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96" w:rsidRDefault="00A03996" w:rsidP="0006651C">
      <w:pPr>
        <w:pStyle w:val="af3"/>
        <w:jc w:val="center"/>
        <w:rPr>
          <w:sz w:val="26"/>
          <w:szCs w:val="26"/>
          <w:lang w:val="ru-RU"/>
        </w:rPr>
      </w:pP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9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96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96">
        <w:rPr>
          <w:rFonts w:ascii="Times New Roman" w:hAnsi="Times New Roman" w:cs="Times New Roman"/>
          <w:b/>
          <w:sz w:val="24"/>
          <w:szCs w:val="24"/>
        </w:rPr>
        <w:t>ЗИМОВНИКОВСКИЙ РАЙОН</w:t>
      </w: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9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96">
        <w:rPr>
          <w:rFonts w:ascii="Times New Roman" w:hAnsi="Times New Roman" w:cs="Times New Roman"/>
          <w:b/>
          <w:sz w:val="24"/>
          <w:szCs w:val="24"/>
        </w:rPr>
        <w:t>«САВОСЬКИНСКОЕ СЕЛЬСКОЕ ПОСЕЛЕНИЕ»</w:t>
      </w: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96">
        <w:rPr>
          <w:rFonts w:ascii="Times New Roman" w:hAnsi="Times New Roman" w:cs="Times New Roman"/>
          <w:b/>
          <w:sz w:val="24"/>
          <w:szCs w:val="24"/>
        </w:rPr>
        <w:t>АДМИНИСТРАЦИЯ САВОСЬКИНСКОГО СЕЛЬСКОГО ПОСЕЛЕНИЯ</w:t>
      </w: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6E" w:rsidRP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96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6651C" w:rsidRPr="00C06996" w:rsidRDefault="0083756D" w:rsidP="00066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A36" w:rsidRPr="00C069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6312" w:rsidRPr="00C0699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069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6A36" w:rsidRPr="00C0699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0699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E6312" w:rsidRPr="00C069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6A36" w:rsidRPr="00C069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699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6546E" w:rsidRPr="00C069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06996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46546E" w:rsidRPr="00C06996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C0699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546E" w:rsidRPr="00C0699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069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D02F5" w:rsidRPr="00C069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546E" w:rsidRPr="00C06996">
        <w:rPr>
          <w:rFonts w:ascii="Times New Roman" w:eastAsia="Times New Roman" w:hAnsi="Times New Roman" w:cs="Times New Roman"/>
          <w:sz w:val="24"/>
          <w:szCs w:val="24"/>
        </w:rPr>
        <w:t>х. Савоськин</w:t>
      </w:r>
    </w:p>
    <w:tbl>
      <w:tblPr>
        <w:tblW w:w="0" w:type="auto"/>
        <w:tblLayout w:type="fixed"/>
        <w:tblLook w:val="0000"/>
      </w:tblPr>
      <w:tblGrid>
        <w:gridCol w:w="5495"/>
      </w:tblGrid>
      <w:tr w:rsidR="002B0936" w:rsidRPr="00C06996" w:rsidTr="0046546E">
        <w:trPr>
          <w:trHeight w:val="1026"/>
        </w:trPr>
        <w:tc>
          <w:tcPr>
            <w:tcW w:w="5495" w:type="dxa"/>
          </w:tcPr>
          <w:p w:rsidR="00E835C0" w:rsidRPr="00C06996" w:rsidRDefault="00E835C0" w:rsidP="00E835C0">
            <w:pPr>
              <w:pStyle w:val="af3"/>
              <w:rPr>
                <w:lang w:val="ru-RU"/>
              </w:rPr>
            </w:pPr>
            <w:r w:rsidRPr="00C06996">
              <w:rPr>
                <w:lang w:val="ru-RU"/>
              </w:rPr>
              <w:t xml:space="preserve">Об утверждении нормативных затрат </w:t>
            </w:r>
            <w:proofErr w:type="gramStart"/>
            <w:r w:rsidRPr="00C06996">
              <w:rPr>
                <w:lang w:val="ru-RU"/>
              </w:rPr>
              <w:t>на</w:t>
            </w:r>
            <w:proofErr w:type="gramEnd"/>
            <w:r w:rsidRPr="00C06996">
              <w:rPr>
                <w:lang w:val="ru-RU"/>
              </w:rPr>
              <w:t xml:space="preserve"> </w:t>
            </w:r>
          </w:p>
          <w:p w:rsidR="0046546E" w:rsidRPr="00C06996" w:rsidRDefault="00E835C0" w:rsidP="00E835C0">
            <w:pPr>
              <w:pStyle w:val="af3"/>
              <w:rPr>
                <w:lang w:val="ru-RU"/>
              </w:rPr>
            </w:pPr>
            <w:r w:rsidRPr="00C06996">
              <w:rPr>
                <w:lang w:val="ru-RU"/>
              </w:rPr>
              <w:t>обеспечение функций Администрации</w:t>
            </w:r>
          </w:p>
          <w:p w:rsidR="00E835C0" w:rsidRPr="00C06996" w:rsidRDefault="00E835C0" w:rsidP="00E835C0">
            <w:pPr>
              <w:pStyle w:val="af3"/>
              <w:rPr>
                <w:lang w:val="ru-RU"/>
              </w:rPr>
            </w:pPr>
            <w:r w:rsidRPr="00C06996">
              <w:rPr>
                <w:lang w:val="ru-RU"/>
              </w:rPr>
              <w:t xml:space="preserve"> </w:t>
            </w:r>
            <w:r w:rsidR="0046546E" w:rsidRPr="00C06996">
              <w:rPr>
                <w:lang w:val="ru-RU"/>
              </w:rPr>
              <w:t>Савоськи</w:t>
            </w:r>
            <w:r w:rsidR="00FD02F5" w:rsidRPr="00C06996">
              <w:rPr>
                <w:lang w:val="ru-RU"/>
              </w:rPr>
              <w:t>н</w:t>
            </w:r>
            <w:r w:rsidRPr="00C06996">
              <w:rPr>
                <w:lang w:val="ru-RU"/>
              </w:rPr>
              <w:t xml:space="preserve">ского сельского поселения </w:t>
            </w:r>
          </w:p>
          <w:p w:rsidR="00E835C0" w:rsidRPr="00C06996" w:rsidRDefault="00E835C0" w:rsidP="00E835C0">
            <w:pPr>
              <w:pStyle w:val="af3"/>
              <w:rPr>
                <w:lang w:val="ru-RU"/>
              </w:rPr>
            </w:pPr>
            <w:r w:rsidRPr="00C06996">
              <w:rPr>
                <w:lang w:val="ru-RU"/>
              </w:rPr>
              <w:t xml:space="preserve">и </w:t>
            </w:r>
            <w:proofErr w:type="gramStart"/>
            <w:r w:rsidRPr="00C06996">
              <w:rPr>
                <w:lang w:val="ru-RU"/>
              </w:rPr>
              <w:t>подведомственных</w:t>
            </w:r>
            <w:proofErr w:type="gramEnd"/>
            <w:r w:rsidRPr="00C06996">
              <w:rPr>
                <w:lang w:val="ru-RU"/>
              </w:rPr>
              <w:t xml:space="preserve"> ей муниципальных</w:t>
            </w:r>
          </w:p>
          <w:p w:rsidR="00E835C0" w:rsidRPr="00C06996" w:rsidRDefault="00E835C0" w:rsidP="00E835C0">
            <w:pPr>
              <w:pStyle w:val="af3"/>
              <w:rPr>
                <w:lang w:val="ru-RU"/>
              </w:rPr>
            </w:pPr>
            <w:r w:rsidRPr="00C06996">
              <w:rPr>
                <w:lang w:val="ru-RU"/>
              </w:rPr>
              <w:t>бюджетных  учреждений</w:t>
            </w:r>
          </w:p>
          <w:p w:rsidR="00D35B8D" w:rsidRPr="00C06996" w:rsidRDefault="00D35B8D" w:rsidP="00E835C0">
            <w:pPr>
              <w:pStyle w:val="af3"/>
              <w:rPr>
                <w:lang w:val="ru-RU"/>
              </w:rPr>
            </w:pPr>
          </w:p>
        </w:tc>
      </w:tr>
    </w:tbl>
    <w:p w:rsidR="00E835C0" w:rsidRPr="00C06996" w:rsidRDefault="00E835C0" w:rsidP="00E835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C06996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r w:rsidR="0046546E" w:rsidRPr="00C06996">
        <w:rPr>
          <w:rFonts w:ascii="Times New Roman" w:hAnsi="Times New Roman" w:cs="Times New Roman"/>
          <w:sz w:val="24"/>
          <w:szCs w:val="24"/>
        </w:rPr>
        <w:t>Савоськи</w:t>
      </w:r>
      <w:r w:rsidR="00FD02F5" w:rsidRPr="00C06996">
        <w:rPr>
          <w:rFonts w:ascii="Times New Roman" w:hAnsi="Times New Roman" w:cs="Times New Roman"/>
          <w:sz w:val="24"/>
          <w:szCs w:val="24"/>
        </w:rPr>
        <w:t>н</w:t>
      </w:r>
      <w:r w:rsidRPr="00C06996">
        <w:rPr>
          <w:rFonts w:ascii="Times New Roman" w:hAnsi="Times New Roman" w:cs="Times New Roman"/>
          <w:sz w:val="24"/>
          <w:szCs w:val="24"/>
        </w:rPr>
        <w:t>ского сельского</w:t>
      </w:r>
      <w:proofErr w:type="gramEnd"/>
      <w:r w:rsidRPr="00C06996">
        <w:rPr>
          <w:rFonts w:ascii="Times New Roman" w:hAnsi="Times New Roman" w:cs="Times New Roman"/>
          <w:sz w:val="24"/>
          <w:szCs w:val="24"/>
        </w:rPr>
        <w:t xml:space="preserve"> поселения от 31.12.2015 № 1</w:t>
      </w:r>
      <w:r w:rsidRPr="00C06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6996">
        <w:rPr>
          <w:rFonts w:ascii="Times New Roman" w:hAnsi="Times New Roman" w:cs="Times New Roman"/>
          <w:sz w:val="24"/>
          <w:szCs w:val="24"/>
        </w:rPr>
        <w:t>«</w:t>
      </w:r>
      <w:r w:rsidRPr="00C06996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Правил определения нормативных затрат на обеспечение функций </w:t>
      </w:r>
      <w:r w:rsidR="00D2666E" w:rsidRPr="00C06996">
        <w:rPr>
          <w:rFonts w:ascii="Times New Roman" w:hAnsi="Times New Roman" w:cs="Times New Roman"/>
          <w:kern w:val="2"/>
          <w:sz w:val="24"/>
          <w:szCs w:val="24"/>
        </w:rPr>
        <w:t xml:space="preserve">аппарата </w:t>
      </w:r>
      <w:r w:rsidR="00D2666E" w:rsidRPr="00C06996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  <w:r w:rsidRPr="00C069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2666E" w:rsidRPr="00C06996">
        <w:rPr>
          <w:rFonts w:ascii="Times New Roman" w:hAnsi="Times New Roman" w:cs="Times New Roman"/>
          <w:sz w:val="24"/>
          <w:szCs w:val="24"/>
        </w:rPr>
        <w:t>»</w:t>
      </w:r>
    </w:p>
    <w:p w:rsidR="002B0936" w:rsidRPr="00C06996" w:rsidRDefault="002B0936" w:rsidP="002B09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06996">
        <w:rPr>
          <w:rFonts w:ascii="Times New Roman" w:hAnsi="Times New Roman" w:cs="Times New Roman"/>
          <w:kern w:val="2"/>
          <w:sz w:val="24"/>
          <w:szCs w:val="24"/>
        </w:rPr>
        <w:t>ПОСТАНОВЛЯЮ:</w:t>
      </w:r>
    </w:p>
    <w:p w:rsidR="0078032C" w:rsidRPr="00C06996" w:rsidRDefault="0078032C" w:rsidP="00453FD8">
      <w:pPr>
        <w:pStyle w:val="af3"/>
        <w:rPr>
          <w:rFonts w:eastAsia="Times New Roman"/>
          <w:lang w:val="ru-RU"/>
        </w:rPr>
      </w:pPr>
      <w:r w:rsidRPr="00C06996">
        <w:rPr>
          <w:rFonts w:eastAsia="Times New Roman"/>
          <w:lang w:val="ru-RU"/>
        </w:rPr>
        <w:t xml:space="preserve">              1.Признать утратившим силу Постановление Администрации </w:t>
      </w:r>
      <w:r w:rsidR="00D2666E" w:rsidRPr="00C06996">
        <w:rPr>
          <w:rFonts w:eastAsia="Times New Roman"/>
          <w:lang w:val="ru-RU"/>
        </w:rPr>
        <w:t>Савоськи</w:t>
      </w:r>
      <w:r w:rsidR="00FD02F5" w:rsidRPr="00C06996">
        <w:rPr>
          <w:rFonts w:cs="Times New Roman"/>
          <w:lang w:val="ru-RU"/>
        </w:rPr>
        <w:t>нского</w:t>
      </w:r>
      <w:r w:rsidRPr="00C06996">
        <w:rPr>
          <w:rFonts w:eastAsia="Times New Roman"/>
          <w:lang w:val="ru-RU"/>
        </w:rPr>
        <w:t xml:space="preserve"> сельского поселения </w:t>
      </w:r>
      <w:r w:rsidRPr="00C06996">
        <w:rPr>
          <w:rFonts w:eastAsia="Times New Roman"/>
          <w:color w:val="auto"/>
          <w:lang w:val="ru-RU"/>
        </w:rPr>
        <w:t xml:space="preserve">от </w:t>
      </w:r>
      <w:r w:rsidR="00D2666E" w:rsidRPr="00C06996">
        <w:rPr>
          <w:rFonts w:eastAsia="Times New Roman"/>
          <w:color w:val="auto"/>
          <w:lang w:val="ru-RU"/>
        </w:rPr>
        <w:t>17</w:t>
      </w:r>
      <w:r w:rsidR="00453FD8" w:rsidRPr="00C06996">
        <w:rPr>
          <w:rFonts w:eastAsia="Times New Roman"/>
          <w:color w:val="auto"/>
          <w:lang w:val="ru-RU"/>
        </w:rPr>
        <w:t>.</w:t>
      </w:r>
      <w:r w:rsidR="00D2666E" w:rsidRPr="00C06996">
        <w:rPr>
          <w:rFonts w:eastAsia="Times New Roman"/>
          <w:color w:val="auto"/>
          <w:lang w:val="ru-RU"/>
        </w:rPr>
        <w:t>0</w:t>
      </w:r>
      <w:r w:rsidR="00BE6312" w:rsidRPr="00C06996">
        <w:rPr>
          <w:rFonts w:eastAsia="Times New Roman"/>
          <w:color w:val="auto"/>
          <w:lang w:val="ru-RU"/>
        </w:rPr>
        <w:t>1</w:t>
      </w:r>
      <w:r w:rsidR="00453FD8" w:rsidRPr="00C06996">
        <w:rPr>
          <w:rFonts w:eastAsia="Times New Roman"/>
          <w:color w:val="auto"/>
          <w:lang w:val="ru-RU"/>
        </w:rPr>
        <w:t>.20</w:t>
      </w:r>
      <w:r w:rsidR="00BE6312" w:rsidRPr="00C06996">
        <w:rPr>
          <w:rFonts w:eastAsia="Times New Roman"/>
          <w:color w:val="auto"/>
          <w:lang w:val="ru-RU"/>
        </w:rPr>
        <w:t>20</w:t>
      </w:r>
      <w:r w:rsidRPr="00C06996">
        <w:rPr>
          <w:rFonts w:eastAsia="Times New Roman"/>
          <w:color w:val="auto"/>
          <w:lang w:val="ru-RU"/>
        </w:rPr>
        <w:t xml:space="preserve"> года № </w:t>
      </w:r>
      <w:r w:rsidR="00D2666E" w:rsidRPr="00C06996">
        <w:rPr>
          <w:rFonts w:eastAsia="Times New Roman"/>
          <w:color w:val="auto"/>
          <w:lang w:val="ru-RU"/>
        </w:rPr>
        <w:t xml:space="preserve">6 </w:t>
      </w:r>
      <w:r w:rsidRPr="00C06996">
        <w:rPr>
          <w:rFonts w:eastAsia="Times New Roman"/>
          <w:lang w:val="ru-RU"/>
        </w:rPr>
        <w:t xml:space="preserve"> «</w:t>
      </w:r>
      <w:r w:rsidRPr="00C06996">
        <w:rPr>
          <w:kern w:val="2"/>
          <w:lang w:val="ru-RU"/>
        </w:rPr>
        <w:t xml:space="preserve">Об утверждении нормативных затрат на обеспечение функций </w:t>
      </w:r>
      <w:r w:rsidRPr="00C06996">
        <w:rPr>
          <w:lang w:val="ru-RU"/>
        </w:rPr>
        <w:t xml:space="preserve">Администрации </w:t>
      </w:r>
      <w:r w:rsidR="00D2666E" w:rsidRPr="00C06996">
        <w:rPr>
          <w:rFonts w:cs="Times New Roman"/>
          <w:lang w:val="ru-RU"/>
        </w:rPr>
        <w:t>Савоськи</w:t>
      </w:r>
      <w:r w:rsidR="00FD02F5" w:rsidRPr="00C06996">
        <w:rPr>
          <w:rFonts w:cs="Times New Roman"/>
          <w:lang w:val="ru-RU"/>
        </w:rPr>
        <w:t>нского</w:t>
      </w:r>
      <w:r w:rsidRPr="00C06996">
        <w:rPr>
          <w:lang w:val="ru-RU"/>
        </w:rPr>
        <w:t xml:space="preserve"> сельского</w:t>
      </w:r>
      <w:r w:rsidRPr="00C06996">
        <w:rPr>
          <w:rFonts w:eastAsia="Times New Roman"/>
          <w:lang w:val="ru-RU"/>
        </w:rPr>
        <w:t>»</w:t>
      </w:r>
      <w:r w:rsidR="00453FD8" w:rsidRPr="00C06996">
        <w:rPr>
          <w:rFonts w:eastAsia="Times New Roman"/>
          <w:lang w:val="ru-RU"/>
        </w:rPr>
        <w:t>.</w:t>
      </w:r>
    </w:p>
    <w:p w:rsidR="00613CC9" w:rsidRPr="00C06996" w:rsidRDefault="00613CC9" w:rsidP="00453FD8">
      <w:pPr>
        <w:pStyle w:val="af3"/>
        <w:rPr>
          <w:kern w:val="2"/>
          <w:lang w:val="ru-RU"/>
        </w:rPr>
      </w:pPr>
      <w:r w:rsidRPr="00C06996">
        <w:rPr>
          <w:rFonts w:eastAsia="Times New Roman"/>
          <w:lang w:val="ru-RU"/>
        </w:rPr>
        <w:t xml:space="preserve">              2. Настоящее Постановление вступает в силу с 01.01.202</w:t>
      </w:r>
      <w:r w:rsidR="00BE6312" w:rsidRPr="00C06996">
        <w:rPr>
          <w:rFonts w:eastAsia="Times New Roman"/>
          <w:lang w:val="ru-RU"/>
        </w:rPr>
        <w:t>2</w:t>
      </w:r>
      <w:r w:rsidRPr="00C06996">
        <w:rPr>
          <w:rFonts w:eastAsia="Times New Roman"/>
          <w:lang w:val="ru-RU"/>
        </w:rPr>
        <w:t xml:space="preserve"> года.</w:t>
      </w:r>
    </w:p>
    <w:p w:rsidR="00CA6A36" w:rsidRPr="00C06996" w:rsidRDefault="00453FD8" w:rsidP="00CA6A36">
      <w:pPr>
        <w:pStyle w:val="af3"/>
        <w:rPr>
          <w:lang w:val="ru-RU"/>
        </w:rPr>
      </w:pPr>
      <w:r w:rsidRPr="00C06996">
        <w:rPr>
          <w:rFonts w:eastAsia="Times New Roman"/>
          <w:lang w:val="ru-RU"/>
        </w:rPr>
        <w:t xml:space="preserve">               </w:t>
      </w:r>
      <w:r w:rsidR="00613CC9" w:rsidRPr="00C06996">
        <w:rPr>
          <w:rFonts w:eastAsia="Times New Roman"/>
          <w:lang w:val="ru-RU"/>
        </w:rPr>
        <w:t>3</w:t>
      </w:r>
      <w:r w:rsidRPr="00C06996">
        <w:rPr>
          <w:rFonts w:eastAsia="Times New Roman"/>
          <w:lang w:val="ru-RU"/>
        </w:rPr>
        <w:t>.</w:t>
      </w:r>
      <w:r w:rsidRPr="00C06996">
        <w:rPr>
          <w:lang w:val="ru-RU"/>
        </w:rPr>
        <w:t xml:space="preserve">Утвердить нормативные затраты на обеспечение функций Администрации  </w:t>
      </w:r>
      <w:r w:rsidR="00D2666E" w:rsidRPr="00C06996">
        <w:rPr>
          <w:rFonts w:cs="Times New Roman"/>
          <w:lang w:val="ru-RU"/>
        </w:rPr>
        <w:t>Савоськи</w:t>
      </w:r>
      <w:r w:rsidR="00FD02F5" w:rsidRPr="00C06996">
        <w:rPr>
          <w:rFonts w:cs="Times New Roman"/>
          <w:lang w:val="ru-RU"/>
        </w:rPr>
        <w:t>нского</w:t>
      </w:r>
      <w:r w:rsidRPr="00C06996">
        <w:rPr>
          <w:lang w:val="ru-RU"/>
        </w:rPr>
        <w:t xml:space="preserve"> сельского поселения</w:t>
      </w:r>
      <w:r w:rsidR="00CA6A36" w:rsidRPr="00C06996">
        <w:rPr>
          <w:lang w:val="ru-RU"/>
        </w:rPr>
        <w:t xml:space="preserve"> и подведомственных ей муниципальных</w:t>
      </w:r>
    </w:p>
    <w:p w:rsidR="00453FD8" w:rsidRPr="00C06996" w:rsidRDefault="00CA6A36" w:rsidP="00CA6A36">
      <w:pPr>
        <w:pStyle w:val="af3"/>
        <w:rPr>
          <w:lang w:val="ru-RU"/>
        </w:rPr>
      </w:pPr>
      <w:r w:rsidRPr="00C06996">
        <w:rPr>
          <w:lang w:val="ru-RU"/>
        </w:rPr>
        <w:t>бюджетных  учреждений</w:t>
      </w:r>
      <w:r w:rsidR="00453FD8" w:rsidRPr="00C06996">
        <w:rPr>
          <w:lang w:val="ru-RU"/>
        </w:rPr>
        <w:t>.</w:t>
      </w:r>
    </w:p>
    <w:p w:rsidR="00453FD8" w:rsidRPr="00C06996" w:rsidRDefault="00613CC9" w:rsidP="00453FD8">
      <w:pPr>
        <w:pStyle w:val="af3"/>
        <w:rPr>
          <w:lang w:val="ru-RU"/>
        </w:rPr>
      </w:pPr>
      <w:r w:rsidRPr="00C06996">
        <w:rPr>
          <w:lang w:val="ru-RU"/>
        </w:rPr>
        <w:t xml:space="preserve">              4</w:t>
      </w:r>
      <w:r w:rsidR="00453FD8" w:rsidRPr="00C06996">
        <w:rPr>
          <w:lang w:val="ru-RU"/>
        </w:rPr>
        <w:t xml:space="preserve">. Ведущему специалисту по экономике </w:t>
      </w:r>
      <w:r w:rsidR="00D2666E" w:rsidRPr="00C06996">
        <w:rPr>
          <w:lang w:val="ru-RU"/>
        </w:rPr>
        <w:t xml:space="preserve">Гончаровой </w:t>
      </w:r>
      <w:r w:rsidR="00FD02F5" w:rsidRPr="00C06996">
        <w:rPr>
          <w:lang w:val="ru-RU"/>
        </w:rPr>
        <w:t xml:space="preserve"> </w:t>
      </w:r>
      <w:r w:rsidR="00D2666E" w:rsidRPr="00C06996">
        <w:rPr>
          <w:lang w:val="ru-RU"/>
        </w:rPr>
        <w:t>Г</w:t>
      </w:r>
      <w:r w:rsidR="00FD02F5" w:rsidRPr="00C06996">
        <w:rPr>
          <w:lang w:val="ru-RU"/>
        </w:rPr>
        <w:t>.</w:t>
      </w:r>
      <w:r w:rsidR="00D2666E" w:rsidRPr="00C06996">
        <w:rPr>
          <w:lang w:val="ru-RU"/>
        </w:rPr>
        <w:t>Г</w:t>
      </w:r>
      <w:r w:rsidR="00FD02F5" w:rsidRPr="00C06996">
        <w:rPr>
          <w:lang w:val="ru-RU"/>
        </w:rPr>
        <w:t>.</w:t>
      </w:r>
      <w:r w:rsidR="00453FD8" w:rsidRPr="00C06996">
        <w:rPr>
          <w:lang w:val="ru-RU"/>
        </w:rPr>
        <w:t xml:space="preserve">  </w:t>
      </w:r>
      <w:proofErr w:type="gramStart"/>
      <w:r w:rsidR="00453FD8" w:rsidRPr="00C06996">
        <w:rPr>
          <w:lang w:val="ru-RU"/>
        </w:rPr>
        <w:t>разместить</w:t>
      </w:r>
      <w:proofErr w:type="gramEnd"/>
      <w:r w:rsidR="00453FD8" w:rsidRPr="00C06996">
        <w:rPr>
          <w:lang w:val="ru-RU"/>
        </w:rPr>
        <w:t xml:space="preserve"> настоящее постановление на официальном сайте единой информационной системы в сфере закупок.</w:t>
      </w:r>
    </w:p>
    <w:p w:rsidR="00453FD8" w:rsidRPr="00C06996" w:rsidRDefault="00453FD8" w:rsidP="00453FD8">
      <w:pPr>
        <w:pStyle w:val="af3"/>
        <w:rPr>
          <w:lang w:val="ru-RU"/>
        </w:rPr>
      </w:pPr>
      <w:r w:rsidRPr="00C06996">
        <w:rPr>
          <w:lang w:val="ru-RU"/>
        </w:rPr>
        <w:t xml:space="preserve">         </w:t>
      </w:r>
      <w:r w:rsidR="00613CC9" w:rsidRPr="00C06996">
        <w:rPr>
          <w:lang w:val="ru-RU"/>
        </w:rPr>
        <w:t xml:space="preserve">     5</w:t>
      </w:r>
      <w:r w:rsidRPr="00C06996">
        <w:rPr>
          <w:lang w:val="ru-RU"/>
        </w:rPr>
        <w:t>.</w:t>
      </w:r>
      <w:r w:rsidRPr="00C06996">
        <w:t> </w:t>
      </w:r>
      <w:proofErr w:type="gramStart"/>
      <w:r w:rsidRPr="00C06996">
        <w:rPr>
          <w:lang w:val="ru-RU"/>
        </w:rPr>
        <w:t>Контроль за</w:t>
      </w:r>
      <w:proofErr w:type="gramEnd"/>
      <w:r w:rsidRPr="00C06996">
        <w:rPr>
          <w:lang w:val="ru-RU"/>
        </w:rPr>
        <w:t xml:space="preserve"> исполнением настоящего постановления оставляю за собой.</w:t>
      </w:r>
    </w:p>
    <w:p w:rsidR="0083756D" w:rsidRDefault="0083756D" w:rsidP="00453FD8">
      <w:pPr>
        <w:pStyle w:val="af3"/>
        <w:rPr>
          <w:rFonts w:eastAsia="Times New Roman" w:cs="Times New Roman"/>
          <w:lang w:val="ru-RU"/>
        </w:rPr>
      </w:pPr>
    </w:p>
    <w:p w:rsidR="00C06996" w:rsidRDefault="00C06996" w:rsidP="00453FD8">
      <w:pPr>
        <w:pStyle w:val="af3"/>
        <w:rPr>
          <w:rFonts w:eastAsia="Times New Roman" w:cs="Times New Roman"/>
          <w:lang w:val="ru-RU"/>
        </w:rPr>
      </w:pPr>
    </w:p>
    <w:p w:rsidR="00C06996" w:rsidRDefault="00C06996" w:rsidP="00453FD8">
      <w:pPr>
        <w:pStyle w:val="af3"/>
        <w:rPr>
          <w:rFonts w:eastAsia="Times New Roman" w:cs="Times New Roman"/>
          <w:lang w:val="ru-RU"/>
        </w:rPr>
      </w:pPr>
    </w:p>
    <w:p w:rsidR="00C06996" w:rsidRDefault="00C06996" w:rsidP="00453FD8">
      <w:pPr>
        <w:pStyle w:val="af3"/>
        <w:rPr>
          <w:rFonts w:eastAsia="Times New Roman" w:cs="Times New Roman"/>
          <w:lang w:val="ru-RU"/>
        </w:rPr>
      </w:pPr>
    </w:p>
    <w:p w:rsidR="00C06996" w:rsidRDefault="00C06996" w:rsidP="00453FD8">
      <w:pPr>
        <w:pStyle w:val="af3"/>
        <w:rPr>
          <w:rFonts w:eastAsia="Times New Roman" w:cs="Times New Roman"/>
          <w:lang w:val="ru-RU"/>
        </w:rPr>
      </w:pPr>
    </w:p>
    <w:p w:rsidR="00C06996" w:rsidRPr="00C06996" w:rsidRDefault="00C06996" w:rsidP="00453FD8">
      <w:pPr>
        <w:pStyle w:val="af3"/>
        <w:rPr>
          <w:rFonts w:eastAsia="Times New Roman" w:cs="Times New Roman"/>
          <w:lang w:val="ru-RU"/>
        </w:rPr>
      </w:pPr>
    </w:p>
    <w:p w:rsidR="00FD02F5" w:rsidRPr="00C06996" w:rsidRDefault="002B0936" w:rsidP="00C02B02">
      <w:pPr>
        <w:pStyle w:val="af3"/>
        <w:rPr>
          <w:rFonts w:cs="Times New Roman"/>
          <w:lang w:val="ru-RU"/>
        </w:rPr>
      </w:pPr>
      <w:r w:rsidRPr="00C06996">
        <w:rPr>
          <w:lang w:val="ru-RU"/>
        </w:rPr>
        <w:t xml:space="preserve">Глава </w:t>
      </w:r>
      <w:r w:rsidR="00453FD8" w:rsidRPr="00C06996">
        <w:rPr>
          <w:lang w:val="ru-RU"/>
        </w:rPr>
        <w:t>Администрации</w:t>
      </w:r>
      <w:r w:rsidR="00FD02F5" w:rsidRPr="00C06996">
        <w:rPr>
          <w:lang w:val="ru-RU"/>
        </w:rPr>
        <w:t xml:space="preserve"> </w:t>
      </w:r>
      <w:r w:rsidR="001F43D3" w:rsidRPr="00C06996">
        <w:rPr>
          <w:lang w:val="ru-RU"/>
        </w:rPr>
        <w:t>Савоськи</w:t>
      </w:r>
      <w:r w:rsidR="00FD02F5" w:rsidRPr="00C06996">
        <w:rPr>
          <w:rFonts w:cs="Times New Roman"/>
          <w:lang w:val="ru-RU"/>
        </w:rPr>
        <w:t>нского</w:t>
      </w:r>
    </w:p>
    <w:p w:rsidR="002B0936" w:rsidRPr="00C06996" w:rsidRDefault="002B0936" w:rsidP="00C02B02">
      <w:pPr>
        <w:pStyle w:val="af3"/>
        <w:rPr>
          <w:lang w:val="ru-RU"/>
        </w:rPr>
      </w:pPr>
      <w:r w:rsidRPr="00C06996">
        <w:rPr>
          <w:lang w:val="ru-RU"/>
        </w:rPr>
        <w:t xml:space="preserve">сельского поселения                        </w:t>
      </w:r>
      <w:r w:rsidR="00504328" w:rsidRPr="00C06996">
        <w:rPr>
          <w:lang w:val="ru-RU"/>
        </w:rPr>
        <w:t xml:space="preserve">             </w:t>
      </w:r>
      <w:r w:rsidR="00C02B02" w:rsidRPr="00C06996">
        <w:rPr>
          <w:lang w:val="ru-RU"/>
        </w:rPr>
        <w:t xml:space="preserve">                                    </w:t>
      </w:r>
      <w:r w:rsidR="00FD02F5" w:rsidRPr="00C06996">
        <w:rPr>
          <w:lang w:val="ru-RU"/>
        </w:rPr>
        <w:t xml:space="preserve">   </w:t>
      </w:r>
      <w:r w:rsidR="00C02B02" w:rsidRPr="00C06996">
        <w:rPr>
          <w:lang w:val="ru-RU"/>
        </w:rPr>
        <w:t xml:space="preserve">  </w:t>
      </w:r>
      <w:r w:rsidR="001F43D3" w:rsidRPr="00C06996">
        <w:rPr>
          <w:lang w:val="ru-RU"/>
        </w:rPr>
        <w:t>И</w:t>
      </w:r>
      <w:r w:rsidR="00FD02F5" w:rsidRPr="00C06996">
        <w:rPr>
          <w:lang w:val="ru-RU"/>
        </w:rPr>
        <w:t>.</w:t>
      </w:r>
      <w:r w:rsidR="001F43D3" w:rsidRPr="00C06996">
        <w:rPr>
          <w:lang w:val="ru-RU"/>
        </w:rPr>
        <w:t>А</w:t>
      </w:r>
      <w:r w:rsidR="00FD02F5" w:rsidRPr="00C06996">
        <w:rPr>
          <w:lang w:val="ru-RU"/>
        </w:rPr>
        <w:t xml:space="preserve">. </w:t>
      </w:r>
      <w:r w:rsidR="001F43D3" w:rsidRPr="00C06996">
        <w:rPr>
          <w:lang w:val="ru-RU"/>
        </w:rPr>
        <w:t>Фроленко</w:t>
      </w:r>
    </w:p>
    <w:p w:rsidR="002B0936" w:rsidRPr="00C06996" w:rsidRDefault="002B0936" w:rsidP="002B0936">
      <w:pPr>
        <w:rPr>
          <w:rFonts w:ascii="Times New Roman" w:hAnsi="Times New Roman" w:cs="Times New Roman"/>
          <w:sz w:val="24"/>
          <w:szCs w:val="24"/>
        </w:rPr>
      </w:pPr>
    </w:p>
    <w:p w:rsidR="00453FD8" w:rsidRPr="00C06996" w:rsidRDefault="00453FD8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02F5" w:rsidRPr="00C06996" w:rsidRDefault="00FD02F5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7014" w:rsidRPr="00C06996" w:rsidRDefault="004F7014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7014" w:rsidRPr="00C06996" w:rsidRDefault="004F7014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6FCC" w:rsidRPr="00C06996" w:rsidRDefault="00A96FCC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95B" w:rsidRPr="00C00970" w:rsidRDefault="009A795B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097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A795B" w:rsidRPr="00C00970" w:rsidRDefault="009A795B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0970">
        <w:rPr>
          <w:rFonts w:ascii="Times New Roman" w:eastAsia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9A795B" w:rsidRPr="00C00970" w:rsidRDefault="001F43D3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Савоськи</w:t>
      </w:r>
      <w:r w:rsidR="001B448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A795B" w:rsidRPr="00C00970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</w:p>
    <w:p w:rsidR="009A795B" w:rsidRPr="00B96ACD" w:rsidRDefault="009A795B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A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0619" w:rsidRPr="00B96A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63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CA6A36" w:rsidRPr="00B96ACD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BE631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96A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40619" w:rsidRPr="00B9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3D3">
        <w:rPr>
          <w:rFonts w:ascii="Times New Roman" w:eastAsia="Times New Roman" w:hAnsi="Times New Roman" w:cs="Times New Roman"/>
          <w:sz w:val="24"/>
          <w:szCs w:val="24"/>
        </w:rPr>
        <w:t>103</w:t>
      </w:r>
    </w:p>
    <w:p w:rsidR="001D6885" w:rsidRPr="006A7523" w:rsidRDefault="001D6885" w:rsidP="001D6885">
      <w:pPr>
        <w:ind w:left="623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b/>
          <w:kern w:val="2"/>
          <w:sz w:val="24"/>
          <w:szCs w:val="24"/>
        </w:rPr>
        <w:t>нормативные затраты на обеспечение функций аппарата  Администрации Савоськинского сельского поселения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b/>
          <w:sz w:val="24"/>
          <w:szCs w:val="24"/>
        </w:rPr>
        <w:t>1. Показатель расчетной численности основных работников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1.1 Показатель расчетной численности основных работников для муниципальных органов определяется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F7014">
        <w:rPr>
          <w:rFonts w:ascii="Times New Roman" w:hAnsi="Times New Roman" w:cs="Times New Roman"/>
          <w:sz w:val="24"/>
          <w:szCs w:val="24"/>
        </w:rPr>
        <w:t>Ч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оп </w:t>
      </w:r>
      <w:r w:rsidRPr="004F7014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Ч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4F7014">
        <w:rPr>
          <w:rFonts w:ascii="Times New Roman" w:hAnsi="Times New Roman" w:cs="Times New Roman"/>
          <w:sz w:val="24"/>
          <w:szCs w:val="24"/>
        </w:rPr>
        <w:t>+Ч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)×1,1</w:t>
      </w:r>
      <w:r w:rsidRPr="004F7014">
        <w:rPr>
          <w:rFonts w:ascii="Times New Roman" w:hAnsi="Times New Roman" w:cs="Times New Roman"/>
          <w:position w:val="6"/>
          <w:sz w:val="24"/>
          <w:szCs w:val="24"/>
          <w:vertAlign w:val="subscript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где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1625" cy="319405"/>
            <wp:effectExtent l="19050" t="0" r="0" b="0"/>
            <wp:docPr id="8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фактическая численность служащих лиц, замещающих  муниципальные должности и муниципальных гражданских служащих;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1625" cy="353695"/>
            <wp:effectExtent l="19050" t="0" r="0" b="0"/>
            <wp:docPr id="8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работников, замещающих должности, </w:t>
      </w:r>
      <w:r w:rsidRPr="004F7014">
        <w:rPr>
          <w:rFonts w:ascii="Times New Roman" w:hAnsi="Times New Roman" w:cs="Times New Roman"/>
          <w:sz w:val="24"/>
          <w:szCs w:val="24"/>
        </w:rPr>
        <w:br/>
        <w:t>не отнесенные к должностям муниципальной гражданской службы Администрации Савоськинского сельского поселения и осуществляющие техническое обеспечение основной деятельности;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1,1 – коэффициент, который может быть использован на случай замещения вакантных должностей.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8D1780" w:rsidRPr="004F7014" w:rsidTr="000440D1">
        <w:tc>
          <w:tcPr>
            <w:tcW w:w="4927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proofErr w:type="spellEnd"/>
          </w:p>
        </w:tc>
        <w:tc>
          <w:tcPr>
            <w:tcW w:w="4927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р</w:t>
            </w:r>
            <w:proofErr w:type="spellEnd"/>
          </w:p>
        </w:tc>
      </w:tr>
      <w:tr w:rsidR="008D1780" w:rsidRPr="004F7014" w:rsidTr="000440D1">
        <w:tc>
          <w:tcPr>
            <w:tcW w:w="4927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1.2. Показатель расчетной численности основных работников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3695" cy="319405"/>
            <wp:effectExtent l="19050" t="0" r="0" b="0"/>
            <wp:docPr id="85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для </w:t>
      </w:r>
      <w:r w:rsidRPr="004F7014">
        <w:rPr>
          <w:rFonts w:ascii="Times New Roman" w:hAnsi="Times New Roman" w:cs="Times New Roman"/>
          <w:kern w:val="2"/>
          <w:sz w:val="24"/>
          <w:szCs w:val="24"/>
        </w:rPr>
        <w:t>казенных учреждений</w:t>
      </w:r>
      <w:r w:rsidRPr="004F7014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388745" cy="353695"/>
            <wp:effectExtent l="19050" t="0" r="1905" b="0"/>
            <wp:docPr id="85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position w:val="6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1625" cy="353695"/>
            <wp:effectExtent l="19050" t="0" r="3175" b="0"/>
            <wp:docPr id="85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 </w:t>
      </w:r>
      <w:r w:rsidRPr="004F7014">
        <w:rPr>
          <w:rFonts w:ascii="Times New Roman" w:hAnsi="Times New Roman" w:cs="Times New Roman"/>
          <w:kern w:val="2"/>
          <w:sz w:val="24"/>
          <w:szCs w:val="24"/>
        </w:rPr>
        <w:t>казенных учреждений</w:t>
      </w:r>
      <w:r w:rsidRPr="004F7014">
        <w:rPr>
          <w:rFonts w:ascii="Times New Roman" w:hAnsi="Times New Roman" w:cs="Times New Roman"/>
          <w:sz w:val="24"/>
          <w:szCs w:val="24"/>
        </w:rPr>
        <w:t>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1.3. Показатель расчетной численности основных работников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3695" cy="319405"/>
            <wp:effectExtent l="19050" t="0" r="0" b="0"/>
            <wp:docPr id="85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для </w:t>
      </w:r>
      <w:r w:rsidRPr="004F7014">
        <w:rPr>
          <w:rFonts w:ascii="Times New Roman" w:hAnsi="Times New Roman" w:cs="Times New Roman"/>
          <w:kern w:val="2"/>
          <w:sz w:val="24"/>
          <w:szCs w:val="24"/>
        </w:rPr>
        <w:t xml:space="preserve">бюджетного учреждения Савоськинского сельского поселения </w:t>
      </w:r>
      <w:r w:rsidRPr="004F7014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388745" cy="353695"/>
            <wp:effectExtent l="19050" t="0" r="1905" b="0"/>
            <wp:docPr id="85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position w:val="6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1625" cy="353695"/>
            <wp:effectExtent l="19050" t="0" r="3175" b="0"/>
            <wp:docPr id="85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 </w:t>
      </w:r>
      <w:r w:rsidRPr="004F7014">
        <w:rPr>
          <w:rFonts w:ascii="Times New Roman" w:hAnsi="Times New Roman" w:cs="Times New Roman"/>
          <w:kern w:val="2"/>
          <w:sz w:val="24"/>
          <w:szCs w:val="24"/>
        </w:rPr>
        <w:t>бюджетного учреждения</w:t>
      </w:r>
      <w:r w:rsidRPr="004F7014">
        <w:rPr>
          <w:rFonts w:ascii="Times New Roman" w:hAnsi="Times New Roman" w:cs="Times New Roman"/>
          <w:sz w:val="24"/>
          <w:szCs w:val="24"/>
        </w:rPr>
        <w:t>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1.4. 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1.5. Цена единицы планируемых к приобретению товаров, работ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1.6. Нормативные затраты подлежат размещению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b/>
          <w:sz w:val="24"/>
          <w:szCs w:val="24"/>
        </w:rPr>
        <w:t>2. Затраты на информационно-коммуникационные технологии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b/>
          <w:sz w:val="24"/>
          <w:szCs w:val="24"/>
        </w:rPr>
        <w:t>Нормативные затраты на абонентскую плату местной, внутризоновой и междугородней телефонной связи на обеспечение функций Аппарата Администрации Савоськинского сельского поселения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2.1. Затраты на услуги связи.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2.1.1. Нормативные затраты на абонентскую плату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4F7014">
        <w:rPr>
          <w:rFonts w:ascii="Times New Roman" w:hAnsi="Times New Roman" w:cs="Times New Roman"/>
          <w:sz w:val="24"/>
          <w:szCs w:val="24"/>
        </w:rPr>
        <w:br/>
        <w:t>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58720" cy="594995"/>
            <wp:effectExtent l="0" t="0" r="0" b="0"/>
            <wp:docPr id="8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8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84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19050" t="0" r="0" b="0"/>
            <wp:docPr id="8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с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8D1780" w:rsidRPr="004F7014" w:rsidTr="000440D1">
        <w:tc>
          <w:tcPr>
            <w:tcW w:w="3284" w:type="dxa"/>
            <w:vMerge w:val="restart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Абонентская плата за местную телефонную связь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аб</w:t>
            </w:r>
            <w:proofErr w:type="spellEnd"/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Start"/>
            <w:proofErr w:type="gram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аб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8D1780" w:rsidRPr="004F7014" w:rsidTr="000440D1">
        <w:tc>
          <w:tcPr>
            <w:tcW w:w="3284" w:type="dxa"/>
            <w:vMerge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Не более 550,0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2.1.2. Нормативные затраты на повременную оплату местных, междугородних и международных телефонных соединений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0" b="0"/>
            <wp:docPr id="8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5910" cy="1052195"/>
            <wp:effectExtent l="19050" t="0" r="8890" b="0"/>
            <wp:docPr id="8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695" cy="233045"/>
            <wp:effectExtent l="19050" t="0" r="0" b="0"/>
            <wp:docPr id="8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695" cy="233045"/>
            <wp:effectExtent l="19050" t="0" r="0" b="0"/>
            <wp:docPr id="8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4F7014">
        <w:rPr>
          <w:rFonts w:ascii="Times New Roman" w:hAnsi="Times New Roman" w:cs="Times New Roman"/>
          <w:sz w:val="24"/>
          <w:szCs w:val="24"/>
        </w:rPr>
        <w:br/>
        <w:t>с g-м тарифом (не более фактически сложившегося количества абонентских номеров за отчетный финансовый год);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9730" cy="327660"/>
            <wp:effectExtent l="19050" t="0" r="0" b="0"/>
            <wp:docPr id="8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продолжительность местных телефонных соединений в месяц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в расчете на один абонентский номер для передачи голосовой информации по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19050" t="0" r="0" b="0"/>
            <wp:docPr id="8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минуты разговора при местных телефонных соединениях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2910" cy="327660"/>
            <wp:effectExtent l="19050" t="0" r="0" b="0"/>
            <wp:docPr id="8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местной телефонной связи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83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4F7014">
        <w:rPr>
          <w:rFonts w:ascii="Times New Roman" w:hAnsi="Times New Roman" w:cs="Times New Roman"/>
          <w:sz w:val="24"/>
          <w:szCs w:val="24"/>
        </w:rPr>
        <w:br/>
        <w:t>с i-м тарифом (не более фактически сложившегося количества абонентских номеров за отчетный финансовый год);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1270" b="0"/>
            <wp:docPr id="8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0" b="0"/>
            <wp:docPr id="83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минуты разговора при междугородних телефонных соединениях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19050" t="0" r="0" b="0"/>
            <wp:docPr id="83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48310" cy="327660"/>
            <wp:effectExtent l="0" t="0" r="0" b="0"/>
            <wp:docPr id="83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</w:t>
      </w:r>
      <w:r w:rsidRPr="004F7014">
        <w:rPr>
          <w:rFonts w:ascii="Times New Roman" w:hAnsi="Times New Roman" w:cs="Times New Roman"/>
          <w:sz w:val="24"/>
          <w:szCs w:val="24"/>
        </w:rPr>
        <w:br/>
        <w:t>с j-м тарифом (не более фактически сложившегося количества абонентских номеров за отчетный финансовый год);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19050" t="0" r="0" b="0"/>
            <wp:docPr id="83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19050" t="0" r="0" b="0"/>
            <wp:docPr id="8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минуты разговора при международных телефонных соединениях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57200" cy="327660"/>
            <wp:effectExtent l="19050" t="0" r="0" b="0"/>
            <wp:docPr id="83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2.1.3. Нормативные затраты на оплату услуг подвижной связи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8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63850" cy="560705"/>
            <wp:effectExtent l="0" t="0" r="0" b="0"/>
            <wp:docPr id="8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310515"/>
            <wp:effectExtent l="0" t="0" r="0" b="0"/>
            <wp:docPr id="82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государственных органов, определяемыми исходя из постановления Правительства Ростовской области от 24.11.2011 № 158 «Об оптимизации расходования средств областного бюджета, направленных на содержание органов исполнительной власти Ростовской области»;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82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ежемесячная цена услуги подвижной связи в расчете на 1 номер сотовой абонентской станции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определяемыми исходя из постановления Правительства Ростовской области от 24.11.2011 № 158;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4345" cy="310515"/>
            <wp:effectExtent l="19050" t="0" r="1905" b="0"/>
            <wp:docPr id="82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подвижной связи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2.1.4. Нормативные затраты на передачу данных с использованием информационно-телекоммуникационной сети «Интернет» (далее – сеть «Интернет») и услуги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для планшетных компьютеров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4F701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82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58720" cy="594995"/>
            <wp:effectExtent l="0" t="0" r="0" b="0"/>
            <wp:docPr id="82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82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SIM-карт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 в соответствии </w:t>
      </w:r>
      <w:r w:rsidRPr="004F7014">
        <w:rPr>
          <w:rFonts w:ascii="Times New Roman" w:hAnsi="Times New Roman" w:cs="Times New Roman"/>
          <w:sz w:val="24"/>
          <w:szCs w:val="24"/>
        </w:rPr>
        <w:br/>
        <w:t>с нормативами муниципальных органов, определяемыми исходя из постановления Правительства Ростовской области от 24.11.2011 № 158;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1270" b="0"/>
            <wp:docPr id="82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ежемесячная цена в расчете на одну SIM-карту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19050" t="0" r="8890" b="0"/>
            <wp:docPr id="82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передачи данных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2.1.5. Нормативные затраты на сеть «Интернет» и услуги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310515"/>
            <wp:effectExtent l="0" t="0" r="0" b="0"/>
            <wp:docPr id="81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91385" cy="594995"/>
            <wp:effectExtent l="0" t="0" r="0" b="0"/>
            <wp:docPr id="81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81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каналов передачи данных сети «Интернет»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81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месячная цена аренды канала передачи данных сети «Интернет»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0" b="0"/>
            <wp:docPr id="81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аренды канала передачи данных сети «Интернет» с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658"/>
      </w:tblGrid>
      <w:tr w:rsidR="008D1780" w:rsidRPr="004F7014" w:rsidTr="000440D1">
        <w:tc>
          <w:tcPr>
            <w:tcW w:w="4644" w:type="dxa"/>
            <w:vMerge w:val="restart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Услуги доступа к сети "Интернет"</w:t>
            </w:r>
          </w:p>
        </w:tc>
        <w:tc>
          <w:tcPr>
            <w:tcW w:w="2552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и</w:t>
            </w:r>
          </w:p>
        </w:tc>
        <w:tc>
          <w:tcPr>
            <w:tcW w:w="2658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8D1780" w:rsidRPr="004F7014" w:rsidTr="000440D1">
        <w:tc>
          <w:tcPr>
            <w:tcW w:w="4644" w:type="dxa"/>
            <w:vMerge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4F70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lastRenderedPageBreak/>
        <w:t>2.1.6. Нормативные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9730" cy="327660"/>
            <wp:effectExtent l="0" t="0" r="0" b="0"/>
            <wp:docPr id="81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225675" cy="327660"/>
            <wp:effectExtent l="0" t="0" r="0" b="0"/>
            <wp:docPr id="8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3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0" t="0" r="0" b="0"/>
            <wp:docPr id="81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телефонных номеров электросвязи, относящейся </w:t>
      </w:r>
      <w:r w:rsidRPr="004F7014">
        <w:rPr>
          <w:rFonts w:ascii="Times New Roman" w:hAnsi="Times New Roman" w:cs="Times New Roman"/>
          <w:sz w:val="24"/>
          <w:szCs w:val="24"/>
        </w:rPr>
        <w:br/>
        <w:t>к связи специального назначения, используемой на региональном уровне;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19050" t="0" r="0" b="0"/>
            <wp:docPr id="81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2910" cy="327660"/>
            <wp:effectExtent l="19050" t="0" r="0" b="0"/>
            <wp:docPr id="81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2.1.7. Нормативные затраты на электросвязь, относящуюся к связи специального назначения, используемой на федеральном уровне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80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80490" cy="310515"/>
            <wp:effectExtent l="0" t="0" r="0" b="0"/>
            <wp:docPr id="80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80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телефонных номеров электросвязи, относящейся </w:t>
      </w:r>
      <w:r w:rsidRPr="004F7014">
        <w:rPr>
          <w:rFonts w:ascii="Times New Roman" w:hAnsi="Times New Roman" w:cs="Times New Roman"/>
          <w:sz w:val="24"/>
          <w:szCs w:val="24"/>
        </w:rPr>
        <w:br/>
        <w:t>к связи специального назначения, используемой на федеральном уровне;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19050" t="0" r="0" b="0"/>
            <wp:docPr id="80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2.1.8. Нормативные затраты на оплату услуг по предоставлению цифровых потоков для коммутируемых телефонных соединений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80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58720" cy="500380"/>
            <wp:effectExtent l="0" t="0" r="0" b="0"/>
            <wp:docPr id="80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8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организованных цифровых потоков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0" b="0"/>
            <wp:docPr id="80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ежемесячная i-я абонентская плата за цифровой поток;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19050" t="0" r="0" b="0"/>
            <wp:docPr id="80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 с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2.1.9. Нормативные затраты на оплату иных услуг связи в сфере информационно-коммуникационных технологий 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З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730" cy="233045"/>
            <wp:effectExtent l="19050" t="0" r="1270" b="0"/>
            <wp:docPr id="80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730" cy="233045"/>
            <wp:effectExtent l="19050" t="0" r="1270" b="0"/>
            <wp:docPr id="79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i-ой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услуги, которая определяется по минимальным фактическим затратам в отчетном финансовом году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2.2. Затраты на содержание имущества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ремонт, указанный в под</w:t>
      </w:r>
      <w:hyperlink w:anchor="Par177" w:history="1">
        <w:r w:rsidRPr="004F7014">
          <w:rPr>
            <w:rFonts w:ascii="Times New Roman" w:hAnsi="Times New Roman" w:cs="Times New Roman"/>
            <w:sz w:val="24"/>
            <w:szCs w:val="24"/>
          </w:rPr>
          <w:t>пунктах 2.2.1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ar216" w:history="1">
        <w:r w:rsidRPr="004F7014">
          <w:rPr>
            <w:rFonts w:ascii="Times New Roman" w:hAnsi="Times New Roman" w:cs="Times New Roman"/>
            <w:sz w:val="24"/>
            <w:szCs w:val="24"/>
          </w:rPr>
          <w:t>2.2.6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регламентно-профилактическому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2.2.1. Нормативные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рофилактический ремонт средств вычислительной техники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0" t="0" r="0" b="0"/>
            <wp:docPr id="79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398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61845" cy="603885"/>
            <wp:effectExtent l="19050" t="0" r="0" b="0"/>
            <wp:docPr id="79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79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фактическое количество средств вычислительной техники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-го типа;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19050" t="0" r="0" b="0"/>
            <wp:docPr id="79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ремонта в расчете на одно средство вычислительной техники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-го типа в месяц;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2.2.2. Нормативные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рофилактический ремонт оборудования по обеспечению безопасности информации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79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6270" cy="491490"/>
            <wp:effectExtent l="19050" t="0" r="0" b="0"/>
            <wp:docPr id="79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  <w:tab w:val="left" w:pos="2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4345" cy="310515"/>
            <wp:effectExtent l="0" t="0" r="1905" b="0"/>
            <wp:docPr id="79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единиц i-го оборудования по обеспечению безопасности информации;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19050" t="0" r="0" b="0"/>
            <wp:docPr id="79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ремонта одной единицы i-го оборудования в месяц;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2.2.3. Нормативные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)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0" t="0" r="0" b="0"/>
            <wp:docPr id="79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1655" cy="466090"/>
            <wp:effectExtent l="19050" t="0" r="0" b="0"/>
            <wp:docPr id="78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310515"/>
            <wp:effectExtent l="0" t="0" r="0" b="0"/>
            <wp:docPr id="78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автоматизированных телефонных станций </w:t>
      </w:r>
      <w:r w:rsidRPr="004F7014">
        <w:rPr>
          <w:rFonts w:ascii="Times New Roman" w:hAnsi="Times New Roman" w:cs="Times New Roman"/>
          <w:sz w:val="24"/>
          <w:szCs w:val="24"/>
        </w:rPr>
        <w:br/>
        <w:t>i-го вида;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78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ремонта одной автоматизированной телефонной станции </w:t>
      </w:r>
      <w:r w:rsidRPr="004F7014">
        <w:rPr>
          <w:rFonts w:ascii="Times New Roman" w:hAnsi="Times New Roman" w:cs="Times New Roman"/>
          <w:sz w:val="24"/>
          <w:szCs w:val="24"/>
        </w:rPr>
        <w:br/>
        <w:t>i-го вида в месяц;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0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F7014">
        <w:rPr>
          <w:rFonts w:ascii="Times New Roman" w:hAnsi="Times New Roman" w:cs="Times New Roman"/>
          <w:sz w:val="24"/>
          <w:szCs w:val="24"/>
        </w:rPr>
        <w:t>– количество месяцев предоставления услуги.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2.2.4. Нормативные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78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6270" cy="517525"/>
            <wp:effectExtent l="19050" t="0" r="0" b="0"/>
            <wp:docPr id="78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310515"/>
            <wp:effectExtent l="0" t="0" r="0" b="0"/>
            <wp:docPr id="78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устройств локальных вычислительных сетей </w:t>
      </w:r>
      <w:r w:rsidRPr="004F7014">
        <w:rPr>
          <w:rFonts w:ascii="Times New Roman" w:hAnsi="Times New Roman" w:cs="Times New Roman"/>
          <w:sz w:val="24"/>
          <w:szCs w:val="24"/>
        </w:rPr>
        <w:br/>
        <w:t>i-го вида;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78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ремонта одного устройства локальных вычислительных сетей i-го вида в месяц;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2.2.5. Нормативные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78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6595" cy="500380"/>
            <wp:effectExtent l="19050" t="0" r="0" b="0"/>
            <wp:docPr id="78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4345" cy="310515"/>
            <wp:effectExtent l="0" t="0" r="1905" b="0"/>
            <wp:docPr id="78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модулей бесперебойного питания i-го вида;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2910" cy="310515"/>
            <wp:effectExtent l="19050" t="0" r="0" b="0"/>
            <wp:docPr id="77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ремонта одного модуля бесперебойного питания i-го вида в месяц;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2.2.6. Нормативные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)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0" t="0" r="0" b="0"/>
            <wp:docPr id="77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8665" cy="517525"/>
            <wp:effectExtent l="19050" t="0" r="635" b="0"/>
            <wp:docPr id="77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00380" cy="327660"/>
            <wp:effectExtent l="0" t="0" r="0" b="0"/>
            <wp:docPr id="77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</w:t>
      </w:r>
      <w:r w:rsidRPr="004F7014">
        <w:rPr>
          <w:rFonts w:ascii="Times New Roman" w:hAnsi="Times New Roman" w:cs="Times New Roman"/>
          <w:sz w:val="24"/>
          <w:szCs w:val="24"/>
        </w:rPr>
        <w:br/>
        <w:t>и копировальных аппаратов (оргтехники) в соответствии с нормативами государственных органов;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48310" cy="327660"/>
            <wp:effectExtent l="19050" t="0" r="0" b="0"/>
            <wp:docPr id="77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</w:t>
      </w:r>
      <w:r w:rsidRPr="004F7014">
        <w:rPr>
          <w:rFonts w:ascii="Times New Roman" w:hAnsi="Times New Roman" w:cs="Times New Roman"/>
          <w:sz w:val="24"/>
          <w:szCs w:val="24"/>
        </w:rPr>
        <w:br/>
        <w:t>и копировальных аппаратов (оргтехники) в месяц;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0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– количество месяцев предоставления услуги.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2.2.7. Иные нормативные затраты, относящиеся к затратам на содержание имущества в сфере информационно-коммуникационных технологий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иникт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4510" cy="509270"/>
            <wp:effectExtent l="19050" t="0" r="0" b="0"/>
            <wp:docPr id="77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995" cy="224155"/>
            <wp:effectExtent l="19050" t="0" r="0" b="0"/>
            <wp:docPr id="77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995" cy="224155"/>
            <wp:effectExtent l="19050" t="0" r="0" b="0"/>
            <wp:docPr id="77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иникт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услуги, которая определяется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минимальным фактическим затратам в отчетном финансовом году на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77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92250" cy="310515"/>
            <wp:effectExtent l="0" t="0" r="0" b="0"/>
            <wp:docPr id="77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76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оплату услуг по сопровождению справочно-правовых систем;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76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оплату услуг по сопровождению и приобретению иного программного обеспечения.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94"/>
        <w:gridCol w:w="3285"/>
      </w:tblGrid>
      <w:tr w:rsidR="008D1780" w:rsidRPr="004F7014" w:rsidTr="000440D1">
        <w:tc>
          <w:tcPr>
            <w:tcW w:w="67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сспс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8D1780" w:rsidRPr="004F7014" w:rsidTr="000440D1">
        <w:tc>
          <w:tcPr>
            <w:tcW w:w="67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 xml:space="preserve">Право использования справочно-правового </w:t>
            </w:r>
            <w:proofErr w:type="spellStart"/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веб-сервиса</w:t>
            </w:r>
            <w:proofErr w:type="spellEnd"/>
            <w:r w:rsidRPr="004F701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Контур</w:t>
            </w:r>
            <w:proofErr w:type="gramStart"/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  <w:proofErr w:type="spellEnd"/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:rsidR="008D1780" w:rsidRPr="004F7014" w:rsidRDefault="008D1780" w:rsidP="009C3FB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C3FB1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справочно-правовых систем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76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7310" cy="448310"/>
            <wp:effectExtent l="0" t="0" r="0" b="0"/>
            <wp:docPr id="76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4345" cy="310515"/>
            <wp:effectExtent l="19050" t="0" r="1905" b="0"/>
            <wp:docPr id="76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сопровождения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и приобретению иного программного обеспечения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76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199640" cy="517525"/>
            <wp:effectExtent l="0" t="0" r="0" b="0"/>
            <wp:docPr id="76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4345" cy="327660"/>
            <wp:effectExtent l="19050" t="0" r="0" b="0"/>
            <wp:docPr id="76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сопровождения g-го иного программного обеспечения, </w:t>
      </w:r>
      <w:r w:rsidRPr="004F7014">
        <w:rPr>
          <w:rFonts w:ascii="Times New Roman" w:hAnsi="Times New Roman" w:cs="Times New Roman"/>
          <w:sz w:val="24"/>
          <w:szCs w:val="24"/>
        </w:rPr>
        <w:br/>
        <w:t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327660"/>
            <wp:effectExtent l="19050" t="0" r="0" b="0"/>
            <wp:docPr id="76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2.3.2. Нормативные затраты на оплату услуг, связанных с обеспечением безопасности информации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76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37310" cy="310515"/>
            <wp:effectExtent l="0" t="0" r="0" b="0"/>
            <wp:docPr id="75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75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проведение аттестационных, проверочных и контрольных мероприятий;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75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217"/>
      </w:tblGrid>
      <w:tr w:rsidR="008D1780" w:rsidRPr="004F7014" w:rsidTr="000440D1">
        <w:tc>
          <w:tcPr>
            <w:tcW w:w="5637" w:type="dxa"/>
            <w:vMerge w:val="restart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Услуги, связанные с обеспечением безопасности информации</w:t>
            </w:r>
          </w:p>
        </w:tc>
        <w:tc>
          <w:tcPr>
            <w:tcW w:w="4217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ат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8D1780" w:rsidRPr="004F7014" w:rsidTr="000440D1">
        <w:tc>
          <w:tcPr>
            <w:tcW w:w="5637" w:type="dxa"/>
            <w:vMerge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Не более 60 000,0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проведение аттестационных, проверочных и контрольных мероприятий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75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39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3148330" cy="517525"/>
            <wp:effectExtent l="0" t="0" r="0" b="0"/>
            <wp:docPr id="75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75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аттестуемых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объектов (помещений);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19050" t="0" r="0" b="0"/>
            <wp:docPr id="75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проведения аттестации одного i-го объекта (помещения);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2910" cy="327660"/>
            <wp:effectExtent l="0" t="0" r="0" b="0"/>
            <wp:docPr id="75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единиц j-го оборудования (устройств), требующих проверки;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19050" t="0" r="0" b="0"/>
            <wp:docPr id="75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проведения проверки одной единицы j-го оборудования (устройства).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75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23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76730" cy="474345"/>
            <wp:effectExtent l="0" t="0" r="0" b="0"/>
            <wp:docPr id="74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74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1270" b="0"/>
            <wp:docPr id="74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lastRenderedPageBreak/>
        <w:t>2.3.3. Нормативные затраты на оплату работ по монтажу (установке), дооборудованию и наладке оборудования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7335" cy="310515"/>
            <wp:effectExtent l="0" t="0" r="0" b="0"/>
            <wp:docPr id="74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5755" cy="517525"/>
            <wp:effectExtent l="0" t="0" r="0" b="0"/>
            <wp:docPr id="74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74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i-го оборудования, подлежащего монтажу (установке), дооборудованию и наладке;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74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монтажа (установки), дооборудования и наладки одной единицы i-го оборудования.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2.3.4. 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инпрт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 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38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5945" cy="500380"/>
            <wp:effectExtent l="19050" t="0" r="1905" b="0"/>
            <wp:docPr id="74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995" cy="233045"/>
            <wp:effectExtent l="19050" t="0" r="0" b="0"/>
            <wp:docPr id="74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995" cy="233045"/>
            <wp:effectExtent l="19050" t="0" r="0" b="0"/>
            <wp:docPr id="74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инпр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услуги, которая определяется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минимальным фактическим затратам в отчетном финансовом году на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2.4. Затраты на приобретение основных средств.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2.4.1. Нормативные затраты на приобретение рабочих станций и серверов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0" t="0" r="0" b="0"/>
            <wp:docPr id="73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3441700" cy="560705"/>
            <wp:effectExtent l="0" t="0" r="0" b="0"/>
            <wp:docPr id="73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54075" cy="327660"/>
            <wp:effectExtent l="0" t="0" r="3175" b="0"/>
            <wp:docPr id="73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предельное количество рабочих станций по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 или серверов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-го типа;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41680" cy="327660"/>
            <wp:effectExtent l="0" t="0" r="0" b="0"/>
            <wp:docPr id="73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фактическое количество рабочих станций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 или серверов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-го типа;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19050" t="0" r="0" b="0"/>
            <wp:docPr id="73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приобретения одной рабочей станции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 или серверов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-го типа в соответствии с нормативами государственных органов.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54075" cy="327660"/>
            <wp:effectExtent l="0" t="0" r="3175" b="0"/>
            <wp:docPr id="73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923415" cy="327660"/>
            <wp:effectExtent l="0" t="0" r="635" b="0"/>
            <wp:docPr id="73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2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19050" t="0" r="0" b="0"/>
            <wp:docPr id="73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расчетная численность основных работников, определяемая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125" w:history="1">
        <w:r w:rsidRPr="004F7014">
          <w:rPr>
            <w:rFonts w:ascii="Times New Roman" w:hAnsi="Times New Roman" w:cs="Times New Roman"/>
            <w:sz w:val="24"/>
            <w:szCs w:val="24"/>
          </w:rPr>
          <w:t>пунктами 1.9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26" w:history="1">
        <w:r w:rsidRPr="004F7014">
          <w:rPr>
            <w:rFonts w:ascii="Times New Roman" w:hAnsi="Times New Roman" w:cs="Times New Roman"/>
            <w:sz w:val="24"/>
            <w:szCs w:val="24"/>
          </w:rPr>
          <w:t>1.11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раздела 1 Правил.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Предельное количество серверов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-го типа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54075" cy="327660"/>
            <wp:effectExtent l="0" t="0" r="3175" b="0"/>
            <wp:docPr id="73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определяется в соответствии с нормативами государственных органов.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2.4.2. 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)    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73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3493770" cy="491490"/>
            <wp:effectExtent l="0" t="0" r="0" b="0"/>
            <wp:docPr id="72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41680" cy="327660"/>
            <wp:effectExtent l="0" t="0" r="0" b="0"/>
            <wp:docPr id="72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716280" cy="327660"/>
            <wp:effectExtent l="0" t="0" r="0" b="0"/>
            <wp:docPr id="72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1270" b="0"/>
            <wp:docPr id="72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2.4.3. Нормативные затраты на приобретение планшетных компьютеров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48310" cy="327660"/>
            <wp:effectExtent l="0" t="0" r="0" b="0"/>
            <wp:docPr id="72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39315" cy="594995"/>
            <wp:effectExtent l="0" t="0" r="0" b="0"/>
            <wp:docPr id="72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51815" cy="327660"/>
            <wp:effectExtent l="0" t="0" r="0" b="0"/>
            <wp:docPr id="723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планшетных компьютеров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государственных органов, определяемыми исходя из постановления Правительства Ростовской области от 24.11.2011 № 158;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4345" cy="327660"/>
            <wp:effectExtent l="19050" t="0" r="0" b="0"/>
            <wp:docPr id="72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планшетного компьютера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государственных органов.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2.4.4. Нормативные затраты на приобретение оборудования по обеспечению безопасности информации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8890" b="0"/>
            <wp:docPr id="7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48205" cy="551815"/>
            <wp:effectExtent l="0" t="0" r="0" b="0"/>
            <wp:docPr id="72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51815" cy="310515"/>
            <wp:effectExtent l="0" t="0" r="635" b="0"/>
            <wp:docPr id="71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оборудования по обеспечению безопасности информации;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00380" cy="310515"/>
            <wp:effectExtent l="19050" t="0" r="0" b="0"/>
            <wp:docPr id="718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приобретаемого i-го оборудования по обеспечению безопасности информации.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2.4.5. Иные нормативные затраты, относящиеся к затратам на приобретение основных средств в сфере информационно-коммуникационных технологий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иност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0870" cy="517525"/>
            <wp:effectExtent l="19050" t="0" r="5080" b="0"/>
            <wp:docPr id="71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224155"/>
            <wp:effectExtent l="19050" t="0" r="0" b="0"/>
            <wp:docPr id="71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224155"/>
            <wp:effectExtent l="19050" t="0" r="0" b="0"/>
            <wp:docPr id="71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товара;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иност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2.5. 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бюджетного учреждения, в сфере информационно-коммуникационных технологий.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2.6. Затраты на приобретение материальных запасов.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2.6.1. Нормативные затраты на приобретение мониторов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71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92630" cy="594995"/>
            <wp:effectExtent l="0" t="0" r="7620" b="0"/>
            <wp:docPr id="71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00380" cy="310515"/>
            <wp:effectExtent l="0" t="0" r="0" b="0"/>
            <wp:docPr id="71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мониторов для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48310" cy="310515"/>
            <wp:effectExtent l="19050" t="0" r="8890" b="0"/>
            <wp:docPr id="711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монитора для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2.6.2. Нормативные затраты на приобретение системных блоков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71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34185" cy="594995"/>
            <wp:effectExtent l="0" t="0" r="0" b="0"/>
            <wp:docPr id="70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30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70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системных блоков;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19050" t="0" r="0" b="0"/>
            <wp:docPr id="70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i-го системного блока.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2.6.3. Нормативные затраты на приобретение других запасных частей для вычислительной техники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70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4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15160" cy="500380"/>
            <wp:effectExtent l="0" t="0" r="0" b="0"/>
            <wp:docPr id="70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310515"/>
            <wp:effectExtent l="0" t="0" r="0" b="0"/>
            <wp:docPr id="70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70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одной единицы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запасной части для вычислительной техники.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2.6.4. Нормативные затраты на приобретение съемных электронных носителей информации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70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94510" cy="509270"/>
            <wp:effectExtent l="0" t="0" r="0" b="0"/>
            <wp:docPr id="70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8890" b="0"/>
            <wp:docPr id="70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носителя информации в соответствии с нормативами государственных органов;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1270" b="0"/>
            <wp:docPr id="69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одной единицы i-го носителя информации в соответствии с нормативами государственных органов.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2.6.5. 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)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698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337310" cy="327660"/>
            <wp:effectExtent l="0" t="0" r="0" b="0"/>
            <wp:docPr id="69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0515" cy="327660"/>
            <wp:effectExtent l="0" t="0" r="0" b="0"/>
            <wp:docPr id="69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69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)       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0515" cy="327660"/>
            <wp:effectExtent l="0" t="0" r="0" b="0"/>
            <wp:docPr id="6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84120" cy="594995"/>
            <wp:effectExtent l="0" t="0" r="0" b="0"/>
            <wp:docPr id="69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2910" cy="327660"/>
            <wp:effectExtent l="0" t="0" r="0" b="0"/>
            <wp:docPr id="69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</w:t>
      </w:r>
      <w:r w:rsidRPr="004F7014">
        <w:rPr>
          <w:rFonts w:ascii="Times New Roman" w:hAnsi="Times New Roman" w:cs="Times New Roman"/>
          <w:sz w:val="24"/>
          <w:szCs w:val="24"/>
        </w:rPr>
        <w:br/>
        <w:t>с нормативами государственных органов;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48310" cy="327660"/>
            <wp:effectExtent l="19050" t="0" r="0" b="0"/>
            <wp:docPr id="69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19050" t="0" r="0" b="0"/>
            <wp:docPr id="69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расходного материала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</w:t>
      </w:r>
      <w:r w:rsidRPr="004F7014">
        <w:rPr>
          <w:rFonts w:ascii="Times New Roman" w:hAnsi="Times New Roman" w:cs="Times New Roman"/>
          <w:sz w:val="24"/>
          <w:szCs w:val="24"/>
        </w:rPr>
        <w:br/>
        <w:t>в соответствии с нормативами государственных органов.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)                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1300" cy="310515"/>
            <wp:effectExtent l="19050" t="0" r="6350" b="0"/>
            <wp:docPr id="68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34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99260" cy="509270"/>
            <wp:effectExtent l="0" t="0" r="0" b="0"/>
            <wp:docPr id="68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68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1270" b="0"/>
            <wp:docPr id="6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одной единицы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запасной части.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2.6.6. Нормативные затраты на приобретение материальных запасов по обеспечению безопасности информации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68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26920" cy="594995"/>
            <wp:effectExtent l="0" t="0" r="0" b="0"/>
            <wp:docPr id="68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00380" cy="310515"/>
            <wp:effectExtent l="0" t="0" r="0" b="0"/>
            <wp:docPr id="68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материального запаса;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310515"/>
            <wp:effectExtent l="19050" t="0" r="0" b="0"/>
            <wp:docPr id="68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одной единицы i-го материального запаса.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2.6.7. Иные нормативные затраты, относящиеся к затратам на приобретение материальных запасов в сфере информационно-коммуникационных технологий 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инмзт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9125" cy="491490"/>
            <wp:effectExtent l="19050" t="0" r="0" b="0"/>
            <wp:docPr id="68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  <w:tab w:val="left" w:pos="4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995" cy="224155"/>
            <wp:effectExtent l="19050" t="0" r="0" b="0"/>
            <wp:docPr id="68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995" cy="224155"/>
            <wp:effectExtent l="19050" t="0" r="0" b="0"/>
            <wp:docPr id="6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товара;</w:t>
      </w:r>
    </w:p>
    <w:p w:rsidR="008D1780" w:rsidRPr="004F7014" w:rsidRDefault="008D1780" w:rsidP="004F701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инмзт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i-ый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7014">
        <w:rPr>
          <w:rFonts w:ascii="Times New Roman" w:hAnsi="Times New Roman" w:cs="Times New Roman"/>
          <w:b/>
          <w:sz w:val="24"/>
          <w:szCs w:val="24"/>
        </w:rPr>
        <w:t>3. Затраты на капитальный ремонт муниципального имущества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3.1. Затраты на капитальный ремонт муниципального имущества включают в себя: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транспортные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аренду;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содержание муниципального имущества;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приобретение основных средств;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приобретение материальных запасов;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-иные затраты, связанные с осуществлением капитального ремонта муниципального имущества.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3.2. Затраты на капитальный ремонт муниципального имущества определяются на основании затрат, связанных со строительными работами, </w:t>
      </w:r>
      <w:r w:rsidRPr="004F7014">
        <w:rPr>
          <w:rFonts w:ascii="Times New Roman" w:hAnsi="Times New Roman" w:cs="Times New Roman"/>
          <w:sz w:val="24"/>
          <w:szCs w:val="24"/>
        </w:rPr>
        <w:br/>
        <w:t>и затрат на разработку проектной документации.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</w:t>
      </w:r>
      <w:r w:rsidRPr="004F7014">
        <w:rPr>
          <w:rFonts w:ascii="Times New Roman" w:hAnsi="Times New Roman" w:cs="Times New Roman"/>
          <w:sz w:val="24"/>
          <w:szCs w:val="24"/>
        </w:rPr>
        <w:lastRenderedPageBreak/>
        <w:t>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3.4. 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175" w:history="1">
        <w:r w:rsidRPr="004F7014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 44-ФЗ </w:t>
      </w:r>
      <w:r w:rsidRPr="004F7014">
        <w:rPr>
          <w:rFonts w:ascii="Times New Roman" w:hAnsi="Times New Roman" w:cs="Times New Roman"/>
          <w:sz w:val="24"/>
          <w:szCs w:val="24"/>
        </w:rPr>
        <w:br/>
        <w:t>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b/>
          <w:sz w:val="24"/>
          <w:szCs w:val="24"/>
        </w:rPr>
        <w:t>4. Затраты на финансовое обеспечение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b/>
          <w:sz w:val="24"/>
          <w:szCs w:val="24"/>
        </w:rPr>
        <w:t xml:space="preserve">капитального строительства или приобретение объектов </w:t>
      </w:r>
      <w:r w:rsidRPr="004F7014">
        <w:rPr>
          <w:rFonts w:ascii="Times New Roman" w:hAnsi="Times New Roman" w:cs="Times New Roman"/>
          <w:b/>
          <w:sz w:val="24"/>
          <w:szCs w:val="24"/>
        </w:rPr>
        <w:br/>
        <w:t>недвижимого имущества в муниципальную собственность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4.1. 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</w:t>
      </w:r>
      <w:r w:rsidRPr="004F7014">
        <w:rPr>
          <w:rFonts w:ascii="Times New Roman" w:hAnsi="Times New Roman" w:cs="Times New Roman"/>
          <w:sz w:val="24"/>
          <w:szCs w:val="24"/>
        </w:rPr>
        <w:br/>
        <w:t>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себя: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аренду;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-затраты на приобретение основных средств и приобретение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непроизведенных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активов;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-затраты на приобретение материальных запасов;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-иные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4.2. 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76" w:history="1">
        <w:r w:rsidRPr="004F7014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</w:t>
      </w:r>
      <w:r w:rsidRPr="004F7014">
        <w:rPr>
          <w:rFonts w:ascii="Times New Roman" w:hAnsi="Times New Roman" w:cs="Times New Roman"/>
          <w:sz w:val="24"/>
          <w:szCs w:val="24"/>
        </w:rPr>
        <w:tab/>
        <w:t xml:space="preserve"> № 44-ФЗ и с законодательством Российской Федерации и Ростовской области о градостроительной деятельности, а также 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ремонту объектов, а также ремонту автомобильных дорог.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4.3. Затраты на приобретение объектов недвижимого имущества определяются в соответствии со </w:t>
      </w:r>
      <w:hyperlink r:id="rId177" w:history="1">
        <w:r w:rsidRPr="004F7014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 44-ФЗ и с законодательством Российской Федерации, регулирующим оценочную деятельность в Российской Федерации.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b/>
          <w:sz w:val="24"/>
          <w:szCs w:val="24"/>
        </w:rPr>
        <w:t>5. Затраты на дополнительное профессиональное образование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5.1.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5.2. Затраты на приобретение образовательных услуг по профессиональной переподготовке и повышению квалификации определяются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в соответствии со </w:t>
      </w:r>
      <w:hyperlink r:id="rId178" w:history="1">
        <w:r w:rsidRPr="004F7014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5.3.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0" b="0"/>
            <wp:docPr id="678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58340" cy="594995"/>
            <wp:effectExtent l="0" t="0" r="3810" b="0"/>
            <wp:docPr id="677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3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4345" cy="310515"/>
            <wp:effectExtent l="0" t="0" r="1905" b="0"/>
            <wp:docPr id="67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работников, направляемых 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19050" t="0" r="8890" b="0"/>
            <wp:docPr id="675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обучения одного работника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8D1780" w:rsidRPr="004F7014" w:rsidTr="000440D1">
        <w:tc>
          <w:tcPr>
            <w:tcW w:w="328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дпо</w:t>
            </w:r>
            <w:proofErr w:type="spellEnd"/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дпо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8D1780" w:rsidRPr="004F7014" w:rsidTr="000440D1">
        <w:tc>
          <w:tcPr>
            <w:tcW w:w="328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обучению руководящего состава, должностных лиц и специалистов 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Не более 7500,00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14">
        <w:rPr>
          <w:rFonts w:ascii="Times New Roman" w:hAnsi="Times New Roman" w:cs="Times New Roman"/>
          <w:b/>
          <w:sz w:val="24"/>
          <w:szCs w:val="24"/>
        </w:rPr>
        <w:t>6. Прочие затраты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6.1. Затраты на услуги связи, не отнесенные к затратам на услуги связи </w:t>
      </w:r>
      <w:r w:rsidRPr="004F7014">
        <w:rPr>
          <w:rFonts w:ascii="Times New Roman" w:hAnsi="Times New Roman" w:cs="Times New Roman"/>
          <w:sz w:val="24"/>
          <w:szCs w:val="24"/>
        </w:rPr>
        <w:br/>
        <w:t>в рамках затрат на информационно-коммуникационные технологии.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6.1.1. Нормативные затраты на оплату услуг почтовой связи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310515"/>
            <wp:effectExtent l="0" t="0" r="0" b="0"/>
            <wp:docPr id="67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9395" cy="500380"/>
            <wp:effectExtent l="19050" t="0" r="0" b="0"/>
            <wp:docPr id="67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67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почтовых отправлений в месяц;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предоставления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67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i-го почтового отправления.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6.1.2. Нормативные затраты на оплату услуг специальной связи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67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54455" cy="310515"/>
            <wp:effectExtent l="0" t="0" r="0" b="0"/>
            <wp:docPr id="66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0" t="0" r="0" b="0"/>
            <wp:docPr id="66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листов (пакетов) исходящей информации в год;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66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листа (пакета) исходящей информации, отправляемой по каналам специальной связи.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6.1.3. Иные нормативные затраты, относящиеся к затратам на услуги связи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инус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2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1005" cy="500380"/>
            <wp:effectExtent l="19050" t="0" r="4445" b="0"/>
            <wp:docPr id="66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380" cy="233045"/>
            <wp:effectExtent l="19050" t="0" r="0" b="0"/>
            <wp:docPr id="66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380" cy="233045"/>
            <wp:effectExtent l="19050" t="0" r="0" b="0"/>
            <wp:docPr id="66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инус</w:t>
      </w:r>
      <w:proofErr w:type="spellEnd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F7014">
        <w:rPr>
          <w:rFonts w:ascii="Times New Roman" w:hAnsi="Times New Roman" w:cs="Times New Roman"/>
          <w:sz w:val="24"/>
          <w:szCs w:val="24"/>
        </w:rPr>
        <w:t xml:space="preserve">– цена приобретаемой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услуги, которая определяется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минимальным фактическим затратам в отчетном финансовом году на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6.2. Затраты на транспортные услуги.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6.2.1. Нормативные затраты по договору об оказании услуг перевозки (транспортировки) грузов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66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68475" cy="594995"/>
            <wp:effectExtent l="0" t="0" r="3175" b="0"/>
            <wp:docPr id="66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66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0" b="0"/>
            <wp:docPr id="66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услуги перевозки (транспортировки) груза.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lastRenderedPageBreak/>
        <w:t>6.2.2. Затраты на оказание автотранспортных услуг в целях обеспечения деятельности государственных органов 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З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гос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560" cy="1009015"/>
            <wp:effectExtent l="19050" t="0" r="0" b="0"/>
            <wp:docPr id="65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outline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8775" cy="474345"/>
            <wp:effectExtent l="19050" t="0" r="0" b="0"/>
            <wp:docPr id="6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146685"/>
            <wp:effectExtent l="19050" t="0" r="635" b="0"/>
            <wp:docPr id="65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4F701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гос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предоставлению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транспортных средств; </w:t>
      </w:r>
    </w:p>
    <w:p w:rsidR="008D1780" w:rsidRPr="004F7014" w:rsidRDefault="008D1780" w:rsidP="004F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гос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максимальный пробег одной единицы исходя из утвержденных годовых норм пробега;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гос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–  стоимость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1 километра пробега i-го транспортного средства;</w:t>
      </w:r>
    </w:p>
    <w:p w:rsidR="008D1780" w:rsidRPr="004F7014" w:rsidRDefault="008D1780" w:rsidP="004F70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585" cy="224155"/>
            <wp:effectExtent l="19050" t="0" r="0" b="0"/>
            <wp:docPr id="65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585" cy="224155"/>
            <wp:effectExtent l="19050" t="0" r="0" b="0"/>
            <wp:docPr id="65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часов работы i-го транспортного средства по производственному календарю;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146685"/>
            <wp:effectExtent l="19050" t="0" r="635" b="0"/>
            <wp:docPr id="65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146685"/>
            <wp:effectExtent l="19050" t="0" r="635" b="0"/>
            <wp:docPr id="65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 стоимость 1 часа работы i-го транспортного средства.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При расчете затрат учитываются положения постановления  Правительства Ростовской области от 24.11.2011 № 158.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6.2.3. Нормативные затраты на оплату разовых услуг пассажирских перевозок при проведении совещания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65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25675" cy="594995"/>
            <wp:effectExtent l="0" t="0" r="3175" b="0"/>
            <wp:docPr id="65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0" t="0" r="0" b="0"/>
            <wp:docPr id="650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к приобретению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разовых услуг пассажирских перевозок;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64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среднее количество часов аренды транспортного средства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разовой услуге;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64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1 часа аренды транспортного средства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разовой услуге.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6.2.4. Нормативные затраты на оплату проезда работника к месту нахождения учебного заведения и обратно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0" t="0" r="0" b="0"/>
            <wp:docPr id="64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29180" cy="594995"/>
            <wp:effectExtent l="0" t="0" r="0" b="0"/>
            <wp:docPr id="6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26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64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работников, имеющих право на компенсацию расходов,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19050" t="0" r="0" b="0"/>
            <wp:docPr id="64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проезда к месту нахождения учебного заведения по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6.2.5. Иные нормативные затраты, относящиеся к затратам на транспортные услуги 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инту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 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34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1005" cy="517525"/>
            <wp:effectExtent l="19050" t="0" r="4445" b="0"/>
            <wp:docPr id="64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233045"/>
            <wp:effectExtent l="19050" t="0" r="5080" b="0"/>
            <wp:docPr id="64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233045"/>
            <wp:effectExtent l="19050" t="0" r="5080" b="0"/>
            <wp:docPr id="64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инту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услуги, которая определяется по минимальным фактическим затратам в отчетном финансовом году на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lastRenderedPageBreak/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0515" cy="327660"/>
            <wp:effectExtent l="0" t="0" r="0" b="0"/>
            <wp:docPr id="64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638935" cy="327660"/>
            <wp:effectExtent l="0" t="0" r="0" b="0"/>
            <wp:docPr id="63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34670" cy="327660"/>
            <wp:effectExtent l="0" t="0" r="0" b="0"/>
            <wp:docPr id="638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по договору на проезд к месту командирования и обратно;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8890" b="0"/>
            <wp:docPr id="63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по договору 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6.3.1. Затраты по договору на проезд к месту командирования и обратно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34670" cy="327660"/>
            <wp:effectExtent l="0" t="0" r="0" b="0"/>
            <wp:docPr id="63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16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63850" cy="594995"/>
            <wp:effectExtent l="0" t="0" r="0" b="0"/>
            <wp:docPr id="63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47065" cy="327660"/>
            <wp:effectExtent l="0" t="0" r="635" b="0"/>
            <wp:docPr id="63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командированных работников по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6740" cy="327660"/>
            <wp:effectExtent l="19050" t="0" r="3810" b="0"/>
            <wp:docPr id="63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проезда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соблюдения </w:t>
      </w:r>
      <w:hyperlink r:id="rId220" w:history="1">
        <w:r w:rsidRPr="004F7014">
          <w:rPr>
            <w:rFonts w:ascii="Times New Roman" w:hAnsi="Times New Roman" w:cs="Times New Roman"/>
            <w:sz w:val="24"/>
            <w:szCs w:val="24"/>
          </w:rPr>
          <w:t>порядка и условий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Правительства Ростовской области от 23.08.2012 № 800 «Об утверждении Положения о порядке и условиях командирования лиц, замещающих государственные должности Ростовской области, и государственных гражданских служащих Ростовской области». 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6.3.2. Затраты по договору 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8890" b="0"/>
            <wp:docPr id="63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967355" cy="594995"/>
            <wp:effectExtent l="0" t="0" r="4445" b="0"/>
            <wp:docPr id="63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2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51815" cy="310515"/>
            <wp:effectExtent l="0" t="0" r="635" b="0"/>
            <wp:docPr id="630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командированных работников по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00380" cy="310515"/>
            <wp:effectExtent l="19050" t="0" r="0" b="0"/>
            <wp:docPr id="62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найма жилого помещения в сутки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соблюдения </w:t>
      </w:r>
      <w:hyperlink r:id="rId224" w:history="1">
        <w:r w:rsidRPr="004F7014">
          <w:rPr>
            <w:rFonts w:ascii="Times New Roman" w:hAnsi="Times New Roman" w:cs="Times New Roman"/>
            <w:sz w:val="24"/>
            <w:szCs w:val="24"/>
          </w:rPr>
          <w:t>порядка и условий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Правительства Ростовской области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от 23.08.2012 № 800. 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77850" cy="310515"/>
            <wp:effectExtent l="19050" t="0" r="0" b="0"/>
            <wp:docPr id="62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суток нахождения в командировке по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6.4. Затраты на коммунальные услуги.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62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                                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ком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гс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эс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хв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внск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инк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00" cy="1112520"/>
            <wp:effectExtent l="0" t="0" r="0" b="0"/>
            <wp:docPr id="62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62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газоснабжение и иные виды топлива;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62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электроснабжение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623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холодную воду и отведение сточных вод;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2910" cy="310515"/>
            <wp:effectExtent l="0" t="0" r="0" b="0"/>
            <wp:docPr id="62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оплату услуг лиц, привлекаемых на основании гражданско-правовых договоров (далее – внештатный сотрудник);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З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инк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ые нормативные затраты, относящиеся к затратам на коммунальные услуги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6.4.1. Нормативные затраты на электроснабжение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62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4F7014">
        <w:rPr>
          <w:rFonts w:ascii="Times New Roman" w:hAnsi="Times New Roman" w:cs="Times New Roman"/>
          <w:sz w:val="24"/>
          <w:szCs w:val="24"/>
        </w:rPr>
        <w:br/>
        <w:t>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99260" cy="594995"/>
            <wp:effectExtent l="0" t="0" r="0" b="0"/>
            <wp:docPr id="62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61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61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расчетная потребность электроэнергии в год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8D1780" w:rsidRPr="004F7014" w:rsidTr="000440D1">
        <w:tc>
          <w:tcPr>
            <w:tcW w:w="328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эс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тысяч киловатт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Start"/>
            <w:proofErr w:type="gram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эс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рублей за киловатт</w:t>
            </w:r>
          </w:p>
        </w:tc>
      </w:tr>
      <w:tr w:rsidR="008D1780" w:rsidRPr="004F7014" w:rsidTr="000440D1">
        <w:tc>
          <w:tcPr>
            <w:tcW w:w="328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Не более 42,0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6.4.2. Нормативные затраты на холодную воду и отведение сточных вод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6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45080" cy="310515"/>
            <wp:effectExtent l="0" t="0" r="0" b="0"/>
            <wp:docPr id="616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19050" t="0" r="0" b="0"/>
            <wp:docPr id="61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расчетная потребность в холодной воде;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19050" t="0" r="0" b="0"/>
            <wp:docPr id="61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регулируемый тариф на холодную воду;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19050" t="0" r="0" b="0"/>
            <wp:docPr id="61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расчетная потребность в отведении сточных вод;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612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регулируемый тариф на отведение сточных вод.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8D1780" w:rsidRPr="004F7014" w:rsidTr="000440D1">
        <w:tc>
          <w:tcPr>
            <w:tcW w:w="328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хв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(куб</w:t>
            </w:r>
            <w:proofErr w:type="gram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хв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, рублей за куб.</w:t>
            </w:r>
            <w:proofErr w:type="gram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1780" w:rsidRPr="004F7014" w:rsidTr="000440D1">
        <w:tc>
          <w:tcPr>
            <w:tcW w:w="328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996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6.4.3. Нормативные затраты на оплату услуг внештатных сотрудников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61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3390265" cy="594995"/>
            <wp:effectExtent l="0" t="0" r="635" b="0"/>
            <wp:docPr id="61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77850" cy="310515"/>
            <wp:effectExtent l="19050" t="0" r="0" b="0"/>
            <wp:docPr id="609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работы внештатного сотрудника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00380" cy="310515"/>
            <wp:effectExtent l="19050" t="0" r="0" b="0"/>
            <wp:docPr id="60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стоимость одного месяца работы внештатного сотрудника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8890" b="0"/>
            <wp:docPr id="607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6.4.4. Иные нормативные затраты, относящиеся к затратам на коммунальные услуги 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1009015"/>
            <wp:effectExtent l="19050" t="0" r="0" b="0"/>
            <wp:docPr id="60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sz w:val="24"/>
          <w:szCs w:val="24"/>
        </w:rPr>
        <w:t>З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инк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), определяются исходя из утвержденных государственным органом нормативов по количеству и </w:t>
      </w:r>
      <w:r w:rsidRPr="004F7014">
        <w:rPr>
          <w:rFonts w:ascii="Times New Roman" w:hAnsi="Times New Roman" w:cs="Times New Roman"/>
          <w:sz w:val="24"/>
          <w:szCs w:val="24"/>
        </w:rPr>
        <w:lastRenderedPageBreak/>
        <w:t>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6.5. Затраты на аренду помещений и оборудования.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6.5.1. Нормативные затраты на аренду помещений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60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1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03525" cy="594995"/>
            <wp:effectExtent l="0" t="0" r="0" b="0"/>
            <wp:docPr id="604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603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численность работников, размещаемых 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S – площадь, установленная в соответствии с </w:t>
      </w:r>
      <w:hyperlink r:id="rId251" w:history="1">
        <w:r w:rsidRPr="004F701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05.01.1998 № 3 «О порядке закрепления и 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19050" t="0" r="0" b="0"/>
            <wp:docPr id="60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ежемесячной аренды за 1 кв. метр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19050" t="0" r="0" b="0"/>
            <wp:docPr id="601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аренды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арендуемой площади.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6.5.2. Нормативные затраты на аренду помещения (зала) для проведения совещания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0" t="0" r="0" b="0"/>
            <wp:docPr id="600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3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71980" cy="594995"/>
            <wp:effectExtent l="0" t="0" r="0" b="0"/>
            <wp:docPr id="59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  <w:tab w:val="left" w:pos="3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8890" b="0"/>
            <wp:docPr id="59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суток аренды i-го помещения (зала);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59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аренды i-го помещения (зала) в сутки.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6.5.3. Иные нормативные затраты, относящиеся к затратам на содержание имущества 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инси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2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543560"/>
            <wp:effectExtent l="19050" t="0" r="9525" b="0"/>
            <wp:docPr id="59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224155"/>
            <wp:effectExtent l="19050" t="0" r="5080" b="0"/>
            <wp:docPr id="59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224155"/>
            <wp:effectExtent l="19050" t="0" r="5080" b="0"/>
            <wp:docPr id="594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инси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услуги, которая определяется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минимальным фактическим затратам в отчетном финансовом году на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6.6. 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6.6.1. Нормативные затраты на содержание и техническое обслуживание помещений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59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t xml:space="preserve">   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07050" cy="327660"/>
            <wp:effectExtent l="0" t="0" r="0" b="0"/>
            <wp:docPr id="59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59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0515" cy="327660"/>
            <wp:effectExtent l="0" t="0" r="0" b="0"/>
            <wp:docPr id="59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проведение текущего ремонта помещения;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58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содержание прилегающей территории;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0" t="0" r="0" b="0"/>
            <wp:docPr id="588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оплату услуг по обслуживанию и уборке помещения;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0" b="0"/>
            <wp:docPr id="58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вывоз твердых бытовых отходов;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9080" cy="310515"/>
            <wp:effectExtent l="0" t="0" r="0" b="0"/>
            <wp:docPr id="58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лифтов;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58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58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583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0" t="0" r="0" b="0"/>
            <wp:docPr id="58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Такие затраты не подлежат отдельному расчету, если они включены </w:t>
      </w:r>
      <w:r w:rsidRPr="004F7014">
        <w:rPr>
          <w:rFonts w:ascii="Times New Roman" w:hAnsi="Times New Roman" w:cs="Times New Roman"/>
          <w:sz w:val="24"/>
          <w:szCs w:val="24"/>
        </w:rPr>
        <w:br/>
        <w:t>в общую стоимость комплексных услуг управляющей компании.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sz w:val="24"/>
          <w:szCs w:val="24"/>
        </w:rPr>
        <w:t>В формулах для расчета затрат, указанных в абзацах двадцать четвертом, тридцать третьем, пятидесятом, пятьдесят четвертом и пятьдесят восьмом под</w:t>
      </w:r>
      <w:hyperlink w:anchor="Par598" w:history="1">
        <w:r w:rsidRPr="004F7014">
          <w:rPr>
            <w:rFonts w:ascii="Times New Roman" w:hAnsi="Times New Roman" w:cs="Times New Roman"/>
            <w:sz w:val="24"/>
            <w:szCs w:val="24"/>
          </w:rPr>
          <w:t xml:space="preserve">пункта 6.6.1 пункта 6.6 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72" w:history="1">
        <w:r w:rsidRPr="004F701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Pr="004F7014">
        <w:rPr>
          <w:rFonts w:ascii="Times New Roman" w:hAnsi="Times New Roman" w:cs="Times New Roman"/>
          <w:sz w:val="24"/>
          <w:szCs w:val="24"/>
        </w:rPr>
        <w:br/>
        <w:t>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0515" cy="327660"/>
            <wp:effectExtent l="0" t="0" r="0" b="0"/>
            <wp:docPr id="58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государственным органом нормы проведения ремонта, но не реже одного раза в три года, с учетом требований </w:t>
      </w:r>
      <w:hyperlink r:id="rId274" w:history="1">
        <w:r w:rsidRPr="004F7014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, по формуле:</w:t>
      </w:r>
    </w:p>
    <w:p w:rsidR="008D1780" w:rsidRPr="004F7014" w:rsidRDefault="008D1780" w:rsidP="004F7014">
      <w:pPr>
        <w:tabs>
          <w:tab w:val="left" w:pos="567"/>
          <w:tab w:val="left" w:pos="16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2115" cy="594995"/>
            <wp:effectExtent l="0" t="0" r="0" b="0"/>
            <wp:docPr id="580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19050" t="0" r="0" b="0"/>
            <wp:docPr id="57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площадь i-го здания, планируемая к проведению текущего ремонта;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19050" t="0" r="0" b="0"/>
            <wp:docPr id="57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текущего ремонта 1 кв. метра площади i-го здания.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содержание прилегающей территории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57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4F7014">
        <w:rPr>
          <w:rFonts w:ascii="Times New Roman" w:hAnsi="Times New Roman" w:cs="Times New Roman"/>
          <w:sz w:val="24"/>
          <w:szCs w:val="24"/>
        </w:rPr>
        <w:br/>
        <w:t>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77110" cy="594995"/>
            <wp:effectExtent l="0" t="0" r="8890" b="0"/>
            <wp:docPr id="57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19050" t="0" r="0" b="0"/>
            <wp:docPr id="57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площадь закрепленной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прилегающей территории;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19050" t="0" r="0" b="0"/>
            <wp:docPr id="57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содержания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прилегающей территории в месяц в расчете </w:t>
      </w:r>
      <w:r w:rsidRPr="004F7014">
        <w:rPr>
          <w:rFonts w:ascii="Times New Roman" w:hAnsi="Times New Roman" w:cs="Times New Roman"/>
          <w:sz w:val="24"/>
          <w:szCs w:val="24"/>
        </w:rPr>
        <w:br/>
        <w:t>на 1 кв. метр площади;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57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содержания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оплату услуг по обслуживанию и уборке помещения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0" t="0" r="0" b="0"/>
            <wp:docPr id="57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752090" cy="594995"/>
            <wp:effectExtent l="0" t="0" r="0" b="0"/>
            <wp:docPr id="57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4345" cy="327660"/>
            <wp:effectExtent l="19050" t="0" r="0" b="0"/>
            <wp:docPr id="57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327660"/>
            <wp:effectExtent l="19050" t="0" r="0" b="0"/>
            <wp:docPr id="5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услуги по обслуживанию и уборке i-го помещения в месяц;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34670" cy="327660"/>
            <wp:effectExtent l="19050" t="0" r="0" b="0"/>
            <wp:docPr id="56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месяцев использования услуги по обслуживанию и уборке i-го помещения в месяц.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вывоз твердых бытовых отходов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0" b="0"/>
            <wp:docPr id="56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4F7014">
        <w:rPr>
          <w:rFonts w:ascii="Times New Roman" w:hAnsi="Times New Roman" w:cs="Times New Roman"/>
          <w:sz w:val="24"/>
          <w:szCs w:val="24"/>
        </w:rPr>
        <w:br/>
        <w:t>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544320" cy="310515"/>
            <wp:effectExtent l="0" t="0" r="0" b="0"/>
            <wp:docPr id="56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56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куб. метров твердых бытовых отходов в год;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19050" t="0" r="1270" b="0"/>
            <wp:docPr id="56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вывоза 1 куб. метра твердых бытовых отходов.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56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682115" cy="310515"/>
            <wp:effectExtent l="0" t="0" r="0" b="0"/>
            <wp:docPr id="56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56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19050" t="0" r="0" b="0"/>
            <wp:docPr id="56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559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691005" cy="310515"/>
            <wp:effectExtent l="0" t="0" r="4445" b="0"/>
            <wp:docPr id="558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19050" t="0" r="0" b="0"/>
            <wp:docPr id="557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19050" t="0" r="8890" b="0"/>
            <wp:docPr id="556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55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535430" cy="310515"/>
            <wp:effectExtent l="0" t="0" r="7620" b="0"/>
            <wp:docPr id="554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19050" t="0" r="0" b="0"/>
            <wp:docPr id="553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552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lastRenderedPageBreak/>
        <w:t xml:space="preserve">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)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0" t="0" r="0" b="0"/>
            <wp:docPr id="551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71980" cy="594995"/>
            <wp:effectExtent l="0" t="0" r="0" b="0"/>
            <wp:docPr id="550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549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стоимость технического обслуживания и текущего ремонта </w:t>
      </w:r>
      <w:r w:rsidRPr="004F7014">
        <w:rPr>
          <w:rFonts w:ascii="Times New Roman" w:hAnsi="Times New Roman" w:cs="Times New Roman"/>
          <w:sz w:val="24"/>
          <w:szCs w:val="24"/>
        </w:rPr>
        <w:br/>
        <w:t>i-го электрооборудования 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8890" b="0"/>
            <wp:docPr id="548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i-го оборудования.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6.6.2. 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6.6.3. Нормативные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6.6.4. Нормативные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54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61485" cy="327660"/>
            <wp:effectExtent l="0" t="0" r="5715" b="0"/>
            <wp:docPr id="54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0" t="0" r="0" b="0"/>
            <wp:docPr id="545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544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–затраты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543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–затраты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54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–затраты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0" t="0" r="0" b="0"/>
            <wp:docPr id="54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–затраты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0" t="0" r="0" b="0"/>
            <wp:docPr id="54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–затраты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539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–затраты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0" t="0" r="0" b="0"/>
            <wp:docPr id="538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3415" cy="594995"/>
            <wp:effectExtent l="0" t="0" r="0" b="0"/>
            <wp:docPr id="53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53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дизельных генераторных установок;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48310" cy="327660"/>
            <wp:effectExtent l="19050" t="0" r="0" b="0"/>
            <wp:docPr id="53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технического обслуживания и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ремонта одной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дизельной генераторной установки в год.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6.6.5. Нормативные затраты на оплату услуг внештатных сотрудников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53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3484880" cy="612775"/>
            <wp:effectExtent l="0" t="0" r="1270" b="0"/>
            <wp:docPr id="53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94995" cy="327660"/>
            <wp:effectExtent l="19050" t="0" r="0" b="0"/>
            <wp:docPr id="53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работы внештатного сотрудника в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34670" cy="327660"/>
            <wp:effectExtent l="19050" t="0" r="0" b="0"/>
            <wp:docPr id="53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стоимость одного месяца работы внештатного сотрудника в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4345" cy="327660"/>
            <wp:effectExtent l="0" t="0" r="0" b="0"/>
            <wp:docPr id="5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6.6.6. 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инсиз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 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885950" cy="600075"/>
            <wp:effectExtent l="19050" t="0" r="0" b="0"/>
            <wp:wrapSquare wrapText="left"/>
            <wp:docPr id="8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01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224155"/>
            <wp:effectExtent l="19050" t="0" r="0" b="0"/>
            <wp:docPr id="52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224155"/>
            <wp:effectExtent l="19050" t="0" r="0" b="0"/>
            <wp:docPr id="52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инсиз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услуги, которая определяется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минимальным фактическим затратам в отчетном финансовом году на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6.7. 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 w:rsidRPr="004F7014">
        <w:rPr>
          <w:rFonts w:ascii="Times New Roman" w:hAnsi="Times New Roman" w:cs="Times New Roman"/>
          <w:sz w:val="24"/>
          <w:szCs w:val="24"/>
        </w:rPr>
        <w:br/>
        <w:t>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прочих работ и услуг в рамках затрат на информационно-коммуникационные технологии.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6.7.1. 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310515"/>
            <wp:effectExtent l="0" t="0" r="0" b="0"/>
            <wp:docPr id="527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4F7014">
        <w:rPr>
          <w:rFonts w:ascii="Times New Roman" w:hAnsi="Times New Roman" w:cs="Times New Roman"/>
          <w:sz w:val="24"/>
          <w:szCs w:val="24"/>
        </w:rPr>
        <w:br/>
        <w:t>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173480" cy="327660"/>
            <wp:effectExtent l="0" t="0" r="7620" b="0"/>
            <wp:docPr id="526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7335" cy="310515"/>
            <wp:effectExtent l="0" t="0" r="0" b="0"/>
            <wp:docPr id="525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0515" cy="327660"/>
            <wp:effectExtent l="0" t="0" r="0" b="0"/>
            <wp:docPr id="52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7335" cy="310515"/>
            <wp:effectExtent l="0" t="0" r="0" b="0"/>
            <wp:docPr id="523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38935" cy="594995"/>
            <wp:effectExtent l="0" t="0" r="0" b="0"/>
            <wp:docPr id="522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1270" b="0"/>
            <wp:docPr id="52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2585" cy="327660"/>
            <wp:effectExtent l="19050" t="0" r="0" b="0"/>
            <wp:docPr id="520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i-го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Затраты на приобретение информационных услуг, которые включают </w:t>
      </w:r>
      <w:r w:rsidRPr="004F7014">
        <w:rPr>
          <w:rFonts w:ascii="Times New Roman" w:hAnsi="Times New Roman" w:cs="Times New Roman"/>
          <w:sz w:val="24"/>
          <w:szCs w:val="24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0515" cy="327660"/>
            <wp:effectExtent l="0" t="0" r="0" b="0"/>
            <wp:docPr id="51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6.7.2. Нормативные затраты на оплату услуг внештатных сотрудников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518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1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3424555" cy="612775"/>
            <wp:effectExtent l="0" t="0" r="4445" b="0"/>
            <wp:docPr id="517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6740" cy="327660"/>
            <wp:effectExtent l="19050" t="0" r="0" b="0"/>
            <wp:docPr id="516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работы внештатного сотрудника в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7525" cy="327660"/>
            <wp:effectExtent l="19050" t="0" r="0" b="0"/>
            <wp:docPr id="515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месяца работы внештатного сотрудника в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514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6.7.3. Нормативные затраты на проведение диспансеризации работников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51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68475" cy="319405"/>
            <wp:effectExtent l="0" t="0" r="0" b="0"/>
            <wp:docPr id="51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4345" cy="310515"/>
            <wp:effectExtent l="19050" t="0" r="0" b="0"/>
            <wp:docPr id="51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численность работников, подлежащих диспансеризации;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19050" t="0" r="0" b="0"/>
            <wp:docPr id="51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проведения диспансеризации в расчете на одного работника.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6.7.4. Нормативные затраты на оплату работ по монтажу (установке), дооборудованию и наладке оборудования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0" t="0" r="0" b="0"/>
            <wp:docPr id="50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061845" cy="629920"/>
            <wp:effectExtent l="0" t="0" r="0" b="0"/>
            <wp:docPr id="50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34670" cy="327660"/>
            <wp:effectExtent l="0" t="0" r="0" b="0"/>
            <wp:docPr id="50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g-го оборудования, подлежащего монтажу (установке), дооборудованию и наладке;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00380" cy="327660"/>
            <wp:effectExtent l="19050" t="0" r="0" b="0"/>
            <wp:docPr id="50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монтажа (установки), дооборудования и наладки </w:t>
      </w:r>
      <w:r w:rsidRPr="004F7014">
        <w:rPr>
          <w:rFonts w:ascii="Times New Roman" w:hAnsi="Times New Roman" w:cs="Times New Roman"/>
          <w:sz w:val="24"/>
          <w:szCs w:val="24"/>
        </w:rPr>
        <w:br/>
        <w:t>g-го оборудования.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6.7.5. 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310515"/>
            <wp:effectExtent l="0" t="0" r="0" b="0"/>
            <wp:docPr id="50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50" w:history="1">
        <w:r w:rsidRPr="004F7014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5909310" cy="586740"/>
            <wp:effectExtent l="0" t="0" r="0" b="0"/>
            <wp:docPr id="504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50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предельный размер базовой ставки страхового тарифа по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50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77850" cy="310515"/>
            <wp:effectExtent l="19050" t="0" r="0" b="0"/>
            <wp:docPr id="50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49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19050" t="0" r="0" b="0"/>
            <wp:docPr id="49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49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49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наличия нарушений, предусмотренных </w:t>
      </w:r>
      <w:hyperlink r:id="rId359" w:history="1">
        <w:r w:rsidRPr="004F7014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F7014">
        <w:rPr>
          <w:rFonts w:ascii="Times New Roman" w:hAnsi="Times New Roman" w:cs="Times New Roman"/>
          <w:sz w:val="24"/>
          <w:szCs w:val="24"/>
        </w:rPr>
        <w:br/>
        <w:t>от 25.04.2002 № 40-ФЗ «Об обязательном страховании гражданской ответственности владельцев транспортных средств»;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4345" cy="327660"/>
            <wp:effectExtent l="19050" t="0" r="0" b="0"/>
            <wp:docPr id="49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коэффициент страховых тарифов в зависимости от наличия </w:t>
      </w:r>
      <w:r w:rsidRPr="004F7014">
        <w:rPr>
          <w:rFonts w:ascii="Times New Roman" w:hAnsi="Times New Roman" w:cs="Times New Roman"/>
          <w:sz w:val="24"/>
          <w:szCs w:val="24"/>
        </w:rPr>
        <w:br/>
        <w:t>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6.7.6. Нормативные затраты на оплату труда независимых экспертов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330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3398520" cy="405130"/>
            <wp:effectExtent l="0" t="0" r="0" b="0"/>
            <wp:docPr id="329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310515"/>
            <wp:effectExtent l="0" t="0" r="0" b="0"/>
            <wp:docPr id="328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0" t="0" r="0" b="0"/>
            <wp:docPr id="32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0" t="0" r="0" b="0"/>
            <wp:docPr id="308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независимых экспертов, включенных </w:t>
      </w:r>
      <w:r w:rsidRPr="004F7014">
        <w:rPr>
          <w:rFonts w:ascii="Times New Roman" w:hAnsi="Times New Roman" w:cs="Times New Roman"/>
          <w:sz w:val="24"/>
          <w:szCs w:val="24"/>
        </w:rPr>
        <w:br/>
        <w:t>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30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ставка почасовой оплаты труда независимых экспертов, установленная </w:t>
      </w:r>
      <w:hyperlink r:id="rId367" w:history="1">
        <w:r w:rsidRPr="004F701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Правительства Ростовской области от 06.06.2012 № 485 «О порядке оплаты труда независимых экспертов, включаемых в составы аттестационной и конкурсной комиссий, образуемых государственными органами Ростовской области»;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62585" cy="327660"/>
            <wp:effectExtent l="19050" t="0" r="0" b="0"/>
            <wp:docPr id="306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6.7.7. 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инпр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 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1980" cy="594995"/>
            <wp:effectExtent l="19050" t="0" r="0" b="0"/>
            <wp:docPr id="305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4670" cy="233045"/>
            <wp:effectExtent l="19050" t="0" r="0" b="0"/>
            <wp:docPr id="304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4670" cy="233045"/>
            <wp:effectExtent l="19050" t="0" r="0" b="0"/>
            <wp:docPr id="30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инпр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приобретаемой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работы, услуги, которая определяется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по минимальным фактическим затратам в отчетном финансовом году на </w:t>
      </w:r>
      <w:r w:rsidRPr="004F70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i-ую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6.8. Затраты на приобретение основных средств, не отнесенные к затратам на приобретение основных сре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амках затрат на информационно-коммуникационные технологии.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Затраты на приобретение основных средств, не отнесенные к затратам </w:t>
      </w:r>
      <w:r w:rsidRPr="004F7014">
        <w:rPr>
          <w:rFonts w:ascii="Times New Roman" w:hAnsi="Times New Roman" w:cs="Times New Roman"/>
          <w:sz w:val="24"/>
          <w:szCs w:val="24"/>
        </w:rPr>
        <w:br/>
        <w:t>на приобретение основных средств в рамках затрат на информационно-коммуникационные технологии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27660"/>
            <wp:effectExtent l="0" t="0" r="0" b="0"/>
            <wp:docPr id="302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9315" cy="319405"/>
            <wp:effectExtent l="19050" t="0" r="0" b="0"/>
            <wp:docPr id="301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30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транспортных средств;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0" b="0"/>
            <wp:docPr id="3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мебели;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37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систем кондиционирования;</w:t>
      </w:r>
    </w:p>
    <w:p w:rsidR="008D1780" w:rsidRPr="004F7014" w:rsidRDefault="008D1780" w:rsidP="004F70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З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инос</w:t>
      </w:r>
      <w:proofErr w:type="spellEnd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F7014">
        <w:rPr>
          <w:rFonts w:ascii="Times New Roman" w:hAnsi="Times New Roman" w:cs="Times New Roman"/>
          <w:sz w:val="24"/>
          <w:szCs w:val="24"/>
        </w:rPr>
        <w:t>– иные затраты, относящиеся к затратам на приобретение основных средств.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6.8.1. Нормативные затраты на приобретение транспортных средств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3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794510" cy="603885"/>
            <wp:effectExtent l="19050" t="0" r="0" b="0"/>
            <wp:docPr id="3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3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транспортных сре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3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приобретения i-го транспортного средства в соответствии </w:t>
      </w:r>
      <w:r w:rsidRPr="004F7014">
        <w:rPr>
          <w:rFonts w:ascii="Times New Roman" w:hAnsi="Times New Roman" w:cs="Times New Roman"/>
          <w:sz w:val="24"/>
          <w:szCs w:val="24"/>
        </w:rPr>
        <w:br/>
        <w:t>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6.8.2. Нормативные затраты на приобретение мебели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0" t="0" r="0" b="0"/>
            <wp:docPr id="3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91385" cy="594995"/>
            <wp:effectExtent l="0" t="0" r="0" b="0"/>
            <wp:docPr id="3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51815" cy="310515"/>
            <wp:effectExtent l="0" t="0" r="635" b="0"/>
            <wp:docPr id="3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предметов мебели в соответствии с нормативами государственных органов;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17525" cy="310515"/>
            <wp:effectExtent l="19050" t="0" r="0" b="0"/>
            <wp:docPr id="3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i-го предмета мебели в соответствии с нормативами государственных органов.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6.8.3. Нормативные затраты на приобретение систем кондиционирования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 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3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38935" cy="594995"/>
            <wp:effectExtent l="0" t="0" r="0" b="0"/>
            <wp:docPr id="3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10515"/>
            <wp:effectExtent l="0" t="0" r="0" b="0"/>
            <wp:docPr id="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систем кондиционирования;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19050" t="0" r="0" b="0"/>
            <wp:docPr id="283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одной системы кондиционирования.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6.8.4. Иные нормативные затраты, относящиеся к затратам на приобретение основных средств 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инос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534670"/>
            <wp:effectExtent l="19050" t="0" r="9525" b="0"/>
            <wp:docPr id="28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380" cy="224155"/>
            <wp:effectExtent l="19050" t="0" r="0" b="0"/>
            <wp:docPr id="281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380" cy="224155"/>
            <wp:effectExtent l="19050" t="0" r="0" b="0"/>
            <wp:docPr id="280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товара;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инос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товар государственных и муниципальных заказчиков Южного федерального округа </w:t>
      </w:r>
      <w:r w:rsidRPr="004F7014">
        <w:rPr>
          <w:rFonts w:ascii="Times New Roman" w:hAnsi="Times New Roman" w:cs="Times New Roman"/>
          <w:sz w:val="24"/>
          <w:szCs w:val="24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6.9.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7660" cy="327660"/>
            <wp:effectExtent l="0" t="0" r="0" b="0"/>
            <wp:docPr id="27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7410" cy="276225"/>
            <wp:effectExtent l="19050" t="0" r="2540" b="0"/>
            <wp:docPr id="2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262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бланочной продукции;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261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канцелярских принадлежностей;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260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хозяйственных товаров и принадлежностей;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0" b="0"/>
            <wp:docPr id="25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горюче-смазочных материалов;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258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запасных частей для транспортных средств;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257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затраты на приобретение материальных запасов для нужд гражданской обороны;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З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инмз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– иные затраты, относящиеся к затратам на приобретение материальных запасов.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6.9.1. Нормативные затраты на приобретение бланочной продукции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256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2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3122930" cy="629920"/>
            <wp:effectExtent l="19050" t="0" r="1270" b="0"/>
            <wp:docPr id="25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0" t="0" r="0" b="0"/>
            <wp:docPr id="25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бланочной продукции;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0515" cy="310515"/>
            <wp:effectExtent l="19050" t="0" r="0" b="0"/>
            <wp:docPr id="25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одного бланка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48310" cy="327660"/>
            <wp:effectExtent l="0" t="0" r="0" b="0"/>
            <wp:docPr id="252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прочей продукции, изготовляемой типографией;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5130" cy="327660"/>
            <wp:effectExtent l="19050" t="0" r="0" b="0"/>
            <wp:docPr id="251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одной единицы прочей продукции, изготовляемой типографией,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6.9.2. Нормативные затраты на приобретение канцелярских принадлежностей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250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ab/>
      </w: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734310" cy="594995"/>
            <wp:effectExtent l="0" t="0" r="8890" b="0"/>
            <wp:docPr id="238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51815" cy="310515"/>
            <wp:effectExtent l="19050" t="0" r="635" b="0"/>
            <wp:docPr id="237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i-го предмета канцелярских принадлежностей </w:t>
      </w:r>
      <w:r w:rsidRPr="004F7014">
        <w:rPr>
          <w:rFonts w:ascii="Times New Roman" w:hAnsi="Times New Roman" w:cs="Times New Roman"/>
          <w:sz w:val="24"/>
          <w:szCs w:val="24"/>
        </w:rPr>
        <w:br/>
        <w:t>в соответствии с нормативами государственных органов в расчете на основного работника;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2585" cy="310515"/>
            <wp:effectExtent l="19050" t="0" r="0" b="0"/>
            <wp:docPr id="23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расчетная численность основных работников, определяемая в соответствии  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hyperlink r:id="rId406" w:history="1">
        <w:proofErr w:type="gramStart"/>
        <w:r w:rsidRPr="004F7014">
          <w:rPr>
            <w:rFonts w:ascii="Times New Roman" w:hAnsi="Times New Roman" w:cs="Times New Roman"/>
            <w:sz w:val="24"/>
            <w:szCs w:val="24"/>
          </w:rPr>
          <w:t>пунктам</w:t>
        </w:r>
        <w:proofErr w:type="gramEnd"/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и </w:t>
      </w:r>
      <w:hyperlink r:id="rId407" w:history="1">
        <w:r w:rsidRPr="004F7014">
          <w:rPr>
            <w:rFonts w:ascii="Times New Roman" w:hAnsi="Times New Roman" w:cs="Times New Roman"/>
            <w:sz w:val="24"/>
            <w:szCs w:val="24"/>
          </w:rPr>
          <w:t>1.1-1.2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раздела 1;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00380" cy="310515"/>
            <wp:effectExtent l="19050" t="0" r="0" b="0"/>
            <wp:docPr id="233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i-го предмета канцелярских принадлежностей в соответствии с нормативами государственных органов.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4"/>
        <w:gridCol w:w="3858"/>
        <w:gridCol w:w="1055"/>
        <w:gridCol w:w="1604"/>
      </w:tblGrid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технические характеристики поставляемого товара</w:t>
            </w:r>
          </w:p>
        </w:tc>
        <w:tc>
          <w:tcPr>
            <w:tcW w:w="1055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канц</w:t>
            </w:r>
            <w:proofErr w:type="spellEnd"/>
          </w:p>
        </w:tc>
        <w:tc>
          <w:tcPr>
            <w:tcW w:w="1604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proofErr w:type="spellStart"/>
            <w:r w:rsidRPr="004F701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канц</w:t>
            </w:r>
            <w:proofErr w:type="spellEnd"/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Карандаш черно-графитовый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Заточенный карандаш с </w:t>
            </w:r>
            <w:proofErr w:type="spellStart"/>
            <w:r w:rsidRPr="004F7014">
              <w:t>чернографитовым</w:t>
            </w:r>
            <w:proofErr w:type="spellEnd"/>
            <w:r w:rsidRPr="004F7014">
              <w:t xml:space="preserve"> грифелем. Твердость грифеля НВ, корпус карандаша из дерева с шестигранным профилем. Карандаш не расщепляется при механическом воздействии, не образовывает острых краев на изломе. Грифель прочный. Корпус карандаша покрыт лаком. Размер карандаша</w:t>
            </w:r>
            <w:proofErr w:type="gramStart"/>
            <w:r w:rsidRPr="004F7014">
              <w:t xml:space="preserve"> :</w:t>
            </w:r>
            <w:proofErr w:type="gramEnd"/>
            <w:r w:rsidRPr="004F7014">
              <w:t xml:space="preserve"> длина 160 мм.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12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Папка вкладыш с перфорацией 100 шт.</w:t>
            </w:r>
          </w:p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А-4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Файл для хранения и защиты документов изготовлен из прозрачной полипропиленовой пленки толщиной 40 мкм боковой универсальной перфорацией, подходящей для разных типов скоросшивателей. В упаковке 100 сменных файлов формата А</w:t>
            </w:r>
            <w:proofErr w:type="gramStart"/>
            <w:r w:rsidRPr="004F7014">
              <w:t>4</w:t>
            </w:r>
            <w:proofErr w:type="gramEnd"/>
            <w:r w:rsidRPr="004F7014">
              <w:t>. Каждый файл вмещает 60 листов стандартной плотности.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15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12,00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Скобы для </w:t>
            </w:r>
            <w:proofErr w:type="spellStart"/>
            <w:r w:rsidRPr="004F7014">
              <w:t>степлера</w:t>
            </w:r>
            <w:proofErr w:type="spellEnd"/>
          </w:p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№ 24/6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Скобы № 24/6 из металла предназначены для скрепления документов с использованием </w:t>
            </w:r>
            <w:proofErr w:type="spellStart"/>
            <w:r w:rsidRPr="004F7014">
              <w:t>степлера</w:t>
            </w:r>
            <w:proofErr w:type="spellEnd"/>
            <w:r w:rsidRPr="004F7014">
              <w:t>. Покрытие - цинк. Длина ножки - 6 мм. Упаковка в картонную коробочку - 1000 штук.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8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Ручка шариковая 1мм.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Ручка с шариковым стержнем с синими чернилами, корпус ручки пластиковый, наконечник стержня, металлизированный, толщина </w:t>
            </w:r>
            <w:r w:rsidRPr="004F7014">
              <w:lastRenderedPageBreak/>
              <w:t>линии письма 1 мм. Ручка снабжена резиновой манжеткой в зоне захвата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lastRenderedPageBreak/>
              <w:t>17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lastRenderedPageBreak/>
              <w:t xml:space="preserve">Ручка </w:t>
            </w:r>
            <w:proofErr w:type="spellStart"/>
            <w:r w:rsidRPr="004F7014">
              <w:t>гелевая</w:t>
            </w:r>
            <w:proofErr w:type="spellEnd"/>
            <w:r w:rsidRPr="004F7014">
              <w:t xml:space="preserve"> с синей пастой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hd w:val="clear" w:color="auto" w:fill="FFFFFF"/>
              <w:spacing w:before="0" w:beforeAutospacing="0" w:after="0" w:afterAutospacing="0"/>
              <w:ind w:left="-62"/>
              <w:jc w:val="center"/>
            </w:pPr>
            <w:proofErr w:type="spellStart"/>
            <w:r w:rsidRPr="004F7014">
              <w:t>гелевая</w:t>
            </w:r>
            <w:proofErr w:type="spellEnd"/>
            <w:r w:rsidRPr="004F7014">
              <w:t xml:space="preserve"> ручка с колпачком и резиновым упором для удобства письма. Цвет деталей соответствует цвету чернил. Сменный стержень. Цвет пасты синий. Толщина линии - 0,5 мм.</w:t>
            </w:r>
          </w:p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Ручка </w:t>
            </w:r>
            <w:proofErr w:type="spellStart"/>
            <w:r w:rsidRPr="004F7014">
              <w:t>гелевая</w:t>
            </w:r>
            <w:proofErr w:type="spellEnd"/>
            <w:r w:rsidRPr="004F7014">
              <w:t xml:space="preserve"> с чёрной пастой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hd w:val="clear" w:color="auto" w:fill="FFFFFF"/>
              <w:spacing w:before="0" w:beforeAutospacing="0" w:after="0" w:afterAutospacing="0"/>
              <w:ind w:left="-62"/>
              <w:jc w:val="center"/>
            </w:pPr>
            <w:proofErr w:type="spellStart"/>
            <w:r w:rsidRPr="004F7014">
              <w:t>гелевая</w:t>
            </w:r>
            <w:proofErr w:type="spellEnd"/>
            <w:r w:rsidRPr="004F7014">
              <w:t xml:space="preserve"> ручка с колпачком и резиновым упором для удобства письма. Цвет деталей соответствует цвету чернил. Сменный стержень. Цвет пасты чёрный. Толщина линии - 0,5 мм.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</w:t>
            </w:r>
          </w:p>
        </w:tc>
        <w:tc>
          <w:tcPr>
            <w:tcW w:w="1604" w:type="dxa"/>
            <w:vAlign w:val="center"/>
          </w:tcPr>
          <w:p w:rsidR="008D1780" w:rsidRPr="004F7014" w:rsidRDefault="009C3FB1" w:rsidP="004F7014">
            <w:pPr>
              <w:pStyle w:val="af1"/>
              <w:spacing w:before="0" w:beforeAutospacing="0" w:after="0" w:afterAutospacing="0"/>
              <w:jc w:val="center"/>
            </w:pPr>
            <w:r>
              <w:t>3</w:t>
            </w:r>
            <w:r w:rsidR="008D1780" w:rsidRPr="004F7014">
              <w:t>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Скрепки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Никелированные канцелярские скрепки стандартной круглой формы, размер 28 мм, не ржавеют, обеспечивают надежное скрепление. Упаковка в картонную коробочку - по 100 шт.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Скрепки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Никелированные канцелярские скрепки стандартной круглой формы, размер 50 мм, не ржавеют, обеспечивают надежное скрепление. Упаковка в картонную коробочку - по 30 шт.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5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30,00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Клей карандаш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Клей предназначен для склеивания бумажных изделий. Вес клея 15 г</w:t>
            </w:r>
            <w:proofErr w:type="gramStart"/>
            <w:r w:rsidRPr="004F7014">
              <w:t xml:space="preserve"> ,</w:t>
            </w:r>
            <w:proofErr w:type="gramEnd"/>
            <w:r w:rsidRPr="004F7014">
              <w:t xml:space="preserve"> корпус тюбика пластиковый с механизмом, расположенным в основании стержня, который выкручивает и закручивать столбик клея. Тюбик оснащен колпачком без резьбы, который закрывается </w:t>
            </w:r>
            <w:proofErr w:type="gramStart"/>
            <w:r w:rsidRPr="004F7014">
              <w:t>с</w:t>
            </w:r>
            <w:proofErr w:type="gramEnd"/>
            <w:r w:rsidRPr="004F7014">
              <w:t xml:space="preserve"> щелчком и предохранять клей от высыхания.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4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50,00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Корректирующая жидкость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Корректирующая жидкость на спиртовой основе с кисточкой на основе ворса</w:t>
            </w:r>
            <w:proofErr w:type="gramStart"/>
            <w:r w:rsidRPr="004F7014">
              <w:t>.</w:t>
            </w:r>
            <w:proofErr w:type="gramEnd"/>
            <w:r w:rsidRPr="004F7014">
              <w:t xml:space="preserve"> </w:t>
            </w:r>
            <w:proofErr w:type="gramStart"/>
            <w:r w:rsidRPr="004F7014">
              <w:t>п</w:t>
            </w:r>
            <w:proofErr w:type="gramEnd"/>
            <w:r w:rsidRPr="004F7014">
              <w:t xml:space="preserve">одходит для применения на любой бумаге, включая термобумагу. высыхает практически мгновенно, не боится низких температур. Имеет резкий запах, содержит </w:t>
            </w:r>
            <w:proofErr w:type="spellStart"/>
            <w:r w:rsidRPr="004F7014">
              <w:t>метилгексан</w:t>
            </w:r>
            <w:proofErr w:type="spellEnd"/>
            <w:r w:rsidRPr="004F7014">
              <w:t>. Объём флакона 20 мл, присутствует шарик для лучшего смешивания.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3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45,00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Папка-скоросшиватель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Папки из материала картон мелованный, под документы формата А</w:t>
            </w:r>
            <w:proofErr w:type="gramStart"/>
            <w:r w:rsidRPr="004F7014">
              <w:t>4</w:t>
            </w:r>
            <w:proofErr w:type="gramEnd"/>
            <w:r w:rsidRPr="004F7014">
              <w:t xml:space="preserve"> плотность 450 г/м2. На лицевой части скоросшивателей размещена надпись «Дело».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80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Папка для файлов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Папки-регистраторы с арочным механизмом из жесткого </w:t>
            </w:r>
            <w:r w:rsidRPr="004F7014">
              <w:lastRenderedPageBreak/>
              <w:t>износостойкого картона с односторонним покрытием из специальной ламинированной бумаги Ширина корешка: 75 мм. Для повышения износостойкости нижние грани укреплены металлическим кантом.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lastRenderedPageBreak/>
              <w:t>17</w:t>
            </w:r>
          </w:p>
        </w:tc>
        <w:tc>
          <w:tcPr>
            <w:tcW w:w="1604" w:type="dxa"/>
            <w:vAlign w:val="center"/>
          </w:tcPr>
          <w:p w:rsidR="008D1780" w:rsidRPr="004F7014" w:rsidRDefault="009C3FB1" w:rsidP="004F7014">
            <w:pPr>
              <w:pStyle w:val="af1"/>
              <w:spacing w:before="0" w:beforeAutospacing="0" w:after="0" w:afterAutospacing="0"/>
              <w:jc w:val="center"/>
            </w:pPr>
            <w:r>
              <w:t>16</w:t>
            </w:r>
            <w:r w:rsidR="008D1780" w:rsidRPr="004F7014">
              <w:t>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lastRenderedPageBreak/>
              <w:t>Линейка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hd w:val="clear" w:color="auto" w:fill="FFFFFF"/>
              <w:spacing w:before="0" w:beforeAutospacing="0" w:after="0" w:afterAutospacing="0"/>
              <w:ind w:left="-363"/>
              <w:jc w:val="center"/>
            </w:pPr>
            <w:r w:rsidRPr="004F7014">
              <w:t>Из высококачественного пластика гладкая поверхность с закругленными краями Длина разметки: 30 см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3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Папка на кнопке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Папка-конверт А</w:t>
            </w:r>
            <w:proofErr w:type="gramStart"/>
            <w:r w:rsidRPr="004F7014">
              <w:t>4</w:t>
            </w:r>
            <w:proofErr w:type="gramEnd"/>
            <w:r w:rsidRPr="004F7014">
              <w:t xml:space="preserve"> из плотного непрозрачного пластика. Закрывается на защелку-кнопку. Формат - А</w:t>
            </w:r>
            <w:proofErr w:type="gramStart"/>
            <w:r w:rsidRPr="004F7014">
              <w:t>4</w:t>
            </w:r>
            <w:proofErr w:type="gramEnd"/>
            <w:r w:rsidRPr="004F7014">
              <w:t>.Вмещает 100 листов. Толщина пластика - 0,18 мм.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10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Бумага для заметок с клейким краем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Самоклеящиеся блоки для записей. Плотность бумаги 90 г/м</w:t>
            </w:r>
            <w:proofErr w:type="gramStart"/>
            <w:r w:rsidRPr="004F7014">
              <w:t>2</w:t>
            </w:r>
            <w:proofErr w:type="gramEnd"/>
            <w:r w:rsidRPr="004F7014">
              <w:t>, размер 76*76 мм. У каждого листочка клеящийся край шириной 10 мм. В комплекте: 100 листов.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8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40,00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ConsPlusNormal"/>
              <w:jc w:val="center"/>
              <w:rPr>
                <w:sz w:val="24"/>
                <w:szCs w:val="24"/>
              </w:rPr>
            </w:pPr>
            <w:r w:rsidRPr="004F7014">
              <w:rPr>
                <w:sz w:val="24"/>
                <w:szCs w:val="24"/>
              </w:rPr>
              <w:t>Бумага A4</w:t>
            </w:r>
          </w:p>
          <w:p w:rsidR="008D1780" w:rsidRPr="004F7014" w:rsidRDefault="008D1780" w:rsidP="004F701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ConsPlusNormal"/>
              <w:jc w:val="center"/>
              <w:rPr>
                <w:sz w:val="24"/>
                <w:szCs w:val="24"/>
              </w:rPr>
            </w:pPr>
            <w:r w:rsidRPr="004F7014">
              <w:rPr>
                <w:bCs/>
                <w:sz w:val="24"/>
                <w:szCs w:val="24"/>
              </w:rPr>
              <w:t>А</w:t>
            </w:r>
            <w:proofErr w:type="gramStart"/>
            <w:r w:rsidRPr="004F7014">
              <w:rPr>
                <w:bCs/>
                <w:sz w:val="24"/>
                <w:szCs w:val="24"/>
                <w:lang w:val="en-US"/>
              </w:rPr>
              <w:t>4</w:t>
            </w:r>
            <w:proofErr w:type="gramEnd"/>
            <w:r w:rsidRPr="004F7014">
              <w:rPr>
                <w:bCs/>
                <w:sz w:val="24"/>
                <w:szCs w:val="24"/>
                <w:lang w:val="en-US"/>
              </w:rPr>
              <w:t xml:space="preserve">, 80 </w:t>
            </w:r>
            <w:proofErr w:type="spellStart"/>
            <w:r w:rsidRPr="004F7014">
              <w:rPr>
                <w:bCs/>
                <w:sz w:val="24"/>
                <w:szCs w:val="24"/>
              </w:rPr>
              <w:t>гр</w:t>
            </w:r>
            <w:proofErr w:type="spellEnd"/>
            <w:r w:rsidRPr="004F7014">
              <w:rPr>
                <w:bCs/>
                <w:sz w:val="24"/>
                <w:szCs w:val="24"/>
                <w:lang w:val="en-US"/>
              </w:rPr>
              <w:t xml:space="preserve">  500</w:t>
            </w:r>
            <w:r w:rsidRPr="004F7014">
              <w:rPr>
                <w:bCs/>
                <w:sz w:val="24"/>
                <w:szCs w:val="24"/>
              </w:rPr>
              <w:t>л</w:t>
            </w:r>
            <w:r w:rsidRPr="004F7014">
              <w:rPr>
                <w:sz w:val="24"/>
                <w:szCs w:val="24"/>
              </w:rPr>
              <w:t xml:space="preserve"> пачка</w:t>
            </w:r>
          </w:p>
        </w:tc>
        <w:tc>
          <w:tcPr>
            <w:tcW w:w="1055" w:type="dxa"/>
          </w:tcPr>
          <w:p w:rsidR="008D1780" w:rsidRPr="004F7014" w:rsidRDefault="008D1780" w:rsidP="004F7014">
            <w:pPr>
              <w:pStyle w:val="ConsPlusNormal"/>
              <w:jc w:val="center"/>
              <w:rPr>
                <w:sz w:val="24"/>
                <w:szCs w:val="24"/>
              </w:rPr>
            </w:pPr>
            <w:r w:rsidRPr="004F7014">
              <w:rPr>
                <w:sz w:val="24"/>
                <w:szCs w:val="24"/>
              </w:rPr>
              <w:t>20</w:t>
            </w:r>
          </w:p>
        </w:tc>
        <w:tc>
          <w:tcPr>
            <w:tcW w:w="1604" w:type="dxa"/>
          </w:tcPr>
          <w:p w:rsidR="008D1780" w:rsidRPr="004F7014" w:rsidRDefault="008D1780" w:rsidP="004F7014">
            <w:pPr>
              <w:pStyle w:val="ConsPlusNormal"/>
              <w:jc w:val="center"/>
              <w:rPr>
                <w:sz w:val="24"/>
                <w:szCs w:val="24"/>
              </w:rPr>
            </w:pPr>
            <w:r w:rsidRPr="004F7014">
              <w:rPr>
                <w:sz w:val="24"/>
                <w:szCs w:val="24"/>
              </w:rPr>
              <w:t>5</w:t>
            </w:r>
            <w:r w:rsidR="009C3FB1">
              <w:rPr>
                <w:sz w:val="24"/>
                <w:szCs w:val="24"/>
              </w:rPr>
              <w:t>0</w:t>
            </w:r>
            <w:r w:rsidRPr="004F7014">
              <w:rPr>
                <w:sz w:val="24"/>
                <w:szCs w:val="24"/>
              </w:rPr>
              <w:t>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Папка 100 файлов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Папка с 100 прозрачными файлами. Формат: А 4. </w:t>
            </w:r>
          </w:p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210,00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proofErr w:type="gramStart"/>
            <w:r w:rsidRPr="004F7014">
              <w:t>Закладки пластиковые (флажки</w:t>
            </w:r>
            <w:proofErr w:type="gramEnd"/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Набор закладок для документов пластиковых с клеевым краем размером 12х45мм пяти цветов (неоновые). 20 закладок каждого цвета. </w:t>
            </w:r>
            <w:proofErr w:type="gramStart"/>
            <w:r w:rsidRPr="004F7014">
              <w:t>Собраны</w:t>
            </w:r>
            <w:proofErr w:type="gramEnd"/>
            <w:r w:rsidRPr="004F7014">
              <w:t xml:space="preserve"> в набор на прозрачной, пластиковой основе. Клеевой слой не оставляет следов после отклеивания.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45,00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Скотч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Скотч прозрачный толщина 50 мкм, шириной 50 мм, длина ленты в рулоне 65 м.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3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60,00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Скотч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Скотч прозрачный толщина 50 мкм, шириной 12 мм,</w:t>
            </w:r>
          </w:p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3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Калькулятор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12 цифр дисплей. Элемент питания и солнечная батарея питания. Цвет белый. Глубина 176 мм, Ширина 140 мм. Высота 45 мм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392,85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Планшет А</w:t>
            </w:r>
            <w:proofErr w:type="gramStart"/>
            <w:r w:rsidRPr="004F7014">
              <w:t>4</w:t>
            </w:r>
            <w:proofErr w:type="gramEnd"/>
            <w:r w:rsidRPr="004F7014">
              <w:t xml:space="preserve"> с верхним зажимом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 xml:space="preserve">Планшет с верхним металлическим зажимом для оперативной работы с документом "на весу". </w:t>
            </w:r>
            <w:proofErr w:type="gramStart"/>
            <w:r w:rsidRPr="004F7014">
              <w:t>Изготовлен</w:t>
            </w:r>
            <w:proofErr w:type="gramEnd"/>
            <w:r w:rsidRPr="004F7014">
              <w:t xml:space="preserve"> из картона с износостойким покрытием. Формат: А</w:t>
            </w:r>
            <w:proofErr w:type="gramStart"/>
            <w:r w:rsidRPr="004F7014">
              <w:t>4</w:t>
            </w:r>
            <w:proofErr w:type="gramEnd"/>
            <w:r w:rsidRPr="004F7014">
              <w:t>. Цвет: чёрный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65,00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proofErr w:type="spellStart"/>
            <w:r w:rsidRPr="004F7014">
              <w:t>Текстовыделитель</w:t>
            </w:r>
            <w:proofErr w:type="spellEnd"/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proofErr w:type="spellStart"/>
            <w:r w:rsidRPr="004F7014">
              <w:t>Текстовыделитель</w:t>
            </w:r>
            <w:proofErr w:type="spellEnd"/>
            <w:r w:rsidRPr="004F7014">
              <w:t xml:space="preserve">. Цвет: розовый. Корпус из полипропилена. Универсальные чернила для всех типов офисных бумаг, в т. ч. для бумаги для факсов. Мягкое и насыщенное письмо. Толщина </w:t>
            </w:r>
            <w:r w:rsidRPr="004F7014">
              <w:lastRenderedPageBreak/>
              <w:t>стержня 5 мм. Чернила на водной основе.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lastRenderedPageBreak/>
              <w:t>3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45,00</w:t>
            </w:r>
          </w:p>
        </w:tc>
      </w:tr>
      <w:tr w:rsidR="008D1780" w:rsidRPr="004F7014" w:rsidTr="000440D1">
        <w:tc>
          <w:tcPr>
            <w:tcW w:w="3054" w:type="dxa"/>
          </w:tcPr>
          <w:p w:rsidR="008D1780" w:rsidRPr="004F7014" w:rsidRDefault="008D1780" w:rsidP="004F7014">
            <w:pPr>
              <w:pStyle w:val="1"/>
              <w:spacing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F701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Клей ПВА</w:t>
            </w:r>
          </w:p>
        </w:tc>
        <w:tc>
          <w:tcPr>
            <w:tcW w:w="3858" w:type="dxa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proofErr w:type="gramStart"/>
            <w:r w:rsidRPr="004F7014">
              <w:t>Предназначен</w:t>
            </w:r>
            <w:proofErr w:type="gramEnd"/>
            <w:r w:rsidRPr="004F7014">
              <w:t xml:space="preserve"> для склеивания бумаги, картона, дерева, кожи. Удобный съемный колпачок предохраняет клей от высыхания. Вес - 65 г</w:t>
            </w:r>
            <w:proofErr w:type="gramStart"/>
            <w:r w:rsidRPr="004F7014">
              <w:t>.С</w:t>
            </w:r>
            <w:proofErr w:type="gramEnd"/>
            <w:r w:rsidRPr="004F7014">
              <w:t xml:space="preserve"> дозатором.</w:t>
            </w:r>
          </w:p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Нетоксичный.</w:t>
            </w:r>
          </w:p>
        </w:tc>
        <w:tc>
          <w:tcPr>
            <w:tcW w:w="1055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1</w:t>
            </w:r>
          </w:p>
        </w:tc>
        <w:tc>
          <w:tcPr>
            <w:tcW w:w="1604" w:type="dxa"/>
            <w:vAlign w:val="center"/>
          </w:tcPr>
          <w:p w:rsidR="008D1780" w:rsidRPr="004F7014" w:rsidRDefault="008D1780" w:rsidP="004F7014">
            <w:pPr>
              <w:pStyle w:val="af1"/>
              <w:spacing w:before="0" w:beforeAutospacing="0" w:after="0" w:afterAutospacing="0"/>
              <w:jc w:val="center"/>
            </w:pPr>
            <w:r w:rsidRPr="004F7014">
              <w:t>25,00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6.9.3. Нормативные затраты на приобретение хозяйственных товаров и принадлежностей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0515" cy="310515"/>
            <wp:effectExtent l="0" t="0" r="0" b="0"/>
            <wp:docPr id="4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94510" cy="594995"/>
            <wp:effectExtent l="0" t="0" r="0" b="0"/>
            <wp:docPr id="4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>,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5130" cy="310515"/>
            <wp:effectExtent l="19050" t="0" r="0" b="0"/>
            <wp:docPr id="41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единицы хозяйственных товаров и принадлежностей </w:t>
      </w:r>
      <w:r w:rsidRPr="004F7014">
        <w:rPr>
          <w:rFonts w:ascii="Times New Roman" w:hAnsi="Times New Roman" w:cs="Times New Roman"/>
          <w:sz w:val="24"/>
          <w:szCs w:val="24"/>
        </w:rPr>
        <w:br/>
        <w:t>в соответствии с нормативами государственных органов;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2910" cy="310515"/>
            <wp:effectExtent l="0" t="0" r="0" b="0"/>
            <wp:docPr id="41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количество i-го хозяйственного товара и принадлежности в соответствии с нормативами государственных органов.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6.9.4. Нормативные затраты на приобретение горюче-смазочных материалов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 xml:space="preserve"> (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9730" cy="310515"/>
            <wp:effectExtent l="0" t="0" r="0" b="0"/>
            <wp:docPr id="4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outline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6895" cy="594995"/>
            <wp:effectExtent l="19050" t="0" r="8255" b="0"/>
            <wp:docPr id="413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4345" cy="310515"/>
            <wp:effectExtent l="19050" t="0" r="1905" b="0"/>
            <wp:docPr id="41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норма расхода топлива на 100 километров пробега </w:t>
      </w:r>
      <w:r w:rsidRPr="004F7014">
        <w:rPr>
          <w:rFonts w:ascii="Times New Roman" w:hAnsi="Times New Roman" w:cs="Times New Roman"/>
          <w:sz w:val="24"/>
          <w:szCs w:val="24"/>
        </w:rPr>
        <w:br/>
        <w:t xml:space="preserve">i-го транспортного средства согласно </w:t>
      </w:r>
      <w:hyperlink r:id="rId416" w:history="1">
        <w:r w:rsidRPr="004F7014">
          <w:rPr>
            <w:rFonts w:ascii="Times New Roman" w:hAnsi="Times New Roman" w:cs="Times New Roman"/>
            <w:sz w:val="24"/>
            <w:szCs w:val="24"/>
          </w:rPr>
          <w:t>методическим рекомендациям</w:t>
        </w:r>
      </w:hyperlink>
      <w:r w:rsidRPr="004F7014">
        <w:rPr>
          <w:rFonts w:ascii="Times New Roman" w:hAnsi="Times New Roman" w:cs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8310" cy="310515"/>
            <wp:effectExtent l="19050" t="0" r="8890" b="0"/>
            <wp:docPr id="4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цена 1 литра горюче-смазочного материала по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8D1780" w:rsidRPr="004F7014" w:rsidRDefault="008D1780" w:rsidP="004F7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560" cy="233045"/>
            <wp:effectExtent l="0" t="0" r="0" b="0"/>
            <wp:docPr id="3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560" cy="233045"/>
            <wp:effectExtent l="0" t="0" r="0" b="0"/>
            <wp:docPr id="38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среднемесячный годовой пробег автомобиля в километрах;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4345" cy="310515"/>
            <wp:effectExtent l="19050" t="0" r="1905" b="0"/>
            <wp:docPr id="37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использования </w:t>
      </w:r>
      <w:r w:rsidRPr="004F7014">
        <w:rPr>
          <w:rFonts w:ascii="Times New Roman" w:hAnsi="Times New Roman" w:cs="Times New Roman"/>
          <w:sz w:val="24"/>
          <w:szCs w:val="24"/>
        </w:rPr>
        <w:br/>
        <w:t>i-го транспортного средства в очередном финансовом году.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6"/>
        <w:gridCol w:w="3218"/>
        <w:gridCol w:w="3187"/>
      </w:tblGrid>
      <w:tr w:rsidR="008D1780" w:rsidRPr="004F7014" w:rsidTr="000440D1">
        <w:trPr>
          <w:trHeight w:val="717"/>
        </w:trPr>
        <w:tc>
          <w:tcPr>
            <w:tcW w:w="3196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Вид ГСМ</w:t>
            </w:r>
          </w:p>
        </w:tc>
        <w:tc>
          <w:tcPr>
            <w:tcW w:w="3218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Количеств, литры</w:t>
            </w:r>
          </w:p>
        </w:tc>
        <w:tc>
          <w:tcPr>
            <w:tcW w:w="3187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701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F70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F70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гсм</w:t>
            </w:r>
            <w:proofErr w:type="spellEnd"/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</w:p>
        </w:tc>
      </w:tr>
      <w:tr w:rsidR="008D1780" w:rsidRPr="004F7014" w:rsidTr="000440D1">
        <w:trPr>
          <w:trHeight w:val="751"/>
        </w:trPr>
        <w:tc>
          <w:tcPr>
            <w:tcW w:w="3196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3218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87" w:type="dxa"/>
          </w:tcPr>
          <w:p w:rsidR="008D1780" w:rsidRPr="004F7014" w:rsidRDefault="008D1780" w:rsidP="002F520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780" w:rsidRPr="004F7014" w:rsidTr="000440D1">
        <w:trPr>
          <w:trHeight w:val="751"/>
        </w:trPr>
        <w:tc>
          <w:tcPr>
            <w:tcW w:w="3196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Сжиженный газ</w:t>
            </w:r>
          </w:p>
        </w:tc>
        <w:tc>
          <w:tcPr>
            <w:tcW w:w="3218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0" w:rsidRPr="004F7014" w:rsidRDefault="002F520A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3187" w:type="dxa"/>
          </w:tcPr>
          <w:p w:rsidR="008D1780" w:rsidRPr="004F7014" w:rsidRDefault="008D1780" w:rsidP="004F701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0" w:rsidRPr="004F7014" w:rsidRDefault="008D1780" w:rsidP="002F520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0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6.9.5. Нормативные затраты на приобретение запасных частей для транспортных средств (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З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 определяются по фактическим затратам в отчетном финансовом году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6.9.6. Иные нормативные затраты, относящиеся к затратам на приобретение материальных запасов  (</w:t>
      </w:r>
      <w:proofErr w:type="gramStart"/>
      <w:r w:rsidRPr="004F70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инмз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99260" cy="474345"/>
            <wp:effectExtent l="19050" t="0" r="0" b="0"/>
            <wp:docPr id="36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где </w:t>
      </w:r>
      <w:r w:rsidRPr="004F7014">
        <w:rPr>
          <w:rFonts w:ascii="Times New Roman" w:hAnsi="Times New Roman" w:cs="Times New Roman"/>
          <w:sz w:val="24"/>
          <w:szCs w:val="24"/>
        </w:rPr>
        <w:fldChar w:fldCharType="begin"/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525" cy="224155"/>
            <wp:effectExtent l="19050" t="0" r="0" b="0"/>
            <wp:docPr id="35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F7014">
        <w:rPr>
          <w:rFonts w:ascii="Times New Roman" w:hAnsi="Times New Roman" w:cs="Times New Roman"/>
          <w:sz w:val="24"/>
          <w:szCs w:val="24"/>
        </w:rPr>
        <w:fldChar w:fldCharType="separate"/>
      </w:r>
      <w:r w:rsidRPr="004F7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525" cy="224155"/>
            <wp:effectExtent l="19050" t="0" r="0" b="0"/>
            <wp:docPr id="34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014">
        <w:rPr>
          <w:rFonts w:ascii="Times New Roman" w:hAnsi="Times New Roman" w:cs="Times New Roman"/>
          <w:sz w:val="24"/>
          <w:szCs w:val="24"/>
        </w:rPr>
        <w:fldChar w:fldCharType="end"/>
      </w:r>
      <w:r w:rsidRPr="004F7014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i-го товара;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 xml:space="preserve"> </w:t>
      </w:r>
      <w:r w:rsidRPr="004F70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7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F7014">
        <w:rPr>
          <w:rFonts w:ascii="Times New Roman" w:hAnsi="Times New Roman" w:cs="Times New Roman"/>
          <w:sz w:val="24"/>
          <w:szCs w:val="24"/>
          <w:vertAlign w:val="subscript"/>
        </w:rPr>
        <w:t>инмз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–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Pr="004F7014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4F7014">
        <w:rPr>
          <w:rFonts w:ascii="Times New Roman" w:hAnsi="Times New Roman" w:cs="Times New Roman"/>
          <w:sz w:val="24"/>
          <w:szCs w:val="24"/>
        </w:rPr>
        <w:t xml:space="preserve"> товар государственных и муниципальных заказчиков Южного федерального 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14">
        <w:rPr>
          <w:rFonts w:ascii="Times New Roman" w:hAnsi="Times New Roman" w:cs="Times New Roman"/>
          <w:sz w:val="24"/>
          <w:szCs w:val="24"/>
        </w:rPr>
        <w:t>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80" w:rsidRPr="004F7014" w:rsidRDefault="008D1780" w:rsidP="004F70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1780" w:rsidRPr="004F7014" w:rsidRDefault="008D1780" w:rsidP="004F70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1780" w:rsidRPr="004F7014" w:rsidRDefault="008D1780" w:rsidP="004F70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1780" w:rsidRPr="004F7014" w:rsidRDefault="008D1780" w:rsidP="004F70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1780" w:rsidRPr="004F7014" w:rsidRDefault="008D1780" w:rsidP="004F70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7014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8D1780" w:rsidRPr="004F7014" w:rsidRDefault="008D1780" w:rsidP="004F70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7014">
        <w:rPr>
          <w:rFonts w:ascii="Times New Roman" w:hAnsi="Times New Roman" w:cs="Times New Roman"/>
          <w:color w:val="000000"/>
          <w:sz w:val="24"/>
          <w:szCs w:val="24"/>
        </w:rPr>
        <w:t xml:space="preserve">Савоськинского  сельского поселения                                     И. </w:t>
      </w:r>
      <w:proofErr w:type="spellStart"/>
      <w:r w:rsidRPr="004F7014">
        <w:rPr>
          <w:rFonts w:ascii="Times New Roman" w:hAnsi="Times New Roman" w:cs="Times New Roman"/>
          <w:color w:val="000000"/>
          <w:sz w:val="24"/>
          <w:szCs w:val="24"/>
        </w:rPr>
        <w:t>А.Фроленко</w:t>
      </w:r>
      <w:proofErr w:type="spellEnd"/>
      <w:r w:rsidRPr="004F7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1780" w:rsidRPr="004F7014" w:rsidRDefault="008D1780" w:rsidP="004F7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811" w:rsidRPr="006A7523" w:rsidRDefault="00F34811">
      <w:pPr>
        <w:rPr>
          <w:rFonts w:ascii="Times New Roman" w:hAnsi="Times New Roman" w:cs="Times New Roman"/>
          <w:sz w:val="26"/>
          <w:szCs w:val="26"/>
        </w:rPr>
      </w:pPr>
    </w:p>
    <w:sectPr w:rsidR="00F34811" w:rsidRPr="006A7523" w:rsidSect="004F7014">
      <w:footerReference w:type="even" r:id="rId422"/>
      <w:pgSz w:w="11907" w:h="16840" w:code="9"/>
      <w:pgMar w:top="709" w:right="851" w:bottom="567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9F" w:rsidRDefault="0090169F" w:rsidP="00BD47B2">
      <w:pPr>
        <w:spacing w:after="0" w:line="240" w:lineRule="auto"/>
      </w:pPr>
      <w:r>
        <w:separator/>
      </w:r>
    </w:p>
  </w:endnote>
  <w:endnote w:type="continuationSeparator" w:id="0">
    <w:p w:rsidR="0090169F" w:rsidRDefault="0090169F" w:rsidP="00BD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6E" w:rsidRDefault="00D2666E" w:rsidP="002B0936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666E" w:rsidRDefault="00D2666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9F" w:rsidRDefault="0090169F" w:rsidP="00BD47B2">
      <w:pPr>
        <w:spacing w:after="0" w:line="240" w:lineRule="auto"/>
      </w:pPr>
      <w:r>
        <w:separator/>
      </w:r>
    </w:p>
  </w:footnote>
  <w:footnote w:type="continuationSeparator" w:id="0">
    <w:p w:rsidR="0090169F" w:rsidRDefault="0090169F" w:rsidP="00BD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666"/>
    <w:multiLevelType w:val="hybridMultilevel"/>
    <w:tmpl w:val="FD00A530"/>
    <w:lvl w:ilvl="0" w:tplc="962C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993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39035D"/>
    <w:multiLevelType w:val="hybridMultilevel"/>
    <w:tmpl w:val="64C0AD64"/>
    <w:lvl w:ilvl="0" w:tplc="74AED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E13D2"/>
    <w:multiLevelType w:val="hybridMultilevel"/>
    <w:tmpl w:val="2E8E6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30033"/>
    <w:multiLevelType w:val="hybridMultilevel"/>
    <w:tmpl w:val="9E8AB7DC"/>
    <w:lvl w:ilvl="0" w:tplc="74AED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5507D7"/>
    <w:multiLevelType w:val="hybridMultilevel"/>
    <w:tmpl w:val="93107040"/>
    <w:lvl w:ilvl="0" w:tplc="E45E9C36">
      <w:start w:val="1"/>
      <w:numFmt w:val="decimal"/>
      <w:lvlText w:val="%1."/>
      <w:lvlJc w:val="left"/>
      <w:pPr>
        <w:ind w:left="1895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917D8B"/>
    <w:multiLevelType w:val="hybridMultilevel"/>
    <w:tmpl w:val="16B465B6"/>
    <w:lvl w:ilvl="0" w:tplc="74AED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224818"/>
    <w:multiLevelType w:val="singleLevel"/>
    <w:tmpl w:val="FBE2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CBA6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263658"/>
    <w:multiLevelType w:val="hybridMultilevel"/>
    <w:tmpl w:val="06C4CF72"/>
    <w:lvl w:ilvl="0" w:tplc="74AED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145F00"/>
    <w:multiLevelType w:val="singleLevel"/>
    <w:tmpl w:val="C19CF1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A4A37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E36703"/>
    <w:multiLevelType w:val="multilevel"/>
    <w:tmpl w:val="705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4142F"/>
    <w:multiLevelType w:val="hybridMultilevel"/>
    <w:tmpl w:val="02F607B8"/>
    <w:lvl w:ilvl="0" w:tplc="74AED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000B9D"/>
    <w:multiLevelType w:val="hybridMultilevel"/>
    <w:tmpl w:val="8006FB1A"/>
    <w:lvl w:ilvl="0" w:tplc="74AED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745763"/>
    <w:multiLevelType w:val="hybridMultilevel"/>
    <w:tmpl w:val="B91CE3E6"/>
    <w:lvl w:ilvl="0" w:tplc="02C82F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A7E13B0"/>
    <w:multiLevelType w:val="singleLevel"/>
    <w:tmpl w:val="0AA0FE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18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6885"/>
    <w:rsid w:val="00003B0B"/>
    <w:rsid w:val="00006E6D"/>
    <w:rsid w:val="00056792"/>
    <w:rsid w:val="00063E2F"/>
    <w:rsid w:val="0006651C"/>
    <w:rsid w:val="0015124A"/>
    <w:rsid w:val="00171356"/>
    <w:rsid w:val="00172CA0"/>
    <w:rsid w:val="001B4485"/>
    <w:rsid w:val="001C6C33"/>
    <w:rsid w:val="001D6885"/>
    <w:rsid w:val="001F1C4A"/>
    <w:rsid w:val="001F43D3"/>
    <w:rsid w:val="00205F69"/>
    <w:rsid w:val="00207D35"/>
    <w:rsid w:val="00274865"/>
    <w:rsid w:val="00292D67"/>
    <w:rsid w:val="002B0936"/>
    <w:rsid w:val="002B4090"/>
    <w:rsid w:val="002D2651"/>
    <w:rsid w:val="002F520A"/>
    <w:rsid w:val="0033788B"/>
    <w:rsid w:val="00346BAA"/>
    <w:rsid w:val="003A22DE"/>
    <w:rsid w:val="00453FD8"/>
    <w:rsid w:val="004565D8"/>
    <w:rsid w:val="0046546E"/>
    <w:rsid w:val="0047217A"/>
    <w:rsid w:val="0047622A"/>
    <w:rsid w:val="00480093"/>
    <w:rsid w:val="004856BF"/>
    <w:rsid w:val="00494D7D"/>
    <w:rsid w:val="004F123F"/>
    <w:rsid w:val="004F7014"/>
    <w:rsid w:val="00501B2C"/>
    <w:rsid w:val="00504328"/>
    <w:rsid w:val="00525401"/>
    <w:rsid w:val="00556401"/>
    <w:rsid w:val="005566BC"/>
    <w:rsid w:val="00570A2E"/>
    <w:rsid w:val="0058276A"/>
    <w:rsid w:val="005863B4"/>
    <w:rsid w:val="005A05A9"/>
    <w:rsid w:val="005E1A9D"/>
    <w:rsid w:val="006044A4"/>
    <w:rsid w:val="00613CC9"/>
    <w:rsid w:val="0063180E"/>
    <w:rsid w:val="00637D4E"/>
    <w:rsid w:val="006750AC"/>
    <w:rsid w:val="00677F57"/>
    <w:rsid w:val="00681FE7"/>
    <w:rsid w:val="00682811"/>
    <w:rsid w:val="006973EE"/>
    <w:rsid w:val="006A7523"/>
    <w:rsid w:val="006D2E61"/>
    <w:rsid w:val="006E1674"/>
    <w:rsid w:val="00722BF7"/>
    <w:rsid w:val="00732363"/>
    <w:rsid w:val="00736862"/>
    <w:rsid w:val="0078032C"/>
    <w:rsid w:val="00790680"/>
    <w:rsid w:val="00796070"/>
    <w:rsid w:val="007C7474"/>
    <w:rsid w:val="007D130B"/>
    <w:rsid w:val="007E1D5B"/>
    <w:rsid w:val="007F55C4"/>
    <w:rsid w:val="007F6791"/>
    <w:rsid w:val="00801B61"/>
    <w:rsid w:val="008064AB"/>
    <w:rsid w:val="00825364"/>
    <w:rsid w:val="00833452"/>
    <w:rsid w:val="00834495"/>
    <w:rsid w:val="0083756D"/>
    <w:rsid w:val="0085098F"/>
    <w:rsid w:val="0085361E"/>
    <w:rsid w:val="00881AE7"/>
    <w:rsid w:val="008A10ED"/>
    <w:rsid w:val="008C25A9"/>
    <w:rsid w:val="008C7BA4"/>
    <w:rsid w:val="008D1780"/>
    <w:rsid w:val="008E7890"/>
    <w:rsid w:val="0090169F"/>
    <w:rsid w:val="00904BA1"/>
    <w:rsid w:val="009158A5"/>
    <w:rsid w:val="00951C7D"/>
    <w:rsid w:val="00953AF0"/>
    <w:rsid w:val="00955EF7"/>
    <w:rsid w:val="00984D81"/>
    <w:rsid w:val="009A795B"/>
    <w:rsid w:val="009C3FB1"/>
    <w:rsid w:val="00A00E79"/>
    <w:rsid w:val="00A03996"/>
    <w:rsid w:val="00A04DD4"/>
    <w:rsid w:val="00A35C93"/>
    <w:rsid w:val="00A60A83"/>
    <w:rsid w:val="00A63426"/>
    <w:rsid w:val="00A96FCC"/>
    <w:rsid w:val="00AA245D"/>
    <w:rsid w:val="00AA4268"/>
    <w:rsid w:val="00AD2A58"/>
    <w:rsid w:val="00AD7EED"/>
    <w:rsid w:val="00AF2F3A"/>
    <w:rsid w:val="00B143D7"/>
    <w:rsid w:val="00B40619"/>
    <w:rsid w:val="00B445F8"/>
    <w:rsid w:val="00B56388"/>
    <w:rsid w:val="00B653A3"/>
    <w:rsid w:val="00B678BE"/>
    <w:rsid w:val="00B73798"/>
    <w:rsid w:val="00B96ACD"/>
    <w:rsid w:val="00BA6E16"/>
    <w:rsid w:val="00BD3FBA"/>
    <w:rsid w:val="00BD47B2"/>
    <w:rsid w:val="00BE6312"/>
    <w:rsid w:val="00BE66FD"/>
    <w:rsid w:val="00C02B02"/>
    <w:rsid w:val="00C06996"/>
    <w:rsid w:val="00C12CDA"/>
    <w:rsid w:val="00C317BE"/>
    <w:rsid w:val="00C42502"/>
    <w:rsid w:val="00C4613A"/>
    <w:rsid w:val="00C54586"/>
    <w:rsid w:val="00CA6A36"/>
    <w:rsid w:val="00CA6F48"/>
    <w:rsid w:val="00CB365D"/>
    <w:rsid w:val="00CD2C01"/>
    <w:rsid w:val="00D06F68"/>
    <w:rsid w:val="00D101BC"/>
    <w:rsid w:val="00D2666E"/>
    <w:rsid w:val="00D33531"/>
    <w:rsid w:val="00D35B8D"/>
    <w:rsid w:val="00D43CEA"/>
    <w:rsid w:val="00D44D34"/>
    <w:rsid w:val="00D84160"/>
    <w:rsid w:val="00D86E15"/>
    <w:rsid w:val="00D9065E"/>
    <w:rsid w:val="00D97125"/>
    <w:rsid w:val="00DA6EE6"/>
    <w:rsid w:val="00DC4421"/>
    <w:rsid w:val="00E0044D"/>
    <w:rsid w:val="00E052F2"/>
    <w:rsid w:val="00E059A4"/>
    <w:rsid w:val="00E10BBE"/>
    <w:rsid w:val="00E52416"/>
    <w:rsid w:val="00E835C0"/>
    <w:rsid w:val="00E90AF1"/>
    <w:rsid w:val="00E97D46"/>
    <w:rsid w:val="00F14D3A"/>
    <w:rsid w:val="00F34811"/>
    <w:rsid w:val="00F40283"/>
    <w:rsid w:val="00F43F93"/>
    <w:rsid w:val="00F70CDE"/>
    <w:rsid w:val="00F71870"/>
    <w:rsid w:val="00F85EF1"/>
    <w:rsid w:val="00F93895"/>
    <w:rsid w:val="00FD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B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D688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1D688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D688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8D17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8D178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D17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D178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D1780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D6885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1D688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1D688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Body Text"/>
    <w:basedOn w:val="a"/>
    <w:link w:val="a4"/>
    <w:rsid w:val="001D68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68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1D68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D6885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1D68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1D6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D688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1D6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D688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1D6885"/>
    <w:rPr>
      <w:rFonts w:cs="Times New Roman"/>
    </w:rPr>
  </w:style>
  <w:style w:type="paragraph" w:styleId="ac">
    <w:name w:val="Balloon Text"/>
    <w:basedOn w:val="a"/>
    <w:link w:val="ad"/>
    <w:rsid w:val="001D68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688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мещающий текст1"/>
    <w:semiHidden/>
    <w:rsid w:val="001D6885"/>
    <w:rPr>
      <w:color w:val="808080"/>
    </w:rPr>
  </w:style>
  <w:style w:type="paragraph" w:customStyle="1" w:styleId="12">
    <w:name w:val="Абзац списка1"/>
    <w:basedOn w:val="a"/>
    <w:rsid w:val="001D68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нак"/>
    <w:basedOn w:val="a"/>
    <w:rsid w:val="001D68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rsid w:val="001D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1D6885"/>
    <w:rPr>
      <w:color w:val="0000FF"/>
      <w:u w:val="single"/>
    </w:rPr>
  </w:style>
  <w:style w:type="paragraph" w:styleId="af1">
    <w:name w:val="Normal (Web)"/>
    <w:basedOn w:val="a"/>
    <w:uiPriority w:val="99"/>
    <w:rsid w:val="001D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6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Strong"/>
    <w:qFormat/>
    <w:rsid w:val="001D6885"/>
    <w:rPr>
      <w:b/>
      <w:bCs/>
    </w:rPr>
  </w:style>
  <w:style w:type="paragraph" w:styleId="af3">
    <w:name w:val="No Spacing"/>
    <w:uiPriority w:val="1"/>
    <w:qFormat/>
    <w:rsid w:val="001D688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16">
    <w:name w:val="Font Style16"/>
    <w:rsid w:val="002B093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qFormat/>
    <w:rsid w:val="0078032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D1780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8D178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8D1780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D1780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8D1780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Plain Text"/>
    <w:basedOn w:val="a"/>
    <w:link w:val="af6"/>
    <w:rsid w:val="008D17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8D1780"/>
    <w:rPr>
      <w:rFonts w:ascii="Courier New" w:eastAsia="Times New Roman" w:hAnsi="Courier New" w:cs="Courier New"/>
      <w:sz w:val="20"/>
      <w:szCs w:val="20"/>
    </w:rPr>
  </w:style>
  <w:style w:type="character" w:styleId="af7">
    <w:name w:val="Emphasis"/>
    <w:qFormat/>
    <w:rsid w:val="008D1780"/>
    <w:rPr>
      <w:i/>
    </w:rPr>
  </w:style>
  <w:style w:type="paragraph" w:styleId="21">
    <w:name w:val="Body Text Indent 2"/>
    <w:basedOn w:val="a"/>
    <w:link w:val="22"/>
    <w:rsid w:val="008D17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8D1780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31">
    <w:name w:val="Body Text Indent 3"/>
    <w:basedOn w:val="a"/>
    <w:link w:val="32"/>
    <w:rsid w:val="008D17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8D1780"/>
    <w:rPr>
      <w:rFonts w:ascii="Times New Roman" w:eastAsia="Times New Roman" w:hAnsi="Times New Roman" w:cs="Times New Roman"/>
      <w:b/>
      <w:spacing w:val="-20"/>
      <w:sz w:val="24"/>
      <w:szCs w:val="20"/>
    </w:rPr>
  </w:style>
  <w:style w:type="paragraph" w:styleId="23">
    <w:name w:val="Body Text 2"/>
    <w:basedOn w:val="a"/>
    <w:link w:val="24"/>
    <w:rsid w:val="008D1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D1780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endnote text"/>
    <w:basedOn w:val="a"/>
    <w:link w:val="af9"/>
    <w:rsid w:val="008D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D1780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rsid w:val="008D1780"/>
    <w:rPr>
      <w:vertAlign w:val="superscript"/>
    </w:rPr>
  </w:style>
  <w:style w:type="paragraph" w:styleId="afb">
    <w:name w:val="footnote text"/>
    <w:basedOn w:val="a"/>
    <w:link w:val="afc"/>
    <w:rsid w:val="008D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8D1780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rsid w:val="008D1780"/>
    <w:rPr>
      <w:vertAlign w:val="superscript"/>
    </w:rPr>
  </w:style>
  <w:style w:type="character" w:styleId="afe">
    <w:name w:val="annotation reference"/>
    <w:rsid w:val="008D1780"/>
    <w:rPr>
      <w:sz w:val="16"/>
      <w:szCs w:val="16"/>
    </w:rPr>
  </w:style>
  <w:style w:type="paragraph" w:styleId="aff">
    <w:name w:val="annotation text"/>
    <w:basedOn w:val="a"/>
    <w:link w:val="aff0"/>
    <w:rsid w:val="008D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D1780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rsid w:val="008D1780"/>
    <w:rPr>
      <w:b/>
      <w:bCs/>
    </w:rPr>
  </w:style>
  <w:style w:type="character" w:customStyle="1" w:styleId="aff2">
    <w:name w:val="Тема примечания Знак"/>
    <w:basedOn w:val="aff0"/>
    <w:link w:val="aff1"/>
    <w:rsid w:val="008D1780"/>
    <w:rPr>
      <w:b/>
      <w:bCs/>
    </w:rPr>
  </w:style>
  <w:style w:type="character" w:customStyle="1" w:styleId="blk">
    <w:name w:val="blk"/>
    <w:rsid w:val="008D1780"/>
  </w:style>
  <w:style w:type="paragraph" w:customStyle="1" w:styleId="61">
    <w:name w:val=" Знак Знак6"/>
    <w:basedOn w:val="a"/>
    <w:rsid w:val="008D17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3">
    <w:name w:val="Placeholder Text"/>
    <w:semiHidden/>
    <w:rsid w:val="008D1780"/>
    <w:rPr>
      <w:color w:val="808080"/>
    </w:rPr>
  </w:style>
  <w:style w:type="paragraph" w:customStyle="1" w:styleId="62">
    <w:name w:val=" Знак Знак6 Знак Знак"/>
    <w:basedOn w:val="a"/>
    <w:rsid w:val="008D17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51">
    <w:name w:val=" Знак Знак5 Знак Знак"/>
    <w:basedOn w:val="a"/>
    <w:rsid w:val="008D17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1.wmf"/><Relationship Id="rId21" Type="http://schemas.openxmlformats.org/officeDocument/2006/relationships/image" Target="media/image14.wmf"/><Relationship Id="rId63" Type="http://schemas.openxmlformats.org/officeDocument/2006/relationships/image" Target="media/image56.png"/><Relationship Id="rId159" Type="http://schemas.openxmlformats.org/officeDocument/2006/relationships/image" Target="media/image150.wmf"/><Relationship Id="rId324" Type="http://schemas.openxmlformats.org/officeDocument/2006/relationships/image" Target="media/image306.wmf"/><Relationship Id="rId366" Type="http://schemas.openxmlformats.org/officeDocument/2006/relationships/image" Target="media/image346.wmf"/><Relationship Id="rId170" Type="http://schemas.openxmlformats.org/officeDocument/2006/relationships/image" Target="media/image161.wmf"/><Relationship Id="rId226" Type="http://schemas.openxmlformats.org/officeDocument/2006/relationships/image" Target="media/image211.wmf"/><Relationship Id="rId268" Type="http://schemas.openxmlformats.org/officeDocument/2006/relationships/image" Target="media/image252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17.wmf"/><Relationship Id="rId377" Type="http://schemas.openxmlformats.org/officeDocument/2006/relationships/image" Target="media/image356.wmf"/><Relationship Id="rId5" Type="http://schemas.openxmlformats.org/officeDocument/2006/relationships/webSettings" Target="webSettings.xml"/><Relationship Id="rId181" Type="http://schemas.openxmlformats.org/officeDocument/2006/relationships/image" Target="media/image168.wmf"/><Relationship Id="rId237" Type="http://schemas.openxmlformats.org/officeDocument/2006/relationships/image" Target="media/image222.wmf"/><Relationship Id="rId402" Type="http://schemas.openxmlformats.org/officeDocument/2006/relationships/image" Target="media/image381.wmf"/><Relationship Id="rId279" Type="http://schemas.openxmlformats.org/officeDocument/2006/relationships/image" Target="media/image261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0.wmf"/><Relationship Id="rId290" Type="http://schemas.openxmlformats.org/officeDocument/2006/relationships/image" Target="media/image272.wmf"/><Relationship Id="rId304" Type="http://schemas.openxmlformats.org/officeDocument/2006/relationships/image" Target="media/image286.wmf"/><Relationship Id="rId325" Type="http://schemas.openxmlformats.org/officeDocument/2006/relationships/image" Target="media/image307.wmf"/><Relationship Id="rId346" Type="http://schemas.openxmlformats.org/officeDocument/2006/relationships/image" Target="media/image328.wmf"/><Relationship Id="rId367" Type="http://schemas.openxmlformats.org/officeDocument/2006/relationships/hyperlink" Target="consultantplus://offline/ref=84901094333609CBE4B4A3984B915F9B888F0749DF7D4008A874022102q6K1M" TargetMode="External"/><Relationship Id="rId388" Type="http://schemas.openxmlformats.org/officeDocument/2006/relationships/image" Target="media/image367.png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71" Type="http://schemas.openxmlformats.org/officeDocument/2006/relationships/image" Target="media/image162.wmf"/><Relationship Id="rId192" Type="http://schemas.openxmlformats.org/officeDocument/2006/relationships/image" Target="media/image179.png"/><Relationship Id="rId206" Type="http://schemas.openxmlformats.org/officeDocument/2006/relationships/image" Target="media/image193.wmf"/><Relationship Id="rId227" Type="http://schemas.openxmlformats.org/officeDocument/2006/relationships/image" Target="media/image212.png"/><Relationship Id="rId413" Type="http://schemas.openxmlformats.org/officeDocument/2006/relationships/image" Target="media/image390.wmf"/><Relationship Id="rId248" Type="http://schemas.openxmlformats.org/officeDocument/2006/relationships/image" Target="media/image233.wmf"/><Relationship Id="rId269" Type="http://schemas.openxmlformats.org/officeDocument/2006/relationships/image" Target="media/image253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0.wmf"/><Relationship Id="rId280" Type="http://schemas.openxmlformats.org/officeDocument/2006/relationships/image" Target="media/image262.wmf"/><Relationship Id="rId315" Type="http://schemas.openxmlformats.org/officeDocument/2006/relationships/image" Target="media/image297.wmf"/><Relationship Id="rId336" Type="http://schemas.openxmlformats.org/officeDocument/2006/relationships/image" Target="media/image318.wmf"/><Relationship Id="rId357" Type="http://schemas.openxmlformats.org/officeDocument/2006/relationships/image" Target="media/image338.wmf"/><Relationship Id="rId54" Type="http://schemas.openxmlformats.org/officeDocument/2006/relationships/image" Target="media/image47.wmf"/><Relationship Id="rId75" Type="http://schemas.openxmlformats.org/officeDocument/2006/relationships/image" Target="media/image68.png"/><Relationship Id="rId96" Type="http://schemas.openxmlformats.org/officeDocument/2006/relationships/image" Target="media/image89.wmf"/><Relationship Id="rId140" Type="http://schemas.openxmlformats.org/officeDocument/2006/relationships/image" Target="media/image131.png"/><Relationship Id="rId161" Type="http://schemas.openxmlformats.org/officeDocument/2006/relationships/image" Target="media/image152.wmf"/><Relationship Id="rId182" Type="http://schemas.openxmlformats.org/officeDocument/2006/relationships/image" Target="media/image169.wmf"/><Relationship Id="rId217" Type="http://schemas.openxmlformats.org/officeDocument/2006/relationships/image" Target="media/image204.wmf"/><Relationship Id="rId378" Type="http://schemas.openxmlformats.org/officeDocument/2006/relationships/image" Target="media/image357.wmf"/><Relationship Id="rId399" Type="http://schemas.openxmlformats.org/officeDocument/2006/relationships/image" Target="media/image378.wmf"/><Relationship Id="rId403" Type="http://schemas.openxmlformats.org/officeDocument/2006/relationships/image" Target="media/image382.wmf"/><Relationship Id="rId6" Type="http://schemas.openxmlformats.org/officeDocument/2006/relationships/footnotes" Target="footnotes.xml"/><Relationship Id="rId238" Type="http://schemas.openxmlformats.org/officeDocument/2006/relationships/image" Target="media/image223.wmf"/><Relationship Id="rId259" Type="http://schemas.openxmlformats.org/officeDocument/2006/relationships/image" Target="media/image243.png"/><Relationship Id="rId424" Type="http://schemas.openxmlformats.org/officeDocument/2006/relationships/theme" Target="theme/theme1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54.wmf"/><Relationship Id="rId291" Type="http://schemas.openxmlformats.org/officeDocument/2006/relationships/image" Target="media/image273.wmf"/><Relationship Id="rId305" Type="http://schemas.openxmlformats.org/officeDocument/2006/relationships/image" Target="media/image287.wmf"/><Relationship Id="rId326" Type="http://schemas.openxmlformats.org/officeDocument/2006/relationships/image" Target="media/image308.png"/><Relationship Id="rId347" Type="http://schemas.openxmlformats.org/officeDocument/2006/relationships/image" Target="media/image329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png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47.wmf"/><Relationship Id="rId389" Type="http://schemas.openxmlformats.org/officeDocument/2006/relationships/image" Target="media/image368.wmf"/><Relationship Id="rId172" Type="http://schemas.openxmlformats.org/officeDocument/2006/relationships/image" Target="media/image163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3.wmf"/><Relationship Id="rId249" Type="http://schemas.openxmlformats.org/officeDocument/2006/relationships/image" Target="media/image234.wmf"/><Relationship Id="rId414" Type="http://schemas.openxmlformats.org/officeDocument/2006/relationships/image" Target="media/image391.png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44.wmf"/><Relationship Id="rId281" Type="http://schemas.openxmlformats.org/officeDocument/2006/relationships/image" Target="media/image263.wmf"/><Relationship Id="rId316" Type="http://schemas.openxmlformats.org/officeDocument/2006/relationships/image" Target="media/image298.wmf"/><Relationship Id="rId337" Type="http://schemas.openxmlformats.org/officeDocument/2006/relationships/image" Target="media/image319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2.png"/><Relationship Id="rId358" Type="http://schemas.openxmlformats.org/officeDocument/2006/relationships/image" Target="media/image339.wmf"/><Relationship Id="rId379" Type="http://schemas.openxmlformats.org/officeDocument/2006/relationships/image" Target="media/image358.wmf"/><Relationship Id="rId7" Type="http://schemas.openxmlformats.org/officeDocument/2006/relationships/endnotes" Target="endnotes.xml"/><Relationship Id="rId162" Type="http://schemas.openxmlformats.org/officeDocument/2006/relationships/image" Target="media/image153.wmf"/><Relationship Id="rId183" Type="http://schemas.openxmlformats.org/officeDocument/2006/relationships/image" Target="media/image170.wmf"/><Relationship Id="rId218" Type="http://schemas.openxmlformats.org/officeDocument/2006/relationships/image" Target="media/image205.wmf"/><Relationship Id="rId239" Type="http://schemas.openxmlformats.org/officeDocument/2006/relationships/image" Target="media/image224.wmf"/><Relationship Id="rId390" Type="http://schemas.openxmlformats.org/officeDocument/2006/relationships/image" Target="media/image369.png"/><Relationship Id="rId404" Type="http://schemas.openxmlformats.org/officeDocument/2006/relationships/image" Target="media/image383.wmf"/><Relationship Id="rId250" Type="http://schemas.openxmlformats.org/officeDocument/2006/relationships/image" Target="media/image235.wmf"/><Relationship Id="rId271" Type="http://schemas.openxmlformats.org/officeDocument/2006/relationships/image" Target="media/image255.wmf"/><Relationship Id="rId292" Type="http://schemas.openxmlformats.org/officeDocument/2006/relationships/image" Target="media/image274.wmf"/><Relationship Id="rId306" Type="http://schemas.openxmlformats.org/officeDocument/2006/relationships/image" Target="media/image288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png"/><Relationship Id="rId110" Type="http://schemas.openxmlformats.org/officeDocument/2006/relationships/image" Target="media/image103.wmf"/><Relationship Id="rId131" Type="http://schemas.openxmlformats.org/officeDocument/2006/relationships/image" Target="media/image122.wmf"/><Relationship Id="rId327" Type="http://schemas.openxmlformats.org/officeDocument/2006/relationships/image" Target="media/image309.png"/><Relationship Id="rId348" Type="http://schemas.openxmlformats.org/officeDocument/2006/relationships/image" Target="media/image330.wmf"/><Relationship Id="rId369" Type="http://schemas.openxmlformats.org/officeDocument/2006/relationships/image" Target="media/image348.png"/><Relationship Id="rId152" Type="http://schemas.openxmlformats.org/officeDocument/2006/relationships/image" Target="media/image143.wmf"/><Relationship Id="rId173" Type="http://schemas.openxmlformats.org/officeDocument/2006/relationships/image" Target="media/image164.png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4.wmf"/><Relationship Id="rId380" Type="http://schemas.openxmlformats.org/officeDocument/2006/relationships/image" Target="media/image359.wmf"/><Relationship Id="rId415" Type="http://schemas.openxmlformats.org/officeDocument/2006/relationships/image" Target="media/image392.wmf"/><Relationship Id="rId240" Type="http://schemas.openxmlformats.org/officeDocument/2006/relationships/image" Target="media/image225.wmf"/><Relationship Id="rId261" Type="http://schemas.openxmlformats.org/officeDocument/2006/relationships/image" Target="media/image245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64.wmf"/><Relationship Id="rId317" Type="http://schemas.openxmlformats.org/officeDocument/2006/relationships/image" Target="media/image299.wmf"/><Relationship Id="rId338" Type="http://schemas.openxmlformats.org/officeDocument/2006/relationships/image" Target="media/image320.wmf"/><Relationship Id="rId359" Type="http://schemas.openxmlformats.org/officeDocument/2006/relationships/hyperlink" Target="consultantplus://offline/ref=84901094333609CBE4B4A3984B915F9B88890349D9744008A87402210261171D94E198671D50F27Dq6K8M" TargetMode="External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1.png"/><Relationship Id="rId219" Type="http://schemas.openxmlformats.org/officeDocument/2006/relationships/image" Target="media/image206.wmf"/><Relationship Id="rId370" Type="http://schemas.openxmlformats.org/officeDocument/2006/relationships/image" Target="media/image349.png"/><Relationship Id="rId391" Type="http://schemas.openxmlformats.org/officeDocument/2006/relationships/image" Target="media/image370.wmf"/><Relationship Id="rId405" Type="http://schemas.openxmlformats.org/officeDocument/2006/relationships/image" Target="media/image384.wmf"/><Relationship Id="rId230" Type="http://schemas.openxmlformats.org/officeDocument/2006/relationships/image" Target="media/image215.wmf"/><Relationship Id="rId251" Type="http://schemas.openxmlformats.org/officeDocument/2006/relationships/hyperlink" Target="consultantplus://offline/ref=84901094333609CBE4B4A3984B915F9B888C0442DD774008A874022102q6K1M" TargetMode="Externa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png"/><Relationship Id="rId272" Type="http://schemas.openxmlformats.org/officeDocument/2006/relationships/hyperlink" Target="consultantplus://offline/ref=84901094333609CBE4B4A3984B915F9B888C0442DD774008A874022102q6K1M" TargetMode="External"/><Relationship Id="rId293" Type="http://schemas.openxmlformats.org/officeDocument/2006/relationships/image" Target="media/image275.wmf"/><Relationship Id="rId307" Type="http://schemas.openxmlformats.org/officeDocument/2006/relationships/image" Target="media/image289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png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0.wmf"/><Relationship Id="rId381" Type="http://schemas.openxmlformats.org/officeDocument/2006/relationships/image" Target="media/image360.wmf"/><Relationship Id="rId416" Type="http://schemas.openxmlformats.org/officeDocument/2006/relationships/hyperlink" Target="consultantplus://offline/ref=84901094333609CBE4B4A3984B915F9B88860442D2754008A87402210261171D94E198671D50F275q6K7M" TargetMode="External"/><Relationship Id="rId220" Type="http://schemas.openxmlformats.org/officeDocument/2006/relationships/hyperlink" Target="consultantplus://offline/ref=84901094333609CBE4B4A3984B915F9B88890241DC7D4008A87402210261171D94E198671D50F274q6K8M" TargetMode="External"/><Relationship Id="rId241" Type="http://schemas.openxmlformats.org/officeDocument/2006/relationships/image" Target="media/image226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46.wmf"/><Relationship Id="rId283" Type="http://schemas.openxmlformats.org/officeDocument/2006/relationships/image" Target="media/image265.wmf"/><Relationship Id="rId318" Type="http://schemas.openxmlformats.org/officeDocument/2006/relationships/image" Target="media/image300.wmf"/><Relationship Id="rId339" Type="http://schemas.openxmlformats.org/officeDocument/2006/relationships/image" Target="media/image321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2.wmf"/><Relationship Id="rId350" Type="http://schemas.openxmlformats.org/officeDocument/2006/relationships/hyperlink" Target="consultantplus://offline/ref=84901094333609CBE4B4A3984B915F9B88890741D8744008A874022102q6K1M" TargetMode="External"/><Relationship Id="rId371" Type="http://schemas.openxmlformats.org/officeDocument/2006/relationships/image" Target="media/image350.wmf"/><Relationship Id="rId406" Type="http://schemas.openxmlformats.org/officeDocument/2006/relationships/hyperlink" Target="consultantplus://offline/ref=1E1C6CDD9B2CDCCB33B84D94772793F4047455192D86B24BBCF7D5F47E25AD0BE08E0443A7D43CFAf8S6L" TargetMode="External"/><Relationship Id="rId9" Type="http://schemas.openxmlformats.org/officeDocument/2006/relationships/image" Target="media/image2.wmf"/><Relationship Id="rId210" Type="http://schemas.openxmlformats.org/officeDocument/2006/relationships/image" Target="media/image197.wmf"/><Relationship Id="rId392" Type="http://schemas.openxmlformats.org/officeDocument/2006/relationships/image" Target="media/image371.wmf"/><Relationship Id="rId26" Type="http://schemas.openxmlformats.org/officeDocument/2006/relationships/image" Target="media/image19.wmf"/><Relationship Id="rId231" Type="http://schemas.openxmlformats.org/officeDocument/2006/relationships/image" Target="media/image216.wmf"/><Relationship Id="rId252" Type="http://schemas.openxmlformats.org/officeDocument/2006/relationships/image" Target="media/image236.wmf"/><Relationship Id="rId273" Type="http://schemas.openxmlformats.org/officeDocument/2006/relationships/image" Target="media/image256.wmf"/><Relationship Id="rId294" Type="http://schemas.openxmlformats.org/officeDocument/2006/relationships/image" Target="media/image276.wmf"/><Relationship Id="rId308" Type="http://schemas.openxmlformats.org/officeDocument/2006/relationships/image" Target="media/image290.wmf"/><Relationship Id="rId329" Type="http://schemas.openxmlformats.org/officeDocument/2006/relationships/image" Target="media/image311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hyperlink" Target="consultantplus://offline/ref=84901094333609CBE4B4A3984B915F9B88860341D8714008A87402210261171D94E198671D50F074q6K7M" TargetMode="External"/><Relationship Id="rId340" Type="http://schemas.openxmlformats.org/officeDocument/2006/relationships/image" Target="media/image322.wmf"/><Relationship Id="rId361" Type="http://schemas.openxmlformats.org/officeDocument/2006/relationships/image" Target="media/image341.wmf"/><Relationship Id="rId196" Type="http://schemas.openxmlformats.org/officeDocument/2006/relationships/image" Target="media/image183.wmf"/><Relationship Id="rId200" Type="http://schemas.openxmlformats.org/officeDocument/2006/relationships/image" Target="media/image187.png"/><Relationship Id="rId382" Type="http://schemas.openxmlformats.org/officeDocument/2006/relationships/image" Target="media/image361.wmf"/><Relationship Id="rId417" Type="http://schemas.openxmlformats.org/officeDocument/2006/relationships/image" Target="media/image393.wmf"/><Relationship Id="rId16" Type="http://schemas.openxmlformats.org/officeDocument/2006/relationships/image" Target="media/image9.wmf"/><Relationship Id="rId221" Type="http://schemas.openxmlformats.org/officeDocument/2006/relationships/image" Target="media/image207.wmf"/><Relationship Id="rId242" Type="http://schemas.openxmlformats.org/officeDocument/2006/relationships/image" Target="media/image227.wmf"/><Relationship Id="rId263" Type="http://schemas.openxmlformats.org/officeDocument/2006/relationships/image" Target="media/image247.wmf"/><Relationship Id="rId284" Type="http://schemas.openxmlformats.org/officeDocument/2006/relationships/image" Target="media/image266.wmf"/><Relationship Id="rId319" Type="http://schemas.openxmlformats.org/officeDocument/2006/relationships/image" Target="media/image301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png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5.wmf"/><Relationship Id="rId330" Type="http://schemas.openxmlformats.org/officeDocument/2006/relationships/image" Target="media/image312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3.wmf"/><Relationship Id="rId351" Type="http://schemas.openxmlformats.org/officeDocument/2006/relationships/image" Target="media/image332.wmf"/><Relationship Id="rId372" Type="http://schemas.openxmlformats.org/officeDocument/2006/relationships/image" Target="media/image351.png"/><Relationship Id="rId393" Type="http://schemas.openxmlformats.org/officeDocument/2006/relationships/image" Target="media/image372.wmf"/><Relationship Id="rId407" Type="http://schemas.openxmlformats.org/officeDocument/2006/relationships/hyperlink" Target="consultantplus://offline/ref=1E1C6CDD9B2CDCCB33B84D94772793F4047455192D86B24BBCF7D5F47E25AD0BE08E0443A7D43FF2f8S4L" TargetMode="External"/><Relationship Id="rId211" Type="http://schemas.openxmlformats.org/officeDocument/2006/relationships/image" Target="media/image198.png"/><Relationship Id="rId232" Type="http://schemas.openxmlformats.org/officeDocument/2006/relationships/image" Target="media/image217.wmf"/><Relationship Id="rId253" Type="http://schemas.openxmlformats.org/officeDocument/2006/relationships/image" Target="media/image237.wmf"/><Relationship Id="rId274" Type="http://schemas.openxmlformats.org/officeDocument/2006/relationships/hyperlink" Target="consultantplus://offline/ref=84901094333609CBE4B4A3984B915F9B818B0643D97E1D02A02D0E23056E480A93A894661D50F3q7K1M" TargetMode="External"/><Relationship Id="rId295" Type="http://schemas.openxmlformats.org/officeDocument/2006/relationships/image" Target="media/image277.wmf"/><Relationship Id="rId309" Type="http://schemas.openxmlformats.org/officeDocument/2006/relationships/image" Target="media/image291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5.wmf"/><Relationship Id="rId320" Type="http://schemas.openxmlformats.org/officeDocument/2006/relationships/image" Target="media/image302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hyperlink" Target="consultantplus://offline/ref=84901094333609CBE4B4A3984B915F9B88860341D8714008A87402210261171D94E198671D50F074q6K7M" TargetMode="External"/><Relationship Id="rId197" Type="http://schemas.openxmlformats.org/officeDocument/2006/relationships/image" Target="media/image184.png"/><Relationship Id="rId341" Type="http://schemas.openxmlformats.org/officeDocument/2006/relationships/image" Target="media/image323.wmf"/><Relationship Id="rId362" Type="http://schemas.openxmlformats.org/officeDocument/2006/relationships/image" Target="media/image342.wmf"/><Relationship Id="rId383" Type="http://schemas.openxmlformats.org/officeDocument/2006/relationships/image" Target="media/image362.wmf"/><Relationship Id="rId418" Type="http://schemas.openxmlformats.org/officeDocument/2006/relationships/image" Target="media/image394.png"/><Relationship Id="rId201" Type="http://schemas.openxmlformats.org/officeDocument/2006/relationships/image" Target="media/image188.png"/><Relationship Id="rId222" Type="http://schemas.openxmlformats.org/officeDocument/2006/relationships/image" Target="media/image208.wmf"/><Relationship Id="rId243" Type="http://schemas.openxmlformats.org/officeDocument/2006/relationships/image" Target="media/image228.wmf"/><Relationship Id="rId264" Type="http://schemas.openxmlformats.org/officeDocument/2006/relationships/image" Target="media/image248.wmf"/><Relationship Id="rId285" Type="http://schemas.openxmlformats.org/officeDocument/2006/relationships/image" Target="media/image267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292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4.wmf"/><Relationship Id="rId331" Type="http://schemas.openxmlformats.org/officeDocument/2006/relationships/image" Target="media/image313.wmf"/><Relationship Id="rId352" Type="http://schemas.openxmlformats.org/officeDocument/2006/relationships/image" Target="media/image333.wmf"/><Relationship Id="rId373" Type="http://schemas.openxmlformats.org/officeDocument/2006/relationships/image" Target="media/image352.wmf"/><Relationship Id="rId394" Type="http://schemas.openxmlformats.org/officeDocument/2006/relationships/image" Target="media/image373.wmf"/><Relationship Id="rId408" Type="http://schemas.openxmlformats.org/officeDocument/2006/relationships/image" Target="media/image385.wmf"/><Relationship Id="rId1" Type="http://schemas.openxmlformats.org/officeDocument/2006/relationships/customXml" Target="../customXml/item1.xml"/><Relationship Id="rId212" Type="http://schemas.openxmlformats.org/officeDocument/2006/relationships/image" Target="media/image199.png"/><Relationship Id="rId233" Type="http://schemas.openxmlformats.org/officeDocument/2006/relationships/image" Target="media/image218.wmf"/><Relationship Id="rId254" Type="http://schemas.openxmlformats.org/officeDocument/2006/relationships/image" Target="media/image238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57.wmf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hyperlink" Target="consultantplus://offline/ref=84901094333609CBE4B4A3984B915F9B88860341D8714008A87402210261171D94E198671D50F074q6K7M" TargetMode="External"/><Relationship Id="rId198" Type="http://schemas.openxmlformats.org/officeDocument/2006/relationships/image" Target="media/image185.png"/><Relationship Id="rId321" Type="http://schemas.openxmlformats.org/officeDocument/2006/relationships/image" Target="media/image303.wmf"/><Relationship Id="rId342" Type="http://schemas.openxmlformats.org/officeDocument/2006/relationships/image" Target="media/image324.wmf"/><Relationship Id="rId363" Type="http://schemas.openxmlformats.org/officeDocument/2006/relationships/image" Target="media/image343.wmf"/><Relationship Id="rId384" Type="http://schemas.openxmlformats.org/officeDocument/2006/relationships/image" Target="media/image363.wmf"/><Relationship Id="rId419" Type="http://schemas.openxmlformats.org/officeDocument/2006/relationships/image" Target="media/image395.wmf"/><Relationship Id="rId202" Type="http://schemas.openxmlformats.org/officeDocument/2006/relationships/image" Target="media/image189.wmf"/><Relationship Id="rId223" Type="http://schemas.openxmlformats.org/officeDocument/2006/relationships/image" Target="media/image209.wmf"/><Relationship Id="rId244" Type="http://schemas.openxmlformats.org/officeDocument/2006/relationships/image" Target="media/image229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49.wmf"/><Relationship Id="rId286" Type="http://schemas.openxmlformats.org/officeDocument/2006/relationships/image" Target="media/image268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hyperlink" Target="consultantplus://offline/ref=84901094333609CBE4B4A3984B915F9B88880948DE7D4008A87402210261171D94E198671D50F37Dq6K8M" TargetMode="External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5.wmf"/><Relationship Id="rId311" Type="http://schemas.openxmlformats.org/officeDocument/2006/relationships/image" Target="media/image293.wmf"/><Relationship Id="rId332" Type="http://schemas.openxmlformats.org/officeDocument/2006/relationships/image" Target="media/image314.wmf"/><Relationship Id="rId353" Type="http://schemas.openxmlformats.org/officeDocument/2006/relationships/image" Target="media/image334.wmf"/><Relationship Id="rId374" Type="http://schemas.openxmlformats.org/officeDocument/2006/relationships/image" Target="media/image353.wmf"/><Relationship Id="rId395" Type="http://schemas.openxmlformats.org/officeDocument/2006/relationships/image" Target="media/image374.wmf"/><Relationship Id="rId409" Type="http://schemas.openxmlformats.org/officeDocument/2006/relationships/image" Target="media/image386.wmf"/><Relationship Id="rId71" Type="http://schemas.openxmlformats.org/officeDocument/2006/relationships/image" Target="media/image64.png"/><Relationship Id="rId92" Type="http://schemas.openxmlformats.org/officeDocument/2006/relationships/image" Target="media/image85.wmf"/><Relationship Id="rId213" Type="http://schemas.openxmlformats.org/officeDocument/2006/relationships/image" Target="media/image200.wmf"/><Relationship Id="rId234" Type="http://schemas.openxmlformats.org/officeDocument/2006/relationships/image" Target="media/image219.wmf"/><Relationship Id="rId420" Type="http://schemas.openxmlformats.org/officeDocument/2006/relationships/image" Target="media/image396.png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39.wmf"/><Relationship Id="rId276" Type="http://schemas.openxmlformats.org/officeDocument/2006/relationships/image" Target="media/image258.wmf"/><Relationship Id="rId297" Type="http://schemas.openxmlformats.org/officeDocument/2006/relationships/image" Target="media/image279.wmf"/><Relationship Id="rId40" Type="http://schemas.openxmlformats.org/officeDocument/2006/relationships/image" Target="media/image33.wmf"/><Relationship Id="rId115" Type="http://schemas.openxmlformats.org/officeDocument/2006/relationships/image" Target="media/image108.png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hyperlink" Target="consultantplus://offline/ref=84901094333609CBE4B4A3984B915F9B88860341D8714008A87402210261171D94E198671D50F074q6K7M" TargetMode="External"/><Relationship Id="rId301" Type="http://schemas.openxmlformats.org/officeDocument/2006/relationships/image" Target="media/image283.wmf"/><Relationship Id="rId322" Type="http://schemas.openxmlformats.org/officeDocument/2006/relationships/image" Target="media/image304.wmf"/><Relationship Id="rId343" Type="http://schemas.openxmlformats.org/officeDocument/2006/relationships/image" Target="media/image325.wmf"/><Relationship Id="rId364" Type="http://schemas.openxmlformats.org/officeDocument/2006/relationships/image" Target="media/image344.wmf"/><Relationship Id="rId61" Type="http://schemas.openxmlformats.org/officeDocument/2006/relationships/image" Target="media/image54.png"/><Relationship Id="rId82" Type="http://schemas.openxmlformats.org/officeDocument/2006/relationships/image" Target="media/image75.wmf"/><Relationship Id="rId199" Type="http://schemas.openxmlformats.org/officeDocument/2006/relationships/image" Target="media/image186.png"/><Relationship Id="rId203" Type="http://schemas.openxmlformats.org/officeDocument/2006/relationships/image" Target="media/image190.wmf"/><Relationship Id="rId385" Type="http://schemas.openxmlformats.org/officeDocument/2006/relationships/image" Target="media/image364.wmf"/><Relationship Id="rId19" Type="http://schemas.openxmlformats.org/officeDocument/2006/relationships/image" Target="media/image12.png"/><Relationship Id="rId224" Type="http://schemas.openxmlformats.org/officeDocument/2006/relationships/hyperlink" Target="consultantplus://offline/ref=84901094333609CBE4B4A3984B915F9B88890241DC7D4008A87402210261171D94E198671D50F274q6K8M" TargetMode="External"/><Relationship Id="rId245" Type="http://schemas.openxmlformats.org/officeDocument/2006/relationships/image" Target="media/image230.wmf"/><Relationship Id="rId266" Type="http://schemas.openxmlformats.org/officeDocument/2006/relationships/image" Target="media/image250.wmf"/><Relationship Id="rId287" Type="http://schemas.openxmlformats.org/officeDocument/2006/relationships/image" Target="media/image269.wmf"/><Relationship Id="rId410" Type="http://schemas.openxmlformats.org/officeDocument/2006/relationships/image" Target="media/image387.wmf"/><Relationship Id="rId431" Type="http://schemas.microsoft.com/office/2007/relationships/stylesWithEffects" Target="stylesWithEffects.xml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hyperlink" Target="consultantplus://offline/ref=84901094333609CBE4B4A3984B915F9B88880948DE7D4008A87402210261171D94E198671D50F075q6KAM" TargetMode="External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294.wmf"/><Relationship Id="rId333" Type="http://schemas.openxmlformats.org/officeDocument/2006/relationships/image" Target="media/image315.wmf"/><Relationship Id="rId354" Type="http://schemas.openxmlformats.org/officeDocument/2006/relationships/image" Target="media/image335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76.wmf"/><Relationship Id="rId375" Type="http://schemas.openxmlformats.org/officeDocument/2006/relationships/image" Target="media/image354.wmf"/><Relationship Id="rId396" Type="http://schemas.openxmlformats.org/officeDocument/2006/relationships/image" Target="media/image375.wmf"/><Relationship Id="rId3" Type="http://schemas.openxmlformats.org/officeDocument/2006/relationships/styles" Target="styles.xml"/><Relationship Id="rId214" Type="http://schemas.openxmlformats.org/officeDocument/2006/relationships/image" Target="media/image201.wmf"/><Relationship Id="rId235" Type="http://schemas.openxmlformats.org/officeDocument/2006/relationships/image" Target="media/image220.wmf"/><Relationship Id="rId256" Type="http://schemas.openxmlformats.org/officeDocument/2006/relationships/image" Target="media/image240.wmf"/><Relationship Id="rId277" Type="http://schemas.openxmlformats.org/officeDocument/2006/relationships/image" Target="media/image259.wmf"/><Relationship Id="rId298" Type="http://schemas.openxmlformats.org/officeDocument/2006/relationships/image" Target="media/image280.wmf"/><Relationship Id="rId400" Type="http://schemas.openxmlformats.org/officeDocument/2006/relationships/image" Target="media/image379.wmf"/><Relationship Id="rId421" Type="http://schemas.openxmlformats.org/officeDocument/2006/relationships/image" Target="media/image397.png"/><Relationship Id="rId116" Type="http://schemas.openxmlformats.org/officeDocument/2006/relationships/image" Target="media/image109.png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84.wmf"/><Relationship Id="rId323" Type="http://schemas.openxmlformats.org/officeDocument/2006/relationships/image" Target="media/image305.wmf"/><Relationship Id="rId344" Type="http://schemas.openxmlformats.org/officeDocument/2006/relationships/image" Target="media/image326.wmf"/><Relationship Id="rId20" Type="http://schemas.openxmlformats.org/officeDocument/2006/relationships/image" Target="media/image13.png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png"/><Relationship Id="rId179" Type="http://schemas.openxmlformats.org/officeDocument/2006/relationships/image" Target="media/image166.wmf"/><Relationship Id="rId365" Type="http://schemas.openxmlformats.org/officeDocument/2006/relationships/image" Target="media/image345.wmf"/><Relationship Id="rId386" Type="http://schemas.openxmlformats.org/officeDocument/2006/relationships/image" Target="media/image365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1.wmf"/><Relationship Id="rId288" Type="http://schemas.openxmlformats.org/officeDocument/2006/relationships/image" Target="media/image270.wmf"/><Relationship Id="rId411" Type="http://schemas.openxmlformats.org/officeDocument/2006/relationships/image" Target="media/image388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295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16.wmf"/><Relationship Id="rId355" Type="http://schemas.openxmlformats.org/officeDocument/2006/relationships/image" Target="media/image336.wmf"/><Relationship Id="rId376" Type="http://schemas.openxmlformats.org/officeDocument/2006/relationships/image" Target="media/image355.wmf"/><Relationship Id="rId397" Type="http://schemas.openxmlformats.org/officeDocument/2006/relationships/image" Target="media/image376.wmf"/><Relationship Id="rId4" Type="http://schemas.openxmlformats.org/officeDocument/2006/relationships/settings" Target="settings.xml"/><Relationship Id="rId180" Type="http://schemas.openxmlformats.org/officeDocument/2006/relationships/image" Target="media/image167.wmf"/><Relationship Id="rId215" Type="http://schemas.openxmlformats.org/officeDocument/2006/relationships/image" Target="media/image202.wmf"/><Relationship Id="rId236" Type="http://schemas.openxmlformats.org/officeDocument/2006/relationships/image" Target="media/image221.wmf"/><Relationship Id="rId257" Type="http://schemas.openxmlformats.org/officeDocument/2006/relationships/image" Target="media/image241.wmf"/><Relationship Id="rId278" Type="http://schemas.openxmlformats.org/officeDocument/2006/relationships/image" Target="media/image260.wmf"/><Relationship Id="rId401" Type="http://schemas.openxmlformats.org/officeDocument/2006/relationships/image" Target="media/image380.wmf"/><Relationship Id="rId422" Type="http://schemas.openxmlformats.org/officeDocument/2006/relationships/footer" Target="footer1.xml"/><Relationship Id="rId303" Type="http://schemas.openxmlformats.org/officeDocument/2006/relationships/image" Target="media/image285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27.wmf"/><Relationship Id="rId387" Type="http://schemas.openxmlformats.org/officeDocument/2006/relationships/image" Target="media/image366.png"/><Relationship Id="rId191" Type="http://schemas.openxmlformats.org/officeDocument/2006/relationships/image" Target="media/image178.png"/><Relationship Id="rId205" Type="http://schemas.openxmlformats.org/officeDocument/2006/relationships/image" Target="media/image192.wmf"/><Relationship Id="rId247" Type="http://schemas.openxmlformats.org/officeDocument/2006/relationships/image" Target="media/image232.png"/><Relationship Id="rId412" Type="http://schemas.openxmlformats.org/officeDocument/2006/relationships/image" Target="media/image389.wmf"/><Relationship Id="rId107" Type="http://schemas.openxmlformats.org/officeDocument/2006/relationships/image" Target="media/image100.wmf"/><Relationship Id="rId289" Type="http://schemas.openxmlformats.org/officeDocument/2006/relationships/image" Target="media/image271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0.wmf"/><Relationship Id="rId314" Type="http://schemas.openxmlformats.org/officeDocument/2006/relationships/image" Target="media/image296.wmf"/><Relationship Id="rId356" Type="http://schemas.openxmlformats.org/officeDocument/2006/relationships/image" Target="media/image337.wmf"/><Relationship Id="rId398" Type="http://schemas.openxmlformats.org/officeDocument/2006/relationships/image" Target="media/image377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3.wmf"/><Relationship Id="rId423" Type="http://schemas.openxmlformats.org/officeDocument/2006/relationships/fontTable" Target="fontTable.xml"/><Relationship Id="rId258" Type="http://schemas.openxmlformats.org/officeDocument/2006/relationships/image" Target="media/image24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C9CC-E14B-49C0-800F-4A1A7D9F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10069</Words>
  <Characters>57399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2020-03-12T06:27:00Z</cp:lastPrinted>
  <dcterms:created xsi:type="dcterms:W3CDTF">2022-06-09T11:12:00Z</dcterms:created>
  <dcterms:modified xsi:type="dcterms:W3CDTF">2022-06-10T11:00:00Z</dcterms:modified>
</cp:coreProperties>
</file>