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ind/>
        <w:jc w:val="center"/>
        <w:rPr>
          <w:b w:val="1"/>
          <w:color w:val="000000"/>
          <w:sz w:val="28"/>
        </w:rPr>
      </w:pPr>
      <w:r>
        <w:rPr>
          <w:b w:val="1"/>
          <w:color w:val="000000"/>
          <w:sz w:val="28"/>
        </w:rPr>
        <w:t>О</w:t>
      </w:r>
      <w:r>
        <w:rPr>
          <w:b w:val="1"/>
          <w:color w:val="000000"/>
          <w:sz w:val="28"/>
        </w:rPr>
        <w:t>тчет главы Администрации Зимовниковского района</w:t>
      </w:r>
      <w:r>
        <w:rPr>
          <w:b w:val="1"/>
          <w:color w:val="000000"/>
          <w:sz w:val="28"/>
        </w:rPr>
        <w:t xml:space="preserve"> перед населением</w:t>
      </w:r>
    </w:p>
    <w:p w14:paraId="02000000">
      <w:pPr>
        <w:ind/>
        <w:jc w:val="center"/>
        <w:rPr>
          <w:b w:val="1"/>
          <w:color w:val="000000"/>
          <w:sz w:val="28"/>
        </w:rPr>
      </w:pPr>
      <w:r>
        <w:rPr>
          <w:b w:val="1"/>
          <w:color w:val="000000"/>
          <w:sz w:val="28"/>
        </w:rPr>
        <w:t>об итогах работы за 2022 год</w:t>
      </w:r>
    </w:p>
    <w:p w14:paraId="03000000">
      <w:pPr>
        <w:ind/>
        <w:jc w:val="center"/>
        <w:rPr>
          <w:b w:val="1"/>
          <w:color w:val="000000"/>
          <w:sz w:val="28"/>
        </w:rPr>
      </w:pPr>
    </w:p>
    <w:p w14:paraId="04000000">
      <w:pPr>
        <w:ind/>
        <w:jc w:val="center"/>
        <w:rPr>
          <w:b w:val="1"/>
          <w:color w:val="000000"/>
          <w:sz w:val="28"/>
        </w:rPr>
      </w:pPr>
      <w:r>
        <w:rPr>
          <w:b w:val="1"/>
          <w:color w:val="000000"/>
          <w:sz w:val="28"/>
        </w:rPr>
        <w:t>Уважаемые жители Зимовниковского района!</w:t>
      </w:r>
    </w:p>
    <w:p w14:paraId="05000000">
      <w:pPr>
        <w:ind w:firstLine="720" w:left="0" w:right="-83"/>
        <w:jc w:val="center"/>
        <w:rPr>
          <w:b w:val="1"/>
          <w:sz w:val="28"/>
        </w:rPr>
      </w:pPr>
    </w:p>
    <w:p w14:paraId="06000000">
      <w:pPr>
        <w:ind w:firstLine="708" w:left="0"/>
        <w:jc w:val="both"/>
        <w:rPr>
          <w:sz w:val="28"/>
        </w:rPr>
      </w:pPr>
      <w:r>
        <w:rPr>
          <w:sz w:val="28"/>
        </w:rPr>
        <w:t xml:space="preserve">Основная задача, решение которой ставит перед собой Администрация района, это повышение качества и уровня жизни жителей района. Применение программно-целевого метода управления позволяет концентрировать имеющиеся ресурсы на выполнение перспективных задач, </w:t>
      </w:r>
      <w:r>
        <w:rPr>
          <w:sz w:val="28"/>
        </w:rPr>
        <w:t xml:space="preserve">более эффективно их распределять в соответствии с приоритетами развития, ожидаемой социально-экономической эффективностью. </w:t>
      </w:r>
    </w:p>
    <w:p w14:paraId="07000000">
      <w:pPr>
        <w:ind w:firstLine="708" w:left="0"/>
        <w:jc w:val="both"/>
        <w:rPr>
          <w:b w:val="1"/>
          <w:sz w:val="28"/>
        </w:rPr>
      </w:pPr>
      <w:r>
        <w:rPr>
          <w:sz w:val="28"/>
        </w:rPr>
        <w:t>Основным инструментом и одновременно индикатором социально-экономического развития является районный</w:t>
      </w:r>
      <w:r>
        <w:rPr>
          <w:b w:val="1"/>
          <w:sz w:val="28"/>
        </w:rPr>
        <w:t xml:space="preserve"> бюджет.</w:t>
      </w:r>
    </w:p>
    <w:p w14:paraId="08000000">
      <w:pPr>
        <w:ind w:firstLine="708" w:left="0"/>
        <w:jc w:val="both"/>
        <w:rPr>
          <w:sz w:val="28"/>
        </w:rPr>
      </w:pPr>
      <w:r>
        <w:rPr>
          <w:sz w:val="28"/>
        </w:rPr>
        <w:t xml:space="preserve">Исполнение бюджета </w:t>
      </w:r>
      <w:r>
        <w:rPr>
          <w:sz w:val="28"/>
        </w:rPr>
        <w:t>Зимо</w:t>
      </w:r>
      <w:r>
        <w:rPr>
          <w:sz w:val="28"/>
        </w:rPr>
        <w:t>вниковского</w:t>
      </w:r>
      <w:r>
        <w:rPr>
          <w:sz w:val="28"/>
        </w:rPr>
        <w:t xml:space="preserve"> района за 9 месяцев 202</w:t>
      </w:r>
      <w:r>
        <w:rPr>
          <w:sz w:val="28"/>
        </w:rPr>
        <w:t>2</w:t>
      </w:r>
      <w:r>
        <w:rPr>
          <w:sz w:val="28"/>
        </w:rPr>
        <w:t xml:space="preserve"> года составило по доходам в сумме </w:t>
      </w:r>
      <w:r>
        <w:rPr>
          <w:sz w:val="28"/>
        </w:rPr>
        <w:t>1 227 799,3</w:t>
      </w:r>
      <w:r>
        <w:t xml:space="preserve"> </w:t>
      </w:r>
      <w:r>
        <w:rPr>
          <w:sz w:val="28"/>
        </w:rPr>
        <w:t xml:space="preserve">тыс. рублей или </w:t>
      </w:r>
      <w:r>
        <w:rPr>
          <w:sz w:val="28"/>
        </w:rPr>
        <w:t>73,9</w:t>
      </w:r>
      <w:r>
        <w:rPr>
          <w:sz w:val="28"/>
        </w:rPr>
        <w:t xml:space="preserve"> процента к годовому плану и по расходам в сумме 1 </w:t>
      </w:r>
      <w:r>
        <w:rPr>
          <w:sz w:val="28"/>
        </w:rPr>
        <w:t>222</w:t>
      </w:r>
      <w:r>
        <w:rPr>
          <w:sz w:val="28"/>
        </w:rPr>
        <w:t> </w:t>
      </w:r>
      <w:r>
        <w:rPr>
          <w:sz w:val="28"/>
        </w:rPr>
        <w:t>972</w:t>
      </w:r>
      <w:r>
        <w:rPr>
          <w:sz w:val="28"/>
        </w:rPr>
        <w:t xml:space="preserve">,1 тыс. рублей или </w:t>
      </w:r>
      <w:r>
        <w:rPr>
          <w:sz w:val="28"/>
        </w:rPr>
        <w:t>71,4</w:t>
      </w:r>
      <w:r>
        <w:rPr>
          <w:sz w:val="28"/>
        </w:rPr>
        <w:t xml:space="preserve"> процент</w:t>
      </w:r>
      <w:r>
        <w:rPr>
          <w:sz w:val="28"/>
        </w:rPr>
        <w:t>а</w:t>
      </w:r>
      <w:r>
        <w:rPr>
          <w:sz w:val="28"/>
        </w:rPr>
        <w:t xml:space="preserve">. </w:t>
      </w:r>
      <w:r>
        <w:rPr>
          <w:sz w:val="28"/>
        </w:rPr>
        <w:t>Профицит</w:t>
      </w:r>
      <w:r>
        <w:rPr>
          <w:sz w:val="28"/>
        </w:rPr>
        <w:t xml:space="preserve"> по итогам 9 месяцев составил </w:t>
      </w:r>
      <w:r>
        <w:rPr>
          <w:sz w:val="28"/>
        </w:rPr>
        <w:t>4 827,1</w:t>
      </w:r>
      <w:r>
        <w:rPr>
          <w:sz w:val="28"/>
        </w:rPr>
        <w:t xml:space="preserve"> тыс. рублей.</w:t>
      </w:r>
    </w:p>
    <w:p w14:paraId="09000000">
      <w:pPr>
        <w:ind w:firstLine="708" w:left="0"/>
        <w:jc w:val="both"/>
        <w:rPr>
          <w:sz w:val="28"/>
        </w:rPr>
      </w:pPr>
      <w:r>
        <w:rPr>
          <w:sz w:val="28"/>
        </w:rPr>
        <w:t>Налоговые и неналоговые доходы бюджета района исполнены в сумме 216 244,3 тыс. рублей или 71,2 процента к годовым плановым назначениям. Данный показатель выше уровня аналогичного периода прошлого года на 7 158,4 тыс. рублей или на 3,3 процента.</w:t>
      </w:r>
    </w:p>
    <w:p w14:paraId="0A000000">
      <w:pPr>
        <w:ind w:firstLine="708" w:left="0"/>
        <w:jc w:val="both"/>
        <w:rPr>
          <w:sz w:val="28"/>
        </w:rPr>
      </w:pPr>
      <w:r>
        <w:rPr>
          <w:sz w:val="28"/>
        </w:rPr>
        <w:t>Удельный вес налоговых доходов в общем объеме налоговых и неналоговых доходов составляет 88,6 процента. Данный показатель в анализируемом периоде исполнен на 68,6 процента к годовым плановым назначениям.</w:t>
      </w:r>
    </w:p>
    <w:p w14:paraId="0B000000">
      <w:pPr>
        <w:ind w:firstLine="708" w:left="0"/>
        <w:jc w:val="both"/>
        <w:rPr>
          <w:sz w:val="28"/>
        </w:rPr>
      </w:pPr>
      <w:r>
        <w:rPr>
          <w:sz w:val="28"/>
        </w:rPr>
        <w:t>Объем безвозмездных поступлений в бюджет муниципального района за 9 месяцев 2022 года составил 1 011 555,0 тыс. рублей.</w:t>
      </w:r>
    </w:p>
    <w:p w14:paraId="0C000000">
      <w:pPr>
        <w:ind w:firstLine="708" w:left="0"/>
        <w:jc w:val="both"/>
        <w:rPr>
          <w:sz w:val="28"/>
        </w:rPr>
      </w:pPr>
      <w:r>
        <w:rPr>
          <w:sz w:val="28"/>
        </w:rPr>
        <w:t>На финансирование отраслей социальной сферы, включая расходы на финансовое обеспечение муниципального задания подведомственным учреждениям, за 9 месяцев 2022 года направлено 573 805,7 тыс. рублей, что составляет 73,3 процент к годовым плановым назначениям.</w:t>
      </w:r>
    </w:p>
    <w:p w14:paraId="0D000000">
      <w:pPr>
        <w:ind w:firstLine="708" w:left="0"/>
        <w:jc w:val="both"/>
        <w:rPr>
          <w:sz w:val="28"/>
        </w:rPr>
      </w:pPr>
      <w:r>
        <w:rPr>
          <w:sz w:val="28"/>
        </w:rPr>
        <w:t>На сельское, дорожное хозяйство и транспорт направлено 53 896,6 тыс. рублей, что составляет 58,9 процента к годовым назначениям.</w:t>
      </w:r>
    </w:p>
    <w:p w14:paraId="0E000000">
      <w:pPr>
        <w:ind w:firstLine="708" w:left="0"/>
        <w:jc w:val="both"/>
        <w:rPr>
          <w:sz w:val="28"/>
        </w:rPr>
      </w:pPr>
      <w:r>
        <w:rPr>
          <w:sz w:val="28"/>
        </w:rPr>
        <w:t>На обеспечение деятельности спасательных служб направлено 7 544,5 тыс. рублей, что составляет 74,9 процента к годовым назначениям.</w:t>
      </w:r>
    </w:p>
    <w:p w14:paraId="0F000000">
      <w:pPr>
        <w:ind w:firstLine="708" w:left="0"/>
        <w:jc w:val="both"/>
        <w:rPr>
          <w:sz w:val="28"/>
        </w:rPr>
      </w:pPr>
      <w:r>
        <w:rPr>
          <w:sz w:val="28"/>
        </w:rPr>
        <w:t>На жилищно-коммунальное хозяйство направлено 85493,6 тыс. рублей, что составляет 69,2 процента к годовым назначениям.</w:t>
      </w:r>
    </w:p>
    <w:p w14:paraId="10000000">
      <w:pPr>
        <w:ind w:firstLine="708" w:left="0"/>
        <w:jc w:val="both"/>
        <w:rPr>
          <w:sz w:val="28"/>
        </w:rPr>
      </w:pPr>
      <w:r>
        <w:rPr>
          <w:sz w:val="28"/>
        </w:rPr>
        <w:t>На реализацию муниципальных целевых программ из местного бюджета в 9 месяцев 2022 года направлено 1 205 419,8 тыс. рублей, что составляет 71,5 процента к годовым назначениям или 98,6 процента всех расходов бюджета муниципального района.</w:t>
      </w:r>
    </w:p>
    <w:p w14:paraId="11000000">
      <w:pPr>
        <w:ind w:firstLine="708" w:left="0"/>
        <w:jc w:val="both"/>
        <w:rPr>
          <w:sz w:val="28"/>
        </w:rPr>
      </w:pPr>
      <w:r>
        <w:rPr>
          <w:sz w:val="28"/>
        </w:rPr>
        <w:t>Просроченная кредиторская задолженность бюджета муниципального района за 9 месяцев 2022 года отсутствует.</w:t>
      </w:r>
    </w:p>
    <w:p w14:paraId="12000000">
      <w:pPr>
        <w:ind w:firstLine="708" w:left="0"/>
        <w:jc w:val="both"/>
        <w:rPr>
          <w:sz w:val="28"/>
        </w:rPr>
      </w:pPr>
      <w:r>
        <w:rPr>
          <w:sz w:val="28"/>
        </w:rPr>
        <w:t xml:space="preserve">Доходы консолидированного бюджета </w:t>
      </w:r>
      <w:r>
        <w:rPr>
          <w:sz w:val="28"/>
        </w:rPr>
        <w:t>Зимовниковского</w:t>
      </w:r>
      <w:r>
        <w:rPr>
          <w:sz w:val="28"/>
        </w:rPr>
        <w:t>, района,  как свода районного бюджета и бюджетов сельских поселений составили 1 374 534,1 тыс. рублей или 74,0 процента к годовому плану.</w:t>
      </w:r>
    </w:p>
    <w:p w14:paraId="13000000">
      <w:pPr>
        <w:ind w:firstLine="708" w:left="0"/>
        <w:jc w:val="both"/>
        <w:rPr>
          <w:sz w:val="28"/>
        </w:rPr>
      </w:pPr>
      <w:r>
        <w:rPr>
          <w:sz w:val="28"/>
        </w:rPr>
        <w:t>Расходы исполнены в сумме 1 348 634,4 тыс. рублей или 70,2 процента к годовому плану.</w:t>
      </w:r>
    </w:p>
    <w:p w14:paraId="14000000">
      <w:pPr>
        <w:ind w:firstLine="708" w:left="0"/>
        <w:jc w:val="both"/>
        <w:rPr>
          <w:sz w:val="28"/>
        </w:rPr>
      </w:pPr>
      <w:r>
        <w:rPr>
          <w:sz w:val="28"/>
        </w:rPr>
        <w:t xml:space="preserve">Основными доходными источниками консолидированного бюджета района, как и прежде, являются собственные налоговые и неналоговые доходы в сумме 313 178,0 тыс. рублей или 72,5 процента к годовому плану. Объем поступлений по налоговым и неналоговым доходам за 9 месяцев 2022 года выше уровня прошлого года на 45 526,3 тыс. рублей. </w:t>
      </w:r>
    </w:p>
    <w:p w14:paraId="15000000">
      <w:pPr>
        <w:ind w:firstLine="708" w:left="0"/>
        <w:jc w:val="both"/>
        <w:rPr>
          <w:sz w:val="28"/>
        </w:rPr>
      </w:pPr>
      <w:r>
        <w:rPr>
          <w:sz w:val="28"/>
        </w:rPr>
        <w:t>Бюджетная политика в сфере расходов консолидированного бюджета района была направлена на решение социальных и экономических задач района. Приоритетом являлось обеспечение населения бюджетными услугами отраслей социальной сфере.</w:t>
      </w:r>
    </w:p>
    <w:p w14:paraId="16000000">
      <w:pPr>
        <w:ind w:firstLine="708" w:left="0"/>
        <w:jc w:val="both"/>
        <w:rPr>
          <w:sz w:val="28"/>
        </w:rPr>
      </w:pPr>
      <w:r>
        <w:rPr>
          <w:sz w:val="28"/>
        </w:rPr>
        <w:t>На финансирование отраслей социальной сферы, включая расходы на финансовое обеспечение муниципального задания подведомственным учреждениям, за 9 месяцев 2022 года направлено 603 376,4 тыс. рублей, что составляет 75,6 процента к годовым плановым назначениям.</w:t>
      </w:r>
    </w:p>
    <w:p w14:paraId="17000000">
      <w:pPr>
        <w:ind w:firstLine="708" w:left="0"/>
        <w:jc w:val="both"/>
        <w:rPr>
          <w:sz w:val="28"/>
        </w:rPr>
      </w:pPr>
      <w:r>
        <w:rPr>
          <w:sz w:val="28"/>
        </w:rPr>
        <w:t xml:space="preserve">В составе консолидированного бюджета </w:t>
      </w:r>
      <w:r>
        <w:rPr>
          <w:sz w:val="28"/>
        </w:rPr>
        <w:t>Зимовниковского</w:t>
      </w:r>
      <w:r>
        <w:rPr>
          <w:sz w:val="28"/>
        </w:rPr>
        <w:t xml:space="preserve"> района расходы на оплату труда работников  составили 639 667,6 тыс. рублей или 70,8 процентов к годовым плановым назначениям.</w:t>
      </w:r>
    </w:p>
    <w:p w14:paraId="18000000">
      <w:pPr>
        <w:ind w:firstLine="708" w:left="0"/>
        <w:jc w:val="both"/>
        <w:rPr>
          <w:sz w:val="28"/>
        </w:rPr>
      </w:pPr>
      <w:r>
        <w:rPr>
          <w:sz w:val="28"/>
        </w:rPr>
        <w:t>Расходы на строительство, реконструкцию, капитальный ремонт и приобретение основных средств за 9 месяцев 2022 года составили 140 696,3 тыс. рублей или  72,3 процента к годовым плановым назначениям. Расходы на социальное обеспечение составили 447 575,6 тыс. рублей или 74,5 процентов к годовым плановым назначениям.</w:t>
      </w:r>
    </w:p>
    <w:p w14:paraId="19000000">
      <w:pPr>
        <w:pStyle w:val="Style_1"/>
        <w:spacing w:line="240" w:lineRule="auto"/>
        <w:ind w:right="-83"/>
      </w:pPr>
    </w:p>
    <w:p w14:paraId="1A000000">
      <w:pPr>
        <w:spacing w:line="240" w:lineRule="auto"/>
        <w:ind/>
        <w:jc w:val="center"/>
        <w:rPr>
          <w:b w:val="1"/>
          <w:sz w:val="28"/>
        </w:rPr>
      </w:pPr>
      <w:r>
        <w:rPr>
          <w:b w:val="1"/>
          <w:sz w:val="28"/>
        </w:rPr>
        <w:t>Социально-экономическая ситуация в Зимовниковском районе</w:t>
      </w:r>
    </w:p>
    <w:p w14:paraId="1B000000">
      <w:pPr>
        <w:pStyle w:val="Style_1"/>
        <w:spacing w:line="240" w:lineRule="auto"/>
        <w:ind w:firstLine="720" w:left="0" w:right="-83"/>
      </w:pPr>
    </w:p>
    <w:p w14:paraId="1C000000">
      <w:pPr>
        <w:spacing w:after="0" w:line="240" w:lineRule="auto"/>
        <w:ind w:firstLine="649" w:left="60"/>
        <w:jc w:val="both"/>
        <w:rPr>
          <w:rFonts w:ascii="Times New Roman" w:hAnsi="Times New Roman"/>
          <w:sz w:val="28"/>
        </w:rPr>
      </w:pPr>
      <w:r>
        <w:rPr>
          <w:rFonts w:ascii="Times New Roman" w:hAnsi="Times New Roman"/>
          <w:sz w:val="28"/>
        </w:rPr>
        <w:t>Мониторинг ситуации по основным социально-экономическим показателям р</w:t>
      </w:r>
      <w:r>
        <w:rPr>
          <w:rFonts w:ascii="Times New Roman" w:hAnsi="Times New Roman"/>
          <w:sz w:val="28"/>
        </w:rPr>
        <w:t>азвития района за 9</w:t>
      </w:r>
      <w:r>
        <w:rPr>
          <w:rFonts w:ascii="Times New Roman" w:hAnsi="Times New Roman"/>
          <w:sz w:val="28"/>
        </w:rPr>
        <w:t xml:space="preserve"> месяцев 2022</w:t>
      </w:r>
      <w:r>
        <w:rPr>
          <w:rFonts w:ascii="Times New Roman" w:hAnsi="Times New Roman"/>
          <w:sz w:val="28"/>
        </w:rPr>
        <w:t xml:space="preserve"> года свидетельствует о сл</w:t>
      </w:r>
      <w:r>
        <w:rPr>
          <w:rFonts w:ascii="Times New Roman" w:hAnsi="Times New Roman"/>
          <w:sz w:val="28"/>
        </w:rPr>
        <w:t>едующих положительных моментах.</w:t>
      </w:r>
      <w:r>
        <w:rPr>
          <w:rFonts w:ascii="Times New Roman" w:hAnsi="Times New Roman"/>
          <w:sz w:val="28"/>
        </w:rPr>
        <w:t xml:space="preserve"> </w:t>
      </w:r>
      <w:r>
        <w:rPr>
          <w:rFonts w:ascii="Times New Roman" w:hAnsi="Times New Roman"/>
          <w:sz w:val="28"/>
        </w:rPr>
        <w:t>Показатели энерго и газо</w:t>
      </w:r>
      <w:r>
        <w:rPr>
          <w:rFonts w:ascii="Times New Roman" w:hAnsi="Times New Roman"/>
          <w:sz w:val="28"/>
        </w:rPr>
        <w:t xml:space="preserve">снабжения значительно выше аналогичного периода прошлого года. </w:t>
      </w:r>
      <w:r>
        <w:rPr>
          <w:rFonts w:ascii="Times New Roman" w:hAnsi="Times New Roman"/>
          <w:sz w:val="28"/>
        </w:rPr>
        <w:t>Вырос</w:t>
      </w:r>
      <w:r>
        <w:rPr>
          <w:rFonts w:ascii="Times New Roman" w:hAnsi="Times New Roman"/>
          <w:sz w:val="28"/>
        </w:rPr>
        <w:t xml:space="preserve"> оборот розничной торговли. На 1 жителя района продано больш</w:t>
      </w:r>
      <w:r>
        <w:rPr>
          <w:rFonts w:ascii="Times New Roman" w:hAnsi="Times New Roman"/>
          <w:sz w:val="28"/>
        </w:rPr>
        <w:t>е товаров.</w:t>
      </w:r>
      <w:r>
        <w:rPr>
          <w:rFonts w:ascii="Times New Roman" w:hAnsi="Times New Roman"/>
          <w:sz w:val="28"/>
        </w:rPr>
        <w:t xml:space="preserve"> Наблюдался</w:t>
      </w:r>
      <w:r>
        <w:rPr>
          <w:rFonts w:ascii="Times New Roman" w:hAnsi="Times New Roman"/>
          <w:sz w:val="28"/>
        </w:rPr>
        <w:t xml:space="preserve"> рост  заработной</w:t>
      </w:r>
      <w:r>
        <w:rPr>
          <w:rFonts w:ascii="Times New Roman" w:hAnsi="Times New Roman"/>
          <w:sz w:val="28"/>
        </w:rPr>
        <w:t xml:space="preserve"> плата</w:t>
      </w:r>
      <w:r>
        <w:rPr>
          <w:rFonts w:ascii="Times New Roman" w:hAnsi="Times New Roman"/>
          <w:sz w:val="28"/>
        </w:rPr>
        <w:t xml:space="preserve"> </w:t>
      </w:r>
      <w:r>
        <w:rPr>
          <w:rFonts w:ascii="Times New Roman" w:hAnsi="Times New Roman"/>
          <w:sz w:val="28"/>
        </w:rPr>
        <w:t xml:space="preserve">работников, </w:t>
      </w:r>
      <w:r>
        <w:rPr>
          <w:rFonts w:ascii="Times New Roman" w:hAnsi="Times New Roman"/>
          <w:sz w:val="28"/>
        </w:rPr>
        <w:t>занятых в эко</w:t>
      </w:r>
      <w:r>
        <w:rPr>
          <w:rFonts w:ascii="Times New Roman" w:hAnsi="Times New Roman"/>
          <w:sz w:val="28"/>
        </w:rPr>
        <w:t xml:space="preserve">номике района. </w:t>
      </w:r>
      <w:r>
        <w:rPr>
          <w:rFonts w:ascii="Times New Roman" w:hAnsi="Times New Roman"/>
          <w:sz w:val="28"/>
        </w:rPr>
        <w:t>Однако, по ряду показателей не д</w:t>
      </w:r>
      <w:r>
        <w:rPr>
          <w:rFonts w:ascii="Times New Roman" w:hAnsi="Times New Roman"/>
          <w:sz w:val="28"/>
        </w:rPr>
        <w:t xml:space="preserve">остигнут уровень прошлого года. Так объем обрабатывающих производств ниже ожидаемого </w:t>
      </w:r>
      <w:r>
        <w:rPr>
          <w:rFonts w:ascii="Times New Roman" w:hAnsi="Times New Roman"/>
          <w:sz w:val="28"/>
        </w:rPr>
        <w:t xml:space="preserve"> </w:t>
      </w:r>
      <w:r>
        <w:rPr>
          <w:rFonts w:ascii="Times New Roman" w:hAnsi="Times New Roman"/>
          <w:sz w:val="28"/>
        </w:rPr>
        <w:t>Демографические показатели свидетельствуют о естественной убыли населения.</w:t>
      </w:r>
    </w:p>
    <w:p w14:paraId="1D000000">
      <w:pPr>
        <w:spacing w:after="0" w:line="240" w:lineRule="auto"/>
        <w:ind/>
        <w:jc w:val="center"/>
        <w:rPr>
          <w:rFonts w:ascii="Times New Roman" w:hAnsi="Times New Roman"/>
          <w:b w:val="1"/>
          <w:sz w:val="28"/>
        </w:rPr>
      </w:pPr>
      <w:r>
        <w:rPr>
          <w:rFonts w:ascii="Times New Roman" w:hAnsi="Times New Roman"/>
          <w:b w:val="1"/>
          <w:sz w:val="28"/>
        </w:rPr>
        <w:t>Пр</w:t>
      </w:r>
      <w:r>
        <w:rPr>
          <w:rFonts w:ascii="Times New Roman" w:hAnsi="Times New Roman"/>
          <w:b w:val="1"/>
          <w:sz w:val="28"/>
        </w:rPr>
        <w:t>омышленность</w:t>
      </w:r>
    </w:p>
    <w:p w14:paraId="1E000000">
      <w:pPr>
        <w:spacing w:after="0" w:line="240" w:lineRule="auto"/>
        <w:ind w:firstLine="709" w:left="0"/>
        <w:jc w:val="both"/>
        <w:rPr>
          <w:rFonts w:ascii="Times New Roman" w:hAnsi="Times New Roman"/>
          <w:sz w:val="28"/>
        </w:rPr>
      </w:pPr>
      <w:r>
        <w:rPr>
          <w:rFonts w:ascii="Times New Roman" w:hAnsi="Times New Roman"/>
          <w:sz w:val="28"/>
        </w:rPr>
        <w:t xml:space="preserve">Отгружено товаров собственного производства, выполнено работ и услуг  силами предприятий </w:t>
      </w:r>
      <w:r>
        <w:rPr>
          <w:rFonts w:ascii="Times New Roman" w:hAnsi="Times New Roman"/>
          <w:sz w:val="28"/>
        </w:rPr>
        <w:t>обрабатывающих производств за 9 мес.2022</w:t>
      </w:r>
      <w:r>
        <w:rPr>
          <w:rFonts w:ascii="Times New Roman" w:hAnsi="Times New Roman"/>
          <w:sz w:val="28"/>
        </w:rPr>
        <w:t xml:space="preserve"> года по крупным с</w:t>
      </w:r>
      <w:r>
        <w:rPr>
          <w:rFonts w:ascii="Times New Roman" w:hAnsi="Times New Roman"/>
          <w:sz w:val="28"/>
        </w:rPr>
        <w:t>р</w:t>
      </w:r>
      <w:r>
        <w:rPr>
          <w:rFonts w:ascii="Times New Roman" w:hAnsi="Times New Roman"/>
          <w:sz w:val="28"/>
        </w:rPr>
        <w:t>едним предприятиям в сумме 1105,2</w:t>
      </w:r>
      <w:r>
        <w:rPr>
          <w:rFonts w:ascii="Times New Roman" w:hAnsi="Times New Roman"/>
          <w:sz w:val="28"/>
        </w:rPr>
        <w:t xml:space="preserve"> т</w:t>
      </w:r>
      <w:r>
        <w:rPr>
          <w:rFonts w:ascii="Times New Roman" w:hAnsi="Times New Roman"/>
          <w:sz w:val="28"/>
        </w:rPr>
        <w:t>ыс.руб.</w:t>
      </w:r>
      <w:r>
        <w:rPr>
          <w:rFonts w:ascii="Times New Roman" w:hAnsi="Times New Roman"/>
          <w:sz w:val="28"/>
        </w:rPr>
        <w:t xml:space="preserve"> </w:t>
      </w:r>
      <w:r>
        <w:rPr>
          <w:rFonts w:ascii="Times New Roman" w:hAnsi="Times New Roman"/>
          <w:sz w:val="28"/>
        </w:rPr>
        <w:t>Тем</w:t>
      </w:r>
      <w:r>
        <w:rPr>
          <w:rFonts w:ascii="Times New Roman" w:hAnsi="Times New Roman"/>
          <w:sz w:val="28"/>
        </w:rPr>
        <w:t xml:space="preserve">п выпуска продукции составил </w:t>
      </w:r>
      <w:r>
        <w:rPr>
          <w:rFonts w:ascii="Times New Roman" w:hAnsi="Times New Roman"/>
          <w:sz w:val="28"/>
        </w:rPr>
        <w:t>26,8</w:t>
      </w:r>
      <w:r>
        <w:rPr>
          <w:rFonts w:ascii="Times New Roman" w:hAnsi="Times New Roman"/>
          <w:sz w:val="28"/>
        </w:rPr>
        <w:t>%.</w:t>
      </w:r>
    </w:p>
    <w:p w14:paraId="1F000000">
      <w:pPr>
        <w:spacing w:after="0" w:line="240" w:lineRule="auto"/>
        <w:ind w:firstLine="567" w:left="0"/>
        <w:jc w:val="both"/>
        <w:rPr>
          <w:rFonts w:ascii="Times New Roman" w:hAnsi="Times New Roman"/>
          <w:sz w:val="28"/>
        </w:rPr>
      </w:pPr>
      <w:r>
        <w:rPr>
          <w:rFonts w:ascii="Times New Roman" w:hAnsi="Times New Roman"/>
          <w:sz w:val="28"/>
        </w:rPr>
        <w:t>За 9</w:t>
      </w:r>
      <w:r>
        <w:rPr>
          <w:rFonts w:ascii="Times New Roman" w:hAnsi="Times New Roman"/>
          <w:sz w:val="28"/>
        </w:rPr>
        <w:t xml:space="preserve"> месяцев 2022</w:t>
      </w:r>
      <w:r>
        <w:rPr>
          <w:rFonts w:ascii="Times New Roman" w:hAnsi="Times New Roman"/>
          <w:sz w:val="28"/>
        </w:rPr>
        <w:t xml:space="preserve"> года оказано услуг по виду экономической деятельности обеспечение электроэнергией, газом и паром; кондиционирование воздуха</w:t>
      </w:r>
      <w:r>
        <w:rPr>
          <w:rFonts w:ascii="Times New Roman" w:hAnsi="Times New Roman"/>
          <w:sz w:val="28"/>
        </w:rPr>
        <w:t xml:space="preserve"> на сумму 421410,6</w:t>
      </w:r>
      <w:r>
        <w:rPr>
          <w:rFonts w:ascii="Times New Roman" w:hAnsi="Times New Roman"/>
          <w:sz w:val="28"/>
        </w:rPr>
        <w:t xml:space="preserve"> тыс.руб.</w:t>
      </w:r>
      <w:r>
        <w:rPr>
          <w:rFonts w:ascii="Times New Roman" w:hAnsi="Times New Roman"/>
          <w:sz w:val="28"/>
        </w:rPr>
        <w:t>,</w:t>
      </w:r>
      <w:r>
        <w:rPr>
          <w:rFonts w:ascii="Times New Roman" w:hAnsi="Times New Roman"/>
          <w:sz w:val="28"/>
        </w:rPr>
        <w:t xml:space="preserve"> </w:t>
      </w:r>
      <w:r>
        <w:rPr>
          <w:rFonts w:ascii="Times New Roman" w:hAnsi="Times New Roman"/>
          <w:sz w:val="28"/>
        </w:rPr>
        <w:t>что в 3</w:t>
      </w:r>
      <w:r>
        <w:rPr>
          <w:rFonts w:ascii="Times New Roman" w:hAnsi="Times New Roman"/>
          <w:sz w:val="28"/>
        </w:rPr>
        <w:t xml:space="preserve"> раза превысило уровень</w:t>
      </w:r>
      <w:r>
        <w:rPr>
          <w:rFonts w:ascii="Times New Roman" w:hAnsi="Times New Roman"/>
          <w:sz w:val="28"/>
        </w:rPr>
        <w:t xml:space="preserve"> аналогичного периода</w:t>
      </w:r>
      <w:r>
        <w:rPr>
          <w:rFonts w:ascii="Times New Roman" w:hAnsi="Times New Roman"/>
          <w:sz w:val="28"/>
        </w:rPr>
        <w:t xml:space="preserve"> прошлого года.</w:t>
      </w:r>
      <w:r>
        <w:rPr>
          <w:rFonts w:ascii="Times New Roman" w:hAnsi="Times New Roman"/>
          <w:sz w:val="28"/>
        </w:rPr>
        <w:t xml:space="preserve"> Производство </w:t>
      </w:r>
      <w:r>
        <w:rPr>
          <w:rFonts w:ascii="Times New Roman" w:hAnsi="Times New Roman"/>
          <w:sz w:val="28"/>
        </w:rPr>
        <w:t>электроэнергии</w:t>
      </w:r>
      <w:r>
        <w:rPr>
          <w:rFonts w:ascii="Times New Roman" w:hAnsi="Times New Roman"/>
          <w:sz w:val="28"/>
        </w:rPr>
        <w:t xml:space="preserve"> от возобновляемых источников энергии</w:t>
      </w:r>
      <w:r>
        <w:rPr>
          <w:rFonts w:ascii="Times New Roman" w:hAnsi="Times New Roman"/>
          <w:sz w:val="28"/>
        </w:rPr>
        <w:t xml:space="preserve"> </w:t>
      </w:r>
      <w:r>
        <w:rPr>
          <w:rFonts w:ascii="Times New Roman" w:hAnsi="Times New Roman"/>
          <w:sz w:val="28"/>
        </w:rPr>
        <w:t>(Марченковская ВЭС)</w:t>
      </w:r>
      <w:r>
        <w:rPr>
          <w:rFonts w:ascii="Times New Roman" w:hAnsi="Times New Roman"/>
          <w:sz w:val="28"/>
        </w:rPr>
        <w:t xml:space="preserve"> </w:t>
      </w:r>
      <w:r>
        <w:rPr>
          <w:rFonts w:ascii="Times New Roman" w:hAnsi="Times New Roman"/>
          <w:sz w:val="28"/>
        </w:rPr>
        <w:t xml:space="preserve"> обеспечило значительный рост по выше указанному виду деятельности. За 9 месяцев 2022 года выпущено 274 гигаватт-час электроэнергии</w:t>
      </w:r>
      <w:r>
        <w:rPr>
          <w:rFonts w:ascii="Times New Roman" w:hAnsi="Times New Roman"/>
          <w:sz w:val="28"/>
        </w:rPr>
        <w:t>.</w:t>
      </w:r>
      <w:r>
        <w:rPr>
          <w:rFonts w:ascii="Times New Roman" w:hAnsi="Times New Roman"/>
          <w:sz w:val="28"/>
        </w:rPr>
        <w:t xml:space="preserve"> </w:t>
      </w:r>
    </w:p>
    <w:p w14:paraId="20000000">
      <w:pPr>
        <w:spacing w:after="0" w:line="240" w:lineRule="auto"/>
        <w:ind w:firstLine="567" w:left="0"/>
        <w:jc w:val="both"/>
        <w:rPr>
          <w:rFonts w:ascii="Times New Roman" w:hAnsi="Times New Roman"/>
          <w:sz w:val="28"/>
        </w:rPr>
      </w:pPr>
      <w:r>
        <w:rPr>
          <w:rFonts w:ascii="Times New Roman" w:hAnsi="Times New Roman"/>
          <w:sz w:val="28"/>
        </w:rPr>
        <w:t>По виду деятельности водоснабжение, водоотведение, организация сбора  и утилизации отходов, деятельность по ликвидации загрязнений объе</w:t>
      </w:r>
      <w:r>
        <w:rPr>
          <w:rFonts w:ascii="Times New Roman" w:hAnsi="Times New Roman"/>
          <w:sz w:val="28"/>
        </w:rPr>
        <w:t>м оказанных услу</w:t>
      </w:r>
      <w:r>
        <w:rPr>
          <w:rFonts w:ascii="Times New Roman" w:hAnsi="Times New Roman"/>
          <w:sz w:val="28"/>
        </w:rPr>
        <w:t>г составил 47784,2 тыс.руб. (85,8% к 9</w:t>
      </w:r>
      <w:r>
        <w:rPr>
          <w:rFonts w:ascii="Times New Roman" w:hAnsi="Times New Roman"/>
          <w:sz w:val="28"/>
        </w:rPr>
        <w:t xml:space="preserve"> мес.2021</w:t>
      </w:r>
      <w:r>
        <w:rPr>
          <w:rFonts w:ascii="Times New Roman" w:hAnsi="Times New Roman"/>
          <w:sz w:val="28"/>
        </w:rPr>
        <w:t xml:space="preserve"> года.)</w:t>
      </w:r>
    </w:p>
    <w:p w14:paraId="21000000">
      <w:pPr>
        <w:spacing w:after="0" w:line="24" w:lineRule="atLeast"/>
        <w:ind/>
        <w:jc w:val="center"/>
        <w:rPr>
          <w:rFonts w:ascii="Times New Roman" w:hAnsi="Times New Roman"/>
          <w:b w:val="1"/>
          <w:sz w:val="28"/>
        </w:rPr>
      </w:pPr>
      <w:r>
        <w:rPr>
          <w:rFonts w:ascii="Times New Roman" w:hAnsi="Times New Roman"/>
          <w:b w:val="1"/>
          <w:sz w:val="28"/>
        </w:rPr>
        <w:t>Финансовые</w:t>
      </w:r>
      <w:r>
        <w:rPr>
          <w:rFonts w:ascii="Times New Roman" w:hAnsi="Times New Roman"/>
          <w:b w:val="1"/>
          <w:sz w:val="28"/>
        </w:rPr>
        <w:t xml:space="preserve"> результаты</w:t>
      </w:r>
      <w:r>
        <w:rPr>
          <w:rFonts w:ascii="Times New Roman" w:hAnsi="Times New Roman"/>
          <w:b w:val="1"/>
          <w:sz w:val="28"/>
        </w:rPr>
        <w:t xml:space="preserve"> крупных и средних предприятий.</w:t>
      </w:r>
    </w:p>
    <w:p w14:paraId="22000000">
      <w:pPr>
        <w:spacing w:after="0" w:line="24" w:lineRule="atLeast"/>
        <w:ind w:firstLine="567" w:left="0"/>
        <w:jc w:val="both"/>
        <w:rPr>
          <w:rFonts w:ascii="Times New Roman" w:hAnsi="Times New Roman"/>
          <w:sz w:val="28"/>
        </w:rPr>
      </w:pPr>
      <w:r>
        <w:rPr>
          <w:rFonts w:ascii="Times New Roman" w:hAnsi="Times New Roman"/>
          <w:sz w:val="28"/>
        </w:rPr>
        <w:t>Мониторинг</w:t>
      </w:r>
      <w:r>
        <w:rPr>
          <w:rFonts w:ascii="Times New Roman" w:hAnsi="Times New Roman"/>
          <w:sz w:val="28"/>
        </w:rPr>
        <w:t xml:space="preserve"> </w:t>
      </w:r>
      <w:r>
        <w:rPr>
          <w:rFonts w:ascii="Times New Roman" w:hAnsi="Times New Roman"/>
          <w:sz w:val="28"/>
        </w:rPr>
        <w:t>финансовых результат</w:t>
      </w:r>
      <w:r>
        <w:rPr>
          <w:rFonts w:ascii="Times New Roman" w:hAnsi="Times New Roman"/>
          <w:sz w:val="28"/>
        </w:rPr>
        <w:t xml:space="preserve">ов проводится  </w:t>
      </w:r>
      <w:r>
        <w:rPr>
          <w:rFonts w:ascii="Times New Roman" w:hAnsi="Times New Roman"/>
          <w:sz w:val="28"/>
        </w:rPr>
        <w:t>за 8</w:t>
      </w:r>
      <w:r>
        <w:rPr>
          <w:rFonts w:ascii="Times New Roman" w:hAnsi="Times New Roman"/>
          <w:sz w:val="28"/>
        </w:rPr>
        <w:t xml:space="preserve"> месяцев 2022</w:t>
      </w:r>
      <w:r>
        <w:rPr>
          <w:rFonts w:ascii="Times New Roman" w:hAnsi="Times New Roman"/>
          <w:sz w:val="28"/>
        </w:rPr>
        <w:t xml:space="preserve"> года</w:t>
      </w:r>
      <w:r>
        <w:rPr>
          <w:rFonts w:ascii="Times New Roman" w:hAnsi="Times New Roman"/>
          <w:sz w:val="28"/>
        </w:rPr>
        <w:t xml:space="preserve"> </w:t>
      </w:r>
      <w:r>
        <w:rPr>
          <w:rFonts w:ascii="Times New Roman" w:hAnsi="Times New Roman"/>
          <w:sz w:val="28"/>
        </w:rPr>
        <w:t>по 11</w:t>
      </w:r>
      <w:r>
        <w:rPr>
          <w:rFonts w:ascii="Times New Roman" w:hAnsi="Times New Roman"/>
          <w:sz w:val="28"/>
        </w:rPr>
        <w:t xml:space="preserve"> крупным </w:t>
      </w:r>
      <w:r>
        <w:rPr>
          <w:rFonts w:ascii="Times New Roman" w:hAnsi="Times New Roman"/>
          <w:sz w:val="28"/>
        </w:rPr>
        <w:t>и средним предприятиям. 8</w:t>
      </w:r>
      <w:r>
        <w:rPr>
          <w:rFonts w:ascii="Times New Roman" w:hAnsi="Times New Roman"/>
          <w:sz w:val="28"/>
        </w:rPr>
        <w:t xml:space="preserve"> предприятий</w:t>
      </w:r>
      <w:r>
        <w:rPr>
          <w:rFonts w:ascii="Times New Roman" w:hAnsi="Times New Roman"/>
          <w:sz w:val="28"/>
        </w:rPr>
        <w:t xml:space="preserve"> получили прибыль.  Приб</w:t>
      </w:r>
      <w:r>
        <w:rPr>
          <w:rFonts w:ascii="Times New Roman" w:hAnsi="Times New Roman"/>
          <w:sz w:val="28"/>
        </w:rPr>
        <w:t>ыльные предприяти</w:t>
      </w:r>
      <w:r>
        <w:rPr>
          <w:rFonts w:ascii="Times New Roman" w:hAnsi="Times New Roman"/>
          <w:sz w:val="28"/>
        </w:rPr>
        <w:t>я составляют 72,7%. Прибыли за 8</w:t>
      </w:r>
      <w:r>
        <w:rPr>
          <w:rFonts w:ascii="Times New Roman" w:hAnsi="Times New Roman"/>
          <w:sz w:val="28"/>
        </w:rPr>
        <w:t xml:space="preserve"> меся</w:t>
      </w:r>
      <w:r>
        <w:rPr>
          <w:rFonts w:ascii="Times New Roman" w:hAnsi="Times New Roman"/>
          <w:sz w:val="28"/>
        </w:rPr>
        <w:t>цев 2022 года получено более 173</w:t>
      </w:r>
      <w:r>
        <w:rPr>
          <w:rFonts w:ascii="Times New Roman" w:hAnsi="Times New Roman"/>
          <w:sz w:val="28"/>
        </w:rPr>
        <w:t xml:space="preserve"> млн.руб</w:t>
      </w:r>
      <w:r>
        <w:rPr>
          <w:rFonts w:ascii="Times New Roman" w:hAnsi="Times New Roman"/>
          <w:sz w:val="28"/>
        </w:rPr>
        <w:t>.</w:t>
      </w:r>
    </w:p>
    <w:p w14:paraId="23000000">
      <w:pPr>
        <w:spacing w:after="0" w:line="24" w:lineRule="atLeast"/>
        <w:ind/>
        <w:jc w:val="both"/>
        <w:rPr>
          <w:rFonts w:ascii="Times New Roman" w:hAnsi="Times New Roman"/>
          <w:sz w:val="28"/>
        </w:rPr>
      </w:pPr>
      <w:r>
        <w:rPr>
          <w:rFonts w:ascii="Times New Roman" w:hAnsi="Times New Roman"/>
          <w:sz w:val="28"/>
        </w:rPr>
        <w:t xml:space="preserve">    С убытками завершили 8 месяцев 2022 года 3 предприятия</w:t>
      </w:r>
      <w:r>
        <w:rPr>
          <w:rFonts w:ascii="Times New Roman" w:hAnsi="Times New Roman"/>
          <w:sz w:val="28"/>
        </w:rPr>
        <w:t>.</w:t>
      </w:r>
      <w:r>
        <w:rPr>
          <w:rFonts w:ascii="Times New Roman" w:hAnsi="Times New Roman"/>
          <w:sz w:val="28"/>
        </w:rPr>
        <w:t xml:space="preserve"> И</w:t>
      </w:r>
      <w:r>
        <w:rPr>
          <w:rFonts w:ascii="Times New Roman" w:hAnsi="Times New Roman"/>
          <w:sz w:val="28"/>
        </w:rPr>
        <w:t>х убыток составил более 127</w:t>
      </w:r>
      <w:r>
        <w:rPr>
          <w:rFonts w:ascii="Times New Roman" w:hAnsi="Times New Roman"/>
          <w:sz w:val="28"/>
        </w:rPr>
        <w:t xml:space="preserve"> </w:t>
      </w:r>
      <w:r>
        <w:rPr>
          <w:rFonts w:ascii="Times New Roman" w:hAnsi="Times New Roman"/>
          <w:sz w:val="28"/>
        </w:rPr>
        <w:t>млн.руб.</w:t>
      </w:r>
      <w:r>
        <w:rPr>
          <w:rFonts w:ascii="Times New Roman" w:hAnsi="Times New Roman"/>
          <w:sz w:val="28"/>
        </w:rPr>
        <w:t xml:space="preserve"> </w:t>
      </w:r>
    </w:p>
    <w:p w14:paraId="24000000">
      <w:pPr>
        <w:spacing w:after="0" w:line="24" w:lineRule="atLeast"/>
        <w:ind w:firstLine="0" w:left="0"/>
        <w:jc w:val="both"/>
        <w:rPr>
          <w:rFonts w:ascii="Times New Roman" w:hAnsi="Times New Roman"/>
          <w:sz w:val="28"/>
        </w:rPr>
      </w:pPr>
      <w:r>
        <w:rPr>
          <w:rFonts w:ascii="Times New Roman" w:hAnsi="Times New Roman"/>
          <w:sz w:val="28"/>
        </w:rPr>
        <w:t xml:space="preserve">      </w:t>
      </w:r>
      <w:r>
        <w:rPr>
          <w:rFonts w:ascii="Times New Roman" w:hAnsi="Times New Roman"/>
          <w:sz w:val="28"/>
        </w:rPr>
        <w:t>Муниципальными убыточными предприя</w:t>
      </w:r>
      <w:r>
        <w:rPr>
          <w:rFonts w:ascii="Times New Roman" w:hAnsi="Times New Roman"/>
          <w:sz w:val="28"/>
        </w:rPr>
        <w:t>тиями</w:t>
      </w:r>
      <w:r>
        <w:rPr>
          <w:rFonts w:ascii="Times New Roman" w:hAnsi="Times New Roman"/>
          <w:sz w:val="28"/>
        </w:rPr>
        <w:t xml:space="preserve"> явля</w:t>
      </w:r>
      <w:r>
        <w:rPr>
          <w:rFonts w:ascii="Times New Roman" w:hAnsi="Times New Roman"/>
          <w:sz w:val="28"/>
        </w:rPr>
        <w:t>ются</w:t>
      </w:r>
      <w:r>
        <w:rPr>
          <w:rFonts w:ascii="Times New Roman" w:hAnsi="Times New Roman"/>
          <w:sz w:val="28"/>
        </w:rPr>
        <w:t xml:space="preserve"> МУПП</w:t>
      </w:r>
      <w:r>
        <w:rPr>
          <w:rFonts w:ascii="Times New Roman" w:hAnsi="Times New Roman"/>
          <w:sz w:val="28"/>
        </w:rPr>
        <w:t>ЖКХ и АТП</w:t>
      </w:r>
      <w:r>
        <w:rPr>
          <w:rFonts w:ascii="Times New Roman" w:hAnsi="Times New Roman"/>
          <w:sz w:val="28"/>
        </w:rPr>
        <w:t>.</w:t>
      </w:r>
      <w:r>
        <w:rPr>
          <w:rFonts w:ascii="Times New Roman" w:hAnsi="Times New Roman"/>
          <w:sz w:val="28"/>
        </w:rPr>
        <w:t xml:space="preserve"> Администрацией Зимовниковского района </w:t>
      </w:r>
      <w:r>
        <w:rPr>
          <w:rFonts w:ascii="Times New Roman" w:hAnsi="Times New Roman"/>
          <w:sz w:val="28"/>
        </w:rPr>
        <w:t>п</w:t>
      </w:r>
      <w:r>
        <w:rPr>
          <w:rFonts w:ascii="Times New Roman" w:hAnsi="Times New Roman"/>
          <w:sz w:val="28"/>
        </w:rPr>
        <w:t>роводится ежеквартальный мониторинг выполнения показателей эф</w:t>
      </w:r>
      <w:r>
        <w:rPr>
          <w:rFonts w:ascii="Times New Roman" w:hAnsi="Times New Roman"/>
          <w:sz w:val="28"/>
        </w:rPr>
        <w:t>фективности деятельности МУП</w:t>
      </w:r>
      <w:r>
        <w:rPr>
          <w:rFonts w:ascii="Times New Roman" w:hAnsi="Times New Roman"/>
          <w:sz w:val="28"/>
        </w:rPr>
        <w:t xml:space="preserve"> и ООО с участием муниципального образования</w:t>
      </w:r>
      <w:r>
        <w:rPr>
          <w:rFonts w:ascii="Times New Roman" w:hAnsi="Times New Roman"/>
          <w:sz w:val="28"/>
        </w:rPr>
        <w:t>, также</w:t>
      </w:r>
      <w:r>
        <w:rPr>
          <w:rFonts w:ascii="Times New Roman" w:hAnsi="Times New Roman"/>
          <w:sz w:val="28"/>
        </w:rPr>
        <w:t xml:space="preserve"> отсле</w:t>
      </w:r>
      <w:r>
        <w:rPr>
          <w:rFonts w:ascii="Times New Roman" w:hAnsi="Times New Roman"/>
          <w:sz w:val="28"/>
        </w:rPr>
        <w:t>живается динамика хозяйственно-финансовой деятельности</w:t>
      </w:r>
      <w:r>
        <w:rPr>
          <w:rFonts w:ascii="Times New Roman" w:hAnsi="Times New Roman"/>
          <w:sz w:val="28"/>
        </w:rPr>
        <w:t xml:space="preserve"> в течении года других предприятий, подлежащий мониторингу</w:t>
      </w:r>
      <w:r>
        <w:rPr>
          <w:rFonts w:ascii="Times New Roman" w:hAnsi="Times New Roman"/>
          <w:sz w:val="28"/>
        </w:rPr>
        <w:t>.</w:t>
      </w:r>
      <w:r>
        <w:rPr>
          <w:rFonts w:ascii="Times New Roman" w:hAnsi="Times New Roman"/>
          <w:sz w:val="28"/>
        </w:rPr>
        <w:t xml:space="preserve"> Администрация района приним</w:t>
      </w:r>
      <w:r>
        <w:rPr>
          <w:rFonts w:ascii="Times New Roman" w:hAnsi="Times New Roman"/>
          <w:sz w:val="28"/>
        </w:rPr>
        <w:t>ает меры, направленные на улучшение финансового состояния</w:t>
      </w:r>
      <w:r>
        <w:rPr>
          <w:rFonts w:ascii="Times New Roman" w:hAnsi="Times New Roman"/>
          <w:sz w:val="28"/>
        </w:rPr>
        <w:t xml:space="preserve"> муниципальных</w:t>
      </w:r>
      <w:r>
        <w:rPr>
          <w:rFonts w:ascii="Times New Roman" w:hAnsi="Times New Roman"/>
          <w:sz w:val="28"/>
        </w:rPr>
        <w:t xml:space="preserve"> социально-значимых предприятий. Произв</w:t>
      </w:r>
      <w:r>
        <w:rPr>
          <w:rFonts w:ascii="Times New Roman" w:hAnsi="Times New Roman"/>
          <w:sz w:val="28"/>
        </w:rPr>
        <w:t xml:space="preserve">одится субсидирование </w:t>
      </w:r>
      <w:r>
        <w:rPr>
          <w:rFonts w:ascii="Times New Roman" w:hAnsi="Times New Roman"/>
          <w:sz w:val="28"/>
        </w:rPr>
        <w:t xml:space="preserve"> услуги по холодному водоснабжению граждан.</w:t>
      </w:r>
      <w:r>
        <w:rPr>
          <w:rFonts w:ascii="Times New Roman" w:hAnsi="Times New Roman"/>
          <w:sz w:val="28"/>
        </w:rPr>
        <w:t xml:space="preserve"> </w:t>
      </w:r>
    </w:p>
    <w:p w14:paraId="25000000">
      <w:pPr>
        <w:spacing w:after="0" w:line="240" w:lineRule="auto"/>
        <w:ind w:firstLine="709" w:left="0"/>
        <w:jc w:val="both"/>
        <w:rPr>
          <w:rFonts w:ascii="Times New Roman" w:hAnsi="Times New Roman"/>
          <w:b w:val="1"/>
          <w:sz w:val="28"/>
        </w:rPr>
      </w:pPr>
      <w:r>
        <w:rPr>
          <w:rFonts w:ascii="Times New Roman" w:hAnsi="Times New Roman"/>
          <w:b w:val="1"/>
          <w:sz w:val="28"/>
        </w:rPr>
        <w:t xml:space="preserve">Потребительский рынок. </w:t>
      </w:r>
      <w:r>
        <w:rPr>
          <w:rFonts w:ascii="Times New Roman" w:hAnsi="Times New Roman"/>
          <w:b w:val="1"/>
          <w:sz w:val="28"/>
        </w:rPr>
        <w:t>Оборот розничной торговли</w:t>
      </w:r>
      <w:r>
        <w:rPr>
          <w:rFonts w:ascii="Times New Roman" w:hAnsi="Times New Roman"/>
          <w:sz w:val="28"/>
        </w:rPr>
        <w:t xml:space="preserve"> за январь - сентябрь</w:t>
      </w:r>
      <w:r>
        <w:rPr>
          <w:rFonts w:ascii="Times New Roman" w:hAnsi="Times New Roman"/>
          <w:sz w:val="28"/>
        </w:rPr>
        <w:t xml:space="preserve"> 20</w:t>
      </w:r>
      <w:r>
        <w:rPr>
          <w:rFonts w:ascii="Times New Roman" w:hAnsi="Times New Roman"/>
          <w:sz w:val="28"/>
        </w:rPr>
        <w:t>22 года составил 2740</w:t>
      </w:r>
      <w:r>
        <w:rPr>
          <w:rFonts w:ascii="Times New Roman" w:hAnsi="Times New Roman"/>
          <w:sz w:val="28"/>
        </w:rPr>
        <w:t xml:space="preserve"> млн</w:t>
      </w:r>
      <w:r>
        <w:rPr>
          <w:rFonts w:ascii="Times New Roman" w:hAnsi="Times New Roman"/>
          <w:sz w:val="28"/>
        </w:rPr>
        <w:t>.руб</w:t>
      </w:r>
      <w:r>
        <w:rPr>
          <w:rFonts w:ascii="Times New Roman" w:hAnsi="Times New Roman"/>
          <w:sz w:val="28"/>
        </w:rPr>
        <w:t>.</w:t>
      </w:r>
      <w:r>
        <w:rPr>
          <w:rFonts w:ascii="Times New Roman" w:hAnsi="Times New Roman"/>
          <w:sz w:val="28"/>
        </w:rPr>
        <w:t xml:space="preserve"> (оценка).</w:t>
      </w:r>
      <w:r>
        <w:rPr>
          <w:rFonts w:ascii="Times New Roman" w:hAnsi="Times New Roman"/>
          <w:sz w:val="28"/>
        </w:rPr>
        <w:t xml:space="preserve"> </w:t>
      </w:r>
      <w:r>
        <w:rPr>
          <w:rFonts w:ascii="Times New Roman" w:hAnsi="Times New Roman"/>
          <w:sz w:val="28"/>
        </w:rPr>
        <w:t>Темп роста-103,9</w:t>
      </w:r>
      <w:r>
        <w:rPr>
          <w:rFonts w:ascii="Times New Roman" w:hAnsi="Times New Roman"/>
          <w:sz w:val="28"/>
        </w:rPr>
        <w:t xml:space="preserve">% к аналогичному периоду прошлого года. </w:t>
      </w:r>
    </w:p>
    <w:p w14:paraId="26000000">
      <w:pPr>
        <w:spacing w:after="0" w:line="240" w:lineRule="auto"/>
        <w:ind w:firstLine="709" w:left="0"/>
        <w:jc w:val="both"/>
        <w:rPr>
          <w:rFonts w:ascii="Times New Roman" w:hAnsi="Times New Roman"/>
          <w:sz w:val="28"/>
        </w:rPr>
      </w:pPr>
      <w:r>
        <w:rPr>
          <w:rFonts w:ascii="Times New Roman" w:hAnsi="Times New Roman"/>
          <w:sz w:val="28"/>
        </w:rPr>
        <w:t xml:space="preserve">На каждого жителя района продано товаров на </w:t>
      </w:r>
      <w:r>
        <w:rPr>
          <w:rFonts w:ascii="Times New Roman" w:hAnsi="Times New Roman"/>
          <w:sz w:val="28"/>
        </w:rPr>
        <w:t xml:space="preserve">сумму </w:t>
      </w:r>
      <w:r>
        <w:rPr>
          <w:rFonts w:ascii="Times New Roman" w:hAnsi="Times New Roman"/>
          <w:sz w:val="28"/>
        </w:rPr>
        <w:t>80120</w:t>
      </w:r>
      <w:r>
        <w:rPr>
          <w:rFonts w:ascii="Times New Roman" w:hAnsi="Times New Roman"/>
          <w:sz w:val="28"/>
        </w:rPr>
        <w:t xml:space="preserve"> рублей</w:t>
      </w:r>
      <w:r>
        <w:rPr>
          <w:rFonts w:ascii="Times New Roman" w:hAnsi="Times New Roman"/>
          <w:sz w:val="28"/>
        </w:rPr>
        <w:t>,</w:t>
      </w:r>
      <w:r>
        <w:rPr>
          <w:rFonts w:ascii="Times New Roman" w:hAnsi="Times New Roman"/>
          <w:sz w:val="28"/>
        </w:rPr>
        <w:t xml:space="preserve"> что выше 9</w:t>
      </w:r>
      <w:r>
        <w:rPr>
          <w:rFonts w:ascii="Times New Roman" w:hAnsi="Times New Roman"/>
          <w:sz w:val="28"/>
        </w:rPr>
        <w:t xml:space="preserve"> мес.2021 года на 5,5</w:t>
      </w:r>
      <w:r>
        <w:rPr>
          <w:rFonts w:ascii="Times New Roman" w:hAnsi="Times New Roman"/>
          <w:sz w:val="28"/>
        </w:rPr>
        <w:t>%.</w:t>
      </w:r>
    </w:p>
    <w:p w14:paraId="27000000">
      <w:pPr>
        <w:spacing w:after="0" w:before="0" w:line="240" w:lineRule="auto"/>
        <w:ind w:firstLine="709" w:left="0"/>
        <w:jc w:val="both"/>
        <w:rPr>
          <w:sz w:val="28"/>
        </w:rPr>
      </w:pPr>
      <w:r>
        <w:rPr>
          <w:b w:val="1"/>
          <w:sz w:val="28"/>
        </w:rPr>
        <w:t>Оборот общественного питания</w:t>
      </w:r>
      <w:r>
        <w:rPr>
          <w:sz w:val="28"/>
        </w:rPr>
        <w:t xml:space="preserve"> всего по району з</w:t>
      </w:r>
      <w:r>
        <w:rPr>
          <w:sz w:val="28"/>
        </w:rPr>
        <w:t>а 9</w:t>
      </w:r>
      <w:r>
        <w:rPr>
          <w:sz w:val="28"/>
        </w:rPr>
        <w:t xml:space="preserve"> мес.2022</w:t>
      </w:r>
      <w:r>
        <w:rPr>
          <w:sz w:val="28"/>
        </w:rPr>
        <w:t xml:space="preserve"> года состави</w:t>
      </w:r>
      <w:r>
        <w:rPr>
          <w:sz w:val="28"/>
        </w:rPr>
        <w:t>л 60,2</w:t>
      </w:r>
      <w:r>
        <w:rPr>
          <w:sz w:val="28"/>
        </w:rPr>
        <w:t xml:space="preserve"> </w:t>
      </w:r>
      <w:r>
        <w:rPr>
          <w:sz w:val="28"/>
        </w:rPr>
        <w:t>млн</w:t>
      </w:r>
      <w:r>
        <w:rPr>
          <w:sz w:val="28"/>
        </w:rPr>
        <w:t>.руб.</w:t>
      </w:r>
      <w:r>
        <w:rPr>
          <w:sz w:val="28"/>
        </w:rPr>
        <w:t xml:space="preserve"> (оценка), что на 5,4% выше 6 мес.2021</w:t>
      </w:r>
      <w:r>
        <w:rPr>
          <w:sz w:val="28"/>
        </w:rPr>
        <w:t xml:space="preserve"> года.</w:t>
      </w:r>
    </w:p>
    <w:p w14:paraId="28000000">
      <w:pPr>
        <w:keepNext w:val="0"/>
        <w:keepLines w:val="0"/>
        <w:spacing w:after="0" w:before="0" w:line="240" w:lineRule="auto"/>
        <w:ind/>
        <w:jc w:val="both"/>
        <w:outlineLvl w:val="0"/>
        <w:rPr>
          <w:rFonts w:ascii="Times New Roman" w:hAnsi="Times New Roman"/>
          <w:b w:val="0"/>
          <w:sz w:val="28"/>
        </w:rPr>
      </w:pPr>
      <w:r>
        <w:rPr>
          <w:rFonts w:ascii="Times New Roman" w:hAnsi="Times New Roman"/>
          <w:sz w:val="28"/>
        </w:rPr>
        <w:t>Среднемесячная заработная плата</w:t>
      </w:r>
      <w:r>
        <w:rPr>
          <w:rFonts w:ascii="Times New Roman" w:hAnsi="Times New Roman"/>
          <w:b w:val="0"/>
          <w:sz w:val="28"/>
        </w:rPr>
        <w:t xml:space="preserve"> по полному кругу предприятий за 7 месяцев</w:t>
      </w:r>
      <w:r>
        <w:rPr>
          <w:rFonts w:ascii="Times New Roman" w:hAnsi="Times New Roman"/>
          <w:b w:val="0"/>
          <w:sz w:val="28"/>
        </w:rPr>
        <w:t xml:space="preserve"> 2022</w:t>
      </w:r>
      <w:r>
        <w:rPr>
          <w:rFonts w:ascii="Times New Roman" w:hAnsi="Times New Roman"/>
          <w:b w:val="0"/>
          <w:sz w:val="28"/>
        </w:rPr>
        <w:t xml:space="preserve"> года </w:t>
      </w:r>
      <w:r>
        <w:rPr>
          <w:rFonts w:ascii="Times New Roman" w:hAnsi="Times New Roman"/>
          <w:b w:val="0"/>
          <w:sz w:val="28"/>
        </w:rPr>
        <w:t xml:space="preserve"> </w:t>
      </w:r>
      <w:r>
        <w:rPr>
          <w:rFonts w:ascii="Times New Roman" w:hAnsi="Times New Roman"/>
          <w:b w:val="0"/>
          <w:sz w:val="28"/>
        </w:rPr>
        <w:t xml:space="preserve"> </w:t>
      </w:r>
      <w:r>
        <w:rPr>
          <w:rFonts w:ascii="Times New Roman" w:hAnsi="Times New Roman"/>
          <w:b w:val="0"/>
          <w:sz w:val="28"/>
        </w:rPr>
        <w:t>составила</w:t>
      </w:r>
      <w:r>
        <w:rPr>
          <w:rFonts w:ascii="Times New Roman" w:hAnsi="Times New Roman"/>
          <w:b w:val="0"/>
          <w:sz w:val="28"/>
        </w:rPr>
        <w:t xml:space="preserve">  </w:t>
      </w:r>
      <w:r>
        <w:rPr>
          <w:rFonts w:ascii="Times New Roman" w:hAnsi="Times New Roman"/>
          <w:b w:val="0"/>
          <w:sz w:val="28"/>
        </w:rPr>
        <w:t xml:space="preserve">35674,1 руб. (оценочные данные министерства труда и социального развития Ростовской области). </w:t>
      </w:r>
      <w:r>
        <w:rPr>
          <w:rFonts w:ascii="Times New Roman" w:hAnsi="Times New Roman"/>
          <w:b w:val="0"/>
          <w:sz w:val="28"/>
        </w:rPr>
        <w:t>Темп роста</w:t>
      </w:r>
      <w:r>
        <w:rPr>
          <w:rFonts w:ascii="Times New Roman" w:hAnsi="Times New Roman"/>
          <w:b w:val="0"/>
          <w:sz w:val="28"/>
        </w:rPr>
        <w:t xml:space="preserve"> </w:t>
      </w:r>
      <w:r>
        <w:rPr>
          <w:rFonts w:ascii="Times New Roman" w:hAnsi="Times New Roman"/>
          <w:b w:val="0"/>
          <w:sz w:val="28"/>
        </w:rPr>
        <w:t xml:space="preserve">к аналогичному периоду прошлого года </w:t>
      </w:r>
      <w:r>
        <w:rPr>
          <w:rFonts w:ascii="Times New Roman" w:hAnsi="Times New Roman"/>
          <w:b w:val="0"/>
          <w:sz w:val="28"/>
        </w:rPr>
        <w:t>119,1</w:t>
      </w:r>
      <w:r>
        <w:rPr>
          <w:rFonts w:ascii="Times New Roman" w:hAnsi="Times New Roman"/>
          <w:b w:val="0"/>
          <w:sz w:val="28"/>
        </w:rPr>
        <w:t xml:space="preserve"> </w:t>
      </w:r>
      <w:r>
        <w:rPr>
          <w:rFonts w:ascii="Times New Roman" w:hAnsi="Times New Roman"/>
          <w:b w:val="0"/>
          <w:sz w:val="28"/>
        </w:rPr>
        <w:t>%.</w:t>
      </w:r>
      <w:r>
        <w:rPr>
          <w:rFonts w:ascii="Times New Roman" w:hAnsi="Times New Roman"/>
          <w:b w:val="0"/>
          <w:sz w:val="28"/>
        </w:rPr>
        <w:t xml:space="preserve">  </w:t>
      </w:r>
    </w:p>
    <w:p w14:paraId="29000000">
      <w:pPr>
        <w:keepNext w:val="0"/>
        <w:keepLines w:val="0"/>
        <w:spacing w:after="0" w:before="0" w:line="240" w:lineRule="auto"/>
        <w:ind/>
        <w:jc w:val="both"/>
        <w:outlineLvl w:val="0"/>
        <w:rPr>
          <w:b w:val="0"/>
          <w:sz w:val="28"/>
        </w:rPr>
      </w:pPr>
      <w:r>
        <w:rPr>
          <w:rFonts w:ascii="Times New Roman" w:hAnsi="Times New Roman"/>
          <w:b w:val="0"/>
          <w:sz w:val="28"/>
        </w:rPr>
        <w:t xml:space="preserve">   </w:t>
      </w:r>
      <w:r>
        <w:rPr>
          <w:rFonts w:ascii="Times New Roman" w:hAnsi="Times New Roman"/>
          <w:b w:val="0"/>
          <w:sz w:val="28"/>
        </w:rPr>
        <w:t xml:space="preserve">  </w:t>
      </w:r>
      <w:r>
        <w:rPr>
          <w:sz w:val="28"/>
        </w:rPr>
        <w:t xml:space="preserve">Безработица </w:t>
      </w:r>
      <w:r>
        <w:rPr>
          <w:b w:val="0"/>
          <w:sz w:val="28"/>
        </w:rPr>
        <w:t>В январе – сентябре</w:t>
      </w:r>
      <w:r>
        <w:rPr>
          <w:b w:val="0"/>
          <w:sz w:val="28"/>
        </w:rPr>
        <w:t xml:space="preserve"> 2022</w:t>
      </w:r>
      <w:r>
        <w:rPr>
          <w:b w:val="0"/>
          <w:sz w:val="28"/>
        </w:rPr>
        <w:t xml:space="preserve"> года в Центр </w:t>
      </w:r>
      <w:r>
        <w:rPr>
          <w:b w:val="0"/>
          <w:sz w:val="28"/>
        </w:rPr>
        <w:t xml:space="preserve"> занятости </w:t>
      </w:r>
      <w:r>
        <w:rPr>
          <w:b w:val="0"/>
          <w:sz w:val="28"/>
        </w:rPr>
        <w:t xml:space="preserve">населения </w:t>
      </w:r>
      <w:r>
        <w:rPr>
          <w:b w:val="0"/>
          <w:sz w:val="28"/>
        </w:rPr>
        <w:t xml:space="preserve">обратилось </w:t>
      </w:r>
      <w:r>
        <w:rPr>
          <w:b w:val="0"/>
          <w:sz w:val="28"/>
        </w:rPr>
        <w:t>569</w:t>
      </w:r>
      <w:r>
        <w:rPr>
          <w:b w:val="0"/>
          <w:sz w:val="28"/>
        </w:rPr>
        <w:t xml:space="preserve"> человек</w:t>
      </w:r>
      <w:r>
        <w:rPr>
          <w:b w:val="0"/>
          <w:sz w:val="28"/>
        </w:rPr>
        <w:t>, что составило 32</w:t>
      </w:r>
      <w:r>
        <w:rPr>
          <w:b w:val="0"/>
          <w:sz w:val="28"/>
        </w:rPr>
        <w:t>% к аналогичному</w:t>
      </w:r>
      <w:r>
        <w:rPr>
          <w:b w:val="0"/>
          <w:sz w:val="28"/>
        </w:rPr>
        <w:t xml:space="preserve"> период</w:t>
      </w:r>
      <w:r>
        <w:rPr>
          <w:b w:val="0"/>
          <w:sz w:val="28"/>
        </w:rPr>
        <w:t>у</w:t>
      </w:r>
      <w:r>
        <w:rPr>
          <w:b w:val="0"/>
          <w:sz w:val="28"/>
        </w:rPr>
        <w:t xml:space="preserve"> прошлого года. Признано</w:t>
      </w:r>
      <w:r>
        <w:rPr>
          <w:b w:val="0"/>
          <w:sz w:val="28"/>
        </w:rPr>
        <w:t xml:space="preserve"> безработными за 9 месяцев</w:t>
      </w:r>
      <w:r>
        <w:rPr>
          <w:b w:val="0"/>
          <w:sz w:val="28"/>
        </w:rPr>
        <w:t xml:space="preserve"> 2022</w:t>
      </w:r>
      <w:r>
        <w:rPr>
          <w:b w:val="0"/>
          <w:sz w:val="28"/>
        </w:rPr>
        <w:t xml:space="preserve"> года 222</w:t>
      </w:r>
      <w:r>
        <w:rPr>
          <w:b w:val="0"/>
          <w:sz w:val="28"/>
        </w:rPr>
        <w:t xml:space="preserve"> чело</w:t>
      </w:r>
      <w:r>
        <w:rPr>
          <w:b w:val="0"/>
          <w:sz w:val="28"/>
        </w:rPr>
        <w:t>век</w:t>
      </w:r>
      <w:r>
        <w:rPr>
          <w:b w:val="0"/>
          <w:sz w:val="28"/>
        </w:rPr>
        <w:t>а, что на 153</w:t>
      </w:r>
      <w:r>
        <w:rPr>
          <w:b w:val="0"/>
          <w:sz w:val="28"/>
        </w:rPr>
        <w:t xml:space="preserve"> ч</w:t>
      </w:r>
      <w:r>
        <w:rPr>
          <w:b w:val="0"/>
          <w:sz w:val="28"/>
        </w:rPr>
        <w:t>еловек</w:t>
      </w:r>
      <w:r>
        <w:rPr>
          <w:b w:val="0"/>
          <w:sz w:val="28"/>
        </w:rPr>
        <w:t>а меньше, чем за 9</w:t>
      </w:r>
      <w:r>
        <w:rPr>
          <w:b w:val="0"/>
          <w:sz w:val="28"/>
        </w:rPr>
        <w:t xml:space="preserve"> мес.</w:t>
      </w:r>
      <w:r>
        <w:rPr>
          <w:b w:val="0"/>
          <w:sz w:val="28"/>
        </w:rPr>
        <w:t xml:space="preserve"> </w:t>
      </w:r>
      <w:r>
        <w:rPr>
          <w:b w:val="0"/>
          <w:sz w:val="28"/>
        </w:rPr>
        <w:t>2021</w:t>
      </w:r>
      <w:r>
        <w:rPr>
          <w:b w:val="0"/>
          <w:sz w:val="28"/>
        </w:rPr>
        <w:t xml:space="preserve"> года. </w:t>
      </w:r>
    </w:p>
    <w:p w14:paraId="2A000000">
      <w:pPr>
        <w:keepNext w:val="0"/>
        <w:keepLines w:val="0"/>
        <w:spacing w:after="0" w:before="0" w:line="240" w:lineRule="auto"/>
        <w:ind w:firstLine="283" w:left="0"/>
        <w:jc w:val="both"/>
        <w:outlineLvl w:val="0"/>
        <w:rPr>
          <w:b w:val="0"/>
          <w:sz w:val="28"/>
        </w:rPr>
      </w:pPr>
      <w:r>
        <w:rPr>
          <w:b w:val="0"/>
          <w:sz w:val="28"/>
        </w:rPr>
        <w:t xml:space="preserve"> Удельный вес безработных в численности экономически актив</w:t>
      </w:r>
      <w:r>
        <w:rPr>
          <w:b w:val="0"/>
          <w:sz w:val="28"/>
        </w:rPr>
        <w:t>ного населени</w:t>
      </w:r>
      <w:r>
        <w:rPr>
          <w:b w:val="0"/>
          <w:sz w:val="28"/>
        </w:rPr>
        <w:t xml:space="preserve">я за 9 месяцев 2022 </w:t>
      </w:r>
      <w:r>
        <w:rPr>
          <w:b w:val="0"/>
          <w:sz w:val="28"/>
        </w:rPr>
        <w:t>года</w:t>
      </w:r>
      <w:r>
        <w:rPr>
          <w:b w:val="0"/>
          <w:sz w:val="28"/>
        </w:rPr>
        <w:t xml:space="preserve"> -0,7</w:t>
      </w:r>
      <w:r>
        <w:rPr>
          <w:b w:val="0"/>
          <w:sz w:val="28"/>
        </w:rPr>
        <w:t>%.</w:t>
      </w:r>
    </w:p>
    <w:p w14:paraId="2B000000">
      <w:pPr>
        <w:keepNext w:val="0"/>
        <w:keepLines w:val="0"/>
        <w:spacing w:after="0" w:before="0" w:line="240" w:lineRule="auto"/>
        <w:ind w:firstLine="425" w:left="0"/>
        <w:jc w:val="both"/>
        <w:outlineLvl w:val="0"/>
        <w:rPr>
          <w:rFonts w:ascii="Times New Roman" w:hAnsi="Times New Roman"/>
          <w:b w:val="0"/>
          <w:sz w:val="28"/>
        </w:rPr>
      </w:pPr>
      <w:r>
        <w:rPr>
          <w:b w:val="0"/>
          <w:sz w:val="28"/>
        </w:rPr>
        <w:t xml:space="preserve">Направлено на профобучение </w:t>
      </w:r>
      <w:r>
        <w:rPr>
          <w:b w:val="0"/>
          <w:sz w:val="28"/>
        </w:rPr>
        <w:t>и дополнительное профобразование 15</w:t>
      </w:r>
      <w:r>
        <w:rPr>
          <w:b w:val="0"/>
          <w:sz w:val="28"/>
        </w:rPr>
        <w:t xml:space="preserve"> человек</w:t>
      </w:r>
      <w:r>
        <w:rPr>
          <w:b w:val="0"/>
          <w:sz w:val="28"/>
        </w:rPr>
        <w:t>. Заключено контрактов на 129,1</w:t>
      </w:r>
      <w:r>
        <w:rPr>
          <w:b w:val="0"/>
          <w:sz w:val="28"/>
        </w:rPr>
        <w:t xml:space="preserve"> тыс.руб. </w:t>
      </w:r>
    </w:p>
    <w:p w14:paraId="2C000000">
      <w:pPr>
        <w:spacing w:line="240" w:lineRule="auto"/>
        <w:ind w:firstLine="425" w:left="0"/>
        <w:jc w:val="both"/>
        <w:rPr>
          <w:rFonts w:ascii="Times New Roman" w:hAnsi="Times New Roman"/>
          <w:sz w:val="28"/>
        </w:rPr>
      </w:pPr>
      <w:r>
        <w:rPr>
          <w:rFonts w:ascii="Times New Roman" w:hAnsi="Times New Roman"/>
          <w:b w:val="1"/>
          <w:sz w:val="28"/>
        </w:rPr>
        <w:t>Демография</w:t>
      </w:r>
      <w:r>
        <w:rPr>
          <w:rFonts w:ascii="Times New Roman" w:hAnsi="Times New Roman"/>
          <w:sz w:val="28"/>
        </w:rPr>
        <w:t xml:space="preserve"> </w:t>
      </w:r>
      <w:r>
        <w:rPr>
          <w:rFonts w:ascii="Times New Roman" w:hAnsi="Times New Roman"/>
          <w:sz w:val="28"/>
        </w:rPr>
        <w:t>В январе-сентябре</w:t>
      </w:r>
      <w:r>
        <w:rPr>
          <w:rFonts w:ascii="Times New Roman" w:hAnsi="Times New Roman"/>
          <w:sz w:val="28"/>
        </w:rPr>
        <w:t xml:space="preserve"> 2022</w:t>
      </w:r>
      <w:r>
        <w:rPr>
          <w:rFonts w:ascii="Times New Roman" w:hAnsi="Times New Roman"/>
          <w:sz w:val="28"/>
        </w:rPr>
        <w:t xml:space="preserve"> года</w:t>
      </w:r>
      <w:r>
        <w:rPr>
          <w:rFonts w:ascii="Times New Roman" w:hAnsi="Times New Roman"/>
          <w:sz w:val="28"/>
        </w:rPr>
        <w:t xml:space="preserve"> по данным МБУЗ ЦРБ Зим</w:t>
      </w:r>
      <w:r>
        <w:rPr>
          <w:rFonts w:ascii="Times New Roman" w:hAnsi="Times New Roman"/>
          <w:sz w:val="28"/>
        </w:rPr>
        <w:t>овниковского района родилось 173</w:t>
      </w:r>
      <w:r>
        <w:rPr>
          <w:rFonts w:ascii="Times New Roman" w:hAnsi="Times New Roman"/>
          <w:sz w:val="28"/>
        </w:rPr>
        <w:t xml:space="preserve"> человек</w:t>
      </w:r>
      <w:r>
        <w:rPr>
          <w:rFonts w:ascii="Times New Roman" w:hAnsi="Times New Roman"/>
          <w:sz w:val="28"/>
        </w:rPr>
        <w:t>а. Темп роста составил 66% к 9 мес.2021 года. Умерло 323 человека, темп 83,7</w:t>
      </w:r>
      <w:r>
        <w:rPr>
          <w:rFonts w:ascii="Times New Roman" w:hAnsi="Times New Roman"/>
          <w:sz w:val="28"/>
        </w:rPr>
        <w:t>%. Естественная убыль</w:t>
      </w:r>
      <w:r>
        <w:rPr>
          <w:rFonts w:ascii="Times New Roman" w:hAnsi="Times New Roman"/>
          <w:sz w:val="28"/>
        </w:rPr>
        <w:t xml:space="preserve"> населения 150</w:t>
      </w:r>
      <w:r>
        <w:rPr>
          <w:rFonts w:ascii="Times New Roman" w:hAnsi="Times New Roman"/>
          <w:sz w:val="28"/>
        </w:rPr>
        <w:t xml:space="preserve"> человек.</w:t>
      </w:r>
    </w:p>
    <w:p w14:paraId="2D000000">
      <w:pPr>
        <w:ind w:firstLine="709" w:left="0"/>
        <w:jc w:val="both"/>
        <w:rPr>
          <w:b w:val="1"/>
          <w:sz w:val="28"/>
        </w:rPr>
      </w:pPr>
      <w:r>
        <w:rPr>
          <w:b w:val="1"/>
          <w:sz w:val="28"/>
        </w:rPr>
        <w:t>Среднемесячная номинальная начисленная заработная плата работников.</w:t>
      </w:r>
    </w:p>
    <w:p w14:paraId="2E000000">
      <w:pPr>
        <w:ind/>
        <w:jc w:val="both"/>
        <w:rPr>
          <w:color w:val="000000"/>
        </w:rPr>
      </w:pPr>
      <w:r>
        <w:rPr>
          <w:sz w:val="28"/>
        </w:rPr>
        <w:t xml:space="preserve">    </w:t>
      </w:r>
      <w:r>
        <w:rPr>
          <w:sz w:val="28"/>
        </w:rPr>
        <w:t xml:space="preserve">    Среднемесячная номинальная начисленная заработная плата </w:t>
      </w:r>
      <w:r>
        <w:rPr>
          <w:sz w:val="28"/>
        </w:rPr>
        <w:t xml:space="preserve"> педагогических работников</w:t>
      </w:r>
      <w:r>
        <w:rPr>
          <w:sz w:val="28"/>
        </w:rPr>
        <w:t xml:space="preserve"> учреждений общего образования</w:t>
      </w:r>
      <w:r>
        <w:rPr>
          <w:sz w:val="28"/>
        </w:rPr>
        <w:t xml:space="preserve"> за 9 месяцев 2022 года</w:t>
      </w:r>
      <w:r>
        <w:rPr>
          <w:sz w:val="28"/>
        </w:rPr>
        <w:t xml:space="preserve"> </w:t>
      </w:r>
      <w:r>
        <w:rPr>
          <w:sz w:val="28"/>
        </w:rPr>
        <w:t xml:space="preserve">составила </w:t>
      </w:r>
      <w:r>
        <w:rPr>
          <w:sz w:val="28"/>
        </w:rPr>
        <w:t>34153,4</w:t>
      </w:r>
      <w:r>
        <w:rPr>
          <w:sz w:val="28"/>
        </w:rPr>
        <w:t xml:space="preserve"> руб.</w:t>
      </w:r>
      <w:r>
        <w:rPr>
          <w:sz w:val="28"/>
        </w:rPr>
        <w:t>, рабо</w:t>
      </w:r>
      <w:r>
        <w:rPr>
          <w:sz w:val="28"/>
        </w:rPr>
        <w:t xml:space="preserve">тников учреждений культуры </w:t>
      </w:r>
      <w:r>
        <w:rPr>
          <w:color w:val="000000"/>
          <w:sz w:val="28"/>
        </w:rPr>
        <w:t>34893,58 руб.</w:t>
      </w:r>
      <w:r>
        <w:rPr>
          <w:sz w:val="28"/>
        </w:rPr>
        <w:t xml:space="preserve">, социальных работников </w:t>
      </w:r>
      <w:r>
        <w:rPr>
          <w:sz w:val="28"/>
        </w:rPr>
        <w:t>34968,79 руб.</w:t>
      </w:r>
      <w:r>
        <w:rPr>
          <w:sz w:val="28"/>
        </w:rPr>
        <w:t>, в</w:t>
      </w:r>
      <w:r>
        <w:rPr>
          <w:sz w:val="28"/>
        </w:rPr>
        <w:t>рачи и работники медицинских организаций, имеющие высшее медицинское</w:t>
      </w:r>
      <w:r>
        <w:rPr>
          <w:sz w:val="28"/>
        </w:rPr>
        <w:t xml:space="preserve"> – </w:t>
      </w:r>
      <w:r>
        <w:rPr>
          <w:sz w:val="28"/>
        </w:rPr>
        <w:t>67911,7 руб</w:t>
      </w:r>
      <w:r>
        <w:rPr>
          <w:sz w:val="28"/>
        </w:rPr>
        <w:t>, с</w:t>
      </w:r>
      <w:r>
        <w:rPr>
          <w:sz w:val="28"/>
        </w:rPr>
        <w:t>редний медицинский (фармацевтический) персонал</w:t>
      </w:r>
      <w:r>
        <w:rPr>
          <w:sz w:val="28"/>
        </w:rPr>
        <w:t xml:space="preserve"> </w:t>
      </w:r>
      <w:r>
        <w:rPr>
          <w:color w:val="000000"/>
          <w:sz w:val="28"/>
        </w:rPr>
        <w:t>33867,4 руб.</w:t>
      </w:r>
      <w:r>
        <w:rPr>
          <w:sz w:val="28"/>
        </w:rPr>
        <w:t xml:space="preserve"> </w:t>
      </w:r>
      <w:r>
        <w:rPr>
          <w:sz w:val="28"/>
        </w:rPr>
        <w:t>Увеличение заработной платы работников муниципальных учреждений предусмотрена Указами Президента РФ.</w:t>
      </w:r>
    </w:p>
    <w:p w14:paraId="2F000000">
      <w:pPr>
        <w:spacing w:after="0" w:line="240" w:lineRule="auto"/>
        <w:ind/>
        <w:jc w:val="center"/>
        <w:rPr>
          <w:rFonts w:ascii="Times New Roman" w:hAnsi="Times New Roman"/>
          <w:b w:val="1"/>
          <w:sz w:val="28"/>
        </w:rPr>
      </w:pPr>
      <w:r>
        <w:rPr>
          <w:rFonts w:ascii="Times New Roman" w:hAnsi="Times New Roman"/>
          <w:b w:val="1"/>
          <w:sz w:val="28"/>
        </w:rPr>
        <w:t>Мониторинг</w:t>
      </w:r>
      <w:r>
        <w:rPr>
          <w:rFonts w:ascii="Times New Roman" w:hAnsi="Times New Roman"/>
          <w:b w:val="1"/>
          <w:sz w:val="28"/>
        </w:rPr>
        <w:t xml:space="preserve"> инвестиционной деятельности </w:t>
      </w:r>
      <w:r>
        <w:rPr>
          <w:rFonts w:ascii="Times New Roman" w:hAnsi="Times New Roman"/>
          <w:b w:val="1"/>
          <w:sz w:val="28"/>
        </w:rPr>
        <w:t>за 6 месяцев 2022 года</w:t>
      </w:r>
    </w:p>
    <w:p w14:paraId="30000000">
      <w:pPr>
        <w:spacing w:line="240" w:lineRule="auto"/>
        <w:ind w:firstLine="567" w:left="0"/>
        <w:jc w:val="both"/>
        <w:rPr>
          <w:rFonts w:ascii="Times New Roman" w:hAnsi="Times New Roman"/>
          <w:sz w:val="28"/>
        </w:rPr>
      </w:pPr>
      <w:r>
        <w:rPr>
          <w:rFonts w:ascii="Times New Roman" w:hAnsi="Times New Roman"/>
          <w:sz w:val="28"/>
        </w:rPr>
        <w:t>По итогам 1 полугодия 2022 г. инвестиции в основной капитал по предприятиям района составили 517,46 млн.руб., 4,5% к аналогичному периоду прошлого года. Индекс физического объема 4,2%.  Из общего объема инвестиций 196,38 млн.руб. вложено крупными и средними предприятиями. Темп роста 1,8%. Индекс физического объема 1,66%. Инвестиции малых предприятий  составили  321,08 млн.руб., что  выше  2 кв. 2021 года на 9,7%. Индекс физического объема составил 104,1%.</w:t>
      </w:r>
    </w:p>
    <w:p w14:paraId="31000000">
      <w:pPr>
        <w:spacing w:line="240" w:lineRule="auto"/>
        <w:ind w:firstLine="567" w:left="0"/>
        <w:jc w:val="both"/>
        <w:rPr>
          <w:rFonts w:ascii="Times New Roman" w:hAnsi="Times New Roman"/>
          <w:sz w:val="28"/>
        </w:rPr>
      </w:pPr>
      <w:r>
        <w:rPr>
          <w:rFonts w:ascii="Times New Roman" w:hAnsi="Times New Roman"/>
          <w:sz w:val="28"/>
        </w:rPr>
        <w:t xml:space="preserve">Резкое падение объема инвестиций крупных и средних предприятий  по итогам 2 квартала 2022 года объясняется завершением реализации на территории района крупного инвестиционного проекта по строительству Марченковской ветроэлектростанции. Инвестиционные вложения в строительство за 6 месяцев 2021 года было 11028,97 млн.руб., а за  6 месяцев 2022 года  только 0,31 млн.руб. </w:t>
      </w:r>
    </w:p>
    <w:p w14:paraId="32000000">
      <w:pPr>
        <w:spacing w:line="240" w:lineRule="auto"/>
        <w:ind w:firstLine="567" w:left="0"/>
        <w:jc w:val="both"/>
        <w:rPr>
          <w:rFonts w:ascii="Times New Roman" w:hAnsi="Times New Roman"/>
          <w:sz w:val="28"/>
        </w:rPr>
      </w:pPr>
      <w:r>
        <w:rPr>
          <w:rFonts w:ascii="Times New Roman" w:hAnsi="Times New Roman"/>
          <w:sz w:val="28"/>
        </w:rPr>
        <w:t>Источники инвестиций за 6 месяцев 2022 года по крупным и средним предприятиям - это собственные средства предприятий 164,29 млн.руб. 83,7% от общего объема крупных и средних предприятий.  Привлеченные средства в сумме 32,09 млн.руб. Доля привлеченных средств составила 16,3%.</w:t>
      </w:r>
    </w:p>
    <w:p w14:paraId="33000000">
      <w:pPr>
        <w:spacing w:line="240" w:lineRule="auto"/>
        <w:ind w:firstLine="567" w:left="0"/>
        <w:jc w:val="both"/>
        <w:rPr>
          <w:rFonts w:ascii="Times New Roman" w:hAnsi="Times New Roman"/>
          <w:sz w:val="28"/>
        </w:rPr>
      </w:pPr>
      <w:r>
        <w:rPr>
          <w:rFonts w:ascii="Times New Roman" w:hAnsi="Times New Roman"/>
          <w:sz w:val="28"/>
        </w:rPr>
        <w:t>Темп роста объема инвестиций малых предприятий за 6 мес. 2022 года достиг 109,7%. Обеспечен данный рост сельскохозяйственными предприятиями, осуществившими вложения в приобретение сельскохозяйственной техники: ООО «Степные просторы», ООО «Иловайское», ЗАО «Шахтер», КХ «Содружество», ООО «Хлебороб», АО «Дружба».</w:t>
      </w:r>
    </w:p>
    <w:p w14:paraId="34000000">
      <w:pPr>
        <w:spacing w:line="240" w:lineRule="auto"/>
        <w:ind w:firstLine="567" w:left="0"/>
        <w:jc w:val="both"/>
        <w:rPr>
          <w:rFonts w:ascii="Times New Roman" w:hAnsi="Times New Roman"/>
          <w:sz w:val="28"/>
        </w:rPr>
      </w:pPr>
      <w:r>
        <w:rPr>
          <w:rFonts w:ascii="Times New Roman" w:hAnsi="Times New Roman"/>
          <w:sz w:val="28"/>
        </w:rPr>
        <w:t>Детальный анализ  инвестиционных вложений за 6 месяцев 2022 года в разрезе предприятий и учреждений района без учета строительства ВЭС Марченковская показал, что  темп роста объема инвестиций составил 109,6% (517,15 млн.руб против 471,87 млн.руб. за 6 мес. 2021 г.). Индекс физического объема  без ВЭС 104,1%.</w:t>
      </w:r>
    </w:p>
    <w:p w14:paraId="35000000">
      <w:pPr>
        <w:spacing w:line="240" w:lineRule="auto"/>
        <w:ind w:firstLine="567" w:left="0"/>
        <w:jc w:val="both"/>
        <w:rPr>
          <w:rFonts w:ascii="Times New Roman" w:hAnsi="Times New Roman"/>
          <w:sz w:val="28"/>
        </w:rPr>
      </w:pPr>
      <w:r>
        <w:rPr>
          <w:rFonts w:ascii="Times New Roman" w:hAnsi="Times New Roman"/>
          <w:sz w:val="28"/>
        </w:rPr>
        <w:t>В январе-июне 2022 года построено  2363 кв.м. жилых домов. Темп роста к аналогичному периоду прошлого года   составил 160,2%.</w:t>
      </w:r>
    </w:p>
    <w:p w14:paraId="36000000">
      <w:pPr>
        <w:spacing w:line="240" w:lineRule="auto"/>
        <w:ind w:firstLine="567" w:left="0"/>
        <w:jc w:val="both"/>
        <w:rPr>
          <w:rFonts w:ascii="Times New Roman" w:hAnsi="Times New Roman"/>
          <w:sz w:val="28"/>
        </w:rPr>
      </w:pPr>
      <w:r>
        <w:rPr>
          <w:rFonts w:ascii="Times New Roman" w:hAnsi="Times New Roman"/>
          <w:sz w:val="28"/>
        </w:rPr>
        <w:t>В 2022 году за счет бюджетных средств будут выполнены работы и осуществлены инвестиционные вложения по следующим направлениям:</w:t>
      </w:r>
    </w:p>
    <w:p w14:paraId="37000000">
      <w:pPr>
        <w:numPr>
          <w:ilvl w:val="0"/>
          <w:numId w:val="1"/>
        </w:numPr>
        <w:spacing w:after="0" w:line="240" w:lineRule="auto"/>
        <w:ind w:firstLine="360" w:left="0"/>
        <w:jc w:val="both"/>
        <w:rPr>
          <w:rFonts w:ascii="Times New Roman" w:hAnsi="Times New Roman"/>
          <w:sz w:val="28"/>
        </w:rPr>
      </w:pPr>
      <w:r>
        <w:rPr>
          <w:rFonts w:ascii="Times New Roman" w:hAnsi="Times New Roman"/>
          <w:sz w:val="28"/>
        </w:rPr>
        <w:t>реконструкция водопроводных сетей от железнодорожного полотна по ул. Волгодонская и ул. Байкова до пер. Клубный в п. Зимовники Ростовской области - 26,8 млн.руб.;</w:t>
      </w:r>
    </w:p>
    <w:p w14:paraId="38000000">
      <w:pPr>
        <w:numPr>
          <w:ilvl w:val="0"/>
          <w:numId w:val="2"/>
        </w:numPr>
        <w:spacing w:after="0" w:line="240" w:lineRule="auto"/>
        <w:ind w:firstLine="360" w:left="0"/>
        <w:jc w:val="both"/>
        <w:rPr>
          <w:rFonts w:ascii="Times New Roman" w:hAnsi="Times New Roman"/>
          <w:sz w:val="28"/>
        </w:rPr>
      </w:pPr>
      <w:r>
        <w:rPr>
          <w:rFonts w:ascii="Times New Roman" w:hAnsi="Times New Roman"/>
          <w:sz w:val="28"/>
        </w:rPr>
        <w:t>строительство распределительных сетей газоснабжения х. Хуторской Зимовниковского района Ростовской области- 22,2 млн.руб.;</w:t>
      </w:r>
    </w:p>
    <w:p w14:paraId="39000000">
      <w:pPr>
        <w:numPr>
          <w:ilvl w:val="0"/>
          <w:numId w:val="3"/>
        </w:numPr>
        <w:spacing w:after="0" w:line="240" w:lineRule="auto"/>
        <w:ind w:firstLine="360" w:left="0"/>
        <w:jc w:val="both"/>
        <w:rPr>
          <w:rFonts w:ascii="Times New Roman" w:hAnsi="Times New Roman"/>
          <w:sz w:val="28"/>
        </w:rPr>
      </w:pPr>
      <w:r>
        <w:rPr>
          <w:rFonts w:ascii="Times New Roman" w:hAnsi="Times New Roman"/>
          <w:sz w:val="28"/>
        </w:rPr>
        <w:t>реконструкция сетей водоснабжения в х. Савоськин Зимовниковского района Ростовской области – 53,2 млн.руб.;</w:t>
      </w:r>
    </w:p>
    <w:p w14:paraId="3A000000">
      <w:pPr>
        <w:numPr>
          <w:ilvl w:val="0"/>
          <w:numId w:val="3"/>
        </w:numPr>
        <w:spacing w:after="0" w:line="240" w:lineRule="auto"/>
        <w:ind w:firstLine="360" w:left="0"/>
        <w:jc w:val="both"/>
        <w:rPr>
          <w:rFonts w:ascii="Times New Roman" w:hAnsi="Times New Roman"/>
          <w:sz w:val="28"/>
        </w:rPr>
      </w:pPr>
      <w:r>
        <w:rPr>
          <w:rFonts w:ascii="Times New Roman" w:hAnsi="Times New Roman"/>
          <w:color w:themeColor="dark1" w:val="000000"/>
          <w:sz w:val="28"/>
        </w:rPr>
        <w:t>строительство инженерной инфраструктуры по ул. Поливанова, ул. Казачья, ул. Гонецкого, ул. Цветочная, пер. Спортивный в п. Зимовники Ростовской области –</w:t>
      </w:r>
      <w:r>
        <w:rPr>
          <w:rFonts w:ascii="Times New Roman" w:hAnsi="Times New Roman"/>
          <w:sz w:val="28"/>
        </w:rPr>
        <w:t xml:space="preserve"> 7,0 млн.руб.;</w:t>
      </w:r>
    </w:p>
    <w:p w14:paraId="3B000000">
      <w:pPr>
        <w:numPr>
          <w:ilvl w:val="0"/>
          <w:numId w:val="3"/>
        </w:numPr>
        <w:spacing w:after="0" w:line="240" w:lineRule="auto"/>
        <w:ind w:firstLine="360" w:left="0"/>
        <w:jc w:val="both"/>
        <w:rPr>
          <w:rFonts w:ascii="Times New Roman" w:hAnsi="Times New Roman"/>
          <w:sz w:val="28"/>
        </w:rPr>
      </w:pPr>
      <w:r>
        <w:rPr>
          <w:rFonts w:ascii="Times New Roman" w:hAnsi="Times New Roman"/>
          <w:sz w:val="28"/>
        </w:rPr>
        <w:t>приобретение медицинского оборудования (гастроскоп, аппарат ИВЛ и др.)     для нужд МБУЗ ЦРБ Зимовниковского района– 16,25 млн.руб.;</w:t>
      </w:r>
    </w:p>
    <w:p w14:paraId="3C000000">
      <w:pPr>
        <w:numPr>
          <w:ilvl w:val="0"/>
          <w:numId w:val="4"/>
        </w:numPr>
        <w:spacing w:after="0" w:line="240" w:lineRule="auto"/>
        <w:ind w:firstLine="360" w:left="0"/>
        <w:jc w:val="both"/>
        <w:rPr>
          <w:rFonts w:ascii="Times New Roman" w:hAnsi="Times New Roman"/>
          <w:sz w:val="28"/>
        </w:rPr>
      </w:pPr>
      <w:r>
        <w:rPr>
          <w:rFonts w:ascii="Times New Roman" w:hAnsi="Times New Roman"/>
          <w:sz w:val="28"/>
        </w:rPr>
        <w:t>обновление материально-технической базы для формирования у обучающихся современных технологических и гуманитарных навыков в МБОУ Конзаводской СОШ №2, МБОУ Кутейниковской СОШ №3, МБОУ Савоськинской СОШ №5 на сумму 4,41 млн.руб., а также приобретение оргтехники, учебного оборудования и др.;</w:t>
      </w:r>
    </w:p>
    <w:p w14:paraId="3D000000">
      <w:pPr>
        <w:numPr>
          <w:ilvl w:val="0"/>
          <w:numId w:val="5"/>
        </w:numPr>
        <w:spacing w:after="0" w:line="240" w:lineRule="auto"/>
        <w:ind w:firstLine="360" w:left="0"/>
        <w:jc w:val="both"/>
        <w:rPr>
          <w:rFonts w:ascii="Times New Roman" w:hAnsi="Times New Roman"/>
          <w:sz w:val="28"/>
        </w:rPr>
      </w:pPr>
      <w:r>
        <w:rPr>
          <w:rFonts w:ascii="Times New Roman" w:hAnsi="Times New Roman"/>
          <w:sz w:val="28"/>
        </w:rPr>
        <w:t>приобретение автомобилей для нужд здравоохранения и администрации Камышевского сельского  поселения;</w:t>
      </w:r>
    </w:p>
    <w:p w14:paraId="3E000000">
      <w:pPr>
        <w:numPr>
          <w:ilvl w:val="0"/>
          <w:numId w:val="5"/>
        </w:numPr>
        <w:spacing w:after="0" w:line="240" w:lineRule="auto"/>
        <w:ind w:firstLine="360" w:left="0"/>
        <w:jc w:val="both"/>
        <w:rPr>
          <w:rFonts w:ascii="Times New Roman" w:hAnsi="Times New Roman"/>
          <w:sz w:val="28"/>
        </w:rPr>
      </w:pPr>
      <w:r>
        <w:rPr>
          <w:rFonts w:ascii="Times New Roman" w:hAnsi="Times New Roman"/>
          <w:sz w:val="28"/>
        </w:rPr>
        <w:t xml:space="preserve"> приобретение музыкальных инструментов, вокальных радиосистем и микрофонов, гитарных усилителей, видеооборудования для РДК «Юбилейный»;</w:t>
      </w:r>
    </w:p>
    <w:p w14:paraId="3F000000">
      <w:pPr>
        <w:numPr>
          <w:ilvl w:val="0"/>
          <w:numId w:val="5"/>
        </w:numPr>
        <w:spacing w:after="0" w:line="240" w:lineRule="auto"/>
        <w:ind w:firstLine="360" w:left="0"/>
        <w:jc w:val="both"/>
        <w:rPr>
          <w:rFonts w:ascii="Times New Roman" w:hAnsi="Times New Roman"/>
          <w:sz w:val="28"/>
        </w:rPr>
      </w:pPr>
      <w:r>
        <w:rPr>
          <w:rFonts w:ascii="Times New Roman" w:hAnsi="Times New Roman"/>
          <w:sz w:val="28"/>
        </w:rPr>
        <w:t>приобретение  компьютеров, ноутбуков и другой оргтехники учреждениями района;</w:t>
      </w:r>
    </w:p>
    <w:p w14:paraId="40000000">
      <w:pPr>
        <w:numPr>
          <w:ilvl w:val="0"/>
          <w:numId w:val="5"/>
        </w:numPr>
        <w:spacing w:after="0" w:line="240" w:lineRule="auto"/>
        <w:ind w:firstLine="360" w:left="0"/>
        <w:jc w:val="both"/>
        <w:rPr>
          <w:rFonts w:ascii="Times New Roman" w:hAnsi="Times New Roman"/>
          <w:sz w:val="28"/>
        </w:rPr>
      </w:pPr>
      <w:r>
        <w:rPr>
          <w:rFonts w:ascii="Times New Roman" w:hAnsi="Times New Roman"/>
          <w:sz w:val="28"/>
        </w:rPr>
        <w:t xml:space="preserve"> приобретение спортивных тренажеров и детской площадки администрацией Камышевского сельского поселения;</w:t>
      </w:r>
    </w:p>
    <w:p w14:paraId="41000000">
      <w:pPr>
        <w:numPr>
          <w:ilvl w:val="0"/>
          <w:numId w:val="5"/>
        </w:numPr>
        <w:spacing w:after="0" w:line="240" w:lineRule="auto"/>
        <w:ind w:firstLine="360" w:left="0"/>
        <w:jc w:val="both"/>
        <w:rPr>
          <w:rFonts w:ascii="Times New Roman" w:hAnsi="Times New Roman"/>
          <w:sz w:val="28"/>
        </w:rPr>
      </w:pPr>
      <w:r>
        <w:rPr>
          <w:rFonts w:ascii="Times New Roman" w:hAnsi="Times New Roman"/>
          <w:sz w:val="28"/>
        </w:rPr>
        <w:t xml:space="preserve">приобретение стационарного комплекса фото видео фиксации нарушений правил дорожного движения.   </w:t>
      </w:r>
    </w:p>
    <w:p w14:paraId="42000000">
      <w:pPr>
        <w:spacing w:line="240" w:lineRule="auto"/>
        <w:ind w:firstLine="567" w:left="0"/>
        <w:jc w:val="both"/>
        <w:rPr>
          <w:rFonts w:ascii="Times New Roman" w:hAnsi="Times New Roman"/>
          <w:sz w:val="28"/>
        </w:rPr>
      </w:pPr>
      <w:r>
        <w:rPr>
          <w:rFonts w:ascii="Times New Roman" w:hAnsi="Times New Roman"/>
          <w:sz w:val="28"/>
        </w:rPr>
        <w:t xml:space="preserve">Сельскохозяйственными предприятиями и фермерскими хозяйствами будет проводится обновление парка сельскохозяйственной техники и формирование основного стада животных. Объемы финансирования инвестиций 2022 года будут определены после реализации урожая текущего года. </w:t>
      </w:r>
    </w:p>
    <w:p w14:paraId="43000000">
      <w:pPr>
        <w:ind w:firstLine="567" w:left="0"/>
        <w:jc w:val="both"/>
        <w:rPr>
          <w:rFonts w:ascii="Times New Roman" w:hAnsi="Times New Roman"/>
          <w:sz w:val="28"/>
        </w:rPr>
      </w:pPr>
      <w:r>
        <w:rPr>
          <w:rFonts w:ascii="Times New Roman" w:hAnsi="Times New Roman"/>
          <w:sz w:val="28"/>
        </w:rPr>
        <w:t>Для увеличения притока инвестиций проводится работа с предприятиями района по участию их в реализации Государственной программы развития сельского хозяйства и получению государственной поддержки с целью укрепления финансового состояния.  Проводится консультирование  субъектов предпринимательства по вопросам ведения бизнеса, возможности получения льготных кредитов на инвестиционные цели.</w:t>
      </w:r>
    </w:p>
    <w:p w14:paraId="44000000">
      <w:pPr>
        <w:ind w:firstLine="567" w:left="0"/>
        <w:jc w:val="center"/>
        <w:rPr>
          <w:rFonts w:ascii="Times New Roman" w:hAnsi="Times New Roman"/>
          <w:sz w:val="28"/>
        </w:rPr>
      </w:pPr>
    </w:p>
    <w:p w14:paraId="45000000">
      <w:pPr>
        <w:ind w:firstLine="567" w:left="0"/>
        <w:jc w:val="center"/>
        <w:rPr>
          <w:rFonts w:ascii="Times New Roman" w:hAnsi="Times New Roman"/>
          <w:b w:val="1"/>
          <w:sz w:val="28"/>
        </w:rPr>
      </w:pPr>
      <w:r>
        <w:rPr>
          <w:rFonts w:ascii="Times New Roman" w:hAnsi="Times New Roman"/>
          <w:b w:val="1"/>
          <w:sz w:val="28"/>
        </w:rPr>
        <w:t>Агропромышленный комплекс</w:t>
      </w:r>
    </w:p>
    <w:p w14:paraId="46000000">
      <w:pPr>
        <w:spacing w:line="240" w:lineRule="auto"/>
        <w:ind w:firstLine="900" w:left="0" w:right="-83"/>
        <w:jc w:val="both"/>
        <w:rPr>
          <w:sz w:val="28"/>
        </w:rPr>
      </w:pPr>
    </w:p>
    <w:p w14:paraId="47000000">
      <w:pPr>
        <w:spacing w:line="240" w:lineRule="auto"/>
        <w:ind w:firstLine="567" w:left="0" w:right="-83"/>
        <w:jc w:val="both"/>
        <w:rPr>
          <w:sz w:val="28"/>
        </w:rPr>
      </w:pPr>
      <w:r>
        <w:rPr>
          <w:sz w:val="28"/>
        </w:rPr>
        <w:t>Т</w:t>
      </w:r>
      <w:r>
        <w:rPr>
          <w:sz w:val="28"/>
        </w:rPr>
        <w:t xml:space="preserve">радиционно основой экономики района является </w:t>
      </w:r>
      <w:r>
        <w:rPr>
          <w:b w:val="1"/>
          <w:sz w:val="28"/>
        </w:rPr>
        <w:t>сельское хозяйство</w:t>
      </w:r>
      <w:r>
        <w:rPr>
          <w:sz w:val="28"/>
        </w:rPr>
        <w:t>.</w:t>
      </w:r>
    </w:p>
    <w:p w14:paraId="48000000">
      <w:pPr>
        <w:spacing w:line="240" w:lineRule="auto"/>
        <w:ind/>
        <w:jc w:val="both"/>
        <w:rPr>
          <w:rFonts w:ascii="Times New Roman" w:hAnsi="Times New Roman"/>
          <w:sz w:val="28"/>
        </w:rPr>
      </w:pPr>
      <w:r>
        <w:rPr>
          <w:rFonts w:ascii="Times New Roman" w:hAnsi="Times New Roman"/>
          <w:sz w:val="28"/>
        </w:rPr>
        <w:t>Агропромышленный  комплекс</w:t>
      </w:r>
      <w:r>
        <w:rPr>
          <w:rFonts w:ascii="Times New Roman" w:hAnsi="Times New Roman"/>
          <w:sz w:val="28"/>
        </w:rPr>
        <w:t xml:space="preserve"> района представлен </w:t>
      </w:r>
      <w:r>
        <w:rPr>
          <w:rFonts w:ascii="Times New Roman" w:hAnsi="Times New Roman"/>
          <w:sz w:val="28"/>
        </w:rPr>
        <w:t>3</w:t>
      </w:r>
      <w:r>
        <w:rPr>
          <w:rFonts w:ascii="Times New Roman" w:hAnsi="Times New Roman"/>
          <w:sz w:val="28"/>
        </w:rPr>
        <w:t>7</w:t>
      </w:r>
      <w:r>
        <w:rPr>
          <w:rFonts w:ascii="Times New Roman" w:hAnsi="Times New Roman"/>
          <w:sz w:val="28"/>
        </w:rPr>
        <w:t xml:space="preserve"> </w:t>
      </w:r>
      <w:r>
        <w:rPr>
          <w:rFonts w:ascii="Times New Roman" w:hAnsi="Times New Roman"/>
          <w:sz w:val="28"/>
        </w:rPr>
        <w:t xml:space="preserve">сельхозпредприятиями,   </w:t>
      </w:r>
      <w:r>
        <w:rPr>
          <w:rFonts w:ascii="Times New Roman" w:hAnsi="Times New Roman"/>
          <w:sz w:val="28"/>
        </w:rPr>
        <w:t xml:space="preserve">                                                                                                              16</w:t>
      </w:r>
      <w:r>
        <w:rPr>
          <w:rFonts w:ascii="Times New Roman" w:hAnsi="Times New Roman"/>
          <w:sz w:val="28"/>
        </w:rPr>
        <w:t>5</w:t>
      </w:r>
      <w:r>
        <w:rPr>
          <w:rFonts w:ascii="Times New Roman" w:hAnsi="Times New Roman"/>
          <w:sz w:val="28"/>
        </w:rPr>
        <w:t xml:space="preserve"> крестьянско-фермерскими хозяйствами, </w:t>
      </w:r>
      <w:r>
        <w:rPr>
          <w:rFonts w:ascii="Times New Roman" w:hAnsi="Times New Roman"/>
          <w:sz w:val="28"/>
        </w:rPr>
        <w:t>свыше 13 тыс. личных подсобных хозяйств.</w:t>
      </w:r>
      <w:r>
        <w:rPr>
          <w:rFonts w:ascii="Times New Roman" w:hAnsi="Times New Roman"/>
          <w:sz w:val="28"/>
        </w:rPr>
        <w:t xml:space="preserve"> </w:t>
      </w:r>
    </w:p>
    <w:p w14:paraId="49000000">
      <w:pPr>
        <w:spacing w:line="240" w:lineRule="auto"/>
        <w:ind w:firstLine="567" w:left="0"/>
        <w:jc w:val="both"/>
        <w:rPr>
          <w:rFonts w:ascii="Times New Roman" w:hAnsi="Times New Roman"/>
          <w:sz w:val="28"/>
        </w:rPr>
      </w:pPr>
      <w:r>
        <w:rPr>
          <w:rFonts w:ascii="Times New Roman" w:hAnsi="Times New Roman"/>
          <w:sz w:val="28"/>
        </w:rPr>
        <w:t xml:space="preserve">В 2022 году Зимовниковский район стал 2-м в </w:t>
      </w:r>
      <w:r>
        <w:rPr>
          <w:rFonts w:ascii="Times New Roman" w:hAnsi="Times New Roman"/>
          <w:sz w:val="28"/>
        </w:rPr>
        <w:t>области  и</w:t>
      </w:r>
      <w:r>
        <w:rPr>
          <w:rFonts w:ascii="Times New Roman" w:hAnsi="Times New Roman"/>
          <w:sz w:val="28"/>
        </w:rPr>
        <w:t xml:space="preserve"> первым по восточной зоне   по валовому сбору зерновых и зернобобовых культур.</w:t>
      </w:r>
    </w:p>
    <w:p w14:paraId="4A000000">
      <w:pPr>
        <w:spacing w:line="240" w:lineRule="auto"/>
        <w:ind w:firstLine="567" w:left="0"/>
        <w:jc w:val="both"/>
        <w:rPr>
          <w:rFonts w:ascii="Times New Roman" w:hAnsi="Times New Roman"/>
          <w:sz w:val="28"/>
        </w:rPr>
      </w:pPr>
      <w:r>
        <w:rPr>
          <w:rFonts w:ascii="Times New Roman" w:hAnsi="Times New Roman"/>
          <w:sz w:val="28"/>
        </w:rPr>
        <w:t xml:space="preserve">В </w:t>
      </w:r>
      <w:r>
        <w:rPr>
          <w:rFonts w:ascii="Times New Roman" w:hAnsi="Times New Roman"/>
          <w:sz w:val="28"/>
        </w:rPr>
        <w:t>20</w:t>
      </w:r>
      <w:r>
        <w:rPr>
          <w:rFonts w:ascii="Times New Roman" w:hAnsi="Times New Roman"/>
          <w:sz w:val="28"/>
        </w:rPr>
        <w:t>22</w:t>
      </w:r>
      <w:r>
        <w:rPr>
          <w:rFonts w:ascii="Times New Roman" w:hAnsi="Times New Roman"/>
          <w:sz w:val="28"/>
        </w:rPr>
        <w:t xml:space="preserve">  году</w:t>
      </w:r>
      <w:r>
        <w:rPr>
          <w:rFonts w:ascii="Times New Roman" w:hAnsi="Times New Roman"/>
          <w:sz w:val="28"/>
        </w:rPr>
        <w:t xml:space="preserve"> валовой сбор зерновых </w:t>
      </w:r>
      <w:r>
        <w:rPr>
          <w:rFonts w:ascii="Times New Roman" w:hAnsi="Times New Roman"/>
          <w:sz w:val="28"/>
        </w:rPr>
        <w:t xml:space="preserve">и зернобобовых </w:t>
      </w:r>
      <w:r>
        <w:rPr>
          <w:rFonts w:ascii="Times New Roman" w:hAnsi="Times New Roman"/>
          <w:sz w:val="28"/>
        </w:rPr>
        <w:t xml:space="preserve">культур составил </w:t>
      </w:r>
      <w:r>
        <w:rPr>
          <w:rFonts w:ascii="Times New Roman" w:hAnsi="Times New Roman"/>
          <w:sz w:val="28"/>
        </w:rPr>
        <w:t>823,4</w:t>
      </w:r>
      <w:r>
        <w:rPr>
          <w:rFonts w:ascii="Times New Roman" w:hAnsi="Times New Roman"/>
          <w:sz w:val="28"/>
        </w:rPr>
        <w:t xml:space="preserve">  тыс. тонн при средней урожайности </w:t>
      </w:r>
      <w:r>
        <w:rPr>
          <w:rFonts w:ascii="Times New Roman" w:hAnsi="Times New Roman"/>
          <w:sz w:val="28"/>
        </w:rPr>
        <w:t>40,1</w:t>
      </w:r>
      <w:r>
        <w:rPr>
          <w:rFonts w:ascii="Times New Roman" w:hAnsi="Times New Roman"/>
          <w:sz w:val="28"/>
        </w:rPr>
        <w:t xml:space="preserve"> ц/га. У</w:t>
      </w:r>
      <w:r>
        <w:rPr>
          <w:rFonts w:ascii="Times New Roman" w:hAnsi="Times New Roman"/>
          <w:sz w:val="28"/>
        </w:rPr>
        <w:t xml:space="preserve">борочная </w:t>
      </w:r>
      <w:r>
        <w:rPr>
          <w:rFonts w:ascii="Times New Roman" w:hAnsi="Times New Roman"/>
          <w:sz w:val="28"/>
        </w:rPr>
        <w:t xml:space="preserve">площадь </w:t>
      </w:r>
      <w:r>
        <w:rPr>
          <w:rFonts w:ascii="Times New Roman" w:hAnsi="Times New Roman"/>
          <w:sz w:val="28"/>
        </w:rPr>
        <w:t xml:space="preserve"> зерновых</w:t>
      </w:r>
      <w:r>
        <w:rPr>
          <w:rFonts w:ascii="Times New Roman" w:hAnsi="Times New Roman"/>
          <w:sz w:val="28"/>
        </w:rPr>
        <w:t xml:space="preserve"> и зернобобовых культур </w:t>
      </w:r>
      <w:r>
        <w:rPr>
          <w:rFonts w:ascii="Times New Roman" w:hAnsi="Times New Roman"/>
          <w:sz w:val="28"/>
        </w:rPr>
        <w:t xml:space="preserve">составила </w:t>
      </w:r>
      <w:r>
        <w:rPr>
          <w:rFonts w:ascii="Times New Roman" w:hAnsi="Times New Roman"/>
          <w:sz w:val="28"/>
        </w:rPr>
        <w:t xml:space="preserve"> </w:t>
      </w:r>
      <w:r>
        <w:rPr>
          <w:rFonts w:ascii="Times New Roman" w:hAnsi="Times New Roman"/>
          <w:sz w:val="28"/>
        </w:rPr>
        <w:t>20</w:t>
      </w:r>
      <w:r>
        <w:rPr>
          <w:rFonts w:ascii="Times New Roman" w:hAnsi="Times New Roman"/>
          <w:sz w:val="28"/>
        </w:rPr>
        <w:t>5,3</w:t>
      </w:r>
      <w:r>
        <w:rPr>
          <w:rFonts w:ascii="Times New Roman" w:hAnsi="Times New Roman"/>
          <w:sz w:val="28"/>
        </w:rPr>
        <w:t xml:space="preserve"> тысячи гектаров, из которых под озимой пшеницей было занято 1</w:t>
      </w:r>
      <w:r>
        <w:rPr>
          <w:rFonts w:ascii="Times New Roman" w:hAnsi="Times New Roman"/>
          <w:sz w:val="28"/>
        </w:rPr>
        <w:t>8</w:t>
      </w:r>
      <w:r>
        <w:rPr>
          <w:rFonts w:ascii="Times New Roman" w:hAnsi="Times New Roman"/>
          <w:sz w:val="28"/>
        </w:rPr>
        <w:t>9</w:t>
      </w:r>
      <w:r>
        <w:rPr>
          <w:rFonts w:ascii="Times New Roman" w:hAnsi="Times New Roman"/>
          <w:sz w:val="28"/>
        </w:rPr>
        <w:t>,</w:t>
      </w:r>
      <w:r>
        <w:rPr>
          <w:rFonts w:ascii="Times New Roman" w:hAnsi="Times New Roman"/>
          <w:sz w:val="28"/>
        </w:rPr>
        <w:t>8</w:t>
      </w:r>
      <w:r>
        <w:rPr>
          <w:rFonts w:ascii="Times New Roman" w:hAnsi="Times New Roman"/>
          <w:sz w:val="28"/>
        </w:rPr>
        <w:t xml:space="preserve"> тысячи гектаров. Все хозяйства, в том числе и фермерские с полной ответственностью отнеслись к уборке урожая. </w:t>
      </w:r>
    </w:p>
    <w:p w14:paraId="4B000000">
      <w:pPr>
        <w:spacing w:line="240" w:lineRule="auto"/>
        <w:ind w:firstLine="567" w:left="0"/>
        <w:jc w:val="both"/>
        <w:rPr>
          <w:rFonts w:ascii="Times New Roman" w:hAnsi="Times New Roman"/>
          <w:sz w:val="28"/>
        </w:rPr>
      </w:pPr>
      <w:r>
        <w:rPr>
          <w:rFonts w:ascii="Times New Roman" w:hAnsi="Times New Roman"/>
          <w:sz w:val="28"/>
        </w:rPr>
        <w:t xml:space="preserve">Самой высокой урожайности среди сельхозпредприятий добились </w:t>
      </w:r>
      <w:r>
        <w:rPr>
          <w:rFonts w:ascii="Times New Roman" w:hAnsi="Times New Roman"/>
          <w:sz w:val="28"/>
        </w:rPr>
        <w:t xml:space="preserve">труженики </w:t>
      </w:r>
      <w:r>
        <w:rPr>
          <w:rFonts w:ascii="Times New Roman" w:hAnsi="Times New Roman"/>
          <w:sz w:val="28"/>
        </w:rPr>
        <w:t xml:space="preserve"> ООО</w:t>
      </w:r>
      <w:r>
        <w:rPr>
          <w:rFonts w:ascii="Times New Roman" w:hAnsi="Times New Roman"/>
          <w:sz w:val="28"/>
        </w:rPr>
        <w:t xml:space="preserve"> </w:t>
      </w:r>
      <w:r>
        <w:rPr>
          <w:rFonts w:ascii="Times New Roman" w:hAnsi="Times New Roman"/>
          <w:sz w:val="28"/>
        </w:rPr>
        <w:t>«</w:t>
      </w:r>
      <w:r>
        <w:rPr>
          <w:rFonts w:ascii="Times New Roman" w:hAnsi="Times New Roman"/>
          <w:sz w:val="28"/>
        </w:rPr>
        <w:t>Степные просторы</w:t>
      </w:r>
      <w:r>
        <w:rPr>
          <w:rFonts w:ascii="Times New Roman" w:hAnsi="Times New Roman"/>
          <w:sz w:val="28"/>
        </w:rPr>
        <w:t xml:space="preserve">» - </w:t>
      </w:r>
      <w:r>
        <w:rPr>
          <w:rFonts w:ascii="Times New Roman" w:hAnsi="Times New Roman"/>
          <w:sz w:val="28"/>
        </w:rPr>
        <w:t>51,5</w:t>
      </w:r>
      <w:r>
        <w:rPr>
          <w:rFonts w:ascii="Times New Roman" w:hAnsi="Times New Roman"/>
          <w:sz w:val="28"/>
        </w:rPr>
        <w:t xml:space="preserve"> центнеров </w:t>
      </w:r>
      <w:r>
        <w:rPr>
          <w:rFonts w:ascii="Times New Roman" w:hAnsi="Times New Roman"/>
          <w:sz w:val="28"/>
        </w:rPr>
        <w:t xml:space="preserve">с гектара зерновых и зернобобовых культур, ООО «Хлебороб» - </w:t>
      </w:r>
      <w:r>
        <w:rPr>
          <w:rFonts w:ascii="Times New Roman" w:hAnsi="Times New Roman"/>
          <w:sz w:val="28"/>
        </w:rPr>
        <w:t>50,2</w:t>
      </w:r>
      <w:r>
        <w:rPr>
          <w:rFonts w:ascii="Times New Roman" w:hAnsi="Times New Roman"/>
          <w:sz w:val="28"/>
        </w:rPr>
        <w:t xml:space="preserve"> центнеров </w:t>
      </w:r>
      <w:r>
        <w:rPr>
          <w:rFonts w:ascii="Times New Roman" w:hAnsi="Times New Roman"/>
          <w:sz w:val="28"/>
        </w:rPr>
        <w:t xml:space="preserve">с гектара зерновых культур. Среди </w:t>
      </w:r>
      <w:r>
        <w:rPr>
          <w:rFonts w:ascii="Times New Roman" w:hAnsi="Times New Roman"/>
          <w:sz w:val="28"/>
        </w:rPr>
        <w:t>крестьянско</w:t>
      </w:r>
      <w:r>
        <w:rPr>
          <w:rFonts w:ascii="Times New Roman" w:hAnsi="Times New Roman"/>
          <w:sz w:val="28"/>
        </w:rPr>
        <w:t xml:space="preserve"> -фермерских хозяйств наивысшая урожайность у </w:t>
      </w:r>
      <w:r>
        <w:rPr>
          <w:rFonts w:ascii="Times New Roman" w:hAnsi="Times New Roman"/>
          <w:sz w:val="28"/>
        </w:rPr>
        <w:t xml:space="preserve">ИП Глава </w:t>
      </w:r>
      <w:r>
        <w:rPr>
          <w:rFonts w:ascii="Times New Roman" w:hAnsi="Times New Roman"/>
          <w:sz w:val="28"/>
        </w:rPr>
        <w:t>Ермоченко</w:t>
      </w:r>
      <w:r>
        <w:rPr>
          <w:rFonts w:ascii="Times New Roman" w:hAnsi="Times New Roman"/>
          <w:sz w:val="28"/>
        </w:rPr>
        <w:t xml:space="preserve"> В.Н</w:t>
      </w:r>
      <w:r>
        <w:rPr>
          <w:rFonts w:ascii="Times New Roman" w:hAnsi="Times New Roman"/>
          <w:sz w:val="28"/>
        </w:rPr>
        <w:t xml:space="preserve">.- </w:t>
      </w:r>
      <w:r>
        <w:rPr>
          <w:rFonts w:ascii="Times New Roman" w:hAnsi="Times New Roman"/>
          <w:sz w:val="28"/>
        </w:rPr>
        <w:t xml:space="preserve">62,1 </w:t>
      </w:r>
      <w:r>
        <w:rPr>
          <w:rFonts w:ascii="Times New Roman" w:hAnsi="Times New Roman"/>
          <w:sz w:val="28"/>
        </w:rPr>
        <w:t xml:space="preserve"> </w:t>
      </w:r>
      <w:r>
        <w:rPr>
          <w:rFonts w:ascii="Times New Roman" w:hAnsi="Times New Roman"/>
          <w:sz w:val="28"/>
        </w:rPr>
        <w:t xml:space="preserve">центнеров </w:t>
      </w:r>
      <w:r>
        <w:rPr>
          <w:rFonts w:ascii="Times New Roman" w:hAnsi="Times New Roman"/>
          <w:sz w:val="28"/>
        </w:rPr>
        <w:t>с гектара зерновых культур</w:t>
      </w: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 xml:space="preserve">ИП Глава КФХ Новосельцев Ю.И.- 52,1  </w:t>
      </w:r>
      <w:r>
        <w:rPr>
          <w:rFonts w:ascii="Times New Roman" w:hAnsi="Times New Roman"/>
          <w:sz w:val="28"/>
        </w:rPr>
        <w:t xml:space="preserve">центнеров </w:t>
      </w:r>
      <w:r>
        <w:rPr>
          <w:rFonts w:ascii="Times New Roman" w:hAnsi="Times New Roman"/>
          <w:sz w:val="28"/>
        </w:rPr>
        <w:t>с гектара зерновых культур</w:t>
      </w:r>
      <w:r>
        <w:rPr>
          <w:rFonts w:ascii="Times New Roman" w:hAnsi="Times New Roman"/>
          <w:sz w:val="28"/>
        </w:rPr>
        <w:t>.</w:t>
      </w:r>
    </w:p>
    <w:p w14:paraId="4C000000">
      <w:pPr>
        <w:spacing w:after="0" w:line="240" w:lineRule="auto"/>
        <w:ind w:firstLine="567" w:left="0"/>
        <w:jc w:val="both"/>
        <w:rPr>
          <w:rFonts w:ascii="Times New Roman" w:hAnsi="Times New Roman"/>
          <w:sz w:val="28"/>
        </w:rPr>
      </w:pPr>
      <w:r>
        <w:rPr>
          <w:rFonts w:ascii="Times New Roman" w:hAnsi="Times New Roman"/>
          <w:sz w:val="28"/>
        </w:rPr>
        <w:t xml:space="preserve">Сев озимых культур сельхозпредприятия начали в оптимальные </w:t>
      </w:r>
      <w:r>
        <w:rPr>
          <w:rFonts w:ascii="Times New Roman" w:hAnsi="Times New Roman"/>
          <w:sz w:val="28"/>
        </w:rPr>
        <w:t>сроки  с</w:t>
      </w:r>
      <w:r>
        <w:rPr>
          <w:rFonts w:ascii="Times New Roman" w:hAnsi="Times New Roman"/>
          <w:sz w:val="28"/>
        </w:rPr>
        <w:t xml:space="preserve"> 1</w:t>
      </w:r>
      <w:r>
        <w:rPr>
          <w:rFonts w:ascii="Times New Roman" w:hAnsi="Times New Roman"/>
          <w:sz w:val="28"/>
        </w:rPr>
        <w:t>5</w:t>
      </w:r>
      <w:r>
        <w:rPr>
          <w:rFonts w:ascii="Times New Roman" w:hAnsi="Times New Roman"/>
          <w:sz w:val="28"/>
        </w:rPr>
        <w:t xml:space="preserve"> сентября и завершили в предельно допустимые </w:t>
      </w:r>
      <w:r>
        <w:rPr>
          <w:rFonts w:ascii="Times New Roman" w:hAnsi="Times New Roman"/>
          <w:sz w:val="28"/>
        </w:rPr>
        <w:t>к 20 октября 202</w:t>
      </w:r>
      <w:r>
        <w:rPr>
          <w:rFonts w:ascii="Times New Roman" w:hAnsi="Times New Roman"/>
          <w:sz w:val="28"/>
        </w:rPr>
        <w:t>2</w:t>
      </w:r>
      <w:r>
        <w:rPr>
          <w:rFonts w:ascii="Times New Roman" w:hAnsi="Times New Roman"/>
          <w:sz w:val="28"/>
        </w:rPr>
        <w:t xml:space="preserve"> года</w:t>
      </w:r>
      <w:r>
        <w:rPr>
          <w:rFonts w:ascii="Times New Roman" w:hAnsi="Times New Roman"/>
          <w:sz w:val="28"/>
        </w:rPr>
        <w:t>. Всего под урожай 202</w:t>
      </w:r>
      <w:r>
        <w:rPr>
          <w:rFonts w:ascii="Times New Roman" w:hAnsi="Times New Roman"/>
          <w:sz w:val="28"/>
        </w:rPr>
        <w:t>3</w:t>
      </w:r>
      <w:r>
        <w:rPr>
          <w:rFonts w:ascii="Times New Roman" w:hAnsi="Times New Roman"/>
          <w:sz w:val="28"/>
        </w:rPr>
        <w:t xml:space="preserve"> года посеяно озим</w:t>
      </w:r>
      <w:r>
        <w:rPr>
          <w:rFonts w:ascii="Times New Roman" w:hAnsi="Times New Roman"/>
          <w:sz w:val="28"/>
        </w:rPr>
        <w:t xml:space="preserve">ой пшеницы </w:t>
      </w:r>
      <w:r>
        <w:rPr>
          <w:rFonts w:ascii="Times New Roman" w:hAnsi="Times New Roman"/>
          <w:sz w:val="28"/>
        </w:rPr>
        <w:t xml:space="preserve"> на площади 18</w:t>
      </w:r>
      <w:r>
        <w:rPr>
          <w:rFonts w:ascii="Times New Roman" w:hAnsi="Times New Roman"/>
          <w:sz w:val="28"/>
        </w:rPr>
        <w:t xml:space="preserve">3 тыс. </w:t>
      </w:r>
      <w:r>
        <w:rPr>
          <w:rFonts w:ascii="Times New Roman" w:hAnsi="Times New Roman"/>
          <w:sz w:val="28"/>
        </w:rPr>
        <w:t>га</w:t>
      </w:r>
      <w:r>
        <w:rPr>
          <w:rFonts w:ascii="Times New Roman" w:hAnsi="Times New Roman"/>
          <w:sz w:val="28"/>
        </w:rPr>
        <w:t xml:space="preserve">, в том числе элитными семенами площадь 9,4 тыс. га. </w:t>
      </w:r>
      <w:r>
        <w:rPr>
          <w:rFonts w:ascii="Times New Roman" w:hAnsi="Times New Roman"/>
          <w:sz w:val="28"/>
        </w:rPr>
        <w:t>С</w:t>
      </w:r>
      <w:r>
        <w:rPr>
          <w:rFonts w:ascii="Times New Roman" w:hAnsi="Times New Roman"/>
          <w:sz w:val="28"/>
        </w:rPr>
        <w:t xml:space="preserve">ев с минеральными удобрениями </w:t>
      </w:r>
      <w:r>
        <w:rPr>
          <w:rFonts w:ascii="Times New Roman" w:hAnsi="Times New Roman"/>
          <w:sz w:val="28"/>
        </w:rPr>
        <w:t>составил</w:t>
      </w:r>
      <w:r>
        <w:rPr>
          <w:rFonts w:ascii="Times New Roman" w:hAnsi="Times New Roman"/>
          <w:sz w:val="28"/>
        </w:rPr>
        <w:t xml:space="preserve"> 96,9 тыс. га.</w:t>
      </w:r>
      <w:r>
        <w:rPr>
          <w:rFonts w:ascii="Times New Roman" w:hAnsi="Times New Roman"/>
          <w:sz w:val="28"/>
        </w:rPr>
        <w:t xml:space="preserve">  </w:t>
      </w:r>
    </w:p>
    <w:p w14:paraId="4D000000">
      <w:pPr>
        <w:spacing w:after="0" w:line="240" w:lineRule="auto"/>
        <w:ind w:firstLine="425" w:left="142"/>
        <w:jc w:val="both"/>
        <w:rPr>
          <w:rFonts w:ascii="Tahoma" w:hAnsi="Tahoma"/>
          <w:color w:val="000000"/>
          <w:sz w:val="28"/>
        </w:rPr>
      </w:pPr>
      <w:r>
        <w:rPr>
          <w:rFonts w:ascii="Times New Roman" w:hAnsi="Times New Roman"/>
          <w:color w:val="000000"/>
          <w:sz w:val="28"/>
        </w:rPr>
        <w:t>Одним из основных и стабильных источников экономического благополучия хозяйств и населения района остаётся животноводство. Поэтому развитие отрасли – одна из наших главных социальных задач.</w:t>
      </w:r>
    </w:p>
    <w:p w14:paraId="4E000000">
      <w:pPr>
        <w:spacing w:after="0" w:line="240" w:lineRule="auto"/>
        <w:ind w:firstLine="567" w:left="0"/>
        <w:jc w:val="both"/>
        <w:rPr>
          <w:rFonts w:ascii="Tahoma" w:hAnsi="Tahoma"/>
          <w:color w:val="000000"/>
          <w:sz w:val="28"/>
        </w:rPr>
      </w:pPr>
      <w:r>
        <w:rPr>
          <w:rFonts w:ascii="Times New Roman" w:hAnsi="Times New Roman"/>
          <w:color w:val="000000"/>
          <w:sz w:val="28"/>
        </w:rPr>
        <w:t>По производству мяса, молока Зимовниковский район по-прежнему остается в числе лидеров Ростовской области. </w:t>
      </w:r>
    </w:p>
    <w:p w14:paraId="4F000000">
      <w:pPr>
        <w:spacing w:after="0" w:line="240" w:lineRule="auto"/>
        <w:ind w:firstLine="709" w:left="-142"/>
        <w:jc w:val="both"/>
        <w:rPr>
          <w:rFonts w:ascii="Times New Roman" w:hAnsi="Times New Roman"/>
          <w:color w:val="000000"/>
          <w:sz w:val="28"/>
        </w:rPr>
      </w:pPr>
      <w:r>
        <w:rPr>
          <w:rFonts w:ascii="Times New Roman" w:hAnsi="Times New Roman"/>
          <w:color w:val="000000"/>
          <w:sz w:val="28"/>
        </w:rPr>
        <w:t xml:space="preserve">По состоянию на 01.10.2022 года </w:t>
      </w:r>
      <w:r>
        <w:rPr>
          <w:rFonts w:ascii="Times New Roman" w:hAnsi="Times New Roman"/>
          <w:color w:val="000000"/>
          <w:sz w:val="28"/>
        </w:rPr>
        <w:t xml:space="preserve">численность поголовья крупного рогатого скота во всех категориях хозяйств района составляет </w:t>
      </w:r>
      <w:r>
        <w:rPr>
          <w:rFonts w:ascii="Times New Roman" w:hAnsi="Times New Roman"/>
          <w:color w:val="000000"/>
          <w:sz w:val="28"/>
        </w:rPr>
        <w:t>47</w:t>
      </w:r>
      <w:r>
        <w:rPr>
          <w:rFonts w:ascii="Times New Roman" w:hAnsi="Times New Roman"/>
          <w:color w:val="000000"/>
          <w:sz w:val="28"/>
        </w:rPr>
        <w:t>955</w:t>
      </w:r>
      <w:r>
        <w:rPr>
          <w:rFonts w:ascii="Times New Roman" w:hAnsi="Times New Roman"/>
          <w:color w:val="000000"/>
          <w:sz w:val="28"/>
        </w:rPr>
        <w:t xml:space="preserve"> голов, в</w:t>
      </w:r>
      <w:r>
        <w:rPr>
          <w:rFonts w:ascii="Times New Roman" w:hAnsi="Times New Roman"/>
          <w:color w:val="000000"/>
          <w:sz w:val="28"/>
        </w:rPr>
        <w:t xml:space="preserve"> том числе </w:t>
      </w:r>
      <w:r>
        <w:rPr>
          <w:rFonts w:ascii="Times New Roman" w:hAnsi="Times New Roman"/>
          <w:color w:val="000000"/>
          <w:sz w:val="28"/>
        </w:rPr>
        <w:t>коровы</w:t>
      </w:r>
      <w:r>
        <w:rPr>
          <w:rFonts w:ascii="Times New Roman" w:hAnsi="Times New Roman"/>
          <w:color w:val="000000"/>
          <w:sz w:val="28"/>
        </w:rPr>
        <w:t xml:space="preserve"> – </w:t>
      </w:r>
      <w:r>
        <w:rPr>
          <w:rFonts w:ascii="Times New Roman" w:hAnsi="Times New Roman"/>
          <w:color w:val="000000"/>
          <w:sz w:val="28"/>
        </w:rPr>
        <w:t>19</w:t>
      </w:r>
      <w:r>
        <w:rPr>
          <w:rFonts w:ascii="Times New Roman" w:hAnsi="Times New Roman"/>
          <w:color w:val="000000"/>
          <w:sz w:val="28"/>
        </w:rPr>
        <w:t>537</w:t>
      </w:r>
      <w:r>
        <w:rPr>
          <w:rFonts w:ascii="Times New Roman" w:hAnsi="Times New Roman"/>
          <w:color w:val="000000"/>
          <w:sz w:val="28"/>
        </w:rPr>
        <w:t xml:space="preserve"> голов</w:t>
      </w:r>
      <w:r>
        <w:rPr>
          <w:rFonts w:ascii="Times New Roman" w:hAnsi="Times New Roman"/>
          <w:color w:val="000000"/>
          <w:sz w:val="28"/>
        </w:rPr>
        <w:t>.</w:t>
      </w:r>
    </w:p>
    <w:p w14:paraId="50000000">
      <w:pPr>
        <w:spacing w:after="0" w:line="240" w:lineRule="auto"/>
        <w:ind w:firstLine="567" w:left="0"/>
        <w:jc w:val="both"/>
        <w:rPr>
          <w:rFonts w:ascii="Tahoma" w:hAnsi="Tahoma"/>
          <w:color w:val="000000"/>
          <w:sz w:val="28"/>
        </w:rPr>
      </w:pPr>
      <w:r>
        <w:rPr>
          <w:rFonts w:ascii="Times New Roman" w:hAnsi="Times New Roman"/>
          <w:color w:val="000000"/>
          <w:sz w:val="28"/>
        </w:rPr>
        <w:t xml:space="preserve">По состоянию на 01.10.2022 года </w:t>
      </w:r>
      <w:r>
        <w:rPr>
          <w:rFonts w:ascii="Times New Roman" w:hAnsi="Times New Roman"/>
          <w:color w:val="000000"/>
          <w:sz w:val="28"/>
        </w:rPr>
        <w:t xml:space="preserve">численность </w:t>
      </w:r>
      <w:r>
        <w:rPr>
          <w:rFonts w:ascii="Times New Roman" w:hAnsi="Times New Roman"/>
          <w:color w:val="000000"/>
          <w:sz w:val="28"/>
        </w:rPr>
        <w:t>овцепоголовья</w:t>
      </w:r>
      <w:r>
        <w:rPr>
          <w:rFonts w:ascii="Times New Roman" w:hAnsi="Times New Roman"/>
          <w:color w:val="000000"/>
          <w:sz w:val="28"/>
        </w:rPr>
        <w:t xml:space="preserve"> составила- 654</w:t>
      </w:r>
      <w:r>
        <w:rPr>
          <w:rFonts w:ascii="Times New Roman" w:hAnsi="Times New Roman"/>
          <w:color w:val="000000"/>
          <w:sz w:val="28"/>
        </w:rPr>
        <w:t>09</w:t>
      </w:r>
      <w:r>
        <w:rPr>
          <w:rFonts w:ascii="Times New Roman" w:hAnsi="Times New Roman"/>
          <w:color w:val="000000"/>
          <w:sz w:val="28"/>
        </w:rPr>
        <w:t xml:space="preserve"> голов. </w:t>
      </w:r>
    </w:p>
    <w:p w14:paraId="51000000">
      <w:pPr>
        <w:spacing w:after="0" w:line="240" w:lineRule="auto"/>
        <w:ind w:firstLine="567" w:left="0"/>
        <w:jc w:val="both"/>
        <w:rPr>
          <w:rFonts w:ascii="Tahoma" w:hAnsi="Tahoma"/>
          <w:color w:val="000000"/>
          <w:sz w:val="28"/>
        </w:rPr>
      </w:pPr>
      <w:r>
        <w:rPr>
          <w:rFonts w:ascii="Times New Roman" w:hAnsi="Times New Roman"/>
          <w:color w:val="000000"/>
          <w:sz w:val="28"/>
        </w:rPr>
        <w:t xml:space="preserve">За девять месяцев текущего года производство молока во всех категориях хозяйств составило </w:t>
      </w:r>
      <w:r>
        <w:rPr>
          <w:rFonts w:ascii="Times New Roman" w:hAnsi="Times New Roman"/>
          <w:color w:val="000000"/>
          <w:sz w:val="28"/>
        </w:rPr>
        <w:t>38</w:t>
      </w:r>
      <w:r>
        <w:rPr>
          <w:rFonts w:ascii="Times New Roman" w:hAnsi="Times New Roman"/>
          <w:color w:val="000000"/>
          <w:sz w:val="28"/>
        </w:rPr>
        <w:t>327</w:t>
      </w:r>
      <w:r>
        <w:rPr>
          <w:rFonts w:ascii="Times New Roman" w:hAnsi="Times New Roman"/>
          <w:color w:val="000000"/>
          <w:sz w:val="28"/>
        </w:rPr>
        <w:t xml:space="preserve"> тонн.</w:t>
      </w:r>
      <w:r>
        <w:rPr>
          <w:rFonts w:ascii="Times New Roman" w:hAnsi="Times New Roman"/>
          <w:color w:val="000000"/>
          <w:sz w:val="28"/>
        </w:rPr>
        <w:t xml:space="preserve"> </w:t>
      </w:r>
      <w:r>
        <w:rPr>
          <w:rFonts w:ascii="Times New Roman" w:hAnsi="Times New Roman"/>
          <w:color w:val="000000"/>
          <w:sz w:val="28"/>
        </w:rPr>
        <w:t>(</w:t>
      </w:r>
      <w:r>
        <w:rPr>
          <w:rFonts w:ascii="Times New Roman" w:hAnsi="Times New Roman"/>
          <w:color w:val="000000"/>
          <w:sz w:val="28"/>
        </w:rPr>
        <w:t>100,6</w:t>
      </w:r>
      <w:r>
        <w:rPr>
          <w:rFonts w:ascii="Times New Roman" w:hAnsi="Times New Roman"/>
          <w:color w:val="000000"/>
          <w:sz w:val="28"/>
        </w:rPr>
        <w:t xml:space="preserve"> </w:t>
      </w:r>
      <w:r>
        <w:rPr>
          <w:rFonts w:ascii="Times New Roman" w:hAnsi="Times New Roman"/>
          <w:color w:val="000000"/>
          <w:sz w:val="28"/>
        </w:rPr>
        <w:t>% к уровню 20</w:t>
      </w:r>
      <w:r>
        <w:rPr>
          <w:rFonts w:ascii="Times New Roman" w:hAnsi="Times New Roman"/>
          <w:color w:val="000000"/>
          <w:sz w:val="28"/>
        </w:rPr>
        <w:t>21</w:t>
      </w:r>
      <w:r>
        <w:rPr>
          <w:rFonts w:ascii="Times New Roman" w:hAnsi="Times New Roman"/>
          <w:color w:val="000000"/>
          <w:sz w:val="28"/>
        </w:rPr>
        <w:t xml:space="preserve"> года)</w:t>
      </w:r>
      <w:r>
        <w:rPr>
          <w:rFonts w:ascii="Times New Roman" w:hAnsi="Times New Roman"/>
          <w:color w:val="000000"/>
          <w:sz w:val="28"/>
        </w:rPr>
        <w:t>.</w:t>
      </w:r>
    </w:p>
    <w:p w14:paraId="52000000">
      <w:pPr>
        <w:spacing w:after="0" w:line="240" w:lineRule="auto"/>
        <w:ind w:firstLine="567" w:left="0"/>
        <w:jc w:val="both"/>
        <w:rPr>
          <w:rFonts w:ascii="Tahoma" w:hAnsi="Tahoma"/>
          <w:color w:val="000000"/>
          <w:sz w:val="28"/>
        </w:rPr>
      </w:pPr>
      <w:r>
        <w:rPr>
          <w:rFonts w:ascii="Times New Roman" w:hAnsi="Times New Roman"/>
          <w:color w:val="000000"/>
          <w:sz w:val="28"/>
        </w:rPr>
        <w:t>Особое место в экономике района занимает производство мяса на реализацию.</w:t>
      </w:r>
      <w:r>
        <w:rPr>
          <w:rFonts w:ascii="Times New Roman" w:hAnsi="Times New Roman"/>
          <w:color w:val="000000"/>
          <w:sz w:val="28"/>
        </w:rPr>
        <w:t>За де</w:t>
      </w:r>
      <w:r>
        <w:rPr>
          <w:rFonts w:ascii="Times New Roman" w:hAnsi="Times New Roman"/>
          <w:color w:val="000000"/>
          <w:sz w:val="28"/>
        </w:rPr>
        <w:t>в</w:t>
      </w:r>
      <w:r>
        <w:rPr>
          <w:rFonts w:ascii="Times New Roman" w:hAnsi="Times New Roman"/>
          <w:color w:val="000000"/>
          <w:sz w:val="28"/>
        </w:rPr>
        <w:t xml:space="preserve">ять месяцев текущего года во всех категориях хозяйств </w:t>
      </w:r>
      <w:r>
        <w:rPr>
          <w:rFonts w:ascii="Times New Roman" w:hAnsi="Times New Roman"/>
          <w:color w:val="000000"/>
          <w:sz w:val="28"/>
        </w:rPr>
        <w:t xml:space="preserve">реализовано на </w:t>
      </w:r>
      <w:r>
        <w:rPr>
          <w:rFonts w:ascii="Times New Roman" w:hAnsi="Times New Roman"/>
          <w:color w:val="000000"/>
          <w:sz w:val="28"/>
        </w:rPr>
        <w:t xml:space="preserve">убой </w:t>
      </w:r>
      <w:r>
        <w:rPr>
          <w:rFonts w:ascii="Times New Roman" w:hAnsi="Times New Roman"/>
          <w:color w:val="000000"/>
          <w:sz w:val="28"/>
        </w:rPr>
        <w:t xml:space="preserve"> 7</w:t>
      </w:r>
      <w:r>
        <w:rPr>
          <w:rFonts w:ascii="Times New Roman" w:hAnsi="Times New Roman"/>
          <w:color w:val="000000"/>
          <w:sz w:val="28"/>
        </w:rPr>
        <w:t>840</w:t>
      </w:r>
      <w:r>
        <w:rPr>
          <w:rFonts w:ascii="Times New Roman" w:hAnsi="Times New Roman"/>
          <w:color w:val="000000"/>
          <w:sz w:val="28"/>
        </w:rPr>
        <w:t xml:space="preserve"> тонн мяса (</w:t>
      </w:r>
      <w:r>
        <w:rPr>
          <w:rFonts w:ascii="Times New Roman" w:hAnsi="Times New Roman"/>
          <w:color w:val="000000"/>
          <w:sz w:val="28"/>
        </w:rPr>
        <w:t>101,1</w:t>
      </w:r>
      <w:r>
        <w:rPr>
          <w:rFonts w:ascii="Times New Roman" w:hAnsi="Times New Roman"/>
          <w:color w:val="000000"/>
          <w:sz w:val="28"/>
        </w:rPr>
        <w:t xml:space="preserve">  </w:t>
      </w:r>
      <w:r>
        <w:rPr>
          <w:rFonts w:ascii="Times New Roman" w:hAnsi="Times New Roman"/>
          <w:color w:val="000000"/>
          <w:sz w:val="28"/>
        </w:rPr>
        <w:t>% к уровню 20</w:t>
      </w:r>
      <w:r>
        <w:rPr>
          <w:rFonts w:ascii="Times New Roman" w:hAnsi="Times New Roman"/>
          <w:color w:val="000000"/>
          <w:sz w:val="28"/>
        </w:rPr>
        <w:t>21</w:t>
      </w:r>
      <w:r>
        <w:rPr>
          <w:rFonts w:ascii="Times New Roman" w:hAnsi="Times New Roman"/>
          <w:color w:val="000000"/>
          <w:sz w:val="28"/>
        </w:rPr>
        <w:t xml:space="preserve"> года)</w:t>
      </w:r>
      <w:r>
        <w:rPr>
          <w:rFonts w:ascii="Times New Roman" w:hAnsi="Times New Roman"/>
          <w:color w:val="000000"/>
          <w:sz w:val="28"/>
        </w:rPr>
        <w:t>.</w:t>
      </w:r>
    </w:p>
    <w:p w14:paraId="53000000">
      <w:pPr>
        <w:spacing w:after="0" w:line="240" w:lineRule="auto"/>
        <w:ind w:firstLine="567" w:left="0"/>
        <w:jc w:val="both"/>
        <w:rPr>
          <w:rFonts w:ascii="Times New Roman" w:hAnsi="Times New Roman"/>
          <w:color w:val="000000"/>
          <w:sz w:val="28"/>
        </w:rPr>
      </w:pPr>
      <w:r>
        <w:rPr>
          <w:rFonts w:ascii="Times New Roman" w:hAnsi="Times New Roman"/>
          <w:color w:val="000000"/>
          <w:sz w:val="28"/>
        </w:rPr>
        <w:t xml:space="preserve">За девять месяцев 2022 года в сельскохозяйственных предприятиях района </w:t>
      </w:r>
      <w:r>
        <w:rPr>
          <w:rFonts w:ascii="Times New Roman" w:hAnsi="Times New Roman"/>
          <w:color w:val="000000"/>
          <w:sz w:val="28"/>
        </w:rPr>
        <w:t>получено  приплода</w:t>
      </w:r>
      <w:r>
        <w:rPr>
          <w:rFonts w:ascii="Times New Roman" w:hAnsi="Times New Roman"/>
          <w:color w:val="000000"/>
          <w:sz w:val="28"/>
        </w:rPr>
        <w:t xml:space="preserve">: телят – </w:t>
      </w:r>
      <w:r>
        <w:rPr>
          <w:rFonts w:ascii="Times New Roman" w:hAnsi="Times New Roman"/>
          <w:color w:val="000000"/>
          <w:sz w:val="28"/>
        </w:rPr>
        <w:t>2572</w:t>
      </w:r>
      <w:r>
        <w:rPr>
          <w:rFonts w:ascii="Times New Roman" w:hAnsi="Times New Roman"/>
          <w:color w:val="000000"/>
          <w:sz w:val="28"/>
        </w:rPr>
        <w:t xml:space="preserve"> голов,  ягнят -</w:t>
      </w:r>
      <w:r>
        <w:rPr>
          <w:rFonts w:ascii="Times New Roman" w:hAnsi="Times New Roman"/>
          <w:color w:val="000000"/>
          <w:sz w:val="28"/>
        </w:rPr>
        <w:t>3422</w:t>
      </w:r>
      <w:r>
        <w:rPr>
          <w:rFonts w:ascii="Times New Roman" w:hAnsi="Times New Roman"/>
          <w:color w:val="000000"/>
          <w:sz w:val="28"/>
        </w:rPr>
        <w:t xml:space="preserve"> голов.</w:t>
      </w:r>
    </w:p>
    <w:p w14:paraId="54000000">
      <w:pPr>
        <w:spacing w:line="240" w:lineRule="auto"/>
        <w:ind w:firstLine="567" w:left="0"/>
        <w:jc w:val="both"/>
        <w:rPr>
          <w:rFonts w:ascii="Times New Roman" w:hAnsi="Times New Roman"/>
          <w:sz w:val="28"/>
        </w:rPr>
      </w:pPr>
      <w:r>
        <w:rPr>
          <w:rFonts w:ascii="Times New Roman" w:hAnsi="Times New Roman"/>
          <w:sz w:val="28"/>
        </w:rPr>
        <w:t xml:space="preserve">Среднемесячная заработная плата по сельхозпредприятиям состоянию на 01.10.2022 </w:t>
      </w:r>
      <w:r>
        <w:rPr>
          <w:rFonts w:ascii="Times New Roman" w:hAnsi="Times New Roman"/>
          <w:sz w:val="28"/>
        </w:rPr>
        <w:t xml:space="preserve">год </w:t>
      </w:r>
      <w:r>
        <w:rPr>
          <w:rFonts w:ascii="Times New Roman" w:hAnsi="Times New Roman"/>
          <w:sz w:val="28"/>
        </w:rPr>
        <w:t xml:space="preserve"> составила</w:t>
      </w: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47101</w:t>
      </w:r>
      <w:r>
        <w:rPr>
          <w:rFonts w:ascii="Times New Roman" w:hAnsi="Times New Roman"/>
          <w:sz w:val="28"/>
        </w:rPr>
        <w:t xml:space="preserve"> рубля. </w:t>
      </w:r>
      <w:r>
        <w:rPr>
          <w:rFonts w:ascii="Times New Roman" w:hAnsi="Times New Roman"/>
          <w:sz w:val="28"/>
        </w:rPr>
        <w:t>Среднесписочная численность работников в сельскохозяйственных предприятиях составила- 1</w:t>
      </w:r>
      <w:r>
        <w:rPr>
          <w:rFonts w:ascii="Times New Roman" w:hAnsi="Times New Roman"/>
          <w:sz w:val="28"/>
        </w:rPr>
        <w:t>855</w:t>
      </w:r>
      <w:r>
        <w:rPr>
          <w:rFonts w:ascii="Times New Roman" w:hAnsi="Times New Roman"/>
          <w:sz w:val="28"/>
        </w:rPr>
        <w:t xml:space="preserve"> человек.</w:t>
      </w:r>
    </w:p>
    <w:p w14:paraId="55000000">
      <w:pPr>
        <w:spacing w:after="0" w:line="240" w:lineRule="auto"/>
        <w:ind w:firstLine="539" w:left="0"/>
        <w:jc w:val="both"/>
        <w:rPr>
          <w:rFonts w:ascii="Tahoma" w:hAnsi="Tahoma"/>
          <w:color w:val="000000"/>
          <w:sz w:val="28"/>
        </w:rPr>
      </w:pPr>
      <w:r>
        <w:rPr>
          <w:rFonts w:ascii="Times New Roman" w:hAnsi="Times New Roman"/>
          <w:color w:val="000000"/>
          <w:sz w:val="28"/>
        </w:rPr>
        <w:t xml:space="preserve">Поддержка сельского хозяйства всегда являлась одним из важнейших </w:t>
      </w:r>
      <w:r>
        <w:rPr>
          <w:rFonts w:ascii="Times New Roman" w:hAnsi="Times New Roman"/>
          <w:color w:val="000000"/>
          <w:sz w:val="28"/>
        </w:rPr>
        <w:t>направлений  государственной</w:t>
      </w:r>
      <w:r>
        <w:rPr>
          <w:rFonts w:ascii="Times New Roman" w:hAnsi="Times New Roman"/>
          <w:color w:val="000000"/>
          <w:sz w:val="28"/>
        </w:rPr>
        <w:t xml:space="preserve"> </w:t>
      </w:r>
      <w:r>
        <w:rPr>
          <w:rFonts w:ascii="Times New Roman" w:hAnsi="Times New Roman"/>
          <w:color w:val="000000"/>
          <w:sz w:val="28"/>
        </w:rPr>
        <w:t>политики. </w:t>
      </w:r>
      <w:r>
        <w:rPr>
          <w:rFonts w:ascii="Times New Roman" w:hAnsi="Times New Roman"/>
          <w:color w:val="000000"/>
          <w:sz w:val="28"/>
        </w:rPr>
        <w:t>Сельхозтоваропроизводители района в 202</w:t>
      </w:r>
      <w:r>
        <w:rPr>
          <w:rFonts w:ascii="Times New Roman" w:hAnsi="Times New Roman"/>
          <w:color w:val="000000"/>
          <w:sz w:val="28"/>
        </w:rPr>
        <w:t>2</w:t>
      </w:r>
      <w:r>
        <w:rPr>
          <w:rFonts w:ascii="Times New Roman" w:hAnsi="Times New Roman"/>
          <w:color w:val="000000"/>
          <w:sz w:val="28"/>
        </w:rPr>
        <w:t xml:space="preserve"> году получили субсидий на общую сумму 1</w:t>
      </w:r>
      <w:r>
        <w:rPr>
          <w:rFonts w:ascii="Times New Roman" w:hAnsi="Times New Roman"/>
          <w:color w:val="000000"/>
          <w:sz w:val="28"/>
        </w:rPr>
        <w:t>21,7</w:t>
      </w:r>
      <w:r>
        <w:rPr>
          <w:rFonts w:ascii="Times New Roman" w:hAnsi="Times New Roman"/>
          <w:color w:val="000000"/>
          <w:sz w:val="28"/>
        </w:rPr>
        <w:t xml:space="preserve"> млн. рублей.</w:t>
      </w:r>
    </w:p>
    <w:p w14:paraId="56000000">
      <w:pPr>
        <w:spacing w:after="0" w:line="240" w:lineRule="auto"/>
        <w:ind w:firstLine="539" w:left="0"/>
        <w:jc w:val="both"/>
        <w:rPr>
          <w:rFonts w:ascii="Times New Roman" w:hAnsi="Times New Roman"/>
          <w:color w:val="000000"/>
          <w:sz w:val="28"/>
        </w:rPr>
      </w:pPr>
      <w:r>
        <w:rPr>
          <w:rFonts w:ascii="Times New Roman" w:hAnsi="Times New Roman"/>
          <w:color w:val="000000"/>
          <w:sz w:val="28"/>
        </w:rPr>
        <w:t>Поддержка сельхозпроизводителей особенно актуальна в связи с импортозамещением продукции, обеспечивающей продовольственную безопасность страны.</w:t>
      </w:r>
    </w:p>
    <w:p w14:paraId="57000000">
      <w:pPr>
        <w:spacing w:line="240" w:lineRule="auto"/>
        <w:ind w:firstLine="567" w:left="0"/>
        <w:jc w:val="both"/>
        <w:rPr>
          <w:rFonts w:ascii="Times New Roman" w:hAnsi="Times New Roman"/>
          <w:sz w:val="28"/>
        </w:rPr>
      </w:pPr>
      <w:r>
        <w:rPr>
          <w:rFonts w:ascii="Times New Roman" w:hAnsi="Times New Roman"/>
          <w:sz w:val="28"/>
        </w:rPr>
        <w:t xml:space="preserve">В </w:t>
      </w:r>
      <w:r>
        <w:rPr>
          <w:rFonts w:ascii="Times New Roman" w:hAnsi="Times New Roman"/>
          <w:sz w:val="28"/>
        </w:rPr>
        <w:t>20</w:t>
      </w:r>
      <w:r>
        <w:rPr>
          <w:rFonts w:ascii="Times New Roman" w:hAnsi="Times New Roman"/>
          <w:sz w:val="28"/>
        </w:rPr>
        <w:t>22</w:t>
      </w:r>
      <w:r>
        <w:rPr>
          <w:rFonts w:ascii="Times New Roman" w:hAnsi="Times New Roman"/>
          <w:sz w:val="28"/>
        </w:rPr>
        <w:t xml:space="preserve"> </w:t>
      </w:r>
      <w:r>
        <w:rPr>
          <w:rFonts w:ascii="Times New Roman" w:hAnsi="Times New Roman"/>
          <w:sz w:val="28"/>
        </w:rPr>
        <w:t xml:space="preserve"> году</w:t>
      </w:r>
      <w:r>
        <w:rPr>
          <w:rFonts w:ascii="Times New Roman" w:hAnsi="Times New Roman"/>
          <w:sz w:val="28"/>
        </w:rPr>
        <w:t xml:space="preserve"> </w:t>
      </w:r>
      <w:r>
        <w:rPr>
          <w:rFonts w:ascii="Times New Roman" w:hAnsi="Times New Roman"/>
          <w:sz w:val="28"/>
        </w:rPr>
        <w:t xml:space="preserve">грант на развитие животноводства получило </w:t>
      </w:r>
      <w:r>
        <w:rPr>
          <w:rFonts w:ascii="Times New Roman" w:hAnsi="Times New Roman"/>
          <w:sz w:val="28"/>
        </w:rPr>
        <w:t>1</w:t>
      </w:r>
      <w:r>
        <w:rPr>
          <w:rFonts w:ascii="Times New Roman" w:hAnsi="Times New Roman"/>
          <w:sz w:val="28"/>
        </w:rPr>
        <w:t xml:space="preserve">  </w:t>
      </w:r>
      <w:r>
        <w:rPr>
          <w:rFonts w:ascii="Times New Roman" w:hAnsi="Times New Roman"/>
          <w:sz w:val="28"/>
        </w:rPr>
        <w:t>КФХ</w:t>
      </w:r>
      <w:r>
        <w:rPr>
          <w:rFonts w:ascii="Times New Roman" w:hAnsi="Times New Roman"/>
          <w:sz w:val="28"/>
        </w:rPr>
        <w:t xml:space="preserve">  </w:t>
      </w:r>
      <w:r>
        <w:rPr>
          <w:rFonts w:ascii="Times New Roman" w:hAnsi="Times New Roman"/>
          <w:sz w:val="28"/>
        </w:rPr>
        <w:t>ИП Глав</w:t>
      </w:r>
      <w:r>
        <w:rPr>
          <w:rFonts w:ascii="Times New Roman" w:hAnsi="Times New Roman"/>
          <w:sz w:val="28"/>
        </w:rPr>
        <w:t>а</w:t>
      </w:r>
      <w:r>
        <w:rPr>
          <w:rFonts w:ascii="Times New Roman" w:hAnsi="Times New Roman"/>
          <w:sz w:val="28"/>
        </w:rPr>
        <w:t xml:space="preserve"> КФХ</w:t>
      </w:r>
      <w:r>
        <w:rPr>
          <w:rFonts w:ascii="Times New Roman" w:hAnsi="Times New Roman"/>
          <w:sz w:val="28"/>
        </w:rPr>
        <w:t xml:space="preserve"> </w:t>
      </w:r>
      <w:r>
        <w:rPr>
          <w:rFonts w:ascii="Times New Roman" w:hAnsi="Times New Roman"/>
          <w:sz w:val="28"/>
        </w:rPr>
        <w:t>Бекирова</w:t>
      </w:r>
      <w:r>
        <w:rPr>
          <w:rFonts w:ascii="Times New Roman" w:hAnsi="Times New Roman"/>
          <w:sz w:val="28"/>
        </w:rPr>
        <w:t xml:space="preserve"> Э.М.</w:t>
      </w:r>
    </w:p>
    <w:p w14:paraId="58000000">
      <w:pPr>
        <w:spacing w:line="240" w:lineRule="auto"/>
        <w:ind/>
        <w:jc w:val="both"/>
        <w:rPr>
          <w:b w:val="1"/>
          <w:sz w:val="28"/>
        </w:rPr>
      </w:pPr>
    </w:p>
    <w:p w14:paraId="59000000">
      <w:pPr>
        <w:spacing w:line="240" w:lineRule="auto"/>
        <w:ind w:firstLine="708" w:left="0"/>
        <w:jc w:val="center"/>
        <w:rPr>
          <w:b w:val="1"/>
          <w:sz w:val="28"/>
        </w:rPr>
      </w:pPr>
      <w:r>
        <w:rPr>
          <w:b w:val="1"/>
          <w:sz w:val="28"/>
        </w:rPr>
        <w:t>Здравоохранение</w:t>
      </w:r>
    </w:p>
    <w:p w14:paraId="5A000000">
      <w:pPr>
        <w:spacing w:line="240" w:lineRule="auto"/>
        <w:ind w:firstLine="708" w:left="0"/>
        <w:jc w:val="both"/>
        <w:rPr>
          <w:b w:val="1"/>
          <w:sz w:val="28"/>
        </w:rPr>
      </w:pPr>
    </w:p>
    <w:p w14:paraId="5B000000">
      <w:pPr>
        <w:spacing w:line="240" w:lineRule="auto"/>
        <w:ind w:firstLine="567" w:left="0"/>
        <w:jc w:val="both"/>
        <w:rPr>
          <w:sz w:val="28"/>
        </w:rPr>
      </w:pPr>
      <w:r>
        <w:rPr>
          <w:b w:val="1"/>
          <w:sz w:val="28"/>
        </w:rPr>
        <w:t>Здравоохранение</w:t>
      </w:r>
      <w:r>
        <w:rPr>
          <w:sz w:val="28"/>
        </w:rPr>
        <w:t xml:space="preserve"> </w:t>
      </w:r>
      <w:r>
        <w:rPr>
          <w:sz w:val="28"/>
        </w:rPr>
        <w:t xml:space="preserve">Зимовниковского </w:t>
      </w:r>
      <w:r>
        <w:rPr>
          <w:sz w:val="28"/>
        </w:rPr>
        <w:t>района представлено центральной районной больнице</w:t>
      </w:r>
      <w:r>
        <w:rPr>
          <w:sz w:val="28"/>
        </w:rPr>
        <w:t xml:space="preserve">й, </w:t>
      </w:r>
      <w:r>
        <w:rPr>
          <w:rFonts w:ascii="Times New Roman" w:hAnsi="Times New Roman"/>
          <w:sz w:val="28"/>
        </w:rPr>
        <w:t>отделением скорой помощи,</w:t>
      </w:r>
      <w:r>
        <w:rPr>
          <w:sz w:val="28"/>
        </w:rPr>
        <w:t xml:space="preserve"> 3 врачебными амбулаториями, 2</w:t>
      </w:r>
      <w:r>
        <w:rPr>
          <w:sz w:val="28"/>
        </w:rPr>
        <w:t xml:space="preserve"> фельдшерско-акушерскими пунктами</w:t>
      </w:r>
      <w:r>
        <w:rPr>
          <w:sz w:val="28"/>
        </w:rPr>
        <w:t>, 13 фельдшерскими здравпунктами</w:t>
      </w:r>
      <w:r>
        <w:rPr>
          <w:sz w:val="28"/>
        </w:rPr>
        <w:t xml:space="preserve">. </w:t>
      </w: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 xml:space="preserve">Проблем </w:t>
      </w:r>
      <w:r>
        <w:rPr>
          <w:rFonts w:ascii="Times New Roman" w:hAnsi="Times New Roman"/>
          <w:sz w:val="28"/>
        </w:rPr>
        <w:t>в здравоохранении</w:t>
      </w:r>
      <w:r>
        <w:rPr>
          <w:rFonts w:ascii="Times New Roman" w:hAnsi="Times New Roman"/>
          <w:sz w:val="28"/>
        </w:rPr>
        <w:t xml:space="preserve"> много, но  в  настоящее  время </w:t>
      </w:r>
      <w:r>
        <w:rPr>
          <w:rFonts w:ascii="Times New Roman" w:hAnsi="Times New Roman"/>
          <w:sz w:val="28"/>
        </w:rPr>
        <w:t>здравоохранению  уделяется  большое  внимание</w:t>
      </w:r>
      <w:r>
        <w:rPr>
          <w:rFonts w:ascii="Times New Roman" w:hAnsi="Times New Roman"/>
          <w:sz w:val="28"/>
        </w:rPr>
        <w:t xml:space="preserve">.  </w:t>
      </w:r>
      <w:r>
        <w:rPr>
          <w:rFonts w:ascii="Times New Roman" w:hAnsi="Times New Roman"/>
          <w:sz w:val="28"/>
        </w:rPr>
        <w:t>В течение последних несколько  лет реализуется ряд мер, направленных на развитие здравоохранения, в  том  числе: национальный проект  «Здоровье», модернизация здравоохранения, районная целевая долгосрочная программа «Развитие  здравоохранения  Зимовниковского района  на  2020-2030гг.»,  программа  «Земский  доктор».</w:t>
      </w:r>
    </w:p>
    <w:p w14:paraId="5C000000">
      <w:pPr>
        <w:spacing w:line="240" w:lineRule="auto"/>
        <w:ind w:firstLine="567" w:left="0"/>
        <w:jc w:val="both"/>
        <w:rPr>
          <w:rFonts w:ascii="Times New Roman" w:hAnsi="Times New Roman"/>
          <w:sz w:val="28"/>
        </w:rPr>
      </w:pPr>
      <w:r>
        <w:rPr>
          <w:rFonts w:ascii="Times New Roman" w:hAnsi="Times New Roman"/>
          <w:sz w:val="28"/>
        </w:rPr>
        <w:t>В  МБУЗ ЦРБ работает   2</w:t>
      </w:r>
      <w:r>
        <w:rPr>
          <w:rFonts w:ascii="Times New Roman" w:hAnsi="Times New Roman"/>
          <w:sz w:val="28"/>
        </w:rPr>
        <w:t>1</w:t>
      </w:r>
      <w:r>
        <w:rPr>
          <w:rFonts w:ascii="Times New Roman" w:hAnsi="Times New Roman"/>
          <w:sz w:val="28"/>
        </w:rPr>
        <w:t xml:space="preserve"> врач,  </w:t>
      </w:r>
      <w:r>
        <w:rPr>
          <w:rFonts w:ascii="Times New Roman" w:hAnsi="Times New Roman"/>
          <w:sz w:val="28"/>
        </w:rPr>
        <w:t>11</w:t>
      </w:r>
      <w:r>
        <w:rPr>
          <w:rFonts w:ascii="Times New Roman" w:hAnsi="Times New Roman"/>
          <w:sz w:val="28"/>
        </w:rPr>
        <w:t>6</w:t>
      </w:r>
      <w:r>
        <w:rPr>
          <w:rFonts w:ascii="Times New Roman" w:hAnsi="Times New Roman"/>
          <w:sz w:val="28"/>
        </w:rPr>
        <w:t xml:space="preserve">  средних  медицинских  работников. Все  медицинские  работники  имеют  сертификат  специалиста. Более  50 % имеют  квалификационную  категорию. </w:t>
      </w:r>
      <w:r>
        <w:rPr>
          <w:rFonts w:ascii="Times New Roman" w:hAnsi="Times New Roman"/>
          <w:sz w:val="28"/>
        </w:rPr>
        <w:t xml:space="preserve">Согласно районной целевой  программе «Совершенствование подготовки медицинских кадров»  в  2022г. выдано 8 целевых направлений  в ВУЗы, в средние медицинские учреждения </w:t>
      </w:r>
      <w:r>
        <w:rPr>
          <w:rFonts w:ascii="Times New Roman" w:hAnsi="Times New Roman"/>
          <w:b w:val="1"/>
          <w:sz w:val="28"/>
        </w:rPr>
        <w:t xml:space="preserve">- </w:t>
      </w:r>
      <w:r>
        <w:rPr>
          <w:rFonts w:ascii="Times New Roman" w:hAnsi="Times New Roman"/>
          <w:sz w:val="28"/>
        </w:rPr>
        <w:t xml:space="preserve">1. </w:t>
      </w:r>
      <w:r>
        <w:rPr>
          <w:rFonts w:ascii="Times New Roman" w:hAnsi="Times New Roman"/>
          <w:sz w:val="28"/>
        </w:rPr>
        <w:t>В</w:t>
      </w:r>
      <w:r>
        <w:rPr>
          <w:rFonts w:ascii="Times New Roman" w:hAnsi="Times New Roman"/>
          <w:sz w:val="28"/>
        </w:rPr>
        <w:t xml:space="preserve"> настоящее время в РГМУ обучается 20 человек, в средних мед.учреждениях обучается 6 человек, из них в 2022г. 1 человек приступил к работе в ЦРБ. </w:t>
      </w:r>
    </w:p>
    <w:p w14:paraId="5D000000">
      <w:pPr>
        <w:spacing w:line="240" w:lineRule="auto"/>
        <w:ind w:firstLine="567" w:left="0"/>
        <w:jc w:val="both"/>
        <w:rPr>
          <w:rFonts w:ascii="Times New Roman" w:hAnsi="Times New Roman"/>
          <w:sz w:val="28"/>
        </w:rPr>
      </w:pPr>
      <w:r>
        <w:rPr>
          <w:rFonts w:ascii="Times New Roman" w:hAnsi="Times New Roman"/>
          <w:sz w:val="28"/>
        </w:rPr>
        <w:t>В октябре принят на работу врач-инфекционист.</w:t>
      </w:r>
      <w:r>
        <w:rPr>
          <w:rFonts w:ascii="Times New Roman" w:hAnsi="Times New Roman"/>
          <w:sz w:val="28"/>
        </w:rPr>
        <w:t xml:space="preserve"> </w:t>
      </w:r>
      <w:r>
        <w:rPr>
          <w:rFonts w:ascii="Times New Roman" w:hAnsi="Times New Roman"/>
          <w:sz w:val="28"/>
        </w:rPr>
        <w:t xml:space="preserve">В настоящее время ведутся </w:t>
      </w:r>
      <w:r>
        <w:rPr>
          <w:rFonts w:ascii="Times New Roman" w:hAnsi="Times New Roman"/>
          <w:sz w:val="28"/>
        </w:rPr>
        <w:t>переговоры</w:t>
      </w:r>
      <w:r>
        <w:rPr>
          <w:rFonts w:ascii="Times New Roman" w:hAnsi="Times New Roman"/>
          <w:sz w:val="28"/>
        </w:rPr>
        <w:t xml:space="preserve"> </w:t>
      </w:r>
      <w:r>
        <w:rPr>
          <w:rFonts w:ascii="Times New Roman" w:hAnsi="Times New Roman"/>
          <w:sz w:val="28"/>
        </w:rPr>
        <w:t>о</w:t>
      </w:r>
      <w:r>
        <w:rPr>
          <w:rFonts w:ascii="Times New Roman" w:hAnsi="Times New Roman"/>
          <w:sz w:val="28"/>
        </w:rPr>
        <w:t xml:space="preserve"> приеме на работу врача-оториноларинголога и </w:t>
      </w:r>
      <w:r>
        <w:rPr>
          <w:rFonts w:ascii="Times New Roman" w:hAnsi="Times New Roman"/>
          <w:sz w:val="28"/>
        </w:rPr>
        <w:t xml:space="preserve">врача </w:t>
      </w:r>
      <w:r>
        <w:rPr>
          <w:rFonts w:ascii="Times New Roman" w:hAnsi="Times New Roman"/>
          <w:sz w:val="28"/>
        </w:rPr>
        <w:t>реаниматолога-анестезиолога.</w:t>
      </w:r>
    </w:p>
    <w:p w14:paraId="5E000000">
      <w:pPr>
        <w:widowControl w:val="0"/>
        <w:spacing w:line="240" w:lineRule="auto"/>
        <w:ind w:firstLine="567" w:left="0"/>
        <w:jc w:val="both"/>
        <w:rPr>
          <w:rFonts w:ascii="Times New Roman" w:hAnsi="Times New Roman"/>
          <w:sz w:val="28"/>
        </w:rPr>
      </w:pPr>
      <w:r>
        <w:rPr>
          <w:rFonts w:ascii="Times New Roman" w:hAnsi="Times New Roman"/>
          <w:sz w:val="28"/>
        </w:rPr>
        <w:t xml:space="preserve">Обновляется автопарк санитарным транспортом. </w:t>
      </w:r>
      <w:r>
        <w:rPr>
          <w:rFonts w:ascii="Times New Roman" w:hAnsi="Times New Roman"/>
          <w:sz w:val="28"/>
        </w:rPr>
        <w:t>В 2021 году согласно программы модернизации первичного звена получено 8 санитарных машин, из которых 6 направлены во врачебные амбулатории  и фельдшерские здравпункты для обслуживания жителей отдаленных населенных пунктов района.</w:t>
      </w:r>
      <w:r>
        <w:rPr>
          <w:rFonts w:ascii="Times New Roman" w:hAnsi="Times New Roman"/>
          <w:sz w:val="28"/>
        </w:rPr>
        <w:t xml:space="preserve"> </w:t>
      </w:r>
      <w:r>
        <w:rPr>
          <w:rFonts w:ascii="Times New Roman" w:hAnsi="Times New Roman"/>
          <w:sz w:val="28"/>
        </w:rPr>
        <w:t>В</w:t>
      </w:r>
      <w:r>
        <w:rPr>
          <w:rFonts w:ascii="Times New Roman" w:hAnsi="Times New Roman"/>
          <w:sz w:val="28"/>
        </w:rPr>
        <w:t xml:space="preserve"> </w:t>
      </w:r>
      <w:r>
        <w:rPr>
          <w:rFonts w:ascii="Times New Roman" w:hAnsi="Times New Roman"/>
          <w:sz w:val="28"/>
        </w:rPr>
        <w:t xml:space="preserve">апреле </w:t>
      </w:r>
      <w:r>
        <w:rPr>
          <w:rFonts w:ascii="Times New Roman" w:hAnsi="Times New Roman"/>
          <w:sz w:val="28"/>
        </w:rPr>
        <w:t>2022г.  получен 1 новый автомобиль.</w:t>
      </w:r>
      <w:r>
        <w:rPr>
          <w:sz w:val="28"/>
        </w:rPr>
        <w:t xml:space="preserve"> </w:t>
      </w:r>
    </w:p>
    <w:p w14:paraId="5F000000">
      <w:pPr>
        <w:spacing w:line="240" w:lineRule="auto"/>
        <w:ind w:firstLine="567" w:left="0"/>
        <w:jc w:val="both"/>
        <w:rPr>
          <w:rFonts w:ascii="Times New Roman" w:hAnsi="Times New Roman"/>
          <w:sz w:val="28"/>
        </w:rPr>
      </w:pPr>
      <w:r>
        <w:rPr>
          <w:rFonts w:ascii="Times New Roman" w:hAnsi="Times New Roman"/>
          <w:sz w:val="28"/>
        </w:rPr>
        <w:t>В 2021г. согласно программы модернизации п</w:t>
      </w:r>
      <w:r>
        <w:rPr>
          <w:rFonts w:ascii="Times New Roman" w:hAnsi="Times New Roman"/>
          <w:sz w:val="28"/>
        </w:rPr>
        <w:t xml:space="preserve">олучено новое  </w:t>
      </w:r>
      <w:r>
        <w:rPr>
          <w:rFonts w:ascii="Times New Roman" w:hAnsi="Times New Roman"/>
          <w:sz w:val="28"/>
        </w:rPr>
        <w:t>высокоэффективное оборудование: аппарат рентгеновский передвижной палатный, маммограф  цифровой</w:t>
      </w:r>
      <w:r>
        <w:rPr>
          <w:rFonts w:ascii="Times New Roman" w:hAnsi="Times New Roman"/>
          <w:sz w:val="28"/>
        </w:rPr>
        <w:t xml:space="preserve">, тонометры офтальмологические и </w:t>
      </w:r>
      <w:r>
        <w:rPr>
          <w:rFonts w:ascii="Times New Roman" w:hAnsi="Times New Roman"/>
          <w:sz w:val="28"/>
        </w:rPr>
        <w:t>спирометры</w:t>
      </w:r>
      <w:r>
        <w:rPr>
          <w:rFonts w:ascii="Times New Roman" w:hAnsi="Times New Roman"/>
          <w:sz w:val="28"/>
        </w:rPr>
        <w:t xml:space="preserve">  для фельдшерских здравпунктов.</w:t>
      </w:r>
      <w:r>
        <w:rPr>
          <w:rFonts w:ascii="Times New Roman" w:hAnsi="Times New Roman"/>
          <w:sz w:val="28"/>
        </w:rPr>
        <w:t xml:space="preserve"> </w:t>
      </w:r>
      <w:r>
        <w:rPr>
          <w:rFonts w:ascii="Times New Roman" w:hAnsi="Times New Roman"/>
          <w:sz w:val="28"/>
        </w:rPr>
        <w:t>В 1 полугодии 2022г получено: аппарат ИВЛ</w:t>
      </w:r>
      <w:r>
        <w:rPr>
          <w:rFonts w:ascii="Times New Roman" w:hAnsi="Times New Roman"/>
          <w:sz w:val="28"/>
        </w:rPr>
        <w:t xml:space="preserve">, </w:t>
      </w:r>
      <w:r>
        <w:rPr>
          <w:rFonts w:ascii="Times New Roman" w:hAnsi="Times New Roman"/>
          <w:sz w:val="28"/>
        </w:rPr>
        <w:t>гастроскоп</w:t>
      </w:r>
      <w:r>
        <w:rPr>
          <w:rFonts w:ascii="Times New Roman" w:hAnsi="Times New Roman"/>
          <w:sz w:val="28"/>
        </w:rPr>
        <w:t>,</w:t>
      </w:r>
      <w:r>
        <w:rPr>
          <w:rFonts w:ascii="Times New Roman" w:hAnsi="Times New Roman"/>
          <w:sz w:val="28"/>
        </w:rPr>
        <w:t xml:space="preserve"> 2 аппарата УЗИ</w:t>
      </w:r>
      <w:r>
        <w:rPr>
          <w:rFonts w:ascii="Times New Roman" w:hAnsi="Times New Roman"/>
          <w:sz w:val="28"/>
        </w:rPr>
        <w:t>.</w:t>
      </w:r>
      <w:r>
        <w:rPr>
          <w:rFonts w:ascii="Times New Roman" w:hAnsi="Times New Roman"/>
          <w:sz w:val="28"/>
        </w:rPr>
        <w:t xml:space="preserve"> </w:t>
      </w:r>
    </w:p>
    <w:p w14:paraId="60000000">
      <w:pPr>
        <w:spacing w:line="240" w:lineRule="auto"/>
        <w:ind w:firstLine="207" w:left="360"/>
        <w:jc w:val="both"/>
        <w:rPr>
          <w:rFonts w:ascii="Times New Roman" w:hAnsi="Times New Roman"/>
          <w:sz w:val="28"/>
        </w:rPr>
      </w:pPr>
      <w:r>
        <w:rPr>
          <w:rFonts w:ascii="Times New Roman" w:hAnsi="Times New Roman"/>
          <w:sz w:val="28"/>
        </w:rPr>
        <w:t xml:space="preserve">Согласно </w:t>
      </w:r>
      <w:r>
        <w:rPr>
          <w:rFonts w:ascii="Times New Roman" w:hAnsi="Times New Roman"/>
          <w:sz w:val="28"/>
        </w:rPr>
        <w:t>губернаторско</w:t>
      </w:r>
      <w:r>
        <w:rPr>
          <w:rFonts w:ascii="Times New Roman" w:hAnsi="Times New Roman"/>
          <w:sz w:val="28"/>
        </w:rPr>
        <w:t>го</w:t>
      </w:r>
      <w:r>
        <w:rPr>
          <w:rFonts w:ascii="Times New Roman" w:hAnsi="Times New Roman"/>
          <w:sz w:val="28"/>
        </w:rPr>
        <w:t xml:space="preserve"> проект</w:t>
      </w:r>
      <w:r>
        <w:rPr>
          <w:rFonts w:ascii="Times New Roman" w:hAnsi="Times New Roman"/>
          <w:sz w:val="28"/>
        </w:rPr>
        <w:t>а</w:t>
      </w:r>
      <w:r>
        <w:rPr>
          <w:rFonts w:ascii="Times New Roman" w:hAnsi="Times New Roman"/>
          <w:sz w:val="28"/>
        </w:rPr>
        <w:t xml:space="preserve"> "Народный совет" </w:t>
      </w:r>
      <w:r>
        <w:rPr>
          <w:rFonts w:ascii="Times New Roman" w:hAnsi="Times New Roman"/>
          <w:sz w:val="28"/>
        </w:rPr>
        <w:t xml:space="preserve">получено </w:t>
      </w:r>
      <w:r>
        <w:rPr>
          <w:rFonts w:ascii="Times New Roman" w:hAnsi="Times New Roman"/>
          <w:sz w:val="28"/>
        </w:rPr>
        <w:t xml:space="preserve"> для</w:t>
      </w:r>
    </w:p>
    <w:p w14:paraId="61000000">
      <w:pPr>
        <w:spacing w:line="240" w:lineRule="auto"/>
        <w:ind/>
        <w:jc w:val="both"/>
        <w:rPr>
          <w:sz w:val="28"/>
        </w:rPr>
      </w:pPr>
      <w:r>
        <w:rPr>
          <w:rFonts w:ascii="Times New Roman" w:hAnsi="Times New Roman"/>
          <w:sz w:val="28"/>
        </w:rPr>
        <w:t>поликлиники:</w:t>
      </w:r>
      <w:r>
        <w:rPr>
          <w:rFonts w:ascii="Times New Roman" w:hAnsi="Times New Roman"/>
          <w:sz w:val="28"/>
        </w:rPr>
        <w:t xml:space="preserve"> </w:t>
      </w:r>
      <w:r>
        <w:rPr>
          <w:rFonts w:ascii="Times New Roman" w:hAnsi="Times New Roman"/>
          <w:sz w:val="28"/>
        </w:rPr>
        <w:t xml:space="preserve">2 аппарата </w:t>
      </w:r>
      <w:r>
        <w:rPr>
          <w:rFonts w:ascii="Times New Roman" w:hAnsi="Times New Roman"/>
          <w:sz w:val="28"/>
        </w:rPr>
        <w:t>ЭКГ, электроэнцефалограф, комплект оборудования для кабинета ФТК</w:t>
      </w:r>
      <w:r>
        <w:rPr>
          <w:rFonts w:ascii="Times New Roman" w:hAnsi="Times New Roman"/>
          <w:sz w:val="28"/>
        </w:rPr>
        <w:t xml:space="preserve">. </w:t>
      </w:r>
      <w:r>
        <w:rPr>
          <w:rFonts w:ascii="Times New Roman" w:hAnsi="Times New Roman"/>
          <w:sz w:val="28"/>
        </w:rPr>
        <w:t>Для фельдшерских здравпунктов получено 9 аппаратов ЭКГ</w:t>
      </w:r>
      <w:r>
        <w:rPr>
          <w:rFonts w:ascii="Times New Roman" w:hAnsi="Times New Roman"/>
          <w:sz w:val="28"/>
        </w:rPr>
        <w:t>.</w:t>
      </w:r>
      <w:r>
        <w:rPr>
          <w:rFonts w:ascii="Times New Roman" w:hAnsi="Times New Roman"/>
          <w:sz w:val="28"/>
        </w:rPr>
        <w:t xml:space="preserve"> </w:t>
      </w:r>
      <w:r>
        <w:rPr>
          <w:sz w:val="28"/>
        </w:rPr>
        <w:t xml:space="preserve">  </w:t>
      </w:r>
    </w:p>
    <w:p w14:paraId="62000000">
      <w:pPr>
        <w:spacing w:line="240" w:lineRule="auto"/>
        <w:ind/>
        <w:jc w:val="both"/>
        <w:rPr>
          <w:sz w:val="28"/>
        </w:rPr>
      </w:pPr>
      <w:r>
        <w:rPr>
          <w:sz w:val="28"/>
        </w:rPr>
        <w:t>В 2022г. за счет средств спонсорской помощи ООО «Степные просторы» Грянникова  В.В.  осущест</w:t>
      </w:r>
      <w:r>
        <w:rPr>
          <w:sz w:val="28"/>
        </w:rPr>
        <w:t>влен ремонт двигателя на Камаз.</w:t>
      </w:r>
    </w:p>
    <w:p w14:paraId="63000000">
      <w:pPr>
        <w:spacing w:line="240" w:lineRule="auto"/>
        <w:ind/>
        <w:jc w:val="both"/>
        <w:rPr>
          <w:rFonts w:ascii="Times New Roman" w:hAnsi="Times New Roman"/>
          <w:sz w:val="28"/>
        </w:rPr>
      </w:pPr>
      <w:r>
        <w:rPr>
          <w:rFonts w:ascii="Times New Roman" w:hAnsi="Times New Roman"/>
          <w:sz w:val="28"/>
        </w:rPr>
        <w:t xml:space="preserve">       </w:t>
      </w:r>
      <w:r>
        <w:rPr>
          <w:rFonts w:ascii="Times New Roman" w:hAnsi="Times New Roman"/>
          <w:sz w:val="28"/>
        </w:rPr>
        <w:t xml:space="preserve">Одним  из  важных  направлений  здравоохранения  является  приближение  медицинской  помощи  к  населению, проживающему  в  отдалении  от  районного  центра. ФАП, ФЗ  и  ВА  полностью  обеспечены  всеми  необходимыми  медицинскими  препаратами  для  оказания  первой  помощи.  </w:t>
      </w:r>
    </w:p>
    <w:p w14:paraId="64000000">
      <w:pPr>
        <w:tabs>
          <w:tab w:leader="none" w:pos="851" w:val="left"/>
        </w:tabs>
        <w:spacing w:line="240" w:lineRule="auto"/>
        <w:ind/>
        <w:jc w:val="both"/>
        <w:rPr>
          <w:sz w:val="28"/>
        </w:rPr>
      </w:pPr>
      <w:r>
        <w:t xml:space="preserve">       </w:t>
      </w:r>
      <w:r>
        <w:t xml:space="preserve">  </w:t>
      </w:r>
      <w:r>
        <w:t>С</w:t>
      </w:r>
      <w:r>
        <w:rPr>
          <w:sz w:val="28"/>
        </w:rPr>
        <w:t xml:space="preserve">огласно утвержденного графика осуществляется выезд врачебной бригады </w:t>
      </w:r>
      <w:r>
        <w:rPr>
          <w:sz w:val="28"/>
        </w:rPr>
        <w:t xml:space="preserve">(фельдшер (терапевт), акушерка) </w:t>
      </w:r>
      <w:r>
        <w:rPr>
          <w:sz w:val="28"/>
        </w:rPr>
        <w:t xml:space="preserve">и передвижного флюорографа в эти населенные пункты </w:t>
      </w:r>
      <w:r>
        <w:rPr>
          <w:sz w:val="28"/>
        </w:rPr>
        <w:t xml:space="preserve"> для  оказания консультативной, лечебной, фармацевтической, профилактической  помощи  населению. Жители могут также на месте проверить уровень глюкозы и холестерина в крови, сдать кровь  на ВИЧ, сделать  ЭКГ, ФЛГ, пройти 1 этап диспансеризации, сделать прививки и т.д.  </w:t>
      </w:r>
    </w:p>
    <w:p w14:paraId="65000000">
      <w:pPr>
        <w:spacing w:line="240" w:lineRule="auto"/>
        <w:ind w:firstLine="567" w:left="0"/>
        <w:jc w:val="both"/>
        <w:rPr>
          <w:sz w:val="28"/>
        </w:rPr>
      </w:pPr>
      <w:r>
        <w:rPr>
          <w:sz w:val="28"/>
        </w:rPr>
        <w:t xml:space="preserve">В настоящее время действует программа обеспечения лекарственными средствами  лиц, перенесших ОНМК, ОИМ и не имеющих группу  инвалидности. </w:t>
      </w:r>
    </w:p>
    <w:p w14:paraId="66000000">
      <w:pPr>
        <w:spacing w:line="240" w:lineRule="auto"/>
        <w:ind w:firstLine="567" w:left="0"/>
        <w:jc w:val="both"/>
        <w:rPr>
          <w:sz w:val="28"/>
        </w:rPr>
      </w:pPr>
      <w:r>
        <w:rPr>
          <w:sz w:val="28"/>
        </w:rPr>
        <w:t xml:space="preserve">За 9 мес. 2022г. выписано </w:t>
      </w:r>
      <w:r>
        <w:rPr>
          <w:sz w:val="28"/>
        </w:rPr>
        <w:t xml:space="preserve">1131 </w:t>
      </w:r>
      <w:r>
        <w:rPr>
          <w:sz w:val="28"/>
        </w:rPr>
        <w:t xml:space="preserve">рецептов  на сумму </w:t>
      </w:r>
      <w:r>
        <w:rPr>
          <w:sz w:val="28"/>
        </w:rPr>
        <w:t xml:space="preserve">1313,0 </w:t>
      </w:r>
      <w:r>
        <w:rPr>
          <w:sz w:val="28"/>
        </w:rPr>
        <w:t xml:space="preserve"> тыс.руб.</w:t>
      </w:r>
      <w:r>
        <w:rPr>
          <w:rFonts w:ascii="Times New Roman" w:hAnsi="Times New Roman"/>
          <w:sz w:val="28"/>
        </w:rPr>
        <w:t xml:space="preserve"> Также, </w:t>
      </w:r>
      <w:r>
        <w:rPr>
          <w:rFonts w:ascii="Times New Roman" w:hAnsi="Times New Roman"/>
          <w:sz w:val="28"/>
        </w:rPr>
        <w:t xml:space="preserve"> районная больница осуществляет </w:t>
      </w:r>
      <w:r>
        <w:rPr>
          <w:rFonts w:ascii="Times New Roman" w:hAnsi="Times New Roman"/>
          <w:sz w:val="28"/>
        </w:rPr>
        <w:t xml:space="preserve"> и </w:t>
      </w:r>
      <w:r>
        <w:rPr>
          <w:rFonts w:ascii="Times New Roman" w:hAnsi="Times New Roman"/>
          <w:sz w:val="28"/>
        </w:rPr>
        <w:t xml:space="preserve"> пр</w:t>
      </w:r>
      <w:r>
        <w:rPr>
          <w:rFonts w:ascii="Times New Roman" w:hAnsi="Times New Roman"/>
          <w:sz w:val="28"/>
        </w:rPr>
        <w:t xml:space="preserve">офилактическую работу.   Это </w:t>
      </w:r>
      <w:r>
        <w:rPr>
          <w:rFonts w:ascii="Times New Roman" w:hAnsi="Times New Roman"/>
          <w:sz w:val="28"/>
        </w:rPr>
        <w:t>диспансеризация  детского и взрослого населения,   профилактические и медицинские осмотры.</w:t>
      </w:r>
      <w:r>
        <w:rPr>
          <w:rFonts w:ascii="Times New Roman" w:hAnsi="Times New Roman"/>
          <w:sz w:val="28"/>
        </w:rPr>
        <w:t xml:space="preserve"> </w:t>
      </w:r>
    </w:p>
    <w:p w14:paraId="67000000">
      <w:pPr>
        <w:spacing w:line="240" w:lineRule="auto"/>
        <w:ind w:firstLine="567" w:left="0"/>
        <w:jc w:val="both"/>
        <w:rPr>
          <w:sz w:val="28"/>
        </w:rPr>
      </w:pPr>
      <w:r>
        <w:rPr>
          <w:sz w:val="28"/>
        </w:rPr>
        <w:t>В 2022 году</w:t>
      </w:r>
      <w:r>
        <w:rPr>
          <w:sz w:val="28"/>
        </w:rPr>
        <w:t xml:space="preserve"> была </w:t>
      </w:r>
      <w:r>
        <w:rPr>
          <w:sz w:val="28"/>
        </w:rPr>
        <w:t xml:space="preserve"> запланирован</w:t>
      </w:r>
      <w:r>
        <w:rPr>
          <w:sz w:val="28"/>
        </w:rPr>
        <w:t>а</w:t>
      </w:r>
      <w:r>
        <w:rPr>
          <w:sz w:val="28"/>
        </w:rPr>
        <w:t xml:space="preserve">  диспансеризаци</w:t>
      </w:r>
      <w:r>
        <w:rPr>
          <w:sz w:val="28"/>
        </w:rPr>
        <w:t xml:space="preserve">я </w:t>
      </w:r>
      <w:r>
        <w:rPr>
          <w:sz w:val="28"/>
        </w:rPr>
        <w:t xml:space="preserve"> </w:t>
      </w:r>
      <w:r>
        <w:rPr>
          <w:sz w:val="28"/>
        </w:rPr>
        <w:t xml:space="preserve">взрослого населения - </w:t>
      </w:r>
      <w:r>
        <w:rPr>
          <w:sz w:val="28"/>
        </w:rPr>
        <w:t>7640</w:t>
      </w:r>
      <w:r>
        <w:rPr>
          <w:sz w:val="28"/>
        </w:rPr>
        <w:t xml:space="preserve"> человек</w:t>
      </w:r>
      <w:r>
        <w:rPr>
          <w:sz w:val="28"/>
        </w:rPr>
        <w:t>а</w:t>
      </w:r>
      <w:r>
        <w:rPr>
          <w:sz w:val="28"/>
        </w:rPr>
        <w:t xml:space="preserve">, прошли  - </w:t>
      </w:r>
      <w:r>
        <w:rPr>
          <w:sz w:val="28"/>
        </w:rPr>
        <w:t>3953</w:t>
      </w:r>
      <w:r>
        <w:rPr>
          <w:sz w:val="28"/>
        </w:rPr>
        <w:t xml:space="preserve"> человек</w:t>
      </w:r>
      <w:r>
        <w:rPr>
          <w:sz w:val="28"/>
        </w:rPr>
        <w:t xml:space="preserve"> ( 51</w:t>
      </w:r>
      <w:r>
        <w:rPr>
          <w:sz w:val="28"/>
        </w:rPr>
        <w:t>,</w:t>
      </w:r>
      <w:r>
        <w:rPr>
          <w:sz w:val="28"/>
        </w:rPr>
        <w:t>7</w:t>
      </w:r>
      <w:r>
        <w:rPr>
          <w:sz w:val="28"/>
        </w:rPr>
        <w:t>%)</w:t>
      </w:r>
      <w:r>
        <w:rPr>
          <w:sz w:val="28"/>
        </w:rPr>
        <w:t xml:space="preserve">, направлено и завершили 2-й этап – </w:t>
      </w:r>
      <w:r>
        <w:rPr>
          <w:sz w:val="28"/>
        </w:rPr>
        <w:t>2849</w:t>
      </w:r>
      <w:r>
        <w:rPr>
          <w:sz w:val="28"/>
        </w:rPr>
        <w:t xml:space="preserve"> чел. Подлежало проф.осмотрам – 3348, прошли </w:t>
      </w:r>
      <w:r>
        <w:rPr>
          <w:sz w:val="28"/>
        </w:rPr>
        <w:t>–</w:t>
      </w:r>
      <w:r>
        <w:rPr>
          <w:sz w:val="28"/>
        </w:rPr>
        <w:t xml:space="preserve"> </w:t>
      </w:r>
      <w:r>
        <w:rPr>
          <w:sz w:val="28"/>
        </w:rPr>
        <w:t>2228 (6</w:t>
      </w:r>
      <w:r>
        <w:rPr>
          <w:sz w:val="28"/>
        </w:rPr>
        <w:t xml:space="preserve">7%), </w:t>
      </w:r>
      <w:r>
        <w:rPr>
          <w:sz w:val="28"/>
        </w:rPr>
        <w:t xml:space="preserve">углубленной диспансеризации лиц, перенесших новую коронавирусную инфекцию – 2288, прошли – </w:t>
      </w:r>
      <w:r>
        <w:rPr>
          <w:sz w:val="28"/>
        </w:rPr>
        <w:t>2300</w:t>
      </w:r>
      <w:r>
        <w:rPr>
          <w:sz w:val="28"/>
        </w:rPr>
        <w:t xml:space="preserve"> чел</w:t>
      </w:r>
      <w:r>
        <w:rPr>
          <w:sz w:val="28"/>
        </w:rPr>
        <w:t xml:space="preserve"> (</w:t>
      </w:r>
      <w:r>
        <w:rPr>
          <w:sz w:val="28"/>
        </w:rPr>
        <w:t>100</w:t>
      </w:r>
      <w:r>
        <w:rPr>
          <w:sz w:val="28"/>
        </w:rPr>
        <w:t>%)</w:t>
      </w:r>
      <w:r>
        <w:rPr>
          <w:sz w:val="28"/>
        </w:rPr>
        <w:t>. Нап</w:t>
      </w:r>
      <w:r>
        <w:rPr>
          <w:sz w:val="28"/>
        </w:rPr>
        <w:t>равлено  и завершили  2 этап – 268</w:t>
      </w:r>
      <w:r>
        <w:rPr>
          <w:sz w:val="28"/>
        </w:rPr>
        <w:t xml:space="preserve"> человек.</w:t>
      </w:r>
      <w:r>
        <w:rPr>
          <w:sz w:val="28"/>
        </w:rPr>
        <w:t xml:space="preserve"> </w:t>
      </w:r>
    </w:p>
    <w:p w14:paraId="68000000">
      <w:pPr>
        <w:spacing w:line="240" w:lineRule="auto"/>
        <w:ind w:firstLine="567" w:left="0"/>
        <w:jc w:val="both"/>
        <w:rPr>
          <w:sz w:val="28"/>
        </w:rPr>
      </w:pPr>
      <w:r>
        <w:rPr>
          <w:sz w:val="28"/>
        </w:rPr>
        <w:t xml:space="preserve">По результатам проведенных профилактических осмотров лидируют заболевания сердечно сосудистой системы и цереброваскулярных болезней (61%), на 2 месте - заболевания органов пищеварения (14,3%).  </w:t>
      </w:r>
      <w:r>
        <w:rPr>
          <w:sz w:val="28"/>
        </w:rPr>
        <w:t xml:space="preserve"> </w:t>
      </w:r>
    </w:p>
    <w:p w14:paraId="69000000">
      <w:pPr>
        <w:spacing w:line="240" w:lineRule="auto"/>
        <w:ind w:firstLine="567" w:left="0"/>
        <w:jc w:val="both"/>
        <w:rPr>
          <w:sz w:val="28"/>
        </w:rPr>
      </w:pPr>
      <w:r>
        <w:rPr>
          <w:sz w:val="28"/>
        </w:rPr>
        <w:t>П</w:t>
      </w:r>
      <w:r>
        <w:rPr>
          <w:sz w:val="28"/>
        </w:rPr>
        <w:t>роф.осмотрам</w:t>
      </w:r>
      <w:r>
        <w:rPr>
          <w:sz w:val="28"/>
        </w:rPr>
        <w:t xml:space="preserve"> детского </w:t>
      </w:r>
      <w:r>
        <w:rPr>
          <w:sz w:val="28"/>
        </w:rPr>
        <w:t>населения п</w:t>
      </w:r>
      <w:r>
        <w:rPr>
          <w:sz w:val="28"/>
        </w:rPr>
        <w:t xml:space="preserve">одлежало  - 5200 человек, прошли  - </w:t>
      </w:r>
      <w:r>
        <w:rPr>
          <w:sz w:val="28"/>
        </w:rPr>
        <w:t>4800</w:t>
      </w:r>
      <w:r>
        <w:rPr>
          <w:sz w:val="28"/>
        </w:rPr>
        <w:t xml:space="preserve"> человек, что  составляет  </w:t>
      </w:r>
      <w:r>
        <w:rPr>
          <w:sz w:val="28"/>
        </w:rPr>
        <w:t>92,3</w:t>
      </w:r>
      <w:r>
        <w:rPr>
          <w:sz w:val="28"/>
        </w:rPr>
        <w:t xml:space="preserve"> %. Направлено и завершили 2-й этап – </w:t>
      </w:r>
      <w:r>
        <w:rPr>
          <w:sz w:val="28"/>
        </w:rPr>
        <w:t>987</w:t>
      </w:r>
      <w:r>
        <w:rPr>
          <w:sz w:val="28"/>
        </w:rPr>
        <w:t xml:space="preserve"> детей.</w:t>
      </w:r>
      <w:r>
        <w:rPr>
          <w:sz w:val="28"/>
        </w:rPr>
        <w:t xml:space="preserve"> Ежегодно  наблюдается рост числа детей с нарушением питания, в том числе ожирением, заболеваниями глаз, нарушением осанки, сколиозами и др. </w:t>
      </w:r>
      <w:r>
        <w:rPr>
          <w:sz w:val="28"/>
        </w:rPr>
        <w:t>Проведена д</w:t>
      </w:r>
      <w:r>
        <w:rPr>
          <w:sz w:val="28"/>
        </w:rPr>
        <w:t>испансеризация  детей-сирот  и  детей, находящихся  в</w:t>
      </w:r>
      <w:r>
        <w:rPr>
          <w:sz w:val="28"/>
        </w:rPr>
        <w:t xml:space="preserve">  трудной  жизненной  ситуации</w:t>
      </w:r>
      <w:r>
        <w:rPr>
          <w:sz w:val="28"/>
        </w:rPr>
        <w:t>, детей-сирот и детей, оставшихся без попечения родителей, в том числе усыновленных (удочеренных), принятых под опеку (попечительство), в прие</w:t>
      </w:r>
      <w:r>
        <w:rPr>
          <w:sz w:val="28"/>
        </w:rPr>
        <w:t xml:space="preserve">мную или патронатную семью. </w:t>
      </w:r>
      <w:r>
        <w:rPr>
          <w:sz w:val="28"/>
        </w:rPr>
        <w:t>Подлежало  - 6</w:t>
      </w:r>
      <w:r>
        <w:rPr>
          <w:sz w:val="28"/>
        </w:rPr>
        <w:t>5</w:t>
      </w:r>
      <w:r>
        <w:rPr>
          <w:sz w:val="28"/>
        </w:rPr>
        <w:t xml:space="preserve"> человек, прошл</w:t>
      </w:r>
      <w:r>
        <w:rPr>
          <w:sz w:val="28"/>
        </w:rPr>
        <w:t>и  - 67 человек.</w:t>
      </w:r>
    </w:p>
    <w:p w14:paraId="6A000000">
      <w:pPr>
        <w:spacing w:line="240" w:lineRule="auto"/>
        <w:ind w:firstLine="567" w:left="0"/>
        <w:jc w:val="both"/>
        <w:rPr>
          <w:sz w:val="28"/>
        </w:rPr>
      </w:pPr>
      <w:r>
        <w:rPr>
          <w:sz w:val="28"/>
        </w:rPr>
        <w:t>Согласно графика еженедельно машиной ЦСО доставляются граждане старше 65 лет из отдаленных населенных пунктов в поликлинику  для обследования и назначения лечения. За 9 мес.2022г. доставлено в поликлинику около 500 человек.</w:t>
      </w:r>
    </w:p>
    <w:p w14:paraId="6B000000">
      <w:pPr>
        <w:spacing w:line="240" w:lineRule="auto"/>
        <w:ind w:firstLine="567" w:left="0"/>
        <w:jc w:val="both"/>
        <w:rPr>
          <w:sz w:val="28"/>
        </w:rPr>
      </w:pPr>
      <w:r>
        <w:rPr>
          <w:rFonts w:ascii="Times New Roman" w:hAnsi="Times New Roman"/>
          <w:sz w:val="28"/>
        </w:rPr>
        <w:t>15-16 июня</w:t>
      </w:r>
      <w:r>
        <w:rPr>
          <w:rFonts w:ascii="Times New Roman" w:hAnsi="Times New Roman"/>
          <w:sz w:val="28"/>
        </w:rPr>
        <w:t>, 20-21 октября</w:t>
      </w:r>
      <w:r>
        <w:rPr>
          <w:rFonts w:ascii="Times New Roman" w:hAnsi="Times New Roman"/>
          <w:sz w:val="28"/>
        </w:rPr>
        <w:t xml:space="preserve"> 2022г в МБУЗ ЦРБ </w:t>
      </w:r>
      <w:r>
        <w:rPr>
          <w:rFonts w:ascii="Times New Roman" w:hAnsi="Times New Roman"/>
          <w:sz w:val="28"/>
        </w:rPr>
        <w:t xml:space="preserve">были </w:t>
      </w:r>
      <w:r>
        <w:rPr>
          <w:rFonts w:ascii="Times New Roman" w:hAnsi="Times New Roman"/>
          <w:sz w:val="28"/>
        </w:rPr>
        <w:t>осуществлен</w:t>
      </w:r>
      <w:r>
        <w:rPr>
          <w:rFonts w:ascii="Times New Roman" w:hAnsi="Times New Roman"/>
          <w:sz w:val="28"/>
        </w:rPr>
        <w:t>ы</w:t>
      </w:r>
      <w:r>
        <w:rPr>
          <w:rFonts w:ascii="Times New Roman" w:hAnsi="Times New Roman"/>
          <w:sz w:val="28"/>
        </w:rPr>
        <w:t xml:space="preserve"> выезды</w:t>
      </w:r>
      <w:r>
        <w:rPr>
          <w:rFonts w:ascii="Times New Roman" w:hAnsi="Times New Roman"/>
          <w:sz w:val="28"/>
        </w:rPr>
        <w:t xml:space="preserve"> диабетического модуля ОКБ № 2 г.Ростова. Обследовано </w:t>
      </w:r>
      <w:r>
        <w:rPr>
          <w:rFonts w:ascii="Times New Roman" w:hAnsi="Times New Roman"/>
          <w:sz w:val="28"/>
        </w:rPr>
        <w:t>140</w:t>
      </w:r>
      <w:r>
        <w:rPr>
          <w:rFonts w:ascii="Times New Roman" w:hAnsi="Times New Roman"/>
          <w:sz w:val="28"/>
        </w:rPr>
        <w:t xml:space="preserve"> пациентов  с сахарным диабетом врачами специалистами: эндокринолог, нефролог, сосудистый хирург, окулист, кардиолог, диабетолог. Пациентам даны  рекомендации.</w:t>
      </w:r>
      <w:r>
        <w:rPr>
          <w:sz w:val="28"/>
        </w:rPr>
        <w:t xml:space="preserve"> </w:t>
      </w:r>
    </w:p>
    <w:p w14:paraId="6C000000">
      <w:pPr>
        <w:spacing w:line="240" w:lineRule="auto"/>
        <w:ind w:firstLine="567" w:left="0"/>
        <w:jc w:val="both"/>
        <w:rPr>
          <w:sz w:val="28"/>
        </w:rPr>
      </w:pPr>
      <w:r>
        <w:rPr>
          <w:sz w:val="28"/>
        </w:rPr>
        <w:t>Медицинскими работниками проводится вакцинация населения, в том числе против новой кор</w:t>
      </w:r>
      <w:r>
        <w:rPr>
          <w:sz w:val="28"/>
        </w:rPr>
        <w:t xml:space="preserve">онавирусной инфекции. </w:t>
      </w:r>
      <w:r>
        <w:rPr>
          <w:sz w:val="28"/>
        </w:rPr>
        <w:t>На 26</w:t>
      </w:r>
      <w:r>
        <w:rPr>
          <w:sz w:val="28"/>
        </w:rPr>
        <w:t>.</w:t>
      </w:r>
      <w:r>
        <w:rPr>
          <w:sz w:val="28"/>
        </w:rPr>
        <w:t>1</w:t>
      </w:r>
      <w:r>
        <w:rPr>
          <w:sz w:val="28"/>
        </w:rPr>
        <w:t xml:space="preserve">0. 2022г привито 1 компонентом - </w:t>
      </w:r>
      <w:r>
        <w:rPr>
          <w:sz w:val="28"/>
        </w:rPr>
        <w:t>7984</w:t>
      </w:r>
      <w:r>
        <w:rPr>
          <w:sz w:val="28"/>
        </w:rPr>
        <w:t xml:space="preserve"> чел., 2 компонентом- </w:t>
      </w:r>
      <w:r>
        <w:rPr>
          <w:sz w:val="28"/>
        </w:rPr>
        <w:t>6674</w:t>
      </w:r>
      <w:r>
        <w:rPr>
          <w:sz w:val="28"/>
        </w:rPr>
        <w:t xml:space="preserve"> чел. </w:t>
      </w:r>
      <w:r>
        <w:rPr>
          <w:sz w:val="28"/>
        </w:rPr>
        <w:t>Б</w:t>
      </w:r>
      <w:r>
        <w:rPr>
          <w:sz w:val="28"/>
        </w:rPr>
        <w:t xml:space="preserve">лагодаря вакцинации </w:t>
      </w:r>
      <w:r>
        <w:rPr>
          <w:sz w:val="28"/>
        </w:rPr>
        <w:t xml:space="preserve">заболеваемость </w:t>
      </w:r>
      <w:r>
        <w:rPr>
          <w:sz w:val="28"/>
        </w:rPr>
        <w:t>COVID</w:t>
      </w:r>
      <w:r>
        <w:rPr>
          <w:sz w:val="28"/>
        </w:rPr>
        <w:t>-19 в Зимовниковском районе  снизилась.</w:t>
      </w:r>
      <w:r>
        <w:rPr>
          <w:sz w:val="28"/>
        </w:rPr>
        <w:t xml:space="preserve"> </w:t>
      </w:r>
      <w:r>
        <w:rPr>
          <w:sz w:val="28"/>
        </w:rPr>
        <w:t>Так, в</w:t>
      </w:r>
      <w:r>
        <w:rPr>
          <w:sz w:val="28"/>
        </w:rPr>
        <w:t xml:space="preserve"> </w:t>
      </w:r>
      <w:r>
        <w:rPr>
          <w:sz w:val="28"/>
        </w:rPr>
        <w:t>первом</w:t>
      </w:r>
      <w:r>
        <w:rPr>
          <w:sz w:val="28"/>
        </w:rPr>
        <w:t xml:space="preserve"> квартале зарегистрировано 1420 случаев, а </w:t>
      </w:r>
      <w:r>
        <w:rPr>
          <w:sz w:val="28"/>
        </w:rPr>
        <w:t>в</w:t>
      </w:r>
      <w:r>
        <w:rPr>
          <w:sz w:val="28"/>
        </w:rPr>
        <w:t xml:space="preserve"> </w:t>
      </w:r>
      <w:r>
        <w:rPr>
          <w:sz w:val="28"/>
        </w:rPr>
        <w:t>трет</w:t>
      </w:r>
      <w:r>
        <w:rPr>
          <w:sz w:val="28"/>
        </w:rPr>
        <w:t>ьем</w:t>
      </w:r>
      <w:r>
        <w:rPr>
          <w:sz w:val="28"/>
        </w:rPr>
        <w:t xml:space="preserve"> </w:t>
      </w:r>
      <w:r>
        <w:rPr>
          <w:sz w:val="28"/>
        </w:rPr>
        <w:t xml:space="preserve"> квартал</w:t>
      </w:r>
      <w:r>
        <w:rPr>
          <w:sz w:val="28"/>
        </w:rPr>
        <w:t>е</w:t>
      </w:r>
      <w:r>
        <w:rPr>
          <w:sz w:val="28"/>
        </w:rPr>
        <w:t xml:space="preserve"> зарегистрировано  665 случаев</w:t>
      </w:r>
      <w:r>
        <w:rPr>
          <w:sz w:val="28"/>
        </w:rPr>
        <w:t>, а в октябре зарегистрировано всего 27 случаев</w:t>
      </w:r>
      <w:r>
        <w:rPr>
          <w:sz w:val="28"/>
        </w:rPr>
        <w:t xml:space="preserve">. </w:t>
      </w:r>
      <w:r>
        <w:rPr>
          <w:sz w:val="28"/>
        </w:rPr>
        <w:t xml:space="preserve"> </w:t>
      </w:r>
      <w:r>
        <w:rPr>
          <w:sz w:val="28"/>
        </w:rPr>
        <w:t>В</w:t>
      </w:r>
      <w:r>
        <w:rPr>
          <w:sz w:val="28"/>
        </w:rPr>
        <w:t>сего в</w:t>
      </w:r>
      <w:r>
        <w:rPr>
          <w:sz w:val="28"/>
        </w:rPr>
        <w:t xml:space="preserve"> 2022 году зарегистрировано </w:t>
      </w:r>
      <w:r>
        <w:rPr>
          <w:sz w:val="28"/>
        </w:rPr>
        <w:t>2</w:t>
      </w:r>
      <w:r>
        <w:rPr>
          <w:sz w:val="28"/>
        </w:rPr>
        <w:t>1</w:t>
      </w:r>
      <w:r>
        <w:rPr>
          <w:sz w:val="28"/>
        </w:rPr>
        <w:t>3</w:t>
      </w:r>
      <w:r>
        <w:rPr>
          <w:sz w:val="28"/>
        </w:rPr>
        <w:t>4</w:t>
      </w:r>
      <w:r>
        <w:rPr>
          <w:color w:val="FF0000"/>
          <w:sz w:val="28"/>
        </w:rPr>
        <w:t xml:space="preserve"> </w:t>
      </w:r>
      <w:r>
        <w:rPr>
          <w:sz w:val="28"/>
        </w:rPr>
        <w:t>случаев заболеваний новой коронавирусной инфекции.</w:t>
      </w:r>
    </w:p>
    <w:p w14:paraId="6D000000">
      <w:pPr>
        <w:spacing w:line="240" w:lineRule="auto"/>
        <w:ind w:firstLine="567" w:left="0"/>
        <w:jc w:val="both"/>
        <w:rPr>
          <w:sz w:val="28"/>
        </w:rPr>
      </w:pPr>
      <w:r>
        <w:rPr>
          <w:sz w:val="28"/>
        </w:rPr>
        <w:t>З</w:t>
      </w:r>
      <w:r>
        <w:rPr>
          <w:sz w:val="28"/>
        </w:rPr>
        <w:t xml:space="preserve">а 9 месяцев 2022г.  </w:t>
      </w:r>
      <w:r>
        <w:rPr>
          <w:sz w:val="28"/>
        </w:rPr>
        <w:t>умерло 323 человека</w:t>
      </w:r>
      <w:r>
        <w:rPr>
          <w:sz w:val="28"/>
        </w:rPr>
        <w:t>. Основной причиной смертности являются б</w:t>
      </w:r>
      <w:r>
        <w:rPr>
          <w:sz w:val="28"/>
        </w:rPr>
        <w:t xml:space="preserve">олезни системы кровообращения - </w:t>
      </w:r>
      <w:r>
        <w:rPr>
          <w:sz w:val="28"/>
        </w:rPr>
        <w:t>3</w:t>
      </w:r>
      <w:r>
        <w:rPr>
          <w:sz w:val="28"/>
        </w:rPr>
        <w:t>8% – 122 человека</w:t>
      </w:r>
      <w:r>
        <w:rPr>
          <w:sz w:val="28"/>
        </w:rPr>
        <w:t xml:space="preserve"> </w:t>
      </w:r>
      <w:r>
        <w:rPr>
          <w:sz w:val="28"/>
        </w:rPr>
        <w:t xml:space="preserve">, </w:t>
      </w:r>
      <w:r>
        <w:rPr>
          <w:sz w:val="28"/>
        </w:rPr>
        <w:t xml:space="preserve">смертность от новообразований – </w:t>
      </w:r>
      <w:r>
        <w:rPr>
          <w:sz w:val="28"/>
        </w:rPr>
        <w:t>16,1% - 52 человека</w:t>
      </w:r>
      <w:r>
        <w:rPr>
          <w:sz w:val="28"/>
        </w:rPr>
        <w:t xml:space="preserve"> </w:t>
      </w:r>
      <w:r>
        <w:rPr>
          <w:sz w:val="28"/>
        </w:rPr>
        <w:t xml:space="preserve">, </w:t>
      </w:r>
      <w:r>
        <w:rPr>
          <w:sz w:val="28"/>
        </w:rPr>
        <w:t xml:space="preserve">смертность от </w:t>
      </w:r>
      <w:r>
        <w:rPr>
          <w:sz w:val="28"/>
        </w:rPr>
        <w:t xml:space="preserve">внешних причин – 7,7% </w:t>
      </w:r>
      <w:r>
        <w:rPr>
          <w:sz w:val="28"/>
        </w:rPr>
        <w:t xml:space="preserve"> – </w:t>
      </w:r>
      <w:r>
        <w:rPr>
          <w:sz w:val="28"/>
        </w:rPr>
        <w:t>25 человек.</w:t>
      </w:r>
      <w:r>
        <w:rPr>
          <w:sz w:val="28"/>
        </w:rPr>
        <w:t xml:space="preserve"> </w:t>
      </w:r>
      <w:r>
        <w:rPr>
          <w:sz w:val="28"/>
        </w:rPr>
        <w:t>Наблюдается повышение смертности от болезней органов пищеварения.</w:t>
      </w:r>
    </w:p>
    <w:p w14:paraId="6E000000">
      <w:pPr>
        <w:spacing w:line="240" w:lineRule="auto"/>
        <w:ind w:firstLine="567" w:left="0"/>
        <w:jc w:val="both"/>
        <w:rPr>
          <w:sz w:val="28"/>
        </w:rPr>
      </w:pPr>
      <w:r>
        <w:rPr>
          <w:sz w:val="28"/>
        </w:rPr>
        <w:t xml:space="preserve">Из анализа заболеваемости и смертности населения трудоспособного возраста за </w:t>
      </w:r>
      <w:r>
        <w:rPr>
          <w:sz w:val="28"/>
        </w:rPr>
        <w:t>9</w:t>
      </w:r>
      <w:r>
        <w:rPr>
          <w:sz w:val="28"/>
        </w:rPr>
        <w:t xml:space="preserve"> месяцев 2022г. в сравнении с аналогичным периодом прошлого года  следует, что смертность от всех причин сохраняетс</w:t>
      </w:r>
      <w:r>
        <w:rPr>
          <w:sz w:val="28"/>
        </w:rPr>
        <w:t xml:space="preserve">я на достаточно высоком уровне, </w:t>
      </w:r>
      <w:r>
        <w:rPr>
          <w:sz w:val="28"/>
        </w:rPr>
        <w:t xml:space="preserve">увеличилось число суицидов, что составляет 50% от всех случаев смертности от внешних причин. </w:t>
      </w:r>
      <w:r>
        <w:rPr>
          <w:sz w:val="28"/>
        </w:rPr>
        <w:t>Наблюдается в</w:t>
      </w:r>
      <w:r>
        <w:rPr>
          <w:sz w:val="28"/>
        </w:rPr>
        <w:t>ысокий показатель смертности от болезней системы кровообращения, новообразований.</w:t>
      </w:r>
    </w:p>
    <w:p w14:paraId="6F000000">
      <w:pPr>
        <w:spacing w:line="240" w:lineRule="auto"/>
        <w:ind/>
        <w:jc w:val="both"/>
        <w:rPr>
          <w:rFonts w:ascii="Times New Roman" w:hAnsi="Times New Roman"/>
          <w:sz w:val="28"/>
        </w:rPr>
      </w:pP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ab/>
      </w:r>
    </w:p>
    <w:p w14:paraId="70000000">
      <w:pPr>
        <w:pStyle w:val="Style_2"/>
        <w:tabs>
          <w:tab w:leader="none" w:pos="4897" w:val="center"/>
        </w:tabs>
        <w:spacing w:line="240" w:lineRule="auto"/>
        <w:ind/>
        <w:jc w:val="center"/>
        <w:rPr>
          <w:rFonts w:ascii="Times New Roman" w:hAnsi="Times New Roman"/>
          <w:b w:val="1"/>
          <w:sz w:val="28"/>
        </w:rPr>
      </w:pPr>
      <w:r>
        <w:rPr>
          <w:rFonts w:ascii="Times New Roman" w:hAnsi="Times New Roman"/>
          <w:b w:val="1"/>
          <w:sz w:val="28"/>
        </w:rPr>
        <w:t>Образование</w:t>
      </w:r>
    </w:p>
    <w:p w14:paraId="71000000">
      <w:pPr>
        <w:spacing w:line="240" w:lineRule="auto"/>
        <w:ind/>
      </w:pPr>
    </w:p>
    <w:p w14:paraId="72000000">
      <w:pPr>
        <w:spacing w:line="240" w:lineRule="auto"/>
        <w:ind w:firstLine="567" w:left="0"/>
        <w:jc w:val="both"/>
        <w:rPr>
          <w:sz w:val="28"/>
        </w:rPr>
      </w:pPr>
      <w:r>
        <w:rPr>
          <w:sz w:val="28"/>
        </w:rPr>
        <w:t>Образовательный комплекс района включает 30</w:t>
      </w:r>
      <w:r>
        <w:rPr>
          <w:sz w:val="28"/>
        </w:rPr>
        <w:t xml:space="preserve"> образовательных организаций:</w:t>
      </w:r>
    </w:p>
    <w:p w14:paraId="73000000">
      <w:pPr>
        <w:spacing w:line="240" w:lineRule="auto"/>
        <w:ind w:firstLine="567" w:left="0"/>
        <w:jc w:val="both"/>
        <w:rPr>
          <w:sz w:val="28"/>
        </w:rPr>
      </w:pPr>
      <w:r>
        <w:rPr>
          <w:sz w:val="28"/>
        </w:rPr>
        <w:t>15 общеобразовательных организаций;</w:t>
      </w:r>
    </w:p>
    <w:p w14:paraId="74000000">
      <w:pPr>
        <w:spacing w:line="240" w:lineRule="auto"/>
        <w:ind w:firstLine="567" w:left="0"/>
        <w:jc w:val="both"/>
        <w:rPr>
          <w:sz w:val="28"/>
        </w:rPr>
      </w:pPr>
      <w:r>
        <w:rPr>
          <w:sz w:val="28"/>
        </w:rPr>
        <w:t>13</w:t>
      </w:r>
      <w:r>
        <w:rPr>
          <w:sz w:val="28"/>
        </w:rPr>
        <w:t xml:space="preserve"> дошкольных образовательных организаций;</w:t>
      </w:r>
    </w:p>
    <w:p w14:paraId="75000000">
      <w:pPr>
        <w:spacing w:line="240" w:lineRule="auto"/>
        <w:ind w:firstLine="567" w:left="0"/>
        <w:jc w:val="both"/>
        <w:rPr>
          <w:sz w:val="28"/>
        </w:rPr>
      </w:pPr>
      <w:r>
        <w:rPr>
          <w:sz w:val="28"/>
        </w:rPr>
        <w:t>2 организации дополнительного образования.</w:t>
      </w:r>
    </w:p>
    <w:p w14:paraId="76000000">
      <w:pPr>
        <w:spacing w:line="240" w:lineRule="auto"/>
        <w:ind w:firstLine="567" w:left="0"/>
        <w:jc w:val="both"/>
        <w:rPr>
          <w:sz w:val="28"/>
        </w:rPr>
      </w:pPr>
      <w:r>
        <w:rPr>
          <w:sz w:val="28"/>
        </w:rPr>
        <w:t>По состоянию на 25.10.2022</w:t>
      </w:r>
      <w:r>
        <w:rPr>
          <w:sz w:val="28"/>
        </w:rPr>
        <w:t xml:space="preserve"> года </w:t>
      </w:r>
      <w:r>
        <w:rPr>
          <w:sz w:val="28"/>
        </w:rPr>
        <w:t xml:space="preserve">в общеобразовательных организациях района обучается </w:t>
      </w:r>
      <w:r>
        <w:rPr>
          <w:sz w:val="28"/>
        </w:rPr>
        <w:t>3778</w:t>
      </w:r>
      <w:r>
        <w:rPr>
          <w:sz w:val="28"/>
        </w:rPr>
        <w:t xml:space="preserve"> человек, дополнительным образованием </w:t>
      </w:r>
      <w:r>
        <w:rPr>
          <w:sz w:val="28"/>
        </w:rPr>
        <w:t xml:space="preserve">охвачено  </w:t>
      </w:r>
      <w:r>
        <w:rPr>
          <w:color w:val="000000"/>
          <w:sz w:val="28"/>
        </w:rPr>
        <w:t>5221</w:t>
      </w:r>
      <w:r>
        <w:rPr>
          <w:sz w:val="28"/>
        </w:rPr>
        <w:t xml:space="preserve"> </w:t>
      </w:r>
      <w:r>
        <w:rPr>
          <w:sz w:val="28"/>
        </w:rPr>
        <w:t xml:space="preserve">человек, дошкольным образованием </w:t>
      </w:r>
      <w:r>
        <w:rPr>
          <w:sz w:val="28"/>
        </w:rPr>
        <w:t xml:space="preserve">- </w:t>
      </w:r>
      <w:r>
        <w:rPr>
          <w:sz w:val="28"/>
        </w:rPr>
        <w:t xml:space="preserve"> </w:t>
      </w:r>
      <w:r>
        <w:rPr>
          <w:sz w:val="28"/>
        </w:rPr>
        <w:t xml:space="preserve">1060 </w:t>
      </w:r>
      <w:r>
        <w:rPr>
          <w:sz w:val="28"/>
        </w:rPr>
        <w:t>обучающихся.</w:t>
      </w:r>
    </w:p>
    <w:p w14:paraId="77000000">
      <w:pPr>
        <w:spacing w:line="240" w:lineRule="auto"/>
        <w:ind w:firstLine="567" w:left="0"/>
        <w:jc w:val="both"/>
        <w:rPr>
          <w:sz w:val="28"/>
        </w:rPr>
      </w:pPr>
      <w:r>
        <w:rPr>
          <w:sz w:val="28"/>
        </w:rPr>
        <w:t>В системе образования в составе педагогических коллективов образовательных организаций работает</w:t>
      </w:r>
      <w:r>
        <w:rPr>
          <w:color w:val="000000"/>
          <w:sz w:val="28"/>
        </w:rPr>
        <w:t xml:space="preserve"> </w:t>
      </w:r>
      <w:r>
        <w:rPr>
          <w:color w:val="000000"/>
          <w:sz w:val="28"/>
        </w:rPr>
        <w:t>513</w:t>
      </w:r>
      <w:r>
        <w:rPr>
          <w:sz w:val="28"/>
        </w:rPr>
        <w:t xml:space="preserve"> человек</w:t>
      </w:r>
      <w:r>
        <w:rPr>
          <w:sz w:val="28"/>
        </w:rPr>
        <w:t>, из них</w:t>
      </w:r>
      <w:r>
        <w:rPr>
          <w:sz w:val="28"/>
        </w:rPr>
        <w:t xml:space="preserve">: </w:t>
      </w:r>
    </w:p>
    <w:p w14:paraId="78000000">
      <w:pPr>
        <w:spacing w:line="240" w:lineRule="auto"/>
        <w:ind w:firstLine="567" w:left="0"/>
        <w:jc w:val="both"/>
        <w:rPr>
          <w:sz w:val="28"/>
        </w:rPr>
      </w:pPr>
      <w:r>
        <w:rPr>
          <w:sz w:val="28"/>
        </w:rPr>
        <w:t>386</w:t>
      </w:r>
      <w:r>
        <w:rPr>
          <w:sz w:val="28"/>
        </w:rPr>
        <w:t xml:space="preserve"> педагогических работников</w:t>
      </w:r>
      <w:r>
        <w:rPr>
          <w:sz w:val="28"/>
        </w:rPr>
        <w:t xml:space="preserve"> общеобразовательных организаций, в том числе 320</w:t>
      </w:r>
      <w:r>
        <w:rPr>
          <w:sz w:val="28"/>
        </w:rPr>
        <w:t xml:space="preserve"> учителей;</w:t>
      </w:r>
    </w:p>
    <w:p w14:paraId="79000000">
      <w:pPr>
        <w:spacing w:line="240" w:lineRule="auto"/>
        <w:ind w:firstLine="567" w:left="0"/>
        <w:jc w:val="both"/>
        <w:rPr>
          <w:sz w:val="28"/>
        </w:rPr>
      </w:pPr>
      <w:r>
        <w:rPr>
          <w:sz w:val="28"/>
        </w:rPr>
        <w:t xml:space="preserve">102 педагогических работника дошкольных образовательных организаций, из них 75 воспитателей; </w:t>
      </w:r>
    </w:p>
    <w:p w14:paraId="7A000000">
      <w:pPr>
        <w:spacing w:line="240" w:lineRule="auto"/>
        <w:ind w:firstLine="567" w:left="0"/>
        <w:jc w:val="both"/>
        <w:rPr>
          <w:sz w:val="28"/>
        </w:rPr>
      </w:pPr>
      <w:r>
        <w:rPr>
          <w:sz w:val="28"/>
        </w:rPr>
        <w:t xml:space="preserve">25 </w:t>
      </w:r>
      <w:r>
        <w:rPr>
          <w:sz w:val="28"/>
        </w:rPr>
        <w:t>педагогов</w:t>
      </w:r>
      <w:r>
        <w:rPr>
          <w:sz w:val="28"/>
        </w:rPr>
        <w:t xml:space="preserve"> организаций дополнительного образования.</w:t>
      </w:r>
    </w:p>
    <w:p w14:paraId="7B000000">
      <w:pPr>
        <w:spacing w:line="240" w:lineRule="auto"/>
        <w:ind w:firstLine="567" w:left="0"/>
        <w:jc w:val="both"/>
        <w:rPr>
          <w:sz w:val="28"/>
        </w:rPr>
      </w:pPr>
      <w:r>
        <w:rPr>
          <w:sz w:val="28"/>
        </w:rPr>
        <w:t>Уровень квалификации педагогов позволяет решать задачи обучения и воспитания на современном уровне</w:t>
      </w:r>
      <w:r>
        <w:rPr>
          <w:sz w:val="28"/>
        </w:rPr>
        <w:t xml:space="preserve"> в условиях реализации федерального государственного образовательного стандарта</w:t>
      </w:r>
      <w:r>
        <w:rPr>
          <w:sz w:val="28"/>
        </w:rPr>
        <w:t xml:space="preserve">. </w:t>
      </w:r>
      <w:r>
        <w:rPr>
          <w:sz w:val="28"/>
        </w:rPr>
        <w:t>3</w:t>
      </w:r>
      <w:r>
        <w:rPr>
          <w:sz w:val="28"/>
        </w:rPr>
        <w:t>0</w:t>
      </w:r>
      <w:r>
        <w:rPr>
          <w:sz w:val="28"/>
        </w:rPr>
        <w:t xml:space="preserve"> педагогических работников </w:t>
      </w:r>
      <w:r>
        <w:rPr>
          <w:sz w:val="28"/>
        </w:rPr>
        <w:t>образовательных организаций (</w:t>
      </w:r>
      <w:r>
        <w:rPr>
          <w:sz w:val="28"/>
        </w:rPr>
        <w:t>10</w:t>
      </w:r>
      <w:r>
        <w:rPr>
          <w:sz w:val="28"/>
        </w:rPr>
        <w:t xml:space="preserve">%) имеют высшую квалификационную категорию, </w:t>
      </w:r>
      <w:r>
        <w:rPr>
          <w:sz w:val="28"/>
        </w:rPr>
        <w:t>71</w:t>
      </w:r>
      <w:r>
        <w:rPr>
          <w:sz w:val="28"/>
        </w:rPr>
        <w:t xml:space="preserve"> педагог (</w:t>
      </w:r>
      <w:r>
        <w:rPr>
          <w:sz w:val="28"/>
        </w:rPr>
        <w:t>20,6</w:t>
      </w:r>
      <w:r>
        <w:rPr>
          <w:sz w:val="28"/>
        </w:rPr>
        <w:t>%) – первую квалификационную категорию.</w:t>
      </w:r>
    </w:p>
    <w:p w14:paraId="7C000000">
      <w:pPr>
        <w:spacing w:after="0" w:line="240" w:lineRule="auto"/>
        <w:ind w:firstLine="567" w:left="0"/>
        <w:jc w:val="both"/>
        <w:rPr>
          <w:rFonts w:ascii="Times New Roman" w:hAnsi="Times New Roman"/>
          <w:sz w:val="28"/>
        </w:rPr>
      </w:pPr>
      <w:r>
        <w:rPr>
          <w:rFonts w:ascii="Times New Roman" w:hAnsi="Times New Roman"/>
          <w:sz w:val="28"/>
        </w:rPr>
        <w:t xml:space="preserve">Все </w:t>
      </w:r>
      <w:r>
        <w:rPr>
          <w:rFonts w:ascii="Times New Roman" w:hAnsi="Times New Roman"/>
          <w:sz w:val="28"/>
        </w:rPr>
        <w:t xml:space="preserve">15 </w:t>
      </w:r>
      <w:r>
        <w:rPr>
          <w:rFonts w:ascii="Times New Roman" w:hAnsi="Times New Roman"/>
          <w:sz w:val="28"/>
        </w:rPr>
        <w:t>муниципальны</w:t>
      </w:r>
      <w:r>
        <w:rPr>
          <w:rFonts w:ascii="Times New Roman" w:hAnsi="Times New Roman"/>
          <w:sz w:val="28"/>
        </w:rPr>
        <w:t>х</w:t>
      </w:r>
      <w:r>
        <w:rPr>
          <w:rFonts w:ascii="Times New Roman" w:hAnsi="Times New Roman"/>
          <w:sz w:val="28"/>
        </w:rPr>
        <w:t xml:space="preserve"> общеобразовательны</w:t>
      </w:r>
      <w:r>
        <w:rPr>
          <w:rFonts w:ascii="Times New Roman" w:hAnsi="Times New Roman"/>
          <w:sz w:val="28"/>
        </w:rPr>
        <w:t>х</w:t>
      </w:r>
      <w:r>
        <w:rPr>
          <w:rFonts w:ascii="Times New Roman" w:hAnsi="Times New Roman"/>
          <w:sz w:val="28"/>
        </w:rPr>
        <w:t xml:space="preserve"> организаци</w:t>
      </w:r>
      <w:r>
        <w:rPr>
          <w:rFonts w:ascii="Times New Roman" w:hAnsi="Times New Roman"/>
          <w:sz w:val="28"/>
        </w:rPr>
        <w:t>й</w:t>
      </w:r>
      <w:r>
        <w:rPr>
          <w:rFonts w:ascii="Times New Roman" w:hAnsi="Times New Roman"/>
          <w:sz w:val="28"/>
        </w:rPr>
        <w:t xml:space="preserve"> </w:t>
      </w:r>
      <w:r>
        <w:rPr>
          <w:rFonts w:ascii="Times New Roman" w:hAnsi="Times New Roman"/>
          <w:sz w:val="28"/>
        </w:rPr>
        <w:t>Зимовниковского</w:t>
      </w:r>
      <w:r>
        <w:rPr>
          <w:rFonts w:ascii="Times New Roman" w:hAnsi="Times New Roman"/>
          <w:sz w:val="28"/>
        </w:rPr>
        <w:t xml:space="preserve"> района функционируют в одну смену</w:t>
      </w:r>
      <w:r>
        <w:rPr>
          <w:rFonts w:ascii="Times New Roman" w:hAnsi="Times New Roman"/>
          <w:sz w:val="28"/>
        </w:rPr>
        <w:t>.</w:t>
      </w:r>
    </w:p>
    <w:p w14:paraId="7D000000">
      <w:pPr>
        <w:spacing w:after="0" w:line="240" w:lineRule="auto"/>
        <w:ind w:firstLine="567" w:left="0"/>
        <w:jc w:val="both"/>
        <w:rPr>
          <w:rFonts w:ascii="Times New Roman" w:hAnsi="Times New Roman"/>
          <w:sz w:val="28"/>
        </w:rPr>
      </w:pPr>
      <w:r>
        <w:rPr>
          <w:rFonts w:ascii="Times New Roman" w:hAnsi="Times New Roman"/>
          <w:sz w:val="28"/>
        </w:rPr>
        <w:t xml:space="preserve">С 2013 года реализуются в </w:t>
      </w:r>
      <w:r>
        <w:rPr>
          <w:rFonts w:ascii="Times New Roman" w:hAnsi="Times New Roman"/>
          <w:sz w:val="28"/>
        </w:rPr>
        <w:t>Зимовниковском</w:t>
      </w:r>
      <w:r>
        <w:rPr>
          <w:rFonts w:ascii="Times New Roman" w:hAnsi="Times New Roman"/>
          <w:sz w:val="28"/>
        </w:rPr>
        <w:t xml:space="preserve"> районе майские Указы Президента РФ, согласно которым средняя заработная плата педагогическим работникам ежегодно увеличивается за счет показателя качества выполняемых работ и доводится до установленного регионом показателя.</w:t>
      </w:r>
    </w:p>
    <w:p w14:paraId="7E000000">
      <w:pPr>
        <w:spacing w:after="0" w:line="240" w:lineRule="auto"/>
        <w:ind w:firstLine="567" w:left="0"/>
        <w:jc w:val="both"/>
        <w:rPr>
          <w:rFonts w:ascii="Times New Roman" w:hAnsi="Times New Roman"/>
          <w:color w:themeColor="text1" w:val="000000"/>
          <w:sz w:val="28"/>
        </w:rPr>
      </w:pPr>
      <w:r>
        <w:rPr>
          <w:rFonts w:ascii="Times New Roman" w:hAnsi="Times New Roman"/>
          <w:color w:themeColor="text1" w:val="000000"/>
          <w:sz w:val="28"/>
        </w:rPr>
        <w:t xml:space="preserve">В дошкольных образовательных организациях </w:t>
      </w:r>
      <w:r>
        <w:rPr>
          <w:rFonts w:ascii="Times New Roman" w:hAnsi="Times New Roman"/>
          <w:color w:themeColor="text1" w:val="000000"/>
          <w:sz w:val="28"/>
        </w:rPr>
        <w:t>Зимовниковского</w:t>
      </w:r>
      <w:r>
        <w:rPr>
          <w:rFonts w:ascii="Times New Roman" w:hAnsi="Times New Roman"/>
          <w:color w:themeColor="text1" w:val="000000"/>
          <w:sz w:val="28"/>
        </w:rPr>
        <w:t xml:space="preserve"> района средняя заработная плата </w:t>
      </w:r>
      <w:r>
        <w:rPr>
          <w:rFonts w:ascii="Times New Roman" w:hAnsi="Times New Roman"/>
          <w:color w:themeColor="text1" w:val="000000"/>
          <w:sz w:val="28"/>
        </w:rPr>
        <w:t>педагогически</w:t>
      </w:r>
      <w:r>
        <w:rPr>
          <w:rFonts w:ascii="Times New Roman" w:hAnsi="Times New Roman"/>
          <w:color w:themeColor="text1" w:val="000000"/>
          <w:sz w:val="28"/>
        </w:rPr>
        <w:t>х</w:t>
      </w:r>
      <w:r>
        <w:rPr>
          <w:rFonts w:ascii="Times New Roman" w:hAnsi="Times New Roman"/>
          <w:color w:themeColor="text1" w:val="000000"/>
          <w:sz w:val="28"/>
        </w:rPr>
        <w:t xml:space="preserve"> работник</w:t>
      </w:r>
      <w:r>
        <w:rPr>
          <w:rFonts w:ascii="Times New Roman" w:hAnsi="Times New Roman"/>
          <w:color w:themeColor="text1" w:val="000000"/>
          <w:sz w:val="28"/>
        </w:rPr>
        <w:t>ов</w:t>
      </w:r>
      <w:r>
        <w:rPr>
          <w:rFonts w:ascii="Times New Roman" w:hAnsi="Times New Roman"/>
          <w:color w:themeColor="text1" w:val="000000"/>
          <w:sz w:val="28"/>
        </w:rPr>
        <w:t xml:space="preserve"> </w:t>
      </w:r>
      <w:r>
        <w:rPr>
          <w:rFonts w:ascii="Times New Roman" w:hAnsi="Times New Roman"/>
          <w:color w:themeColor="text1" w:val="000000"/>
          <w:sz w:val="28"/>
        </w:rPr>
        <w:t>за 9</w:t>
      </w:r>
      <w:r>
        <w:rPr>
          <w:rFonts w:ascii="Times New Roman" w:hAnsi="Times New Roman"/>
          <w:color w:themeColor="text1" w:val="000000"/>
          <w:sz w:val="28"/>
        </w:rPr>
        <w:t xml:space="preserve"> месяцев 20</w:t>
      </w:r>
      <w:r>
        <w:rPr>
          <w:rFonts w:ascii="Times New Roman" w:hAnsi="Times New Roman"/>
          <w:color w:themeColor="text1" w:val="000000"/>
          <w:sz w:val="28"/>
        </w:rPr>
        <w:t>22</w:t>
      </w:r>
      <w:r>
        <w:rPr>
          <w:rFonts w:ascii="Times New Roman" w:hAnsi="Times New Roman"/>
          <w:color w:themeColor="text1" w:val="000000"/>
          <w:sz w:val="28"/>
        </w:rPr>
        <w:t xml:space="preserve"> года составила 32 903,4</w:t>
      </w:r>
      <w:r>
        <w:rPr>
          <w:rFonts w:ascii="Times New Roman" w:hAnsi="Times New Roman"/>
          <w:color w:themeColor="text1" w:val="000000"/>
          <w:sz w:val="28"/>
        </w:rPr>
        <w:t xml:space="preserve"> руб.</w:t>
      </w:r>
    </w:p>
    <w:p w14:paraId="7F000000">
      <w:pPr>
        <w:spacing w:after="0" w:line="240" w:lineRule="auto"/>
        <w:ind w:firstLine="567" w:left="0"/>
        <w:jc w:val="both"/>
        <w:rPr>
          <w:rFonts w:ascii="Times New Roman" w:hAnsi="Times New Roman"/>
          <w:color w:themeColor="text1" w:val="000000"/>
          <w:sz w:val="28"/>
        </w:rPr>
      </w:pPr>
      <w:r>
        <w:rPr>
          <w:rFonts w:ascii="Times New Roman" w:hAnsi="Times New Roman"/>
          <w:color w:themeColor="text1" w:val="000000"/>
          <w:sz w:val="28"/>
        </w:rPr>
        <w:t xml:space="preserve">В общеобразовательных организациях </w:t>
      </w:r>
      <w:r>
        <w:rPr>
          <w:rFonts w:ascii="Times New Roman" w:hAnsi="Times New Roman"/>
          <w:color w:themeColor="text1" w:val="000000"/>
          <w:sz w:val="28"/>
        </w:rPr>
        <w:t>Зимовниковского</w:t>
      </w:r>
      <w:r>
        <w:rPr>
          <w:rFonts w:ascii="Times New Roman" w:hAnsi="Times New Roman"/>
          <w:color w:themeColor="text1" w:val="000000"/>
          <w:sz w:val="28"/>
        </w:rPr>
        <w:t xml:space="preserve"> района средняя заработная плата </w:t>
      </w:r>
      <w:r>
        <w:rPr>
          <w:rFonts w:ascii="Times New Roman" w:hAnsi="Times New Roman"/>
          <w:color w:themeColor="text1" w:val="000000"/>
          <w:sz w:val="28"/>
        </w:rPr>
        <w:t xml:space="preserve">педагогических работников </w:t>
      </w:r>
      <w:r>
        <w:rPr>
          <w:rFonts w:ascii="Times New Roman" w:hAnsi="Times New Roman"/>
          <w:color w:themeColor="text1" w:val="000000"/>
          <w:sz w:val="28"/>
        </w:rPr>
        <w:t xml:space="preserve">составила </w:t>
      </w:r>
      <w:r>
        <w:rPr>
          <w:rFonts w:ascii="Times New Roman" w:hAnsi="Times New Roman"/>
          <w:color w:themeColor="text1" w:val="000000"/>
          <w:sz w:val="28"/>
        </w:rPr>
        <w:t>31 116,47</w:t>
      </w:r>
      <w:r>
        <w:rPr>
          <w:rFonts w:ascii="Times New Roman" w:hAnsi="Times New Roman"/>
          <w:color w:themeColor="text1" w:val="000000"/>
          <w:sz w:val="28"/>
        </w:rPr>
        <w:t xml:space="preserve"> </w:t>
      </w:r>
      <w:r>
        <w:rPr>
          <w:rFonts w:ascii="Times New Roman" w:hAnsi="Times New Roman"/>
          <w:color w:themeColor="text1" w:val="000000"/>
          <w:sz w:val="28"/>
        </w:rPr>
        <w:t>рублей</w:t>
      </w:r>
      <w:r>
        <w:rPr>
          <w:rFonts w:ascii="Times New Roman" w:hAnsi="Times New Roman"/>
          <w:color w:themeColor="text1" w:val="000000"/>
          <w:sz w:val="28"/>
        </w:rPr>
        <w:t xml:space="preserve">, учителей – </w:t>
      </w:r>
      <w:r>
        <w:rPr>
          <w:rFonts w:ascii="Times New Roman" w:hAnsi="Times New Roman"/>
          <w:color w:themeColor="text1" w:val="000000"/>
          <w:sz w:val="28"/>
        </w:rPr>
        <w:t>38 482,45</w:t>
      </w:r>
      <w:r>
        <w:rPr>
          <w:rFonts w:ascii="Times New Roman" w:hAnsi="Times New Roman"/>
          <w:color w:themeColor="text1" w:val="000000"/>
          <w:sz w:val="28"/>
        </w:rPr>
        <w:t xml:space="preserve"> руб</w:t>
      </w:r>
      <w:r>
        <w:rPr>
          <w:rFonts w:ascii="Times New Roman" w:hAnsi="Times New Roman"/>
          <w:color w:themeColor="text1" w:val="000000"/>
          <w:sz w:val="28"/>
        </w:rPr>
        <w:t>.</w:t>
      </w:r>
    </w:p>
    <w:p w14:paraId="80000000">
      <w:pPr>
        <w:spacing w:after="0" w:line="240" w:lineRule="auto"/>
        <w:ind w:firstLine="567" w:left="0"/>
        <w:jc w:val="both"/>
        <w:rPr>
          <w:rFonts w:ascii="Times New Roman" w:hAnsi="Times New Roman"/>
          <w:color w:themeColor="text1" w:val="000000"/>
          <w:sz w:val="28"/>
        </w:rPr>
      </w:pPr>
      <w:r>
        <w:rPr>
          <w:rFonts w:ascii="Times New Roman" w:hAnsi="Times New Roman"/>
          <w:color w:themeColor="text1" w:val="000000"/>
          <w:sz w:val="28"/>
        </w:rPr>
        <w:t xml:space="preserve">В организациях дополнительного образования </w:t>
      </w:r>
      <w:r>
        <w:rPr>
          <w:rFonts w:ascii="Times New Roman" w:hAnsi="Times New Roman"/>
          <w:color w:themeColor="text1" w:val="000000"/>
          <w:sz w:val="28"/>
        </w:rPr>
        <w:t>Зимовниковского</w:t>
      </w:r>
      <w:r>
        <w:rPr>
          <w:rFonts w:ascii="Times New Roman" w:hAnsi="Times New Roman"/>
          <w:color w:themeColor="text1" w:val="000000"/>
          <w:sz w:val="28"/>
        </w:rPr>
        <w:t xml:space="preserve"> района  средняя  заработная  плата  </w:t>
      </w:r>
      <w:r>
        <w:rPr>
          <w:rFonts w:ascii="Times New Roman" w:hAnsi="Times New Roman"/>
          <w:color w:themeColor="text1" w:val="000000"/>
          <w:sz w:val="28"/>
        </w:rPr>
        <w:t xml:space="preserve">педагогических  работников  </w:t>
      </w:r>
      <w:r>
        <w:rPr>
          <w:rFonts w:ascii="Times New Roman" w:hAnsi="Times New Roman"/>
          <w:color w:themeColor="text1" w:val="000000"/>
          <w:sz w:val="28"/>
        </w:rPr>
        <w:t xml:space="preserve">составила </w:t>
      </w:r>
      <w:r>
        <w:rPr>
          <w:rFonts w:ascii="Times New Roman" w:hAnsi="Times New Roman"/>
          <w:color w:themeColor="text1" w:val="000000"/>
          <w:sz w:val="28"/>
        </w:rPr>
        <w:t>34 764,62</w:t>
      </w:r>
      <w:r>
        <w:rPr>
          <w:rFonts w:ascii="Times New Roman" w:hAnsi="Times New Roman"/>
          <w:color w:themeColor="text1" w:val="000000"/>
          <w:sz w:val="28"/>
        </w:rPr>
        <w:t xml:space="preserve"> </w:t>
      </w:r>
      <w:r>
        <w:rPr>
          <w:rFonts w:ascii="Times New Roman" w:hAnsi="Times New Roman"/>
          <w:color w:themeColor="text1" w:val="000000"/>
          <w:sz w:val="28"/>
        </w:rPr>
        <w:t>руб.</w:t>
      </w:r>
      <w:r>
        <w:rPr>
          <w:sz w:val="28"/>
        </w:rPr>
        <w:t xml:space="preserve"> </w:t>
      </w:r>
    </w:p>
    <w:p w14:paraId="81000000">
      <w:pPr>
        <w:spacing w:after="0" w:line="240" w:lineRule="auto"/>
        <w:ind w:firstLine="567" w:left="0"/>
        <w:jc w:val="both"/>
        <w:rPr>
          <w:rFonts w:ascii="Times New Roman" w:hAnsi="Times New Roman"/>
          <w:color w:themeColor="text1" w:val="000000"/>
          <w:sz w:val="28"/>
        </w:rPr>
      </w:pPr>
      <w:r>
        <w:rPr>
          <w:sz w:val="28"/>
        </w:rPr>
        <w:t xml:space="preserve">В </w:t>
      </w:r>
      <w:r>
        <w:rPr>
          <w:sz w:val="28"/>
        </w:rPr>
        <w:t>20</w:t>
      </w:r>
      <w:r>
        <w:rPr>
          <w:sz w:val="28"/>
        </w:rPr>
        <w:t>22</w:t>
      </w:r>
      <w:r>
        <w:rPr>
          <w:sz w:val="28"/>
        </w:rPr>
        <w:t xml:space="preserve"> </w:t>
      </w:r>
      <w:r>
        <w:rPr>
          <w:sz w:val="28"/>
        </w:rPr>
        <w:t>году в целях подготовки к новому учебному году и осенне-зимнему периоду:</w:t>
      </w:r>
    </w:p>
    <w:p w14:paraId="82000000">
      <w:pPr>
        <w:spacing w:line="240" w:lineRule="auto"/>
        <w:ind w:firstLine="720" w:left="0"/>
        <w:jc w:val="both"/>
        <w:rPr>
          <w:color w:themeColor="text1" w:val="000000"/>
          <w:sz w:val="28"/>
        </w:rPr>
      </w:pPr>
      <w:r>
        <w:rPr>
          <w:color w:themeColor="text1" w:val="000000"/>
          <w:sz w:val="28"/>
        </w:rPr>
        <w:t xml:space="preserve">- </w:t>
      </w:r>
      <w:r>
        <w:rPr>
          <w:color w:themeColor="text1" w:val="000000"/>
          <w:sz w:val="28"/>
        </w:rPr>
        <w:t>проведены текущие ремонты зданий</w:t>
      </w:r>
      <w:r>
        <w:rPr>
          <w:color w:themeColor="text1" w:val="000000"/>
          <w:sz w:val="28"/>
        </w:rPr>
        <w:t xml:space="preserve"> на сумму 260,4</w:t>
      </w:r>
      <w:r>
        <w:rPr>
          <w:color w:themeColor="text1" w:val="000000"/>
          <w:sz w:val="28"/>
        </w:rPr>
        <w:t xml:space="preserve"> т</w:t>
      </w:r>
      <w:r>
        <w:rPr>
          <w:color w:themeColor="text1" w:val="000000"/>
          <w:sz w:val="28"/>
        </w:rPr>
        <w:t>ыс.</w:t>
      </w:r>
      <w:r>
        <w:rPr>
          <w:color w:themeColor="text1" w:val="000000"/>
          <w:sz w:val="28"/>
        </w:rPr>
        <w:t xml:space="preserve"> </w:t>
      </w:r>
      <w:r>
        <w:rPr>
          <w:color w:themeColor="text1" w:val="000000"/>
          <w:sz w:val="28"/>
        </w:rPr>
        <w:t>руб.</w:t>
      </w:r>
      <w:r>
        <w:rPr>
          <w:color w:themeColor="text1" w:val="000000"/>
          <w:sz w:val="28"/>
        </w:rPr>
        <w:t xml:space="preserve">, ремонт системы </w:t>
      </w:r>
      <w:r>
        <w:rPr>
          <w:color w:themeColor="text1" w:val="000000"/>
          <w:sz w:val="28"/>
        </w:rPr>
        <w:t>освещения</w:t>
      </w:r>
      <w:r>
        <w:rPr>
          <w:color w:themeColor="text1" w:val="000000"/>
          <w:sz w:val="28"/>
        </w:rPr>
        <w:t xml:space="preserve"> – </w:t>
      </w:r>
      <w:r>
        <w:rPr>
          <w:color w:themeColor="text1" w:val="000000"/>
          <w:sz w:val="28"/>
        </w:rPr>
        <w:t>127,8</w:t>
      </w:r>
      <w:r>
        <w:rPr>
          <w:color w:themeColor="text1" w:val="000000"/>
          <w:sz w:val="28"/>
        </w:rPr>
        <w:t xml:space="preserve"> тыс.</w:t>
      </w:r>
      <w:r>
        <w:rPr>
          <w:color w:themeColor="text1" w:val="000000"/>
          <w:sz w:val="28"/>
        </w:rPr>
        <w:t xml:space="preserve"> </w:t>
      </w:r>
      <w:r>
        <w:rPr>
          <w:color w:themeColor="text1" w:val="000000"/>
          <w:sz w:val="28"/>
        </w:rPr>
        <w:t>руб</w:t>
      </w:r>
      <w:r>
        <w:rPr>
          <w:color w:themeColor="text1" w:val="000000"/>
          <w:sz w:val="28"/>
        </w:rPr>
        <w:t xml:space="preserve">, </w:t>
      </w:r>
      <w:r>
        <w:rPr>
          <w:color w:themeColor="text1" w:val="000000"/>
          <w:sz w:val="28"/>
        </w:rPr>
        <w:t>ремонт котельных – 165,2</w:t>
      </w:r>
      <w:r>
        <w:rPr>
          <w:color w:themeColor="text1" w:val="000000"/>
          <w:sz w:val="28"/>
        </w:rPr>
        <w:t xml:space="preserve"> тыс.</w:t>
      </w:r>
      <w:r>
        <w:rPr>
          <w:color w:themeColor="text1" w:val="000000"/>
          <w:sz w:val="28"/>
        </w:rPr>
        <w:t xml:space="preserve"> </w:t>
      </w:r>
      <w:r>
        <w:rPr>
          <w:color w:themeColor="text1" w:val="000000"/>
          <w:sz w:val="28"/>
        </w:rPr>
        <w:t xml:space="preserve">руб., </w:t>
      </w:r>
      <w:r>
        <w:rPr>
          <w:color w:themeColor="text1" w:val="000000"/>
          <w:sz w:val="28"/>
        </w:rPr>
        <w:t xml:space="preserve">выполнены </w:t>
      </w:r>
      <w:r>
        <w:rPr>
          <w:color w:themeColor="text1" w:val="000000"/>
          <w:sz w:val="28"/>
        </w:rPr>
        <w:t>противопожарны</w:t>
      </w:r>
      <w:r>
        <w:rPr>
          <w:color w:themeColor="text1" w:val="000000"/>
          <w:sz w:val="28"/>
        </w:rPr>
        <w:t>е</w:t>
      </w:r>
      <w:r>
        <w:rPr>
          <w:color w:themeColor="text1" w:val="000000"/>
          <w:sz w:val="28"/>
        </w:rPr>
        <w:t xml:space="preserve"> мероприяти</w:t>
      </w:r>
      <w:r>
        <w:rPr>
          <w:color w:themeColor="text1" w:val="000000"/>
          <w:sz w:val="28"/>
        </w:rPr>
        <w:t>я</w:t>
      </w:r>
      <w:r>
        <w:rPr>
          <w:color w:themeColor="text1" w:val="000000"/>
          <w:sz w:val="28"/>
        </w:rPr>
        <w:t xml:space="preserve"> </w:t>
      </w:r>
      <w:r>
        <w:rPr>
          <w:color w:themeColor="text1" w:val="000000"/>
          <w:sz w:val="28"/>
        </w:rPr>
        <w:t>– 470,2</w:t>
      </w:r>
      <w:r>
        <w:rPr>
          <w:color w:themeColor="text1" w:val="000000"/>
          <w:sz w:val="28"/>
        </w:rPr>
        <w:t xml:space="preserve"> тыс.</w:t>
      </w:r>
      <w:r>
        <w:rPr>
          <w:color w:themeColor="text1" w:val="000000"/>
          <w:sz w:val="28"/>
        </w:rPr>
        <w:t xml:space="preserve"> </w:t>
      </w:r>
      <w:r>
        <w:rPr>
          <w:color w:themeColor="text1" w:val="000000"/>
          <w:sz w:val="28"/>
        </w:rPr>
        <w:t>руб.</w:t>
      </w:r>
      <w:r>
        <w:rPr>
          <w:color w:themeColor="text1" w:val="000000"/>
          <w:sz w:val="28"/>
        </w:rPr>
        <w:t xml:space="preserve"> </w:t>
      </w:r>
      <w:r>
        <w:rPr>
          <w:color w:themeColor="text1" w:val="000000"/>
          <w:sz w:val="28"/>
        </w:rPr>
        <w:t xml:space="preserve">(работы выполнены за счет </w:t>
      </w:r>
      <w:r>
        <w:rPr>
          <w:color w:themeColor="text1" w:val="000000"/>
          <w:sz w:val="28"/>
        </w:rPr>
        <w:t>средств местного бюджета</w:t>
      </w:r>
      <w:r>
        <w:rPr>
          <w:color w:themeColor="text1" w:val="000000"/>
          <w:sz w:val="28"/>
        </w:rPr>
        <w:t>)</w:t>
      </w:r>
      <w:r>
        <w:rPr>
          <w:color w:themeColor="text1" w:val="000000"/>
          <w:sz w:val="28"/>
        </w:rPr>
        <w:t>;</w:t>
      </w:r>
    </w:p>
    <w:p w14:paraId="83000000">
      <w:pPr>
        <w:spacing w:line="240" w:lineRule="auto"/>
        <w:ind w:firstLine="720" w:left="0"/>
        <w:jc w:val="both"/>
        <w:rPr>
          <w:color w:themeColor="text1" w:val="000000"/>
          <w:sz w:val="28"/>
        </w:rPr>
      </w:pPr>
      <w:r>
        <w:rPr>
          <w:color w:themeColor="text1" w:val="000000"/>
          <w:sz w:val="28"/>
        </w:rPr>
        <w:t xml:space="preserve">- приобретены </w:t>
      </w:r>
      <w:r>
        <w:rPr>
          <w:color w:themeColor="text1" w:val="000000"/>
          <w:sz w:val="28"/>
        </w:rPr>
        <w:t xml:space="preserve">для организации образовательного процесса </w:t>
      </w:r>
      <w:r>
        <w:rPr>
          <w:color w:themeColor="text1" w:val="000000"/>
          <w:sz w:val="28"/>
        </w:rPr>
        <w:t xml:space="preserve">учебная литература, учебная мебель, учебное оборудование </w:t>
      </w:r>
      <w:r>
        <w:rPr>
          <w:color w:themeColor="text1" w:val="000000"/>
          <w:sz w:val="28"/>
        </w:rPr>
        <w:t>на общую сумму</w:t>
      </w:r>
      <w:r>
        <w:rPr>
          <w:color w:themeColor="text1" w:val="000000"/>
          <w:sz w:val="28"/>
        </w:rPr>
        <w:t xml:space="preserve"> 2818,7</w:t>
      </w:r>
      <w:r>
        <w:rPr>
          <w:color w:themeColor="text1" w:val="000000"/>
          <w:sz w:val="28"/>
        </w:rPr>
        <w:t xml:space="preserve"> тыс. руб.</w:t>
      </w:r>
      <w:r>
        <w:rPr>
          <w:color w:themeColor="text1" w:val="000000"/>
          <w:sz w:val="28"/>
        </w:rPr>
        <w:t xml:space="preserve"> </w:t>
      </w:r>
      <w:r>
        <w:rPr>
          <w:color w:themeColor="text1" w:val="000000"/>
          <w:sz w:val="28"/>
        </w:rPr>
        <w:t xml:space="preserve"> </w:t>
      </w:r>
    </w:p>
    <w:p w14:paraId="84000000">
      <w:pPr>
        <w:spacing w:line="240" w:lineRule="auto"/>
        <w:ind w:firstLine="567" w:left="0"/>
        <w:contextualSpacing w:val="1"/>
        <w:jc w:val="both"/>
        <w:rPr>
          <w:sz w:val="28"/>
        </w:rPr>
      </w:pPr>
      <w:r>
        <w:rPr>
          <w:sz w:val="28"/>
        </w:rPr>
        <w:t>З</w:t>
      </w:r>
      <w:r>
        <w:rPr>
          <w:sz w:val="28"/>
        </w:rPr>
        <w:t>а 9 месяцев</w:t>
      </w:r>
      <w:r>
        <w:rPr>
          <w:sz w:val="28"/>
        </w:rPr>
        <w:t xml:space="preserve"> 2022 </w:t>
      </w:r>
      <w:r>
        <w:rPr>
          <w:sz w:val="28"/>
        </w:rPr>
        <w:t xml:space="preserve">года </w:t>
      </w:r>
      <w:r>
        <w:rPr>
          <w:sz w:val="28"/>
        </w:rPr>
        <w:t xml:space="preserve"> выполнены</w:t>
      </w:r>
      <w:r>
        <w:rPr>
          <w:sz w:val="28"/>
        </w:rPr>
        <w:t xml:space="preserve"> следующие мероприятия:</w:t>
      </w:r>
    </w:p>
    <w:p w14:paraId="85000000">
      <w:pPr>
        <w:spacing w:line="240" w:lineRule="auto"/>
        <w:ind w:firstLine="360" w:left="0"/>
        <w:contextualSpacing w:val="1"/>
        <w:jc w:val="both"/>
        <w:rPr>
          <w:sz w:val="28"/>
        </w:rPr>
      </w:pPr>
      <w:r>
        <w:rPr>
          <w:color w:themeColor="text1" w:val="000000"/>
          <w:sz w:val="28"/>
        </w:rPr>
        <w:t xml:space="preserve">- произведена оплата за перерасчет </w:t>
      </w:r>
      <w:r>
        <w:rPr>
          <w:color w:themeColor="text1" w:val="000000"/>
          <w:sz w:val="28"/>
        </w:rPr>
        <w:t>проектно-сметной документации по газоснабжению МБОУ Верхне-Серебряковской СОШ №12 на общую сумму 470,0 тыс.рублей;</w:t>
      </w:r>
    </w:p>
    <w:p w14:paraId="86000000">
      <w:pPr>
        <w:numPr>
          <w:numId w:val="6"/>
        </w:numPr>
        <w:spacing w:line="240" w:lineRule="auto"/>
        <w:ind w:firstLine="0" w:left="0"/>
        <w:jc w:val="both"/>
        <w:rPr>
          <w:color w:themeColor="text1" w:val="000000"/>
          <w:sz w:val="28"/>
        </w:rPr>
      </w:pPr>
      <w:r>
        <w:rPr>
          <w:color w:themeColor="text1" w:val="000000"/>
          <w:sz w:val="28"/>
        </w:rPr>
        <w:t>произведен текущий ремонт кровли здания МБОУ Красночабанской СОШ №14 за счет средств резервного фонда Администрации Зимовниковского района  на общую сумму – 187,7 тыс.рублей.</w:t>
      </w:r>
    </w:p>
    <w:p w14:paraId="87000000">
      <w:pPr>
        <w:spacing w:line="240" w:lineRule="auto"/>
        <w:ind w:firstLine="567" w:left="0"/>
        <w:jc w:val="both"/>
        <w:rPr>
          <w:color w:themeColor="text1" w:val="000000"/>
          <w:sz w:val="28"/>
        </w:rPr>
      </w:pPr>
      <w:r>
        <w:rPr>
          <w:color w:themeColor="text1" w:val="000000"/>
          <w:sz w:val="28"/>
        </w:rPr>
        <w:t>Выделены средства из резервного фонда Правительства Ростовской области в сумме 420 тыс.рублей на приобретение мебели, музыкального оборудования, телевизора для МБОУ Зимовниковской СОШ №10, МБДОУ детского сада «Колосок», МБДОУ детского сада «Семицветик». По состоянию на 01.10.2022 года освоены 155,4 тыс. рублей.</w:t>
      </w:r>
    </w:p>
    <w:p w14:paraId="88000000">
      <w:pPr>
        <w:spacing w:line="240" w:lineRule="auto"/>
        <w:ind w:firstLine="567" w:left="0"/>
        <w:jc w:val="both"/>
        <w:rPr>
          <w:color w:val="000000"/>
          <w:sz w:val="28"/>
        </w:rPr>
      </w:pPr>
      <w:r>
        <w:rPr>
          <w:sz w:val="28"/>
        </w:rPr>
        <w:t>По состоянию на 01.10</w:t>
      </w:r>
      <w:r>
        <w:rPr>
          <w:sz w:val="28"/>
        </w:rPr>
        <w:t>.2022</w:t>
      </w:r>
      <w:r>
        <w:rPr>
          <w:sz w:val="28"/>
        </w:rPr>
        <w:t xml:space="preserve"> года </w:t>
      </w:r>
      <w:r>
        <w:rPr>
          <w:sz w:val="28"/>
        </w:rPr>
        <w:t>в</w:t>
      </w:r>
      <w:r>
        <w:rPr>
          <w:color w:val="000000"/>
          <w:sz w:val="28"/>
        </w:rPr>
        <w:t xml:space="preserve"> соответствии с </w:t>
      </w:r>
      <w:r>
        <w:rPr>
          <w:color w:val="000000"/>
          <w:sz w:val="28"/>
        </w:rPr>
        <w:t>Комлексом</w:t>
      </w:r>
      <w:r>
        <w:rPr>
          <w:color w:val="000000"/>
          <w:sz w:val="28"/>
        </w:rPr>
        <w:t xml:space="preserve">  мер</w:t>
      </w:r>
      <w:r>
        <w:rPr>
          <w:color w:val="000000"/>
          <w:sz w:val="28"/>
        </w:rPr>
        <w:t xml:space="preserve"> («дорожной картой») по созданию и функционированию Центров  образования цифрового и гуманитарного профилей «Точка роста», для </w:t>
      </w:r>
      <w:r>
        <w:rPr>
          <w:color w:val="000000"/>
          <w:sz w:val="28"/>
        </w:rPr>
        <w:t>приведения площадок Центров в соответствие с (</w:t>
      </w:r>
      <w:r>
        <w:rPr>
          <w:color w:val="000000"/>
          <w:sz w:val="28"/>
        </w:rPr>
        <w:t>брендбуком</w:t>
      </w:r>
      <w:r>
        <w:rPr>
          <w:color w:val="000000"/>
          <w:sz w:val="28"/>
        </w:rPr>
        <w:t>) фирменным стилем  приняты следующие меры:</w:t>
      </w:r>
    </w:p>
    <w:p w14:paraId="89000000">
      <w:pPr>
        <w:spacing w:line="240" w:lineRule="auto"/>
        <w:ind w:firstLine="567" w:left="0"/>
        <w:jc w:val="both"/>
        <w:rPr>
          <w:color w:val="000000"/>
          <w:sz w:val="28"/>
        </w:rPr>
      </w:pPr>
      <w:r>
        <w:rPr>
          <w:color w:val="000000"/>
          <w:sz w:val="28"/>
        </w:rPr>
        <w:t xml:space="preserve">- произведен ремонт помещений на общую сумму 3 840,9 </w:t>
      </w:r>
      <w:r>
        <w:rPr>
          <w:color w:val="000000"/>
          <w:sz w:val="28"/>
        </w:rPr>
        <w:t>тыс.рублей</w:t>
      </w:r>
      <w:r>
        <w:rPr>
          <w:color w:val="000000"/>
          <w:sz w:val="28"/>
        </w:rPr>
        <w:t xml:space="preserve"> за счет средств местного бюджета;</w:t>
      </w:r>
    </w:p>
    <w:p w14:paraId="8A000000">
      <w:pPr>
        <w:numPr>
          <w:numId w:val="7"/>
        </w:numPr>
        <w:spacing w:line="240" w:lineRule="auto"/>
        <w:ind w:firstLine="0" w:left="0"/>
        <w:jc w:val="both"/>
        <w:rPr>
          <w:color w:val="000000"/>
          <w:sz w:val="28"/>
        </w:rPr>
      </w:pPr>
      <w:r>
        <w:rPr>
          <w:color w:val="000000"/>
          <w:sz w:val="28"/>
        </w:rPr>
        <w:t xml:space="preserve">выполнено </w:t>
      </w:r>
      <w:r>
        <w:rPr>
          <w:color w:val="000000"/>
          <w:sz w:val="28"/>
        </w:rPr>
        <w:t>брендирование</w:t>
      </w:r>
      <w:r>
        <w:rPr>
          <w:color w:val="000000"/>
          <w:sz w:val="28"/>
        </w:rPr>
        <w:t xml:space="preserve"> входной группы в школу (адресный блок), вывесок при входе в помещения, стен (логотип на стене в рекреации, холле, вестибюле и иных помещениях), приобретение жалюзи – 486,5 тыс.рублей;</w:t>
      </w:r>
    </w:p>
    <w:p w14:paraId="8B000000">
      <w:pPr>
        <w:spacing w:line="240" w:lineRule="auto"/>
        <w:ind w:firstLine="709" w:left="0"/>
        <w:jc w:val="both"/>
        <w:rPr>
          <w:color w:val="000000"/>
          <w:sz w:val="28"/>
        </w:rPr>
      </w:pPr>
      <w:r>
        <w:rPr>
          <w:color w:val="000000"/>
          <w:sz w:val="28"/>
        </w:rPr>
        <w:t xml:space="preserve">– приобретено </w:t>
      </w:r>
      <w:r>
        <w:rPr>
          <w:color w:val="000000"/>
          <w:sz w:val="28"/>
        </w:rPr>
        <w:t>оборудование</w:t>
      </w:r>
      <w:r>
        <w:rPr>
          <w:color w:val="000000"/>
          <w:sz w:val="28"/>
        </w:rPr>
        <w:t xml:space="preserve">  на сумму – 4 375,8 тыс. рублей, в том числе </w:t>
      </w:r>
      <w:r>
        <w:rPr>
          <w:color w:val="000000"/>
          <w:sz w:val="28"/>
        </w:rPr>
        <w:t xml:space="preserve">МБОУ Конзаводская </w:t>
      </w:r>
      <w:r>
        <w:rPr>
          <w:color w:val="000000"/>
          <w:sz w:val="28"/>
        </w:rPr>
        <w:t>СОШ №2</w:t>
      </w:r>
      <w:r>
        <w:rPr>
          <w:color w:val="000000"/>
          <w:sz w:val="28"/>
        </w:rPr>
        <w:t xml:space="preserve">  –</w:t>
      </w:r>
      <w:r>
        <w:rPr>
          <w:color w:val="000000"/>
          <w:sz w:val="28"/>
        </w:rPr>
        <w:t xml:space="preserve"> 1 458,6 тыс. рублей</w:t>
      </w:r>
      <w:r>
        <w:rPr>
          <w:color w:val="000000"/>
          <w:sz w:val="28"/>
        </w:rPr>
        <w:t xml:space="preserve">; </w:t>
      </w:r>
      <w:r>
        <w:rPr>
          <w:color w:val="000000"/>
          <w:sz w:val="28"/>
        </w:rPr>
        <w:t>МБОУ Кутейниковская казачья СОШ №3</w:t>
      </w:r>
      <w:r>
        <w:rPr>
          <w:color w:val="000000"/>
          <w:sz w:val="28"/>
        </w:rPr>
        <w:t xml:space="preserve">   – 1 458,6 </w:t>
      </w:r>
      <w:r>
        <w:rPr>
          <w:color w:val="000000"/>
          <w:sz w:val="28"/>
        </w:rPr>
        <w:t>тыс.рублей</w:t>
      </w:r>
      <w:r>
        <w:rPr>
          <w:color w:val="000000"/>
          <w:sz w:val="28"/>
        </w:rPr>
        <w:t xml:space="preserve">; </w:t>
      </w:r>
      <w:r>
        <w:rPr>
          <w:color w:val="000000"/>
          <w:sz w:val="28"/>
        </w:rPr>
        <w:t>МБОУ Савоськинская</w:t>
      </w:r>
      <w:r>
        <w:rPr>
          <w:color w:val="000000"/>
          <w:sz w:val="28"/>
        </w:rPr>
        <w:t xml:space="preserve"> СОШ №5</w:t>
      </w:r>
      <w:r>
        <w:rPr>
          <w:color w:val="000000"/>
          <w:sz w:val="28"/>
        </w:rPr>
        <w:t xml:space="preserve">  –</w:t>
      </w:r>
      <w:r>
        <w:rPr>
          <w:color w:val="000000"/>
          <w:sz w:val="28"/>
        </w:rPr>
        <w:t xml:space="preserve"> 1 458,6 </w:t>
      </w:r>
      <w:r>
        <w:rPr>
          <w:color w:val="000000"/>
          <w:sz w:val="28"/>
        </w:rPr>
        <w:t>тыс.рублей</w:t>
      </w:r>
      <w:r>
        <w:rPr>
          <w:color w:val="000000"/>
          <w:sz w:val="28"/>
        </w:rPr>
        <w:t>.</w:t>
      </w:r>
    </w:p>
    <w:p w14:paraId="8C000000">
      <w:pPr>
        <w:spacing w:line="240" w:lineRule="auto"/>
        <w:ind w:firstLine="567" w:left="0"/>
        <w:jc w:val="both"/>
        <w:rPr>
          <w:color w:val="000000"/>
          <w:sz w:val="28"/>
        </w:rPr>
      </w:pPr>
      <w:r>
        <w:rPr>
          <w:color w:val="000000"/>
          <w:sz w:val="28"/>
        </w:rPr>
        <w:t>Выполнена централизованная поставка оборудования для кабинетов химии, ноутбуков, МФУ на общую сумму 2 686,3 тыс. рублей.</w:t>
      </w:r>
    </w:p>
    <w:p w14:paraId="8D000000">
      <w:pPr>
        <w:spacing w:line="240" w:lineRule="auto"/>
        <w:ind w:firstLine="567" w:left="0"/>
        <w:jc w:val="both"/>
        <w:rPr>
          <w:color w:val="000000"/>
          <w:sz w:val="28"/>
        </w:rPr>
      </w:pPr>
      <w:r>
        <w:rPr>
          <w:sz w:val="28"/>
        </w:rPr>
        <w:t xml:space="preserve">Во всех образовательных организациях района созданы условия безопасного пребывания детей. 100% образовательных организаций обеспечены противопожарной сигнализацией с выводом радиосигнала на пульт 01. В целях обеспечения комплексной безопасности в образовательных организациях </w:t>
      </w:r>
      <w:r>
        <w:rPr>
          <w:sz w:val="28"/>
        </w:rPr>
        <w:t>оформлены</w:t>
      </w:r>
      <w:r>
        <w:rPr>
          <w:sz w:val="28"/>
        </w:rPr>
        <w:t xml:space="preserve"> паспорта антитеррористической защищенности. Для повышения оперативного реагирования нарядов ОМВД России по </w:t>
      </w:r>
      <w:r>
        <w:rPr>
          <w:sz w:val="28"/>
        </w:rPr>
        <w:t>Зимовниковскому</w:t>
      </w:r>
      <w:r>
        <w:rPr>
          <w:sz w:val="28"/>
        </w:rPr>
        <w:t xml:space="preserve"> району при угрозе террористических актов все образовательные организации района оснащены кнопками экстренного вызова.</w:t>
      </w:r>
    </w:p>
    <w:p w14:paraId="8E000000">
      <w:pPr>
        <w:spacing w:line="240" w:lineRule="auto"/>
        <w:ind w:firstLine="567" w:left="0"/>
        <w:jc w:val="both"/>
        <w:rPr>
          <w:color w:val="000000"/>
          <w:sz w:val="28"/>
        </w:rPr>
      </w:pPr>
      <w:r>
        <w:rPr>
          <w:rFonts w:ascii="Times New Roman" w:hAnsi="Times New Roman"/>
          <w:sz w:val="28"/>
        </w:rPr>
        <w:t xml:space="preserve">На территории района функционируют 13 дошкольных </w:t>
      </w:r>
      <w:r>
        <w:rPr>
          <w:rFonts w:ascii="Times New Roman" w:hAnsi="Times New Roman"/>
          <w:sz w:val="28"/>
        </w:rPr>
        <w:t xml:space="preserve">образовательных учреждений, </w:t>
      </w:r>
      <w:r>
        <w:rPr>
          <w:rFonts w:ascii="Times New Roman" w:hAnsi="Times New Roman"/>
          <w:sz w:val="28"/>
        </w:rPr>
        <w:t>в которых обучаются 936 детей, из них от 1,5 до 3 лет – 162 ребенка, от 3 до 7 лет – 774  обучающихся. В 2021-2022 учебном  году три дошкольные образовательные организации реорганизо</w:t>
      </w:r>
      <w:r>
        <w:rPr>
          <w:rFonts w:ascii="Times New Roman" w:hAnsi="Times New Roman"/>
          <w:sz w:val="28"/>
        </w:rPr>
        <w:t>ваны</w:t>
      </w:r>
      <w:r>
        <w:rPr>
          <w:rFonts w:ascii="Times New Roman" w:hAnsi="Times New Roman"/>
          <w:sz w:val="28"/>
        </w:rPr>
        <w:t xml:space="preserve">. МБДОУ детский сад «Колокольчик» </w:t>
      </w:r>
      <w:r>
        <w:rPr>
          <w:rFonts w:ascii="Times New Roman" w:hAnsi="Times New Roman"/>
          <w:sz w:val="28"/>
        </w:rPr>
        <w:t>реорганизован</w:t>
      </w:r>
      <w:r>
        <w:rPr>
          <w:rFonts w:ascii="Times New Roman" w:hAnsi="Times New Roman"/>
          <w:sz w:val="28"/>
        </w:rPr>
        <w:t xml:space="preserve"> и присоединен к МБОУ </w:t>
      </w:r>
      <w:r>
        <w:rPr>
          <w:rFonts w:ascii="Times New Roman" w:hAnsi="Times New Roman"/>
          <w:sz w:val="28"/>
        </w:rPr>
        <w:t>Савоськинской</w:t>
      </w:r>
      <w:r>
        <w:rPr>
          <w:rFonts w:ascii="Times New Roman" w:hAnsi="Times New Roman"/>
          <w:sz w:val="28"/>
        </w:rPr>
        <w:t xml:space="preserve"> СОШ №5, МБДОУ детский сад «</w:t>
      </w:r>
      <w:r>
        <w:rPr>
          <w:rFonts w:ascii="Times New Roman" w:hAnsi="Times New Roman"/>
          <w:sz w:val="28"/>
        </w:rPr>
        <w:t>Ивушка</w:t>
      </w:r>
      <w:r>
        <w:rPr>
          <w:rFonts w:ascii="Times New Roman" w:hAnsi="Times New Roman"/>
          <w:sz w:val="28"/>
        </w:rPr>
        <w:t>»</w:t>
      </w:r>
      <w:r>
        <w:rPr>
          <w:rFonts w:ascii="Times New Roman" w:hAnsi="Times New Roman"/>
          <w:sz w:val="28"/>
        </w:rPr>
        <w:t xml:space="preserve"> реорганизован и присоеди</w:t>
      </w:r>
      <w:r>
        <w:rPr>
          <w:rFonts w:ascii="Times New Roman" w:hAnsi="Times New Roman"/>
          <w:sz w:val="28"/>
        </w:rPr>
        <w:t xml:space="preserve">нен к МБОУ </w:t>
      </w:r>
      <w:r>
        <w:rPr>
          <w:rFonts w:ascii="Times New Roman" w:hAnsi="Times New Roman"/>
          <w:sz w:val="28"/>
        </w:rPr>
        <w:t>Красночабанской</w:t>
      </w:r>
      <w:r>
        <w:rPr>
          <w:rFonts w:ascii="Times New Roman" w:hAnsi="Times New Roman"/>
          <w:sz w:val="28"/>
        </w:rPr>
        <w:t xml:space="preserve"> СОШ №14, </w:t>
      </w:r>
      <w:r>
        <w:rPr>
          <w:rFonts w:ascii="Times New Roman" w:hAnsi="Times New Roman"/>
          <w:sz w:val="28"/>
        </w:rPr>
        <w:t xml:space="preserve">МБДОУ детский сад «Солнышко» п. Байков  </w:t>
      </w:r>
      <w:r>
        <w:rPr>
          <w:rFonts w:ascii="Times New Roman" w:hAnsi="Times New Roman"/>
          <w:sz w:val="28"/>
        </w:rPr>
        <w:t>реорганизован</w:t>
      </w:r>
      <w:r>
        <w:rPr>
          <w:rFonts w:ascii="Times New Roman" w:hAnsi="Times New Roman"/>
          <w:sz w:val="28"/>
        </w:rPr>
        <w:t xml:space="preserve"> и присоединен к МБОУ Гашу</w:t>
      </w:r>
      <w:r>
        <w:rPr>
          <w:rFonts w:ascii="Times New Roman" w:hAnsi="Times New Roman"/>
          <w:sz w:val="28"/>
        </w:rPr>
        <w:t>нской</w:t>
      </w:r>
      <w:r>
        <w:rPr>
          <w:rFonts w:ascii="Times New Roman" w:hAnsi="Times New Roman"/>
          <w:sz w:val="28"/>
        </w:rPr>
        <w:t xml:space="preserve"> СОШ №4. Дошкольные группы посещают 89 детей.</w:t>
      </w:r>
    </w:p>
    <w:p w14:paraId="8F000000">
      <w:pPr>
        <w:spacing w:after="0" w:line="240" w:lineRule="auto"/>
        <w:ind w:firstLine="0" w:left="0"/>
        <w:jc w:val="both"/>
        <w:rPr>
          <w:rFonts w:ascii="Times New Roman" w:hAnsi="Times New Roman"/>
          <w:sz w:val="28"/>
        </w:rPr>
      </w:pPr>
      <w:r>
        <w:rPr>
          <w:sz w:val="28"/>
        </w:rPr>
        <w:t xml:space="preserve">      </w:t>
      </w:r>
      <w:r>
        <w:rPr>
          <w:rFonts w:ascii="Times New Roman" w:hAnsi="Times New Roman"/>
          <w:sz w:val="28"/>
        </w:rPr>
        <w:t xml:space="preserve">С целью выравнивания стартовых возможностей детей при поступлении в школу в районе работают </w:t>
      </w:r>
      <w:r>
        <w:rPr>
          <w:rFonts w:ascii="Times New Roman" w:hAnsi="Times New Roman"/>
          <w:sz w:val="28"/>
        </w:rPr>
        <w:t>3</w:t>
      </w:r>
      <w:r>
        <w:rPr>
          <w:rFonts w:ascii="Times New Roman" w:hAnsi="Times New Roman"/>
          <w:sz w:val="28"/>
        </w:rPr>
        <w:t xml:space="preserve"> группы </w:t>
      </w:r>
      <w:r>
        <w:rPr>
          <w:rFonts w:ascii="Times New Roman" w:hAnsi="Times New Roman"/>
          <w:sz w:val="28"/>
        </w:rPr>
        <w:t xml:space="preserve">кратковременного пребывания </w:t>
      </w:r>
      <w:r>
        <w:rPr>
          <w:rFonts w:ascii="Times New Roman" w:hAnsi="Times New Roman"/>
          <w:sz w:val="28"/>
        </w:rPr>
        <w:t>по  по</w:t>
      </w:r>
      <w:r>
        <w:rPr>
          <w:rFonts w:ascii="Times New Roman" w:hAnsi="Times New Roman"/>
          <w:sz w:val="28"/>
        </w:rPr>
        <w:t>д</w:t>
      </w:r>
      <w:r>
        <w:rPr>
          <w:rFonts w:ascii="Times New Roman" w:hAnsi="Times New Roman"/>
          <w:sz w:val="28"/>
        </w:rPr>
        <w:t xml:space="preserve">готовке </w:t>
      </w:r>
      <w:r>
        <w:rPr>
          <w:rFonts w:ascii="Times New Roman" w:hAnsi="Times New Roman"/>
          <w:sz w:val="28"/>
        </w:rPr>
        <w:t>детей</w:t>
      </w:r>
      <w:r>
        <w:rPr>
          <w:rFonts w:ascii="Times New Roman" w:hAnsi="Times New Roman"/>
          <w:sz w:val="28"/>
        </w:rPr>
        <w:t xml:space="preserve"> к школе </w:t>
      </w:r>
      <w:r>
        <w:rPr>
          <w:rFonts w:ascii="Times New Roman" w:hAnsi="Times New Roman"/>
          <w:sz w:val="28"/>
        </w:rPr>
        <w:t xml:space="preserve"> на базе общеобразовательных учреждений в населе</w:t>
      </w:r>
      <w:r>
        <w:rPr>
          <w:rFonts w:ascii="Times New Roman" w:hAnsi="Times New Roman"/>
          <w:sz w:val="28"/>
        </w:rPr>
        <w:t>н</w:t>
      </w:r>
      <w:r>
        <w:rPr>
          <w:rFonts w:ascii="Times New Roman" w:hAnsi="Times New Roman"/>
          <w:sz w:val="28"/>
        </w:rPr>
        <w:t xml:space="preserve">ных </w:t>
      </w:r>
      <w:r>
        <w:rPr>
          <w:rFonts w:ascii="Times New Roman" w:hAnsi="Times New Roman"/>
          <w:sz w:val="28"/>
        </w:rPr>
        <w:t>пунктах</w:t>
      </w:r>
      <w:r>
        <w:rPr>
          <w:rFonts w:ascii="Times New Roman" w:hAnsi="Times New Roman"/>
          <w:sz w:val="28"/>
        </w:rPr>
        <w:t>, где нет дошкольных учреждений</w:t>
      </w:r>
      <w:r>
        <w:rPr>
          <w:rFonts w:ascii="Times New Roman" w:hAnsi="Times New Roman"/>
          <w:sz w:val="28"/>
        </w:rPr>
        <w:t xml:space="preserve"> (МБОУ Глубочанская СОШ № 8, МБОУ Кировская СОШ № 9, МБОУ Первомайская СОШ № 11)</w:t>
      </w:r>
      <w:r>
        <w:rPr>
          <w:rFonts w:ascii="Times New Roman" w:hAnsi="Times New Roman"/>
          <w:sz w:val="28"/>
        </w:rPr>
        <w:t xml:space="preserve">. </w:t>
      </w:r>
      <w:r>
        <w:rPr>
          <w:rFonts w:ascii="Times New Roman" w:hAnsi="Times New Roman"/>
          <w:sz w:val="28"/>
        </w:rPr>
        <w:t>Всего посещают 35</w:t>
      </w:r>
      <w:r>
        <w:rPr>
          <w:rFonts w:ascii="Times New Roman" w:hAnsi="Times New Roman"/>
          <w:sz w:val="28"/>
        </w:rPr>
        <w:t xml:space="preserve"> </w:t>
      </w:r>
      <w:r>
        <w:rPr>
          <w:rFonts w:ascii="Times New Roman" w:hAnsi="Times New Roman"/>
          <w:sz w:val="28"/>
        </w:rPr>
        <w:t>детей</w:t>
      </w:r>
      <w:r>
        <w:rPr>
          <w:rFonts w:ascii="Times New Roman" w:hAnsi="Times New Roman"/>
          <w:sz w:val="28"/>
        </w:rPr>
        <w:t xml:space="preserve"> </w:t>
      </w:r>
      <w:r>
        <w:rPr>
          <w:rFonts w:ascii="Times New Roman" w:hAnsi="Times New Roman"/>
          <w:sz w:val="28"/>
        </w:rPr>
        <w:t xml:space="preserve">в возрастной категории </w:t>
      </w:r>
      <w:r>
        <w:rPr>
          <w:rFonts w:ascii="Times New Roman" w:hAnsi="Times New Roman"/>
          <w:sz w:val="28"/>
        </w:rPr>
        <w:t xml:space="preserve">от 5 до 7 лет. </w:t>
      </w:r>
    </w:p>
    <w:p w14:paraId="90000000">
      <w:pPr>
        <w:spacing w:after="0" w:line="240" w:lineRule="auto"/>
        <w:ind w:firstLine="567" w:left="0"/>
        <w:jc w:val="both"/>
        <w:rPr>
          <w:rFonts w:ascii="Times New Roman" w:hAnsi="Times New Roman"/>
          <w:sz w:val="28"/>
        </w:rPr>
      </w:pPr>
      <w:r>
        <w:rPr>
          <w:sz w:val="28"/>
        </w:rPr>
        <w:t>Во исполнение Федерального закона от 05.12.2017 года №392-ФЗ в</w:t>
      </w:r>
      <w:r>
        <w:rPr>
          <w:sz w:val="28"/>
        </w:rPr>
        <w:t xml:space="preserve"> отношении образовательных организаций проводится н</w:t>
      </w:r>
      <w:r>
        <w:rPr>
          <w:sz w:val="28"/>
        </w:rPr>
        <w:t xml:space="preserve">езависимая оценка </w:t>
      </w:r>
      <w:r>
        <w:rPr>
          <w:sz w:val="28"/>
        </w:rPr>
        <w:t>качества условий осуществления образовательной деятельности муниципальными образовательными организациями</w:t>
      </w:r>
      <w:r>
        <w:rPr>
          <w:sz w:val="28"/>
        </w:rPr>
        <w:t>. В 2022</w:t>
      </w:r>
      <w:r>
        <w:rPr>
          <w:sz w:val="28"/>
        </w:rPr>
        <w:t xml:space="preserve"> году независимая оценка</w:t>
      </w:r>
      <w:r>
        <w:rPr>
          <w:sz w:val="28"/>
        </w:rPr>
        <w:t xml:space="preserve"> качества условий осуществления образовательной деятельности проводилась в отношении</w:t>
      </w:r>
      <w:r>
        <w:rPr>
          <w:sz w:val="28"/>
        </w:rPr>
        <w:t xml:space="preserve"> 11</w:t>
      </w:r>
      <w:r>
        <w:rPr>
          <w:sz w:val="28"/>
        </w:rPr>
        <w:t xml:space="preserve"> образовательных организаций, в 2021 </w:t>
      </w:r>
      <w:r>
        <w:rPr>
          <w:sz w:val="28"/>
        </w:rPr>
        <w:t xml:space="preserve">– </w:t>
      </w:r>
      <w:r>
        <w:rPr>
          <w:sz w:val="28"/>
        </w:rPr>
        <w:t>15</w:t>
      </w:r>
      <w:r>
        <w:rPr>
          <w:sz w:val="28"/>
        </w:rPr>
        <w:t>, в 2020 - 7</w:t>
      </w:r>
      <w:r>
        <w:rPr>
          <w:sz w:val="28"/>
        </w:rPr>
        <w:t xml:space="preserve">. Таким образом, </w:t>
      </w:r>
      <w:r>
        <w:rPr>
          <w:sz w:val="28"/>
        </w:rPr>
        <w:t>с 2020</w:t>
      </w:r>
      <w:r>
        <w:rPr>
          <w:sz w:val="28"/>
        </w:rPr>
        <w:t xml:space="preserve"> по 20</w:t>
      </w:r>
      <w:r>
        <w:rPr>
          <w:sz w:val="28"/>
        </w:rPr>
        <w:t>22</w:t>
      </w:r>
      <w:r>
        <w:rPr>
          <w:sz w:val="28"/>
        </w:rPr>
        <w:t xml:space="preserve"> год</w:t>
      </w:r>
      <w:r>
        <w:rPr>
          <w:sz w:val="28"/>
        </w:rPr>
        <w:t xml:space="preserve"> </w:t>
      </w:r>
      <w:r>
        <w:rPr>
          <w:sz w:val="28"/>
        </w:rPr>
        <w:t xml:space="preserve">100% </w:t>
      </w:r>
      <w:r>
        <w:rPr>
          <w:sz w:val="28"/>
        </w:rPr>
        <w:t>образовательных организаций прошли процедуру независимой оценки качества условий осуществления образовательной деятельности.</w:t>
      </w:r>
    </w:p>
    <w:p w14:paraId="91000000">
      <w:pPr>
        <w:spacing w:line="240" w:lineRule="auto"/>
        <w:ind w:firstLine="567" w:left="0"/>
        <w:jc w:val="both"/>
        <w:rPr>
          <w:sz w:val="28"/>
        </w:rPr>
      </w:pPr>
      <w:r>
        <w:rPr>
          <w:sz w:val="28"/>
        </w:rPr>
        <w:t xml:space="preserve">Во всех образовательных организациях организована работа официальных сайтов, что обеспечивает открытость и общедоступность информации о деятельности организаций в соответствии с действующим законодательством. </w:t>
      </w:r>
    </w:p>
    <w:p w14:paraId="92000000">
      <w:pPr>
        <w:spacing w:line="240" w:lineRule="auto"/>
        <w:ind w:firstLine="567" w:left="0"/>
        <w:jc w:val="both"/>
        <w:rPr>
          <w:sz w:val="28"/>
        </w:rPr>
      </w:pPr>
      <w:r>
        <w:rPr>
          <w:rFonts w:ascii="Times New Roman" w:hAnsi="Times New Roman"/>
          <w:sz w:val="28"/>
        </w:rPr>
        <w:t xml:space="preserve">В школах района охват питанием </w:t>
      </w:r>
      <w:r>
        <w:rPr>
          <w:rFonts w:ascii="Times New Roman" w:hAnsi="Times New Roman"/>
          <w:sz w:val="28"/>
        </w:rPr>
        <w:t>обучающихся составляет 90,3</w:t>
      </w:r>
      <w:r>
        <w:rPr>
          <w:rFonts w:ascii="Times New Roman" w:hAnsi="Times New Roman"/>
          <w:sz w:val="28"/>
        </w:rPr>
        <w:t>%,</w:t>
      </w:r>
      <w:r>
        <w:rPr>
          <w:rFonts w:ascii="Times New Roman" w:hAnsi="Times New Roman"/>
          <w:sz w:val="28"/>
        </w:rPr>
        <w:t xml:space="preserve"> в том числе бесплатным питанием детей, находящихся в трудной жизненной ситуации и нуждающихся в особой заботе государства, – 18</w:t>
      </w:r>
      <w:r>
        <w:rPr>
          <w:rFonts w:ascii="Times New Roman" w:hAnsi="Times New Roman"/>
          <w:sz w:val="28"/>
        </w:rPr>
        <w:t>%</w:t>
      </w:r>
      <w:r>
        <w:rPr>
          <w:rFonts w:ascii="Times New Roman" w:hAnsi="Times New Roman"/>
          <w:sz w:val="28"/>
        </w:rPr>
        <w:t>.</w:t>
      </w:r>
      <w:r>
        <w:rPr>
          <w:rFonts w:ascii="Times New Roman" w:hAnsi="Times New Roman"/>
          <w:sz w:val="28"/>
        </w:rPr>
        <w:t xml:space="preserve"> </w:t>
      </w:r>
      <w:r>
        <w:rPr>
          <w:rFonts w:ascii="Times New Roman" w:hAnsi="Times New Roman"/>
          <w:sz w:val="28"/>
        </w:rPr>
        <w:t>Кроме средств местного и областного бюджетов</w:t>
      </w:r>
      <w:r>
        <w:rPr>
          <w:rFonts w:ascii="Times New Roman" w:hAnsi="Times New Roman"/>
          <w:sz w:val="28"/>
        </w:rPr>
        <w:t>,</w:t>
      </w:r>
      <w:r>
        <w:rPr>
          <w:rFonts w:ascii="Times New Roman" w:hAnsi="Times New Roman"/>
          <w:sz w:val="28"/>
        </w:rPr>
        <w:t xml:space="preserve"> источниками финансирования средств на организацию питание обучающихся общеобразовательных организаций являются добровольные пожертвования от СПК «Юбилейный»,  ООО «Степной», </w:t>
      </w:r>
      <w:r>
        <w:rPr>
          <w:rFonts w:ascii="Times New Roman" w:hAnsi="Times New Roman"/>
          <w:sz w:val="28"/>
        </w:rPr>
        <w:t xml:space="preserve"> АО «Племенной завод «</w:t>
      </w:r>
      <w:r>
        <w:rPr>
          <w:rFonts w:ascii="Times New Roman" w:hAnsi="Times New Roman"/>
          <w:sz w:val="28"/>
        </w:rPr>
        <w:t>Гашунский</w:t>
      </w:r>
      <w:r>
        <w:rPr>
          <w:rFonts w:ascii="Times New Roman" w:hAnsi="Times New Roman"/>
          <w:sz w:val="28"/>
        </w:rPr>
        <w:t>»</w:t>
      </w:r>
      <w:r>
        <w:rPr>
          <w:rFonts w:ascii="Times New Roman" w:hAnsi="Times New Roman"/>
          <w:sz w:val="28"/>
        </w:rPr>
        <w:t xml:space="preserve">. </w:t>
      </w:r>
      <w:r>
        <w:rPr>
          <w:rFonts w:ascii="Times New Roman" w:hAnsi="Times New Roman"/>
          <w:sz w:val="28"/>
        </w:rPr>
        <w:t xml:space="preserve">За 9 месяцев 2022 года </w:t>
      </w:r>
      <w:r>
        <w:rPr>
          <w:rFonts w:ascii="Times New Roman" w:hAnsi="Times New Roman"/>
          <w:sz w:val="28"/>
        </w:rPr>
        <w:t xml:space="preserve">общая </w:t>
      </w:r>
      <w:r>
        <w:rPr>
          <w:rFonts w:ascii="Times New Roman" w:hAnsi="Times New Roman"/>
          <w:sz w:val="28"/>
        </w:rPr>
        <w:t xml:space="preserve">сумма </w:t>
      </w:r>
      <w:r>
        <w:rPr>
          <w:rFonts w:ascii="Times New Roman" w:hAnsi="Times New Roman"/>
          <w:sz w:val="28"/>
        </w:rPr>
        <w:t xml:space="preserve"> </w:t>
      </w:r>
      <w:r>
        <w:rPr>
          <w:rFonts w:ascii="Times New Roman" w:hAnsi="Times New Roman"/>
          <w:sz w:val="28"/>
        </w:rPr>
        <w:t>добровольных</w:t>
      </w:r>
      <w:r>
        <w:rPr>
          <w:rFonts w:ascii="Times New Roman" w:hAnsi="Times New Roman"/>
          <w:sz w:val="28"/>
        </w:rPr>
        <w:t xml:space="preserve"> пожертвований составила 943,0</w:t>
      </w:r>
      <w:r>
        <w:rPr>
          <w:rFonts w:ascii="Times New Roman" w:hAnsi="Times New Roman"/>
          <w:sz w:val="28"/>
        </w:rPr>
        <w:t xml:space="preserve"> тыс. рублей</w:t>
      </w:r>
      <w:r>
        <w:rPr>
          <w:rFonts w:ascii="Times New Roman" w:hAnsi="Times New Roman"/>
          <w:sz w:val="28"/>
        </w:rPr>
        <w:t>.</w:t>
      </w:r>
      <w:r>
        <w:rPr>
          <w:rFonts w:ascii="Times New Roman" w:hAnsi="Times New Roman"/>
          <w:sz w:val="28"/>
        </w:rPr>
        <w:t xml:space="preserve"> </w:t>
      </w:r>
    </w:p>
    <w:p w14:paraId="93000000">
      <w:pPr>
        <w:spacing w:after="0" w:line="240" w:lineRule="auto"/>
        <w:ind w:firstLine="567" w:left="0"/>
        <w:jc w:val="both"/>
        <w:rPr>
          <w:rFonts w:ascii="Times New Roman" w:hAnsi="Times New Roman"/>
          <w:color w:themeColor="text1" w:val="000000"/>
          <w:sz w:val="28"/>
        </w:rPr>
      </w:pPr>
      <w:r>
        <w:rPr>
          <w:rFonts w:ascii="Times New Roman" w:hAnsi="Times New Roman"/>
          <w:color w:themeColor="text1" w:val="000000"/>
          <w:sz w:val="28"/>
        </w:rPr>
        <w:t xml:space="preserve">Во всех </w:t>
      </w:r>
      <w:r>
        <w:rPr>
          <w:rFonts w:ascii="Times New Roman" w:hAnsi="Times New Roman"/>
          <w:color w:themeColor="text1" w:val="000000"/>
          <w:sz w:val="28"/>
        </w:rPr>
        <w:t xml:space="preserve">15 </w:t>
      </w:r>
      <w:r>
        <w:rPr>
          <w:rFonts w:ascii="Times New Roman" w:hAnsi="Times New Roman"/>
          <w:color w:themeColor="text1" w:val="000000"/>
          <w:sz w:val="28"/>
        </w:rPr>
        <w:t xml:space="preserve">образовательных организациях района внедряются технологии </w:t>
      </w:r>
      <w:r>
        <w:rPr>
          <w:rFonts w:ascii="Times New Roman" w:hAnsi="Times New Roman"/>
          <w:color w:themeColor="text1" w:val="000000"/>
          <w:sz w:val="28"/>
        </w:rPr>
        <w:t>здоровьесбережения</w:t>
      </w:r>
      <w:r>
        <w:rPr>
          <w:rFonts w:ascii="Times New Roman" w:hAnsi="Times New Roman"/>
          <w:color w:themeColor="text1" w:val="000000"/>
          <w:sz w:val="28"/>
        </w:rPr>
        <w:t xml:space="preserve">, </w:t>
      </w:r>
      <w:r>
        <w:rPr>
          <w:rFonts w:ascii="Times New Roman" w:hAnsi="Times New Roman"/>
          <w:color w:themeColor="text1" w:val="000000"/>
          <w:sz w:val="28"/>
        </w:rPr>
        <w:t>8</w:t>
      </w:r>
      <w:r>
        <w:rPr>
          <w:rFonts w:ascii="Times New Roman" w:hAnsi="Times New Roman"/>
          <w:color w:themeColor="text1" w:val="000000"/>
          <w:sz w:val="28"/>
        </w:rPr>
        <w:t xml:space="preserve"> общеобразовательных организаций являются областными площадками по реализации инновационного пилотного проекта по </w:t>
      </w:r>
      <w:r>
        <w:rPr>
          <w:rFonts w:ascii="Times New Roman" w:hAnsi="Times New Roman"/>
          <w:color w:themeColor="text1" w:val="000000"/>
          <w:sz w:val="28"/>
        </w:rPr>
        <w:t>здоровьесбережению</w:t>
      </w:r>
      <w:r>
        <w:rPr>
          <w:rFonts w:ascii="Times New Roman" w:hAnsi="Times New Roman"/>
          <w:color w:themeColor="text1" w:val="000000"/>
          <w:sz w:val="28"/>
        </w:rPr>
        <w:t xml:space="preserve"> с использованием АПК «АРМИС» в образовательных организациях Ростовской области, направленного на организацию мониторинга состояния здоровья школьников. </w:t>
      </w:r>
    </w:p>
    <w:p w14:paraId="94000000">
      <w:pPr>
        <w:spacing w:after="0" w:line="240" w:lineRule="auto"/>
        <w:ind w:firstLine="567" w:left="0"/>
        <w:jc w:val="both"/>
        <w:rPr>
          <w:rFonts w:ascii="Times New Roman" w:hAnsi="Times New Roman"/>
          <w:color w:themeColor="text1" w:val="000000"/>
          <w:sz w:val="28"/>
        </w:rPr>
      </w:pPr>
      <w:r>
        <w:rPr>
          <w:rFonts w:ascii="Times New Roman" w:hAnsi="Times New Roman"/>
          <w:color w:themeColor="text1" w:val="000000"/>
          <w:sz w:val="28"/>
        </w:rPr>
        <w:t xml:space="preserve">Сеть образовательных организаций </w:t>
      </w:r>
      <w:r>
        <w:rPr>
          <w:rFonts w:ascii="Times New Roman" w:hAnsi="Times New Roman"/>
          <w:color w:themeColor="text1" w:val="000000"/>
          <w:sz w:val="28"/>
        </w:rPr>
        <w:t>здоровьеохранного</w:t>
      </w:r>
      <w:r>
        <w:rPr>
          <w:rFonts w:ascii="Times New Roman" w:hAnsi="Times New Roman"/>
          <w:color w:themeColor="text1" w:val="000000"/>
          <w:sz w:val="28"/>
        </w:rPr>
        <w:t xml:space="preserve"> типа охватывает 3027</w:t>
      </w:r>
      <w:r>
        <w:rPr>
          <w:rFonts w:ascii="Times New Roman" w:hAnsi="Times New Roman"/>
          <w:color w:themeColor="text1" w:val="000000"/>
          <w:sz w:val="28"/>
        </w:rPr>
        <w:t xml:space="preserve"> обучающихся. За </w:t>
      </w:r>
      <w:r>
        <w:rPr>
          <w:rFonts w:ascii="Times New Roman" w:hAnsi="Times New Roman"/>
          <w:color w:themeColor="text1" w:val="000000"/>
          <w:sz w:val="28"/>
        </w:rPr>
        <w:t xml:space="preserve">истекший </w:t>
      </w:r>
      <w:r>
        <w:rPr>
          <w:rFonts w:ascii="Times New Roman" w:hAnsi="Times New Roman"/>
          <w:color w:themeColor="text1" w:val="000000"/>
          <w:sz w:val="28"/>
        </w:rPr>
        <w:t>период</w:t>
      </w:r>
      <w:r>
        <w:rPr>
          <w:rFonts w:ascii="Times New Roman" w:hAnsi="Times New Roman"/>
          <w:color w:themeColor="text1" w:val="000000"/>
          <w:sz w:val="28"/>
        </w:rPr>
        <w:t xml:space="preserve"> </w:t>
      </w:r>
      <w:r>
        <w:rPr>
          <w:rFonts w:ascii="Times New Roman" w:hAnsi="Times New Roman"/>
          <w:color w:themeColor="text1" w:val="000000"/>
          <w:sz w:val="28"/>
        </w:rPr>
        <w:t xml:space="preserve">2022 учебного года </w:t>
      </w:r>
      <w:r>
        <w:rPr>
          <w:rFonts w:ascii="Times New Roman" w:hAnsi="Times New Roman"/>
          <w:color w:themeColor="text1" w:val="000000"/>
          <w:sz w:val="28"/>
        </w:rPr>
        <w:t xml:space="preserve">в рамках мониторинга показателей здоровья обучающихся с применением </w:t>
      </w:r>
      <w:r>
        <w:rPr>
          <w:rFonts w:ascii="Times New Roman" w:hAnsi="Times New Roman"/>
          <w:color w:themeColor="text1" w:val="000000"/>
          <w:sz w:val="28"/>
        </w:rPr>
        <w:t xml:space="preserve">АПК «АРМИС» </w:t>
      </w:r>
      <w:r>
        <w:rPr>
          <w:rFonts w:ascii="Times New Roman" w:hAnsi="Times New Roman"/>
          <w:color w:themeColor="text1" w:val="000000"/>
          <w:sz w:val="28"/>
        </w:rPr>
        <w:t xml:space="preserve">проведено </w:t>
      </w:r>
      <w:r>
        <w:rPr>
          <w:rFonts w:ascii="Times New Roman" w:hAnsi="Times New Roman"/>
          <w:color w:themeColor="text1" w:val="000000"/>
          <w:sz w:val="28"/>
        </w:rPr>
        <w:t>2417</w:t>
      </w:r>
      <w:r>
        <w:rPr>
          <w:rFonts w:ascii="Times New Roman" w:hAnsi="Times New Roman"/>
          <w:color w:themeColor="text1" w:val="000000"/>
          <w:sz w:val="28"/>
        </w:rPr>
        <w:t xml:space="preserve"> обследований</w:t>
      </w:r>
      <w:r>
        <w:rPr>
          <w:rFonts w:ascii="Times New Roman" w:hAnsi="Times New Roman"/>
          <w:color w:themeColor="text1" w:val="000000"/>
          <w:sz w:val="28"/>
        </w:rPr>
        <w:t xml:space="preserve">, что составило </w:t>
      </w:r>
      <w:r>
        <w:rPr>
          <w:rFonts w:ascii="Times New Roman" w:hAnsi="Times New Roman"/>
          <w:color w:themeColor="text1" w:val="000000"/>
          <w:sz w:val="28"/>
        </w:rPr>
        <w:t>100</w:t>
      </w:r>
      <w:r>
        <w:rPr>
          <w:rFonts w:ascii="Times New Roman" w:hAnsi="Times New Roman"/>
          <w:color w:themeColor="text1" w:val="000000"/>
          <w:sz w:val="28"/>
        </w:rPr>
        <w:t>%</w:t>
      </w:r>
      <w:r>
        <w:rPr>
          <w:rFonts w:ascii="Times New Roman" w:hAnsi="Times New Roman"/>
          <w:color w:themeColor="text1" w:val="000000"/>
          <w:sz w:val="28"/>
        </w:rPr>
        <w:t>.</w:t>
      </w:r>
    </w:p>
    <w:p w14:paraId="95000000">
      <w:pPr>
        <w:spacing w:line="240" w:lineRule="auto"/>
        <w:ind w:firstLine="567" w:left="0"/>
        <w:jc w:val="both"/>
        <w:rPr>
          <w:sz w:val="28"/>
        </w:rPr>
      </w:pPr>
      <w:r>
        <w:rPr>
          <w:sz w:val="28"/>
        </w:rPr>
        <w:t>В муниципальном образовании функционирует две организации дополнительного образования детей</w:t>
      </w:r>
      <w:r>
        <w:rPr>
          <w:sz w:val="28"/>
        </w:rPr>
        <w:t xml:space="preserve"> МБУ ДО ДДТ и МБУ ДО ДЮСШ, реализуются программы дополнительного образования в 15 общеобразовательных организациях района</w:t>
      </w:r>
      <w:r>
        <w:rPr>
          <w:sz w:val="28"/>
        </w:rPr>
        <w:t xml:space="preserve"> по следующим направлениям: художественному, техническому, естественнонаучному,</w:t>
      </w:r>
      <w:r>
        <w:rPr>
          <w:sz w:val="28"/>
        </w:rPr>
        <w:t xml:space="preserve"> </w:t>
      </w:r>
      <w:r>
        <w:rPr>
          <w:sz w:val="28"/>
        </w:rPr>
        <w:t>физкультурно-</w:t>
      </w:r>
      <w:r>
        <w:rPr>
          <w:sz w:val="28"/>
        </w:rPr>
        <w:t>спортивному,туристско</w:t>
      </w:r>
      <w:r>
        <w:rPr>
          <w:sz w:val="28"/>
        </w:rPr>
        <w:t>-краеведческому, социально-педагогическому.</w:t>
      </w:r>
    </w:p>
    <w:p w14:paraId="96000000">
      <w:pPr>
        <w:spacing w:line="240" w:lineRule="auto"/>
        <w:ind w:firstLine="567" w:left="0"/>
        <w:jc w:val="both"/>
        <w:rPr>
          <w:color w:val="000000"/>
          <w:sz w:val="28"/>
        </w:rPr>
      </w:pPr>
      <w:r>
        <w:rPr>
          <w:color w:val="000000"/>
          <w:sz w:val="28"/>
        </w:rPr>
        <w:t>По состоянию на 25.10.2022 года</w:t>
      </w:r>
      <w:r>
        <w:rPr>
          <w:color w:val="000000"/>
          <w:sz w:val="28"/>
        </w:rPr>
        <w:t xml:space="preserve"> дополнительным образованием </w:t>
      </w:r>
      <w:r>
        <w:rPr>
          <w:color w:val="000000"/>
          <w:sz w:val="28"/>
        </w:rPr>
        <w:t xml:space="preserve">охвачено </w:t>
      </w:r>
      <w:r>
        <w:rPr>
          <w:color w:val="000000"/>
          <w:sz w:val="28"/>
        </w:rPr>
        <w:t xml:space="preserve"> </w:t>
      </w:r>
      <w:r>
        <w:rPr>
          <w:color w:val="000000"/>
          <w:sz w:val="28"/>
        </w:rPr>
        <w:t>5221</w:t>
      </w:r>
      <w:r>
        <w:rPr>
          <w:color w:val="000000"/>
          <w:sz w:val="28"/>
        </w:rPr>
        <w:t xml:space="preserve"> человек</w:t>
      </w:r>
      <w:r>
        <w:rPr>
          <w:color w:val="000000"/>
          <w:sz w:val="28"/>
        </w:rPr>
        <w:t xml:space="preserve"> (с учетом персонифицированного учета)</w:t>
      </w:r>
      <w:r>
        <w:rPr>
          <w:color w:val="000000"/>
          <w:sz w:val="28"/>
        </w:rPr>
        <w:t>, в том числе в  МБУ ДО ДДТ – 1500, МБУ ДО ДЮСШ - 11</w:t>
      </w:r>
      <w:r>
        <w:rPr>
          <w:color w:val="000000"/>
          <w:sz w:val="28"/>
        </w:rPr>
        <w:t>60</w:t>
      </w:r>
      <w:r>
        <w:rPr>
          <w:color w:val="000000"/>
          <w:sz w:val="28"/>
        </w:rPr>
        <w:t>,</w:t>
      </w:r>
      <w:r>
        <w:rPr>
          <w:color w:val="000000"/>
          <w:sz w:val="28"/>
        </w:rPr>
        <w:t xml:space="preserve"> в дошкольных образовательных организациях – 309, общеобразовательных организациях – </w:t>
      </w:r>
      <w:r>
        <w:rPr>
          <w:color w:val="000000"/>
          <w:sz w:val="28"/>
        </w:rPr>
        <w:t>2252</w:t>
      </w:r>
      <w:r>
        <w:rPr>
          <w:color w:val="000000"/>
          <w:sz w:val="28"/>
        </w:rPr>
        <w:t>,</w:t>
      </w:r>
      <w:r>
        <w:rPr>
          <w:color w:val="000000"/>
          <w:sz w:val="28"/>
        </w:rPr>
        <w:t xml:space="preserve"> занимающихся по 5 направлениям </w:t>
      </w:r>
      <w:r>
        <w:rPr>
          <w:color w:val="000000"/>
          <w:sz w:val="28"/>
        </w:rPr>
        <w:t xml:space="preserve">дополнительного образования </w:t>
      </w:r>
      <w:r>
        <w:rPr>
          <w:color w:val="000000"/>
          <w:sz w:val="28"/>
        </w:rPr>
        <w:t xml:space="preserve">и 7 видам спорта. </w:t>
      </w:r>
    </w:p>
    <w:p w14:paraId="97000000">
      <w:pPr>
        <w:spacing w:line="240" w:lineRule="auto"/>
        <w:ind w:firstLine="567" w:left="0"/>
        <w:jc w:val="both"/>
        <w:rPr>
          <w:color w:val="000000"/>
          <w:sz w:val="28"/>
        </w:rPr>
      </w:pPr>
      <w:r>
        <w:rPr>
          <w:color w:val="000000"/>
          <w:sz w:val="28"/>
        </w:rPr>
        <w:t>Общий охват детей услугами дополнительного образования в 2016 году – 70,63%, в 2017 году - 75,01%, в 2018 году – 51,31%</w:t>
      </w:r>
      <w:r>
        <w:rPr>
          <w:color w:val="000000"/>
          <w:sz w:val="28"/>
        </w:rPr>
        <w:t>, в 2019 году</w:t>
      </w:r>
      <w:r>
        <w:rPr>
          <w:color w:val="000000"/>
          <w:sz w:val="28"/>
        </w:rPr>
        <w:t xml:space="preserve"> – 82%, в 2020 году – 82%, в 2021 году – 82%, в 2022 году - 84%</w:t>
      </w:r>
      <w:r>
        <w:rPr>
          <w:color w:val="000000"/>
          <w:sz w:val="28"/>
        </w:rPr>
        <w:t xml:space="preserve">. </w:t>
      </w:r>
      <w:r>
        <w:rPr>
          <w:color w:val="000000"/>
          <w:sz w:val="28"/>
        </w:rPr>
        <w:t xml:space="preserve">В настоящее время расчет значения показателя производится </w:t>
      </w:r>
      <w:r>
        <w:rPr>
          <w:color w:val="000000"/>
          <w:sz w:val="28"/>
        </w:rPr>
        <w:t xml:space="preserve">с применением персонифицированного учета посредством подсистемы «Электронное дополнительное образование» Региональной информационной системы «Образование». </w:t>
      </w:r>
      <w:r>
        <w:rPr>
          <w:color w:val="000000"/>
          <w:sz w:val="28"/>
        </w:rPr>
        <w:t>По состоянию на 25.10</w:t>
      </w:r>
      <w:r>
        <w:rPr>
          <w:color w:val="000000"/>
          <w:sz w:val="28"/>
        </w:rPr>
        <w:t>.2022</w:t>
      </w:r>
      <w:r>
        <w:rPr>
          <w:color w:val="000000"/>
          <w:sz w:val="28"/>
        </w:rPr>
        <w:t xml:space="preserve"> года в ЭДО зарегистрирован </w:t>
      </w:r>
      <w:r>
        <w:rPr>
          <w:color w:val="000000"/>
          <w:sz w:val="28"/>
        </w:rPr>
        <w:t>5221</w:t>
      </w:r>
      <w:r>
        <w:rPr>
          <w:color w:val="000000"/>
          <w:sz w:val="28"/>
        </w:rPr>
        <w:t xml:space="preserve"> </w:t>
      </w:r>
      <w:r>
        <w:rPr>
          <w:color w:val="000000"/>
          <w:sz w:val="28"/>
        </w:rPr>
        <w:t>обучающи</w:t>
      </w:r>
      <w:r>
        <w:rPr>
          <w:color w:val="000000"/>
          <w:sz w:val="28"/>
        </w:rPr>
        <w:t>й</w:t>
      </w:r>
      <w:r>
        <w:rPr>
          <w:color w:val="000000"/>
          <w:sz w:val="28"/>
        </w:rPr>
        <w:t xml:space="preserve">ся, что составляет </w:t>
      </w:r>
      <w:r>
        <w:rPr>
          <w:color w:val="000000"/>
          <w:sz w:val="28"/>
        </w:rPr>
        <w:t>84</w:t>
      </w:r>
      <w:r>
        <w:rPr>
          <w:color w:val="000000"/>
          <w:sz w:val="28"/>
        </w:rPr>
        <w:t>% от</w:t>
      </w:r>
      <w:r>
        <w:rPr>
          <w:color w:val="000000"/>
          <w:sz w:val="28"/>
        </w:rPr>
        <w:t xml:space="preserve"> </w:t>
      </w:r>
      <w:r>
        <w:rPr>
          <w:color w:val="000000"/>
          <w:sz w:val="28"/>
        </w:rPr>
        <w:t>общей  численности</w:t>
      </w:r>
      <w:r>
        <w:rPr>
          <w:color w:val="000000"/>
          <w:sz w:val="28"/>
        </w:rPr>
        <w:t xml:space="preserve"> детей в возрасте от 5 до 17 (включительно) лет.</w:t>
      </w:r>
    </w:p>
    <w:p w14:paraId="98000000">
      <w:pPr>
        <w:spacing w:line="240" w:lineRule="auto"/>
        <w:ind w:firstLine="567" w:left="0"/>
        <w:jc w:val="both"/>
        <w:rPr>
          <w:sz w:val="28"/>
        </w:rPr>
      </w:pPr>
      <w:r>
        <w:rPr>
          <w:color w:val="000000"/>
          <w:sz w:val="28"/>
        </w:rPr>
        <w:t xml:space="preserve">Обеспечены жильем лица из </w:t>
      </w:r>
      <w:r>
        <w:rPr>
          <w:color w:val="000000"/>
          <w:sz w:val="28"/>
        </w:rPr>
        <w:t>числа  дете</w:t>
      </w:r>
      <w:r>
        <w:rPr>
          <w:sz w:val="28"/>
        </w:rPr>
        <w:t>й</w:t>
      </w:r>
      <w:r>
        <w:rPr>
          <w:sz w:val="28"/>
        </w:rPr>
        <w:t xml:space="preserve">-сирот и детей, оставшихся без попечения родителей, обеспеченных жилыми помещениями  специализированного жилищного фонда на территории  </w:t>
      </w:r>
      <w:r>
        <w:rPr>
          <w:sz w:val="28"/>
        </w:rPr>
        <w:t>Зимовниковского</w:t>
      </w:r>
      <w:r>
        <w:rPr>
          <w:sz w:val="28"/>
        </w:rPr>
        <w:t xml:space="preserve"> района в 2017 году – 1 человек, в 2018 году – 11, </w:t>
      </w:r>
      <w:r>
        <w:rPr>
          <w:sz w:val="28"/>
        </w:rPr>
        <w:t xml:space="preserve">в 2019 году – 25, </w:t>
      </w:r>
      <w:r>
        <w:rPr>
          <w:sz w:val="28"/>
        </w:rPr>
        <w:t>в</w:t>
      </w:r>
      <w:r>
        <w:rPr>
          <w:sz w:val="28"/>
        </w:rPr>
        <w:t xml:space="preserve"> 20</w:t>
      </w:r>
      <w:r>
        <w:rPr>
          <w:sz w:val="28"/>
        </w:rPr>
        <w:t>20</w:t>
      </w:r>
      <w:r>
        <w:rPr>
          <w:sz w:val="28"/>
        </w:rPr>
        <w:t xml:space="preserve"> году – 8</w:t>
      </w:r>
      <w:r>
        <w:rPr>
          <w:sz w:val="28"/>
        </w:rPr>
        <w:t xml:space="preserve">, в 2021 году - 5, </w:t>
      </w:r>
      <w:r>
        <w:rPr>
          <w:sz w:val="28"/>
        </w:rPr>
        <w:t xml:space="preserve"> </w:t>
      </w:r>
      <w:r>
        <w:rPr>
          <w:sz w:val="28"/>
        </w:rPr>
        <w:t xml:space="preserve"> </w:t>
      </w:r>
      <w:r>
        <w:rPr>
          <w:sz w:val="28"/>
        </w:rPr>
        <w:t>з</w:t>
      </w:r>
      <w:r>
        <w:rPr>
          <w:sz w:val="28"/>
        </w:rPr>
        <w:t>а истекший период 2022 года – 5.</w:t>
      </w:r>
    </w:p>
    <w:p w14:paraId="99000000">
      <w:pPr>
        <w:spacing w:line="240" w:lineRule="auto"/>
        <w:ind w:firstLine="709" w:left="0"/>
        <w:jc w:val="both"/>
        <w:rPr>
          <w:sz w:val="28"/>
        </w:rPr>
      </w:pPr>
    </w:p>
    <w:p w14:paraId="9A000000">
      <w:pPr>
        <w:spacing w:line="240" w:lineRule="auto"/>
        <w:ind w:firstLine="709" w:left="0"/>
        <w:jc w:val="center"/>
        <w:rPr>
          <w:b w:val="1"/>
          <w:sz w:val="28"/>
        </w:rPr>
      </w:pPr>
      <w:r>
        <w:rPr>
          <w:b w:val="1"/>
          <w:sz w:val="28"/>
        </w:rPr>
        <w:t>Молодежная политика</w:t>
      </w:r>
    </w:p>
    <w:p w14:paraId="9B000000">
      <w:pPr>
        <w:spacing w:line="240" w:lineRule="auto"/>
        <w:ind w:firstLine="709" w:left="0"/>
        <w:jc w:val="center"/>
        <w:rPr>
          <w:b w:val="1"/>
          <w:sz w:val="28"/>
        </w:rPr>
      </w:pPr>
    </w:p>
    <w:p w14:paraId="9C000000">
      <w:pPr>
        <w:tabs>
          <w:tab w:leader="none" w:pos="567" w:val="left"/>
        </w:tabs>
        <w:spacing w:line="240" w:lineRule="auto"/>
        <w:ind w:firstLine="567" w:left="0" w:right="55"/>
        <w:jc w:val="both"/>
        <w:rPr>
          <w:sz w:val="28"/>
        </w:rPr>
      </w:pPr>
      <w:r>
        <w:rPr>
          <w:sz w:val="28"/>
        </w:rPr>
        <w:t xml:space="preserve">Основным документом по организации работы с молодежью в Зимовниковском районе является муниципальная программа </w:t>
      </w:r>
      <w:r>
        <w:rPr>
          <w:b w:val="1"/>
          <w:sz w:val="28"/>
        </w:rPr>
        <w:t>«Молодежная   политика и социальная активность».</w:t>
      </w:r>
      <w:r>
        <w:rPr>
          <w:sz w:val="28"/>
        </w:rPr>
        <w:t xml:space="preserve"> Целью программы является создание благоприятных условий и возможностей для успешной социализации</w:t>
      </w:r>
      <w:r>
        <w:rPr>
          <w:sz w:val="28"/>
        </w:rPr>
        <w:t xml:space="preserve"> и эффективной самореализации молодых людей, вне зависимости от социального статуса, в целях использования потенциала молодежи в интересах инновационного развития района.</w:t>
      </w:r>
    </w:p>
    <w:p w14:paraId="9D000000">
      <w:pPr>
        <w:tabs>
          <w:tab w:leader="none" w:pos="567" w:val="left"/>
        </w:tabs>
        <w:spacing w:line="240" w:lineRule="auto"/>
        <w:ind w:firstLine="567" w:left="0" w:right="55"/>
        <w:jc w:val="both"/>
        <w:rPr>
          <w:sz w:val="28"/>
        </w:rPr>
      </w:pPr>
      <w:r>
        <w:rPr>
          <w:sz w:val="28"/>
        </w:rPr>
        <w:t>Реализация задач Программы осуществляется посредством проведения программных мероприя</w:t>
      </w:r>
      <w:r>
        <w:rPr>
          <w:sz w:val="28"/>
        </w:rPr>
        <w:t xml:space="preserve">тий. </w:t>
      </w:r>
    </w:p>
    <w:p w14:paraId="9E000000">
      <w:pPr>
        <w:tabs>
          <w:tab w:leader="none" w:pos="567" w:val="left"/>
        </w:tabs>
        <w:spacing w:line="240" w:lineRule="auto"/>
        <w:ind w:firstLine="567" w:left="0" w:right="55"/>
        <w:jc w:val="both"/>
        <w:rPr>
          <w:sz w:val="28"/>
        </w:rPr>
      </w:pPr>
      <w:r>
        <w:rPr>
          <w:sz w:val="28"/>
        </w:rPr>
        <w:t>На реализацию Программы в 202</w:t>
      </w:r>
      <w:r>
        <w:rPr>
          <w:sz w:val="28"/>
        </w:rPr>
        <w:t>2</w:t>
      </w:r>
      <w:r>
        <w:rPr>
          <w:sz w:val="28"/>
        </w:rPr>
        <w:t xml:space="preserve"> году предусмотрено </w:t>
      </w:r>
      <w:r>
        <w:rPr>
          <w:sz w:val="28"/>
        </w:rPr>
        <w:t xml:space="preserve"> тыс. рублей, из них на сегодняшний день реализовано </w:t>
      </w:r>
      <w:r>
        <w:rPr>
          <w:sz w:val="28"/>
        </w:rPr>
        <w:t xml:space="preserve"> тыс. рублей. Средства областного бюджета: запланировано – </w:t>
      </w:r>
      <w:r>
        <w:rPr>
          <w:sz w:val="28"/>
        </w:rPr>
        <w:t>94</w:t>
      </w:r>
      <w:r>
        <w:rPr>
          <w:sz w:val="28"/>
        </w:rPr>
        <w:t xml:space="preserve"> тыс. рублей, освоено – </w:t>
      </w:r>
      <w:r>
        <w:rPr>
          <w:sz w:val="28"/>
        </w:rPr>
        <w:t>94,0</w:t>
      </w:r>
      <w:r>
        <w:rPr>
          <w:sz w:val="28"/>
        </w:rPr>
        <w:t xml:space="preserve"> тыс. рублей. Средства местного бюджета: зап</w:t>
      </w:r>
      <w:r>
        <w:rPr>
          <w:sz w:val="28"/>
        </w:rPr>
        <w:t>ланировано: 4</w:t>
      </w:r>
      <w:r>
        <w:rPr>
          <w:sz w:val="28"/>
        </w:rPr>
        <w:t xml:space="preserve">54,8 </w:t>
      </w:r>
      <w:r>
        <w:rPr>
          <w:sz w:val="28"/>
        </w:rPr>
        <w:t>тыс. рублей, освоено - 4</w:t>
      </w:r>
      <w:r>
        <w:rPr>
          <w:sz w:val="28"/>
        </w:rPr>
        <w:t>54</w:t>
      </w:r>
      <w:r>
        <w:rPr>
          <w:sz w:val="28"/>
        </w:rPr>
        <w:t>,</w:t>
      </w:r>
      <w:r>
        <w:rPr>
          <w:sz w:val="28"/>
        </w:rPr>
        <w:t>7</w:t>
      </w:r>
      <w:r>
        <w:rPr>
          <w:sz w:val="28"/>
        </w:rPr>
        <w:t xml:space="preserve"> тыс. рублей. </w:t>
      </w:r>
    </w:p>
    <w:p w14:paraId="9F000000">
      <w:pPr>
        <w:tabs>
          <w:tab w:leader="none" w:pos="567" w:val="left"/>
        </w:tabs>
        <w:spacing w:line="240" w:lineRule="auto"/>
        <w:ind w:firstLine="567" w:left="0" w:right="55"/>
        <w:jc w:val="both"/>
        <w:rPr>
          <w:sz w:val="28"/>
        </w:rPr>
      </w:pPr>
      <w:r>
        <w:rPr>
          <w:sz w:val="28"/>
        </w:rPr>
        <w:t>С целью выявления и поддержки талантливой молодежи в 202</w:t>
      </w:r>
      <w:r>
        <w:rPr>
          <w:sz w:val="28"/>
        </w:rPr>
        <w:t>2</w:t>
      </w:r>
      <w:r>
        <w:rPr>
          <w:sz w:val="28"/>
        </w:rPr>
        <w:t xml:space="preserve"> году проведено 75 конкурсных мероприятий по широкому перечню направлений, в которых приняло участие более 4500 человек, популяризировалас</w:t>
      </w:r>
      <w:r>
        <w:rPr>
          <w:sz w:val="28"/>
        </w:rPr>
        <w:t>ь общественная деятельность победителей конкурсов в дистанционном формате.</w:t>
      </w:r>
    </w:p>
    <w:p w14:paraId="A0000000">
      <w:pPr>
        <w:tabs>
          <w:tab w:leader="none" w:pos="567" w:val="left"/>
        </w:tabs>
        <w:spacing w:line="240" w:lineRule="auto"/>
        <w:ind w:firstLine="567" w:left="0" w:right="55"/>
        <w:jc w:val="both"/>
        <w:rPr>
          <w:sz w:val="28"/>
        </w:rPr>
      </w:pPr>
      <w:r>
        <w:rPr>
          <w:sz w:val="28"/>
        </w:rPr>
        <w:t>Более 200 молодых людей приняло участие в различных программах международного, всероссийского и межрегионального взаимодействия (Всероссийский фестиваль «Российская студенческая вес</w:t>
      </w:r>
      <w:r>
        <w:rPr>
          <w:sz w:val="28"/>
        </w:rPr>
        <w:t>на», региональный конкурс лидеров и руководителей молодежных общественных организаций «Лидер года», «Доброволец года» региональные форумы «Ростов», «Молодая волна» и другие). Ключевыми мероприятиями для самых активных молодых людей стали лекции, мастер-кла</w:t>
      </w:r>
      <w:r>
        <w:rPr>
          <w:sz w:val="28"/>
        </w:rPr>
        <w:t>ссы, семинары и другие образовательные мероприятия. Активисты общественных объединений, представители молодежного парламентского и правительственного движения, школьного, ССУЗовского самоуправления приняли участие в работе дискуссионных площадок, круглых с</w:t>
      </w:r>
      <w:r>
        <w:rPr>
          <w:sz w:val="28"/>
        </w:rPr>
        <w:t xml:space="preserve">толов и деловых игр, тренингов на развитие личностных качеств и умение работать в команде. </w:t>
      </w:r>
    </w:p>
    <w:p w14:paraId="A1000000">
      <w:pPr>
        <w:tabs>
          <w:tab w:leader="none" w:pos="567" w:val="left"/>
        </w:tabs>
        <w:spacing w:line="240" w:lineRule="auto"/>
        <w:ind w:firstLine="567" w:left="0" w:right="55"/>
        <w:jc w:val="both"/>
        <w:rPr>
          <w:sz w:val="28"/>
        </w:rPr>
      </w:pPr>
      <w:r>
        <w:rPr>
          <w:sz w:val="28"/>
        </w:rPr>
        <w:t>В районе создана система поддержки КВН-движения, танцевального марафона, фестиваля «На крыльях молодости нашей», акции «Чистые руки».</w:t>
      </w:r>
    </w:p>
    <w:p w14:paraId="A2000000">
      <w:pPr>
        <w:tabs>
          <w:tab w:leader="none" w:pos="567" w:val="left"/>
        </w:tabs>
        <w:spacing w:line="240" w:lineRule="auto"/>
        <w:ind w:firstLine="567" w:left="0" w:right="55"/>
        <w:jc w:val="both"/>
        <w:rPr>
          <w:sz w:val="28"/>
        </w:rPr>
      </w:pPr>
      <w:r>
        <w:rPr>
          <w:sz w:val="28"/>
        </w:rPr>
        <w:t xml:space="preserve">В </w:t>
      </w:r>
      <w:r>
        <w:rPr>
          <w:sz w:val="28"/>
        </w:rPr>
        <w:t>2022</w:t>
      </w:r>
      <w:r>
        <w:rPr>
          <w:sz w:val="28"/>
        </w:rPr>
        <w:t xml:space="preserve"> году осуществлялась орг</w:t>
      </w:r>
      <w:r>
        <w:rPr>
          <w:sz w:val="28"/>
        </w:rPr>
        <w:t xml:space="preserve">анизационная, методическая, информационная, финансовая (приобретение атрибутики, призов, организация экскурсий) поддержка деятельности районных молодежных общественных объединений. </w:t>
      </w:r>
    </w:p>
    <w:p w14:paraId="A3000000">
      <w:pPr>
        <w:tabs>
          <w:tab w:leader="none" w:pos="567" w:val="left"/>
        </w:tabs>
        <w:spacing w:line="240" w:lineRule="auto"/>
        <w:ind w:firstLine="567" w:left="0" w:right="55"/>
        <w:jc w:val="both"/>
        <w:rPr>
          <w:sz w:val="28"/>
        </w:rPr>
      </w:pPr>
      <w:r>
        <w:rPr>
          <w:sz w:val="28"/>
        </w:rPr>
        <w:t>В целях стимулирования добровольческого участия граждан всех возрастов и д</w:t>
      </w:r>
      <w:r>
        <w:rPr>
          <w:sz w:val="28"/>
        </w:rPr>
        <w:t>обровольческих организаций, действующих на территории области, был реализован ряд обучающих проектов, конкурсов. Число з</w:t>
      </w:r>
      <w:r>
        <w:rPr>
          <w:sz w:val="28"/>
        </w:rPr>
        <w:t xml:space="preserve">арегистрированных в </w:t>
      </w:r>
      <w:r>
        <w:rPr>
          <w:sz w:val="28"/>
        </w:rPr>
        <w:t>единой информационной системе «DOBRO.RU» – 1790 человек</w:t>
      </w:r>
      <w:r>
        <w:rPr>
          <w:sz w:val="28"/>
        </w:rPr>
        <w:t>. 17 молодых волонтеров и 20 «седых волонтеров», прошедших об</w:t>
      </w:r>
      <w:r>
        <w:rPr>
          <w:sz w:val="28"/>
        </w:rPr>
        <w:t>учение, приняли участие во Всероссийской акции «#Мы вместе» и оказали помощь 337 одиноко проживающим гражданам в возрасте 65+ в доставке лекарственных средств, промышленных товаров первой необходимости, продуктов питания, психологическая поддержка.</w:t>
      </w:r>
    </w:p>
    <w:p w14:paraId="A4000000">
      <w:pPr>
        <w:tabs>
          <w:tab w:leader="none" w:pos="567" w:val="left"/>
        </w:tabs>
        <w:spacing w:line="240" w:lineRule="auto"/>
        <w:ind w:firstLine="567" w:left="0" w:right="55"/>
        <w:jc w:val="both"/>
        <w:rPr>
          <w:sz w:val="28"/>
        </w:rPr>
      </w:pPr>
      <w:r>
        <w:rPr>
          <w:sz w:val="28"/>
        </w:rPr>
        <w:t>В целях</w:t>
      </w:r>
      <w:r>
        <w:rPr>
          <w:sz w:val="28"/>
        </w:rPr>
        <w:t xml:space="preserve"> вовлечения молодежи в предпринимательскую деятельность с мая было организовано участие молодежи (и проведение зонального этапа проекта) в молодежном образовательном проекте «Я – успешный предприниматель!», который включал бизнес-тренинги, конференции, сем</w:t>
      </w:r>
      <w:r>
        <w:rPr>
          <w:sz w:val="28"/>
        </w:rPr>
        <w:t>инары, мастер-классы, консультации по вопросам планирования и открытия собственного дела. В рамках проекта молодые люди получили разработанную методическую литературу: по организации собственного бизнеса «Открой свое дело» и по бизнес-планированию – «Пошаг</w:t>
      </w:r>
      <w:r>
        <w:rPr>
          <w:sz w:val="28"/>
        </w:rPr>
        <w:t>овая инструкция по написанию бизнес-плана».</w:t>
      </w:r>
    </w:p>
    <w:p w14:paraId="A5000000">
      <w:pPr>
        <w:tabs>
          <w:tab w:leader="none" w:pos="567" w:val="left"/>
        </w:tabs>
        <w:spacing w:line="240" w:lineRule="auto"/>
        <w:ind w:firstLine="567" w:left="0" w:right="55"/>
        <w:jc w:val="both"/>
        <w:rPr>
          <w:sz w:val="28"/>
        </w:rPr>
      </w:pPr>
      <w:r>
        <w:rPr>
          <w:sz w:val="28"/>
        </w:rPr>
        <w:t xml:space="preserve">В </w:t>
      </w:r>
      <w:r>
        <w:rPr>
          <w:sz w:val="28"/>
        </w:rPr>
        <w:t>2022</w:t>
      </w:r>
      <w:r>
        <w:rPr>
          <w:sz w:val="28"/>
        </w:rPr>
        <w:t xml:space="preserve"> году в целях воспитания чувства патриотизма и гражданской ответственности на территории области был реализован комплекс мероприятий, включающий фестивали, встречи, конференции, акции и другие мероприятия с</w:t>
      </w:r>
      <w:r>
        <w:rPr>
          <w:sz w:val="28"/>
        </w:rPr>
        <w:t xml:space="preserve"> общим охватом участников более 2700 молодых людей из всех сельских поселений района ( фестиваль патриотической песни «Гвоздики Отечества», областные акции: «Наследники Победы», в рамках которой состоялись праздничные мини-концерты, встречи, виртуальные по</w:t>
      </w:r>
      <w:r>
        <w:rPr>
          <w:sz w:val="28"/>
        </w:rPr>
        <w:t>ходы по местам боевой славы, конференции, конкурсы сочинений и рисунков; «Память поколений» – по благоустройству мест боевой славы; «Удели внимание ветерану» – по оказанию шефской помощи ветеранам Великой Отечественной войны; «Георгиевская ленточка»; «Мы –</w:t>
      </w:r>
      <w:r>
        <w:rPr>
          <w:sz w:val="28"/>
        </w:rPr>
        <w:t xml:space="preserve"> граждане России»; «День российского флага»; «Вахты памяти» и другие мероприятия). </w:t>
      </w:r>
    </w:p>
    <w:p w14:paraId="A6000000">
      <w:pPr>
        <w:tabs>
          <w:tab w:leader="none" w:pos="567" w:val="left"/>
        </w:tabs>
        <w:spacing w:line="240" w:lineRule="auto"/>
        <w:ind w:firstLine="567" w:left="0" w:right="55"/>
        <w:jc w:val="both"/>
        <w:rPr>
          <w:sz w:val="28"/>
        </w:rPr>
      </w:pPr>
      <w:r>
        <w:rPr>
          <w:sz w:val="28"/>
        </w:rPr>
        <w:t>Среди традиционных мероприятий, направленных на укрепление в молодежной среде нравственно-культурных и традиционных семейных ценностей, приняло участие около 160 членов мол</w:t>
      </w:r>
      <w:r>
        <w:rPr>
          <w:sz w:val="28"/>
        </w:rPr>
        <w:t xml:space="preserve">одых семей («Папа, мама, я – спортивная семья», областная акция «Я люблю свою семью», районная акция «Родные лица». </w:t>
      </w:r>
    </w:p>
    <w:p w14:paraId="A7000000">
      <w:pPr>
        <w:tabs>
          <w:tab w:leader="none" w:pos="567" w:val="left"/>
        </w:tabs>
        <w:spacing w:line="240" w:lineRule="auto"/>
        <w:ind w:firstLine="567" w:left="0" w:right="55"/>
        <w:jc w:val="both"/>
        <w:rPr>
          <w:sz w:val="28"/>
        </w:rPr>
      </w:pPr>
      <w:r>
        <w:rPr>
          <w:sz w:val="28"/>
        </w:rPr>
        <w:t xml:space="preserve">За отчетный год в сфере популяризации здорового образа жизни, вовлечения молодежи в спортивные и туристические мероприятия, предупреждения </w:t>
      </w:r>
      <w:r>
        <w:rPr>
          <w:sz w:val="28"/>
        </w:rPr>
        <w:t>асоциального и девиантного поведения молодых людей, в том числе посредством вовлечения их в социальную практику, были проведены дистанционные районные акции: физкультурно-оздоровительный марафон  «Здоровое наследие», Зарядка «Зарядись в Зимовниках», «Завтр</w:t>
      </w:r>
      <w:r>
        <w:rPr>
          <w:sz w:val="28"/>
        </w:rPr>
        <w:t>ак с пользой», мастер класс по выполнению тренировок, фитнес занятия «Здравие», фотоакция «Папа, мама, я –спортивная семья», флешмоб «Вместе выполним ГТО!», проект «Успешные», «Спорт любить, спортивным быть», «Я успешен! Я не курю!», «Есть идея», «Я за здо</w:t>
      </w:r>
      <w:r>
        <w:rPr>
          <w:sz w:val="28"/>
        </w:rPr>
        <w:t>ровый образ жизни», «Подиум арт», фестиваль творчества юношества и молодежи «Сильному государству здоровое поколение», «Ростовская область – территория здоровья!», «Молодежь против СПИДа!», «Буду здорова!», «Детям здесь не продают!» и другие, участниками к</w:t>
      </w:r>
      <w:r>
        <w:rPr>
          <w:sz w:val="28"/>
        </w:rPr>
        <w:t xml:space="preserve">оторых стали более 2500 человек.  Организовано ознакомление молодежи района и ее участие в новом проекте Комитета по молодежной политике Ростовской области «Антидурь», который </w:t>
      </w:r>
      <w:r>
        <w:rPr>
          <w:sz w:val="28"/>
        </w:rPr>
        <w:t>направлен на непосредственное вовлечение молодых людей в работу по выявлению нез</w:t>
      </w:r>
      <w:r>
        <w:rPr>
          <w:sz w:val="28"/>
        </w:rPr>
        <w:t>аконной продажи табака и алкоголя несовершеннолетним, незаконной торговли препаратами, содержащими наркотические вещества. Участники проекта самостоятельно выкладывают на сайте «Антидурь» фото и видеозаписи таких мест. Данная информация затем доводится обл</w:t>
      </w:r>
      <w:r>
        <w:rPr>
          <w:sz w:val="28"/>
        </w:rPr>
        <w:t>астными ведомствами до сведения руководства органов в сфере здравоохранения и правоохранительных органов.</w:t>
      </w:r>
    </w:p>
    <w:p w14:paraId="A8000000">
      <w:pPr>
        <w:tabs>
          <w:tab w:leader="none" w:pos="567" w:val="left"/>
        </w:tabs>
        <w:spacing w:line="240" w:lineRule="auto"/>
        <w:ind w:firstLine="567" w:left="0" w:right="55"/>
        <w:jc w:val="both"/>
        <w:rPr>
          <w:sz w:val="28"/>
        </w:rPr>
      </w:pPr>
      <w:r>
        <w:rPr>
          <w:sz w:val="28"/>
        </w:rPr>
        <w:t>В целях привития гражданских ценностей, формирования российской идентичности (россияне), а также формирования у молодежи толерантности и уважения к пр</w:t>
      </w:r>
      <w:r>
        <w:rPr>
          <w:sz w:val="28"/>
        </w:rPr>
        <w:t>едставителям других народов, культур, религий, их традициям и духовно-нравственным ценностям, взаимодействия в сфере молодежной политики между странами, поддержки молодежных инициатив и проектов, развития системы межрегиональных молодежных обменов, был реа</w:t>
      </w:r>
      <w:r>
        <w:rPr>
          <w:sz w:val="28"/>
        </w:rPr>
        <w:t>лизован комплекс мероприятий (участие в региональном проекте «Академия молодого гражданина», мероприятия, посвященные Дню славянской письменности и культуры), районный фестиваль-конкурс национально-культурных групп «Землячка», межрайонный фестиваль –конкур</w:t>
      </w:r>
      <w:r>
        <w:rPr>
          <w:sz w:val="28"/>
        </w:rPr>
        <w:t xml:space="preserve">с «Звезда» с общим охватом молодежи более 800 человек. </w:t>
      </w:r>
    </w:p>
    <w:p w14:paraId="A9000000">
      <w:pPr>
        <w:tabs>
          <w:tab w:leader="none" w:pos="567" w:val="left"/>
        </w:tabs>
        <w:spacing w:line="240" w:lineRule="auto"/>
        <w:ind w:firstLine="567" w:left="0" w:right="55"/>
        <w:jc w:val="both"/>
        <w:rPr>
          <w:sz w:val="28"/>
        </w:rPr>
      </w:pPr>
      <w:r>
        <w:rPr>
          <w:sz w:val="28"/>
        </w:rPr>
        <w:t xml:space="preserve">В </w:t>
      </w:r>
      <w:r>
        <w:rPr>
          <w:sz w:val="28"/>
        </w:rPr>
        <w:t>2022</w:t>
      </w:r>
      <w:r>
        <w:rPr>
          <w:sz w:val="28"/>
        </w:rPr>
        <w:t xml:space="preserve"> году в целях создания системы информирования и социального просвещения по всему спектру вопросов жизни молодежи в обществе, развития механизмов и форм трансляции в молодежную аудиторию актуальн</w:t>
      </w:r>
      <w:r>
        <w:rPr>
          <w:sz w:val="28"/>
        </w:rPr>
        <w:t xml:space="preserve">ой информации и вовлечения в этот процесс молодежи, были разработаны и изданы 25 видов информационно-просветительских, методических и агитационно-пропагандистских материалов по основным направлениям реализации государственной молодежной политики (плакаты, </w:t>
      </w:r>
      <w:r>
        <w:rPr>
          <w:sz w:val="28"/>
        </w:rPr>
        <w:t xml:space="preserve">баннеры, буклеты, брошюры и т.д.). Осуществлялось формирование внутреннего содержания страниц в Интернет-сети о реализации молодежной политики в Зимовниковском районе. </w:t>
      </w:r>
    </w:p>
    <w:p w14:paraId="AA000000">
      <w:pPr>
        <w:tabs>
          <w:tab w:leader="none" w:pos="567" w:val="left"/>
        </w:tabs>
        <w:spacing w:line="240" w:lineRule="auto"/>
        <w:ind w:firstLine="567" w:left="0" w:right="55"/>
        <w:jc w:val="both"/>
        <w:rPr>
          <w:sz w:val="28"/>
        </w:rPr>
      </w:pPr>
      <w:r>
        <w:rPr>
          <w:sz w:val="28"/>
        </w:rPr>
        <w:t>В Зимовниковском районе действуют:</w:t>
      </w:r>
    </w:p>
    <w:p w14:paraId="AB000000">
      <w:pPr>
        <w:tabs>
          <w:tab w:leader="none" w:pos="567" w:val="left"/>
        </w:tabs>
        <w:spacing w:line="240" w:lineRule="auto"/>
        <w:ind w:firstLine="567" w:left="0" w:right="55"/>
        <w:jc w:val="both"/>
        <w:rPr>
          <w:sz w:val="28"/>
        </w:rPr>
      </w:pPr>
      <w:r>
        <w:rPr>
          <w:sz w:val="28"/>
        </w:rPr>
        <w:t>7 клубов молодых семей - проведено 125 мероприятий;</w:t>
      </w:r>
    </w:p>
    <w:p w14:paraId="AC000000">
      <w:pPr>
        <w:tabs>
          <w:tab w:leader="none" w:pos="567" w:val="left"/>
        </w:tabs>
        <w:spacing w:line="240" w:lineRule="auto"/>
        <w:ind w:firstLine="567" w:left="0" w:right="55"/>
        <w:jc w:val="both"/>
        <w:rPr>
          <w:sz w:val="28"/>
        </w:rPr>
      </w:pPr>
      <w:r>
        <w:rPr>
          <w:sz w:val="28"/>
        </w:rPr>
        <w:t>6 организаций добровольческой деятельности провели более 150 мероприятий с общим охватом 1700 человек;</w:t>
      </w:r>
    </w:p>
    <w:p w14:paraId="AD000000">
      <w:pPr>
        <w:tabs>
          <w:tab w:leader="none" w:pos="567" w:val="left"/>
        </w:tabs>
        <w:spacing w:line="240" w:lineRule="auto"/>
        <w:ind w:firstLine="567" w:left="0" w:right="55"/>
        <w:jc w:val="both"/>
        <w:rPr>
          <w:sz w:val="28"/>
        </w:rPr>
      </w:pPr>
      <w:r>
        <w:rPr>
          <w:sz w:val="28"/>
        </w:rPr>
        <w:t>4 военно-патриотические организации провели 19 мероприятий с охватом 500 человек.</w:t>
      </w:r>
    </w:p>
    <w:p w14:paraId="AE000000">
      <w:pPr>
        <w:tabs>
          <w:tab w:leader="none" w:pos="567" w:val="left"/>
        </w:tabs>
        <w:spacing w:line="240" w:lineRule="auto"/>
        <w:ind w:firstLine="567" w:left="0" w:right="55"/>
        <w:jc w:val="both"/>
        <w:rPr>
          <w:sz w:val="28"/>
        </w:rPr>
      </w:pPr>
      <w:r>
        <w:rPr>
          <w:sz w:val="28"/>
        </w:rPr>
        <w:t xml:space="preserve">Программный подход позволил проводить планомерную работу по </w:t>
      </w:r>
      <w:r>
        <w:rPr>
          <w:sz w:val="28"/>
        </w:rPr>
        <w:t>формированию целостной системы поддержки обладающей лидерскими навыками, инициативной и талантливой молодежи, вовлечению молодежи в социальную практику и ее информирование о потенциальных возможностях собственного развития, формированию у молодежи российск</w:t>
      </w:r>
      <w:r>
        <w:rPr>
          <w:sz w:val="28"/>
        </w:rPr>
        <w:t>ой идентичности и профилактике асоциального поведения, этнического и религиозно-политического экстремизма в молодежной среде.</w:t>
      </w:r>
    </w:p>
    <w:p w14:paraId="AF000000">
      <w:pPr>
        <w:spacing w:line="240" w:lineRule="auto"/>
        <w:ind w:firstLine="709" w:left="0"/>
        <w:jc w:val="center"/>
        <w:rPr>
          <w:b w:val="1"/>
          <w:sz w:val="28"/>
        </w:rPr>
      </w:pPr>
    </w:p>
    <w:p w14:paraId="B0000000">
      <w:pPr>
        <w:spacing w:line="240" w:lineRule="auto"/>
        <w:ind w:firstLine="709" w:left="0"/>
        <w:jc w:val="center"/>
        <w:rPr>
          <w:b w:val="1"/>
          <w:sz w:val="28"/>
        </w:rPr>
      </w:pPr>
      <w:r>
        <w:rPr>
          <w:b w:val="1"/>
          <w:sz w:val="28"/>
        </w:rPr>
        <w:t>Физическая культура и спорт</w:t>
      </w:r>
    </w:p>
    <w:p w14:paraId="B1000000">
      <w:pPr>
        <w:spacing w:line="240" w:lineRule="auto"/>
        <w:ind w:firstLine="709" w:left="0"/>
        <w:jc w:val="center"/>
        <w:rPr>
          <w:sz w:val="28"/>
        </w:rPr>
      </w:pPr>
    </w:p>
    <w:p w14:paraId="B2000000">
      <w:pPr>
        <w:tabs>
          <w:tab w:leader="none" w:pos="567" w:val="left"/>
        </w:tabs>
        <w:spacing w:line="240" w:lineRule="auto"/>
        <w:ind w:firstLine="567" w:left="0"/>
        <w:jc w:val="both"/>
        <w:rPr>
          <w:color w:val="000000"/>
          <w:sz w:val="28"/>
        </w:rPr>
      </w:pPr>
      <w:r>
        <w:rPr>
          <w:color w:val="000000"/>
          <w:sz w:val="28"/>
        </w:rPr>
        <w:t>В своей работе Администрация Зимовни</w:t>
      </w:r>
      <w:r>
        <w:rPr>
          <w:color w:val="000000"/>
          <w:sz w:val="28"/>
        </w:rPr>
        <w:t>ковского района руководствуется</w:t>
      </w:r>
      <w:r>
        <w:rPr>
          <w:color w:val="000000"/>
          <w:sz w:val="28"/>
        </w:rPr>
        <w:t xml:space="preserve"> муниципальной программой «Развитие физической культуры и массового спорта</w:t>
      </w:r>
      <w:r>
        <w:rPr>
          <w:color w:val="000000"/>
          <w:sz w:val="28"/>
        </w:rPr>
        <w:t xml:space="preserve"> в Зимовниковском районе на 2019-203</w:t>
      </w:r>
      <w:r>
        <w:rPr>
          <w:color w:val="000000"/>
          <w:sz w:val="28"/>
        </w:rPr>
        <w:t>0 годы». Основная цель программы – создание условий для укрепления здоровья населения путем развития инфраструктуры спорта, популяризации массового спорта и приобщение различных слоев общества к регулярным занятиям физической культурой и спортом.</w:t>
      </w:r>
    </w:p>
    <w:p w14:paraId="B3000000">
      <w:pPr>
        <w:tabs>
          <w:tab w:leader="none" w:pos="567" w:val="left"/>
        </w:tabs>
        <w:spacing w:line="240" w:lineRule="auto"/>
        <w:ind w:firstLine="567" w:left="0"/>
        <w:jc w:val="both"/>
        <w:rPr>
          <w:color w:val="000000"/>
          <w:sz w:val="28"/>
        </w:rPr>
      </w:pPr>
      <w:r>
        <w:rPr>
          <w:color w:val="000000"/>
          <w:sz w:val="28"/>
        </w:rPr>
        <w:t>Численность систематически занимающихся физич</w:t>
      </w:r>
      <w:r>
        <w:rPr>
          <w:color w:val="000000"/>
          <w:sz w:val="28"/>
        </w:rPr>
        <w:t>еской культурой и спортом в 2022</w:t>
      </w:r>
      <w:r>
        <w:rPr>
          <w:color w:val="000000"/>
          <w:sz w:val="28"/>
        </w:rPr>
        <w:t xml:space="preserve"> году соста</w:t>
      </w:r>
      <w:r>
        <w:rPr>
          <w:color w:val="000000"/>
          <w:sz w:val="28"/>
        </w:rPr>
        <w:t>вляет 17320 человек, что составляет 53,0</w:t>
      </w:r>
      <w:r>
        <w:rPr>
          <w:color w:val="000000"/>
          <w:sz w:val="28"/>
        </w:rPr>
        <w:t>% от общей численн</w:t>
      </w:r>
      <w:r>
        <w:rPr>
          <w:color w:val="000000"/>
          <w:sz w:val="28"/>
        </w:rPr>
        <w:t>ости населения (в 2021 году - 17220 человек- 52,3</w:t>
      </w:r>
      <w:r>
        <w:rPr>
          <w:color w:val="000000"/>
          <w:sz w:val="28"/>
        </w:rPr>
        <w:t>%). Увеличение численности занимающихся произошло за счет сдачи нормативов комплекса ГТО, ремонта спортивных сооружений, ввода в эксплуатацию площадок ГТО и антивандальных тренажёров.</w:t>
      </w:r>
    </w:p>
    <w:p w14:paraId="B4000000">
      <w:pPr>
        <w:tabs>
          <w:tab w:leader="none" w:pos="567" w:val="left"/>
        </w:tabs>
        <w:spacing w:line="240" w:lineRule="auto"/>
        <w:ind w:firstLine="567" w:left="0"/>
        <w:jc w:val="both"/>
        <w:rPr>
          <w:color w:val="000000"/>
          <w:sz w:val="28"/>
        </w:rPr>
      </w:pPr>
      <w:r>
        <w:rPr>
          <w:color w:val="000000"/>
          <w:sz w:val="28"/>
        </w:rPr>
        <w:t>В районе функционируют спортивные учреждения</w:t>
      </w:r>
      <w:r>
        <w:rPr>
          <w:color w:val="000000"/>
          <w:sz w:val="28"/>
        </w:rPr>
        <w:t xml:space="preserve">: </w:t>
      </w:r>
      <w:r>
        <w:rPr>
          <w:color w:val="000000"/>
          <w:sz w:val="28"/>
        </w:rPr>
        <w:t xml:space="preserve">Муниципальное бюджетное </w:t>
      </w:r>
      <w:r>
        <w:rPr>
          <w:color w:val="000000"/>
          <w:sz w:val="28"/>
        </w:rPr>
        <w:t xml:space="preserve">учреждение дополнительного образования детей детско-юношеская спортивная школа </w:t>
      </w:r>
      <w:r>
        <w:rPr>
          <w:color w:val="000000"/>
          <w:sz w:val="28"/>
        </w:rPr>
        <w:t xml:space="preserve">(далее - МБУ ДО </w:t>
      </w:r>
      <w:r>
        <w:rPr>
          <w:color w:val="000000"/>
          <w:sz w:val="28"/>
        </w:rPr>
        <w:t>ДЮСШ</w:t>
      </w:r>
      <w:r>
        <w:rPr>
          <w:color w:val="000000"/>
          <w:sz w:val="28"/>
        </w:rPr>
        <w:t>)</w:t>
      </w:r>
      <w:r>
        <w:rPr>
          <w:color w:val="000000"/>
          <w:sz w:val="28"/>
        </w:rPr>
        <w:t>, МБУ ФСК «Игра».</w:t>
      </w:r>
    </w:p>
    <w:p w14:paraId="B5000000">
      <w:pPr>
        <w:tabs>
          <w:tab w:leader="none" w:pos="567" w:val="left"/>
        </w:tabs>
        <w:spacing w:line="240" w:lineRule="auto"/>
        <w:ind w:firstLine="567" w:left="0"/>
        <w:jc w:val="both"/>
        <w:rPr>
          <w:color w:val="000000"/>
          <w:sz w:val="28"/>
        </w:rPr>
      </w:pPr>
      <w:r>
        <w:rPr>
          <w:sz w:val="28"/>
        </w:rPr>
        <w:t xml:space="preserve">В </w:t>
      </w:r>
      <w:r>
        <w:rPr>
          <w:sz w:val="28"/>
        </w:rPr>
        <w:t xml:space="preserve">МБУ ДО </w:t>
      </w:r>
      <w:r>
        <w:rPr>
          <w:sz w:val="28"/>
        </w:rPr>
        <w:t>ДЮСШ развиваются восемь видов спорт</w:t>
      </w:r>
      <w:r>
        <w:rPr>
          <w:sz w:val="28"/>
        </w:rPr>
        <w:t xml:space="preserve">а (футбол, баскетбол, бокс, </w:t>
      </w:r>
      <w:r>
        <w:rPr>
          <w:sz w:val="28"/>
        </w:rPr>
        <w:t>легкая атлетика, шахматы, х</w:t>
      </w:r>
      <w:r>
        <w:rPr>
          <w:sz w:val="28"/>
        </w:rPr>
        <w:t>удожественная гимнастика, каратэ</w:t>
      </w:r>
      <w:r>
        <w:rPr>
          <w:sz w:val="28"/>
        </w:rPr>
        <w:t>, волейбол)</w:t>
      </w:r>
      <w:r>
        <w:rPr>
          <w:color w:val="000000"/>
          <w:sz w:val="28"/>
        </w:rPr>
        <w:t xml:space="preserve"> занимаются </w:t>
      </w:r>
      <w:r>
        <w:rPr>
          <w:sz w:val="28"/>
        </w:rPr>
        <w:t>1161 человек, в 2021 году – 1161 человек</w:t>
      </w:r>
      <w:r>
        <w:rPr>
          <w:sz w:val="28"/>
        </w:rPr>
        <w:t>.</w:t>
      </w:r>
    </w:p>
    <w:p w14:paraId="B6000000">
      <w:pPr>
        <w:tabs>
          <w:tab w:leader="none" w:pos="567" w:val="left"/>
        </w:tabs>
        <w:spacing w:line="240" w:lineRule="auto"/>
        <w:ind w:firstLine="567" w:left="0"/>
        <w:jc w:val="both"/>
        <w:rPr>
          <w:color w:val="000000"/>
          <w:sz w:val="28"/>
        </w:rPr>
      </w:pPr>
      <w:r>
        <w:rPr>
          <w:sz w:val="28"/>
        </w:rPr>
        <w:t>Воспитанники МБУ ДО ДЮСШ выиграли кубок Ростовской области по футболу среди юношей до 17 лет. В финале обыграв команду из г. Белая Калитва.</w:t>
      </w:r>
    </w:p>
    <w:p w14:paraId="B7000000">
      <w:pPr>
        <w:tabs>
          <w:tab w:leader="none" w:pos="567" w:val="left"/>
        </w:tabs>
        <w:spacing w:line="240" w:lineRule="auto"/>
        <w:ind w:firstLine="567" w:left="0"/>
        <w:jc w:val="both"/>
        <w:rPr>
          <w:color w:val="000000"/>
          <w:sz w:val="28"/>
        </w:rPr>
      </w:pPr>
      <w:r>
        <w:rPr>
          <w:sz w:val="28"/>
        </w:rPr>
        <w:t>Игра в шахматы пользуется огромной популярностью у жителей Зимовниковского района. При Физкультурно-спортивном клубе «Игра» функционирует шахматный клуб, где проводятся областные, поселковые и райо</w:t>
      </w:r>
      <w:r>
        <w:rPr>
          <w:sz w:val="28"/>
        </w:rPr>
        <w:t>нные соревнования.</w:t>
      </w:r>
      <w:r>
        <w:rPr>
          <w:sz w:val="28"/>
        </w:rPr>
        <w:t xml:space="preserve"> Регулярно</w:t>
      </w:r>
      <w:r>
        <w:rPr>
          <w:sz w:val="28"/>
        </w:rPr>
        <w:t xml:space="preserve"> в</w:t>
      </w:r>
      <w:r>
        <w:rPr>
          <w:sz w:val="28"/>
        </w:rPr>
        <w:t>о всех дошкольных образовательных учреждениях п. Зимовники веду</w:t>
      </w:r>
      <w:r>
        <w:rPr>
          <w:sz w:val="28"/>
        </w:rPr>
        <w:t>тся занятия по шахматам.</w:t>
      </w:r>
      <w:r>
        <w:rPr>
          <w:sz w:val="28"/>
        </w:rPr>
        <w:t xml:space="preserve"> Шахматисты района занимают призовые места на областных соревнованиях.</w:t>
      </w:r>
      <w:r>
        <w:rPr>
          <w:sz w:val="28"/>
        </w:rPr>
        <w:t xml:space="preserve"> </w:t>
      </w:r>
    </w:p>
    <w:p w14:paraId="B8000000">
      <w:pPr>
        <w:tabs>
          <w:tab w:leader="none" w:pos="567" w:val="left"/>
        </w:tabs>
        <w:spacing w:line="240" w:lineRule="auto"/>
        <w:ind w:firstLine="567" w:left="0"/>
        <w:jc w:val="both"/>
        <w:rPr>
          <w:sz w:val="28"/>
        </w:rPr>
      </w:pPr>
      <w:r>
        <w:rPr>
          <w:color w:val="000000"/>
          <w:sz w:val="28"/>
        </w:rPr>
        <w:t>Мероприятия, проводимые в 2022</w:t>
      </w:r>
      <w:r>
        <w:rPr>
          <w:color w:val="000000"/>
          <w:sz w:val="28"/>
        </w:rPr>
        <w:t xml:space="preserve"> году Администрацией Зимовниковского района, направлены на пропаганду здорового образа жизни среди населения, отвлечения детей от улицы, профилактику правонарушений среди подростков, вредных привычек. </w:t>
      </w:r>
      <w:r>
        <w:rPr>
          <w:color w:val="000000"/>
          <w:sz w:val="28"/>
        </w:rPr>
        <w:t>Ежегодно на спортивных спортсоору</w:t>
      </w:r>
      <w:r>
        <w:rPr>
          <w:color w:val="000000"/>
          <w:sz w:val="28"/>
        </w:rPr>
        <w:t>жениях района проводится около</w:t>
      </w:r>
      <w:r>
        <w:rPr>
          <w:color w:val="000000"/>
          <w:sz w:val="28"/>
        </w:rPr>
        <w:t xml:space="preserve"> 305</w:t>
      </w:r>
      <w:r>
        <w:rPr>
          <w:color w:val="000000"/>
          <w:sz w:val="28"/>
        </w:rPr>
        <w:t xml:space="preserve"> мероприятий по различным </w:t>
      </w:r>
      <w:r>
        <w:rPr>
          <w:color w:val="000000"/>
          <w:sz w:val="28"/>
        </w:rPr>
        <w:t>видам спорта, в том числе комплексные традиционные многоэтапные массовые соревнования: муниципальный этап Спартакиады Дона, Спартакиада средних учебных заведений по 9 видам спорта, Спартакиада школьников по 8 в</w:t>
      </w:r>
      <w:r>
        <w:rPr>
          <w:color w:val="000000"/>
          <w:sz w:val="28"/>
        </w:rPr>
        <w:t>идам спорта</w:t>
      </w:r>
      <w:r>
        <w:rPr>
          <w:color w:val="000000"/>
          <w:sz w:val="28"/>
        </w:rPr>
        <w:t xml:space="preserve"> и другие</w:t>
      </w:r>
      <w:r>
        <w:rPr>
          <w:color w:val="000000"/>
          <w:sz w:val="28"/>
        </w:rPr>
        <w:t xml:space="preserve">. </w:t>
      </w:r>
      <w:r>
        <w:rPr>
          <w:color w:val="000000"/>
          <w:sz w:val="28"/>
        </w:rPr>
        <w:t>Доля обучающихся, систематически занимающихся физической культурой и спортом, в общей численности обучающихся, в 20</w:t>
      </w:r>
      <w:r>
        <w:rPr>
          <w:color w:val="000000"/>
          <w:sz w:val="28"/>
        </w:rPr>
        <w:t>22 году составляет 94,4 %, в 2021</w:t>
      </w:r>
      <w:r>
        <w:rPr>
          <w:color w:val="000000"/>
          <w:sz w:val="28"/>
        </w:rPr>
        <w:t xml:space="preserve"> году – 94,1 %.</w:t>
      </w:r>
      <w:r>
        <w:rPr>
          <w:color w:val="000000"/>
          <w:sz w:val="28"/>
        </w:rPr>
        <w:t xml:space="preserve"> </w:t>
      </w:r>
      <w:r>
        <w:rPr>
          <w:color w:val="000000"/>
          <w:sz w:val="28"/>
        </w:rPr>
        <w:t xml:space="preserve">На отчетный период 2022 года </w:t>
      </w:r>
      <w:r>
        <w:rPr>
          <w:color w:val="000000"/>
          <w:sz w:val="28"/>
        </w:rPr>
        <w:t>214</w:t>
      </w:r>
      <w:r>
        <w:rPr>
          <w:color w:val="000000"/>
          <w:sz w:val="28"/>
        </w:rPr>
        <w:t xml:space="preserve"> человека приняли участие в сдаче нормативов ГТО, из них обучающиеся, молодежь и старшие возраста.</w:t>
      </w:r>
      <w:r>
        <w:rPr>
          <w:sz w:val="28"/>
        </w:rPr>
        <w:t xml:space="preserve"> </w:t>
      </w:r>
      <w:r>
        <w:rPr>
          <w:color w:val="000000"/>
          <w:sz w:val="28"/>
        </w:rPr>
        <w:t>С целью увеличения количества обучающихся, систематически занимающихся физической культурой и спортом, проводятся Спартакиада среди обучающихся в общеобразовательных организациях, спортивно-мас</w:t>
      </w:r>
      <w:r>
        <w:rPr>
          <w:color w:val="000000"/>
          <w:sz w:val="28"/>
        </w:rPr>
        <w:t xml:space="preserve">совые мероприятия, фестивали </w:t>
      </w:r>
      <w:r>
        <w:rPr>
          <w:color w:val="000000"/>
          <w:sz w:val="28"/>
        </w:rPr>
        <w:t>по выполнению</w:t>
      </w:r>
      <w:r>
        <w:rPr>
          <w:color w:val="000000"/>
          <w:sz w:val="28"/>
        </w:rPr>
        <w:t xml:space="preserve"> нормативов ГТО.</w:t>
      </w:r>
    </w:p>
    <w:p w14:paraId="B9000000">
      <w:pPr>
        <w:tabs>
          <w:tab w:leader="none" w:pos="567" w:val="left"/>
        </w:tabs>
        <w:spacing w:line="240" w:lineRule="auto"/>
        <w:ind w:firstLine="567" w:left="0"/>
        <w:jc w:val="both"/>
        <w:rPr>
          <w:sz w:val="28"/>
        </w:rPr>
      </w:pPr>
      <w:r>
        <w:rPr>
          <w:sz w:val="28"/>
        </w:rPr>
        <w:t>Зимовниковские боксеры регулярно принимают участие в различных соревнованиях. Открытое первенство п. Зимовники собирает</w:t>
      </w:r>
      <w:r>
        <w:rPr>
          <w:sz w:val="28"/>
        </w:rPr>
        <w:t xml:space="preserve"> до 150 человек, и без сомнения</w:t>
      </w:r>
      <w:r>
        <w:rPr>
          <w:sz w:val="28"/>
        </w:rPr>
        <w:t xml:space="preserve"> становится уже традиционным мероприятием</w:t>
      </w:r>
      <w:r>
        <w:rPr>
          <w:sz w:val="28"/>
        </w:rPr>
        <w:t>.</w:t>
      </w:r>
      <w:r>
        <w:rPr>
          <w:sz w:val="28"/>
        </w:rPr>
        <w:t xml:space="preserve"> </w:t>
      </w:r>
    </w:p>
    <w:p w14:paraId="BA000000">
      <w:pPr>
        <w:tabs>
          <w:tab w:leader="none" w:pos="567" w:val="left"/>
        </w:tabs>
        <w:spacing w:line="240" w:lineRule="auto"/>
        <w:ind w:firstLine="567" w:left="0"/>
        <w:jc w:val="both"/>
        <w:rPr>
          <w:color w:val="000000"/>
          <w:sz w:val="28"/>
        </w:rPr>
      </w:pPr>
      <w:r>
        <w:rPr>
          <w:color w:val="000000"/>
          <w:sz w:val="28"/>
        </w:rPr>
        <w:t>В целях привлечения лиц с ограниченными возможностями здоровья и инвалидов к занятиям физической культуры и спортом осуществляется контроль по содержанию подведомственными учреждениями в исправном состоянии средств для беспрепятственного доступа инвалидов к объектам спорта.</w:t>
      </w:r>
    </w:p>
    <w:p w14:paraId="BB000000">
      <w:pPr>
        <w:tabs>
          <w:tab w:leader="none" w:pos="567" w:val="left"/>
        </w:tabs>
        <w:spacing w:line="240" w:lineRule="auto"/>
        <w:ind w:firstLine="567" w:left="0"/>
        <w:jc w:val="both"/>
        <w:rPr>
          <w:color w:val="000000"/>
          <w:sz w:val="28"/>
        </w:rPr>
      </w:pPr>
      <w:r>
        <w:rPr>
          <w:color w:val="000000"/>
          <w:sz w:val="28"/>
        </w:rPr>
        <w:t>Проведена декада инв</w:t>
      </w:r>
      <w:r>
        <w:rPr>
          <w:color w:val="000000"/>
          <w:sz w:val="28"/>
        </w:rPr>
        <w:t xml:space="preserve">алидов по шахматам и шашкам. </w:t>
      </w:r>
    </w:p>
    <w:p w14:paraId="BC000000">
      <w:pPr>
        <w:tabs>
          <w:tab w:leader="none" w:pos="567" w:val="left"/>
        </w:tabs>
        <w:spacing w:line="240" w:lineRule="auto"/>
        <w:ind w:firstLine="567" w:left="0"/>
        <w:jc w:val="both"/>
        <w:rPr>
          <w:color w:val="000000"/>
          <w:sz w:val="28"/>
        </w:rPr>
      </w:pPr>
      <w:r>
        <w:rPr>
          <w:color w:val="000000"/>
          <w:sz w:val="28"/>
        </w:rPr>
        <w:t xml:space="preserve">Администрацией </w:t>
      </w:r>
      <w:r>
        <w:rPr>
          <w:color w:val="000000"/>
          <w:sz w:val="28"/>
        </w:rPr>
        <w:t xml:space="preserve">Зимовниковского </w:t>
      </w:r>
      <w:r>
        <w:rPr>
          <w:color w:val="000000"/>
          <w:sz w:val="28"/>
        </w:rPr>
        <w:t xml:space="preserve">района выделяются средства для </w:t>
      </w:r>
      <w:r>
        <w:rPr>
          <w:color w:val="000000"/>
          <w:sz w:val="28"/>
        </w:rPr>
        <w:t xml:space="preserve">поддержки </w:t>
      </w:r>
      <w:r>
        <w:rPr>
          <w:color w:val="000000"/>
          <w:sz w:val="28"/>
        </w:rPr>
        <w:t>фут</w:t>
      </w:r>
      <w:r>
        <w:rPr>
          <w:color w:val="000000"/>
          <w:sz w:val="28"/>
        </w:rPr>
        <w:t>больных</w:t>
      </w:r>
      <w:r>
        <w:rPr>
          <w:color w:val="000000"/>
          <w:sz w:val="28"/>
        </w:rPr>
        <w:t xml:space="preserve"> коман</w:t>
      </w:r>
      <w:r>
        <w:rPr>
          <w:color w:val="000000"/>
          <w:sz w:val="28"/>
        </w:rPr>
        <w:t>д</w:t>
      </w:r>
      <w:r>
        <w:rPr>
          <w:color w:val="000000"/>
          <w:sz w:val="28"/>
        </w:rPr>
        <w:t xml:space="preserve"> </w:t>
      </w:r>
      <w:r>
        <w:rPr>
          <w:color w:val="000000"/>
          <w:sz w:val="28"/>
        </w:rPr>
        <w:t>ФК «Восток»</w:t>
      </w:r>
      <w:r>
        <w:rPr>
          <w:color w:val="000000"/>
          <w:sz w:val="28"/>
        </w:rPr>
        <w:t>, ФК «Улыбка»</w:t>
      </w:r>
      <w:r>
        <w:rPr>
          <w:color w:val="000000"/>
          <w:sz w:val="28"/>
        </w:rPr>
        <w:t xml:space="preserve"> на взносы для участия в Первенстве РО по футболу, приобретение формы, мячей, сеток. По муниципальным контрактам выделяются средства на проведение</w:t>
      </w:r>
      <w:r>
        <w:rPr>
          <w:color w:val="000000"/>
          <w:sz w:val="28"/>
        </w:rPr>
        <w:t xml:space="preserve"> детских турниров по футболу, волейболу, боксу, художественной гимнастики. </w:t>
      </w:r>
      <w:r>
        <w:rPr>
          <w:color w:val="000000"/>
          <w:sz w:val="28"/>
        </w:rPr>
        <w:t>Руководители вне</w:t>
      </w:r>
      <w:r>
        <w:rPr>
          <w:color w:val="000000"/>
          <w:sz w:val="28"/>
        </w:rPr>
        <w:t>бюджетных организаций (КФХ, ООО, индивидуальные пред</w:t>
      </w:r>
      <w:r>
        <w:rPr>
          <w:color w:val="000000"/>
          <w:sz w:val="28"/>
        </w:rPr>
        <w:t xml:space="preserve">приниматели) выделяют средства </w:t>
      </w:r>
      <w:r>
        <w:rPr>
          <w:color w:val="000000"/>
          <w:sz w:val="28"/>
        </w:rPr>
        <w:t xml:space="preserve">на </w:t>
      </w:r>
      <w:r>
        <w:rPr>
          <w:color w:val="000000"/>
          <w:sz w:val="28"/>
        </w:rPr>
        <w:t xml:space="preserve">проезд, </w:t>
      </w:r>
      <w:r>
        <w:rPr>
          <w:color w:val="000000"/>
          <w:sz w:val="28"/>
        </w:rPr>
        <w:t xml:space="preserve">питание, проживание, </w:t>
      </w:r>
      <w:r>
        <w:rPr>
          <w:color w:val="000000"/>
          <w:sz w:val="28"/>
        </w:rPr>
        <w:t xml:space="preserve">участие в </w:t>
      </w:r>
      <w:r>
        <w:rPr>
          <w:color w:val="000000"/>
          <w:sz w:val="28"/>
        </w:rPr>
        <w:t xml:space="preserve">турнирах, соревнованиях и других </w:t>
      </w:r>
      <w:r>
        <w:rPr>
          <w:color w:val="000000"/>
          <w:sz w:val="28"/>
        </w:rPr>
        <w:t>мероприятиях</w:t>
      </w:r>
      <w:r>
        <w:rPr>
          <w:color w:val="000000"/>
          <w:sz w:val="28"/>
        </w:rPr>
        <w:t>.</w:t>
      </w:r>
      <w:r>
        <w:rPr>
          <w:sz w:val="28"/>
        </w:rPr>
        <w:t xml:space="preserve"> </w:t>
      </w:r>
    </w:p>
    <w:p w14:paraId="BD000000">
      <w:pPr>
        <w:tabs>
          <w:tab w:leader="none" w:pos="567" w:val="left"/>
        </w:tabs>
        <w:spacing w:line="240" w:lineRule="auto"/>
        <w:ind w:firstLine="567" w:left="0"/>
        <w:jc w:val="both"/>
        <w:rPr>
          <w:color w:val="000000"/>
          <w:sz w:val="28"/>
        </w:rPr>
      </w:pPr>
      <w:r>
        <w:rPr>
          <w:color w:val="000000"/>
          <w:sz w:val="28"/>
        </w:rPr>
        <w:t>Администрация</w:t>
      </w:r>
      <w:r>
        <w:rPr>
          <w:color w:val="000000"/>
          <w:sz w:val="28"/>
        </w:rPr>
        <w:t xml:space="preserve"> </w:t>
      </w:r>
      <w:r>
        <w:rPr>
          <w:color w:val="000000"/>
          <w:sz w:val="28"/>
        </w:rPr>
        <w:t xml:space="preserve">Зимовниковского </w:t>
      </w:r>
      <w:r>
        <w:rPr>
          <w:color w:val="000000"/>
          <w:sz w:val="28"/>
        </w:rPr>
        <w:t>района, тесно взаимодействует со средствами массовой и</w:t>
      </w:r>
      <w:r>
        <w:rPr>
          <w:color w:val="000000"/>
          <w:sz w:val="28"/>
        </w:rPr>
        <w:t>нформации района (</w:t>
      </w:r>
      <w:r>
        <w:rPr>
          <w:color w:val="000000"/>
          <w:sz w:val="28"/>
        </w:rPr>
        <w:t xml:space="preserve">официальные сайты, </w:t>
      </w:r>
      <w:r>
        <w:rPr>
          <w:color w:val="000000"/>
          <w:sz w:val="28"/>
        </w:rPr>
        <w:t>газеты,</w:t>
      </w:r>
      <w:r>
        <w:rPr>
          <w:color w:val="000000"/>
          <w:sz w:val="28"/>
        </w:rPr>
        <w:t xml:space="preserve"> </w:t>
      </w:r>
      <w:r>
        <w:rPr>
          <w:color w:val="000000"/>
          <w:sz w:val="28"/>
        </w:rPr>
        <w:t xml:space="preserve">группах </w:t>
      </w:r>
      <w:r>
        <w:rPr>
          <w:color w:val="000000"/>
          <w:sz w:val="28"/>
        </w:rPr>
        <w:t>соц.</w:t>
      </w:r>
      <w:r>
        <w:rPr>
          <w:color w:val="000000"/>
          <w:sz w:val="28"/>
        </w:rPr>
        <w:t xml:space="preserve"> </w:t>
      </w:r>
      <w:r>
        <w:rPr>
          <w:color w:val="000000"/>
          <w:sz w:val="28"/>
        </w:rPr>
        <w:t>сетей</w:t>
      </w:r>
      <w:r>
        <w:rPr>
          <w:color w:val="000000"/>
          <w:sz w:val="28"/>
        </w:rPr>
        <w:t>)</w:t>
      </w:r>
      <w:r>
        <w:rPr>
          <w:color w:val="000000"/>
          <w:sz w:val="28"/>
        </w:rPr>
        <w:t xml:space="preserve"> по пропаганде здорового образа жизни,</w:t>
      </w:r>
      <w:r>
        <w:rPr>
          <w:color w:val="000000"/>
          <w:sz w:val="28"/>
        </w:rPr>
        <w:t xml:space="preserve"> анонсу спортивных мероприятий и результатов</w:t>
      </w:r>
      <w:r>
        <w:rPr>
          <w:color w:val="000000"/>
          <w:sz w:val="28"/>
        </w:rPr>
        <w:t xml:space="preserve"> выступлений сп</w:t>
      </w:r>
      <w:r>
        <w:rPr>
          <w:color w:val="000000"/>
          <w:sz w:val="28"/>
        </w:rPr>
        <w:t>ортсменов в соревнованиях</w:t>
      </w:r>
      <w:r>
        <w:rPr>
          <w:color w:val="000000"/>
          <w:sz w:val="28"/>
        </w:rPr>
        <w:t>.</w:t>
      </w:r>
    </w:p>
    <w:p w14:paraId="BE000000">
      <w:pPr>
        <w:spacing w:line="240" w:lineRule="auto"/>
        <w:ind w:firstLine="900" w:left="0" w:right="-83"/>
        <w:jc w:val="both"/>
        <w:rPr>
          <w:sz w:val="28"/>
        </w:rPr>
      </w:pPr>
    </w:p>
    <w:p w14:paraId="BF000000">
      <w:pPr>
        <w:tabs>
          <w:tab w:leader="none" w:pos="4740" w:val="left"/>
        </w:tabs>
        <w:spacing w:line="240" w:lineRule="auto"/>
        <w:ind w:firstLine="708" w:left="0"/>
        <w:jc w:val="both"/>
        <w:rPr>
          <w:b w:val="1"/>
          <w:sz w:val="28"/>
        </w:rPr>
      </w:pPr>
      <w:r>
        <w:rPr>
          <w:sz w:val="28"/>
        </w:rPr>
        <w:tab/>
      </w:r>
      <w:r>
        <w:rPr>
          <w:b w:val="1"/>
          <w:sz w:val="28"/>
        </w:rPr>
        <w:t>Культура</w:t>
      </w:r>
    </w:p>
    <w:p w14:paraId="C0000000">
      <w:pPr>
        <w:tabs>
          <w:tab w:leader="none" w:pos="4740" w:val="left"/>
        </w:tabs>
        <w:spacing w:line="240" w:lineRule="auto"/>
        <w:ind w:firstLine="708" w:left="0"/>
        <w:jc w:val="both"/>
        <w:rPr>
          <w:b w:val="1"/>
          <w:sz w:val="28"/>
        </w:rPr>
      </w:pPr>
    </w:p>
    <w:p w14:paraId="C1000000">
      <w:pPr>
        <w:spacing w:line="240" w:lineRule="auto"/>
        <w:ind w:firstLine="567" w:left="0"/>
        <w:jc w:val="both"/>
        <w:rPr>
          <w:sz w:val="28"/>
        </w:rPr>
      </w:pPr>
      <w:r>
        <w:rPr>
          <w:sz w:val="28"/>
        </w:rPr>
        <w:t xml:space="preserve">Культура Зимовниковского района занимает одно из ведущих мест в области. </w:t>
      </w:r>
    </w:p>
    <w:p w14:paraId="C2000000">
      <w:pPr>
        <w:spacing w:line="240" w:lineRule="auto"/>
        <w:ind w:firstLine="567" w:left="0" w:right="142"/>
        <w:jc w:val="both"/>
        <w:rPr>
          <w:sz w:val="28"/>
        </w:rPr>
      </w:pPr>
      <w:r>
        <w:rPr>
          <w:sz w:val="28"/>
        </w:rPr>
        <w:t>На  01.11.2022  года 13 учреждений культуры Зимовниковского района имеют статус юридических лиц, 10 – являются структурными подразделениями. Количественный состав учреждений культуры в 2022 году составил 23 единицы:</w:t>
      </w:r>
    </w:p>
    <w:p w14:paraId="C3000000">
      <w:pPr>
        <w:numPr>
          <w:ilvl w:val="0"/>
          <w:numId w:val="8"/>
        </w:numPr>
        <w:tabs>
          <w:tab w:leader="none" w:pos="900" w:val="left"/>
        </w:tabs>
        <w:spacing w:after="0" w:before="0" w:line="240" w:lineRule="auto"/>
        <w:ind w:firstLine="0" w:left="0"/>
        <w:jc w:val="both"/>
        <w:rPr>
          <w:sz w:val="28"/>
        </w:rPr>
      </w:pPr>
      <w:r>
        <w:rPr>
          <w:sz w:val="28"/>
        </w:rPr>
        <w:t>РДК – 1</w:t>
      </w:r>
    </w:p>
    <w:p w14:paraId="C4000000">
      <w:pPr>
        <w:numPr>
          <w:ilvl w:val="0"/>
          <w:numId w:val="8"/>
        </w:numPr>
        <w:tabs>
          <w:tab w:leader="none" w:pos="900" w:val="left"/>
        </w:tabs>
        <w:spacing w:after="0" w:before="0" w:line="240" w:lineRule="auto"/>
        <w:ind w:firstLine="0" w:left="0"/>
        <w:jc w:val="both"/>
        <w:rPr>
          <w:sz w:val="28"/>
        </w:rPr>
      </w:pPr>
      <w:r>
        <w:rPr>
          <w:sz w:val="28"/>
        </w:rPr>
        <w:t>СДК – 12</w:t>
      </w:r>
    </w:p>
    <w:p w14:paraId="C5000000">
      <w:pPr>
        <w:numPr>
          <w:ilvl w:val="0"/>
          <w:numId w:val="8"/>
        </w:numPr>
        <w:tabs>
          <w:tab w:leader="none" w:pos="900" w:val="left"/>
        </w:tabs>
        <w:spacing w:after="0" w:before="0" w:line="240" w:lineRule="auto"/>
        <w:ind w:firstLine="0" w:left="0"/>
        <w:jc w:val="both"/>
        <w:rPr>
          <w:sz w:val="28"/>
        </w:rPr>
      </w:pPr>
      <w:r>
        <w:rPr>
          <w:sz w:val="28"/>
        </w:rPr>
        <w:t>СК – 5</w:t>
      </w:r>
    </w:p>
    <w:p w14:paraId="C6000000">
      <w:pPr>
        <w:numPr>
          <w:ilvl w:val="0"/>
          <w:numId w:val="8"/>
        </w:numPr>
        <w:tabs>
          <w:tab w:leader="none" w:pos="900" w:val="left"/>
        </w:tabs>
        <w:spacing w:after="0" w:before="0" w:line="240" w:lineRule="auto"/>
        <w:ind w:firstLine="0" w:left="0"/>
        <w:jc w:val="both"/>
        <w:rPr>
          <w:sz w:val="28"/>
        </w:rPr>
      </w:pPr>
      <w:r>
        <w:rPr>
          <w:sz w:val="28"/>
        </w:rPr>
        <w:t>Культурно-досуговый центр – 3</w:t>
      </w:r>
    </w:p>
    <w:p w14:paraId="C7000000">
      <w:pPr>
        <w:numPr>
          <w:ilvl w:val="0"/>
          <w:numId w:val="8"/>
        </w:numPr>
        <w:tabs>
          <w:tab w:leader="none" w:pos="900" w:val="left"/>
        </w:tabs>
        <w:spacing w:after="0" w:before="0" w:line="240" w:lineRule="auto"/>
        <w:ind w:firstLine="0" w:left="0"/>
        <w:jc w:val="both"/>
        <w:rPr>
          <w:sz w:val="28"/>
        </w:rPr>
      </w:pPr>
      <w:r>
        <w:rPr>
          <w:sz w:val="28"/>
        </w:rPr>
        <w:t>Социально-культурный центр – 1</w:t>
      </w:r>
    </w:p>
    <w:p w14:paraId="C8000000">
      <w:pPr>
        <w:numPr>
          <w:ilvl w:val="0"/>
          <w:numId w:val="8"/>
        </w:numPr>
        <w:tabs>
          <w:tab w:leader="none" w:pos="900" w:val="left"/>
        </w:tabs>
        <w:spacing w:after="0" w:before="0" w:line="240" w:lineRule="auto"/>
        <w:ind w:firstLine="0" w:left="0"/>
        <w:jc w:val="both"/>
        <w:rPr>
          <w:sz w:val="28"/>
        </w:rPr>
      </w:pPr>
      <w:r>
        <w:rPr>
          <w:sz w:val="28"/>
        </w:rPr>
        <w:t>Передвижной многофункциональный культурный центр  – 1</w:t>
      </w:r>
    </w:p>
    <w:p w14:paraId="C9000000">
      <w:pPr>
        <w:spacing w:line="240" w:lineRule="auto"/>
        <w:ind w:firstLine="567" w:left="0"/>
        <w:jc w:val="both"/>
        <w:rPr>
          <w:rFonts w:ascii="Times New Roman" w:hAnsi="Times New Roman"/>
          <w:sz w:val="28"/>
        </w:rPr>
      </w:pPr>
      <w:r>
        <w:rPr>
          <w:rFonts w:ascii="Times New Roman" w:hAnsi="Times New Roman"/>
          <w:sz w:val="28"/>
        </w:rPr>
        <w:t xml:space="preserve">В 2022 году при </w:t>
      </w:r>
      <w:r>
        <w:rPr>
          <w:rFonts w:ascii="Times New Roman" w:hAnsi="Times New Roman"/>
          <w:b w:val="1"/>
          <w:sz w:val="28"/>
        </w:rPr>
        <w:t xml:space="preserve">муниципальном учреждении культуры Районном дворце культуры «Юбилейный» </w:t>
      </w:r>
      <w:r>
        <w:rPr>
          <w:rFonts w:ascii="Times New Roman" w:hAnsi="Times New Roman"/>
          <w:sz w:val="28"/>
        </w:rPr>
        <w:t xml:space="preserve"> (далее - МУК РДК «Юбилейный») работает </w:t>
      </w:r>
      <w:r>
        <w:rPr>
          <w:rFonts w:ascii="Times New Roman" w:hAnsi="Times New Roman"/>
          <w:b w:val="0"/>
          <w:sz w:val="28"/>
        </w:rPr>
        <w:t>75 культурно-досуговых формирований</w:t>
      </w:r>
      <w:r>
        <w:rPr>
          <w:rFonts w:ascii="Times New Roman" w:hAnsi="Times New Roman"/>
          <w:b w:val="0"/>
          <w:sz w:val="28"/>
        </w:rPr>
        <w:t>, и</w:t>
      </w:r>
      <w:r>
        <w:rPr>
          <w:rFonts w:ascii="Times New Roman" w:hAnsi="Times New Roman"/>
          <w:sz w:val="28"/>
        </w:rPr>
        <w:t xml:space="preserve">з них 59 в РДК «Юбилейный», 16 при передвижном многофункциональном культурном центре (далее – ПМФКЦ). Общая </w:t>
      </w:r>
      <w:r>
        <w:rPr>
          <w:rFonts w:ascii="Times New Roman" w:hAnsi="Times New Roman"/>
          <w:b w:val="0"/>
          <w:sz w:val="28"/>
        </w:rPr>
        <w:t>численность участников формирований составила 1451 человек</w:t>
      </w:r>
      <w:r>
        <w:rPr>
          <w:rFonts w:ascii="Times New Roman" w:hAnsi="Times New Roman"/>
          <w:b w:val="0"/>
          <w:sz w:val="28"/>
        </w:rPr>
        <w:t>,</w:t>
      </w:r>
      <w:r>
        <w:rPr>
          <w:rFonts w:ascii="Times New Roman" w:hAnsi="Times New Roman"/>
          <w:sz w:val="28"/>
        </w:rPr>
        <w:t xml:space="preserve"> из них 1121 в РДК «Юбилейный».</w:t>
      </w:r>
    </w:p>
    <w:p w14:paraId="CA000000">
      <w:pPr>
        <w:spacing w:line="240" w:lineRule="auto"/>
        <w:ind w:firstLine="567" w:left="0"/>
        <w:jc w:val="both"/>
        <w:rPr>
          <w:b w:val="0"/>
          <w:sz w:val="28"/>
        </w:rPr>
      </w:pPr>
      <w:r>
        <w:rPr>
          <w:b w:val="0"/>
          <w:sz w:val="28"/>
        </w:rPr>
        <w:t xml:space="preserve">За 10 месяцев 2022 года сотрудниками МУК РДК «Юбилейный» </w:t>
      </w:r>
      <w:r>
        <w:rPr>
          <w:b w:val="0"/>
          <w:sz w:val="28"/>
        </w:rPr>
        <w:t>в штатном и дистанционном режиме было проведено 34 районных фестиваля и конкурса (</w:t>
      </w:r>
      <w:r>
        <w:rPr>
          <w:b w:val="0"/>
          <w:sz w:val="28"/>
        </w:rPr>
        <w:t>13 фестивалей, 21 конкурс).</w:t>
      </w:r>
    </w:p>
    <w:p w14:paraId="CB000000">
      <w:pPr>
        <w:spacing w:line="240" w:lineRule="auto"/>
        <w:ind w:firstLine="567" w:left="0"/>
        <w:jc w:val="both"/>
        <w:rPr>
          <w:sz w:val="28"/>
        </w:rPr>
      </w:pPr>
      <w:r>
        <w:rPr>
          <w:sz w:val="28"/>
        </w:rPr>
        <w:t>В течение года коллективы и участники художественной самодеятельности МУК РДК «Юбилейный»</w:t>
      </w:r>
      <w:r>
        <w:rPr>
          <w:b w:val="0"/>
          <w:sz w:val="28"/>
        </w:rPr>
        <w:t xml:space="preserve"> </w:t>
      </w:r>
      <w:r>
        <w:rPr>
          <w:b w:val="0"/>
          <w:sz w:val="28"/>
        </w:rPr>
        <w:t>приняли участие в 54 фестивалях, конкурсах, проектах различного уровня</w:t>
      </w:r>
      <w:r>
        <w:rPr>
          <w:b w:val="0"/>
          <w:sz w:val="28"/>
        </w:rPr>
        <w:t>,</w:t>
      </w:r>
      <w:r>
        <w:rPr>
          <w:sz w:val="28"/>
        </w:rPr>
        <w:t xml:space="preserve"> из них: 10 межрайонных, 12 областных, 9 межрегиональных, 8 всероссийских, 15 международных. Всего получено 202 диплома различной степени.</w:t>
      </w:r>
    </w:p>
    <w:p w14:paraId="CC000000">
      <w:pPr>
        <w:spacing w:line="240" w:lineRule="auto"/>
        <w:ind w:firstLine="567" w:left="0"/>
        <w:jc w:val="both"/>
        <w:rPr>
          <w:rFonts w:ascii="Times New Roman" w:hAnsi="Times New Roman"/>
          <w:b w:val="0"/>
          <w:sz w:val="28"/>
        </w:rPr>
      </w:pPr>
      <w:r>
        <w:rPr>
          <w:rFonts w:ascii="Times New Roman" w:hAnsi="Times New Roman"/>
          <w:sz w:val="28"/>
        </w:rPr>
        <w:t>Поданы документы режиссера народного театра юного зрителя «Прометей» Черноивановой С.А., руководителя народного кукольного театра «Теремок» Ткаченко Е.В. и ПМФКЦ (структурного подразделения МУК РДК «Юбилейный») на участие в</w:t>
      </w:r>
      <w:r>
        <w:rPr>
          <w:rFonts w:ascii="Times New Roman" w:hAnsi="Times New Roman"/>
          <w:b w:val="0"/>
          <w:sz w:val="28"/>
        </w:rPr>
        <w:t xml:space="preserve"> конкурсе на получение денежного поощрения лучшими сельскими учреждениями культуры и их работниками в 2022 году по номинации «Лучший работник муниципального учреждения культуры».</w:t>
      </w:r>
    </w:p>
    <w:p w14:paraId="CD000000">
      <w:pPr>
        <w:keepNext w:val="1"/>
        <w:spacing w:line="240" w:lineRule="auto"/>
        <w:ind w:firstLine="567" w:left="0"/>
        <w:jc w:val="both"/>
        <w:outlineLvl w:val="1"/>
        <w:rPr>
          <w:sz w:val="28"/>
        </w:rPr>
      </w:pPr>
      <w:r>
        <w:rPr>
          <w:sz w:val="28"/>
          <w:highlight w:val="white"/>
        </w:rPr>
        <w:t>В мае</w:t>
      </w:r>
      <w:r>
        <w:rPr>
          <w:sz w:val="28"/>
        </w:rPr>
        <w:t xml:space="preserve"> в</w:t>
      </w:r>
      <w:r>
        <w:rPr>
          <w:sz w:val="28"/>
        </w:rPr>
        <w:t xml:space="preserve"> поселке Тульском Майкопского района Республики Адыгея</w:t>
      </w:r>
      <w:r>
        <w:rPr>
          <w:sz w:val="28"/>
          <w:highlight w:val="white"/>
        </w:rPr>
        <w:t xml:space="preserve"> прошёл XXXI Межрегиональный фестиваль-конкурс казачьей культуры</w:t>
      </w:r>
      <w:r>
        <w:rPr>
          <w:sz w:val="28"/>
        </w:rPr>
        <w:t xml:space="preserve">, который </w:t>
      </w:r>
      <w:r>
        <w:rPr>
          <w:sz w:val="28"/>
        </w:rPr>
        <w:t>объединил культурные и творческие коллективы из 27 регионов России,</w:t>
      </w:r>
      <w:r>
        <w:rPr>
          <w:sz w:val="28"/>
        </w:rPr>
        <w:t xml:space="preserve"> около 100 коллективов и исполнителей. </w:t>
      </w:r>
      <w:r>
        <w:rPr>
          <w:color w:val="000000"/>
          <w:sz w:val="28"/>
        </w:rPr>
        <w:t>По итогам фестиваля-конкурса</w:t>
      </w:r>
      <w:r>
        <w:rPr>
          <w:color w:val="000000"/>
          <w:sz w:val="28"/>
        </w:rPr>
        <w:t> </w:t>
      </w:r>
      <w:r>
        <w:rPr>
          <w:color w:val="000000"/>
          <w:sz w:val="28"/>
        </w:rPr>
        <w:t xml:space="preserve">народный ансамбль народной песни «Родные просторы» получил Диплом 3 степени. </w:t>
      </w:r>
    </w:p>
    <w:p w14:paraId="CE000000">
      <w:pPr>
        <w:widowControl w:val="0"/>
        <w:spacing w:line="240" w:lineRule="auto"/>
        <w:ind w:firstLine="567" w:left="0"/>
        <w:jc w:val="both"/>
        <w:outlineLvl w:val="3"/>
        <w:rPr>
          <w:color w:val="000000"/>
          <w:sz w:val="28"/>
        </w:rPr>
      </w:pPr>
      <w:r>
        <w:rPr>
          <w:color w:val="000000"/>
          <w:sz w:val="28"/>
        </w:rPr>
        <w:t>В апреле 2022 года  хореографический коллектив «Ритм» принял участие в I областном фестивале-конкурсе народного и национального танца «Донской каблучок» им. Валентины Поздняковой, где стал лауреатом II степени.</w:t>
      </w:r>
    </w:p>
    <w:p w14:paraId="CF000000">
      <w:pPr>
        <w:spacing w:line="240" w:lineRule="auto"/>
        <w:ind w:firstLine="567" w:left="0"/>
        <w:jc w:val="both"/>
        <w:rPr>
          <w:color w:themeColor="text1" w:val="000000"/>
          <w:sz w:val="28"/>
        </w:rPr>
      </w:pPr>
      <w:r>
        <w:rPr>
          <w:color w:themeColor="text1" w:val="000000"/>
          <w:sz w:val="28"/>
        </w:rPr>
        <w:t xml:space="preserve">В марте  2022 г.  Народный  кукольный  театр  «Теремок»  принял  участие  в  </w:t>
      </w:r>
      <w:r>
        <w:rPr>
          <w:color w:themeColor="text1" w:val="000000"/>
          <w:sz w:val="28"/>
        </w:rPr>
        <w:t>X</w:t>
      </w:r>
      <w:r>
        <w:rPr>
          <w:color w:themeColor="text1" w:val="000000"/>
          <w:sz w:val="28"/>
        </w:rPr>
        <w:t>V</w:t>
      </w:r>
      <w:r>
        <w:rPr>
          <w:color w:themeColor="text1" w:val="000000"/>
          <w:sz w:val="28"/>
        </w:rPr>
        <w:t xml:space="preserve"> Областном  фестивале-конкурсе  самодеятельных  театральных  коллективов  и  студий  художественного  слова  «Театральная  весна». </w:t>
      </w:r>
      <w:r>
        <w:rPr>
          <w:sz w:val="28"/>
        </w:rPr>
        <w:t xml:space="preserve">По итогам конкурса Народный кукольный театр «Теремок» стал лауреатом </w:t>
      </w:r>
      <w:r>
        <w:rPr>
          <w:sz w:val="28"/>
        </w:rPr>
        <w:t>I</w:t>
      </w:r>
      <w:r>
        <w:rPr>
          <w:sz w:val="28"/>
        </w:rPr>
        <w:t xml:space="preserve"> степени.</w:t>
      </w:r>
    </w:p>
    <w:p w14:paraId="D0000000">
      <w:pPr>
        <w:spacing w:line="240" w:lineRule="auto"/>
        <w:ind w:firstLine="567" w:left="0"/>
        <w:jc w:val="both"/>
        <w:rPr>
          <w:sz w:val="28"/>
        </w:rPr>
      </w:pPr>
      <w:r>
        <w:rPr>
          <w:sz w:val="28"/>
        </w:rPr>
        <w:t>В мае участники коллектива  приняли  участие  во  Всероссийском  заочном  фестивале  фольклорных  театров  «Раёк», посвящённом  Году  культурного  наследия  народов  России, который  проводил  Государственный Дом  народного  творчества  имени В.Д. Поленова и  окружной  Дом  народного  творчества Ханты-Мансийского  автономного  округа – Югры. Народный  кукольный  театр «Теремок»  получил  диплом Лауреата 3</w:t>
      </w:r>
      <w:r>
        <w:rPr>
          <w:sz w:val="28"/>
        </w:rPr>
        <w:t xml:space="preserve"> </w:t>
      </w:r>
      <w:r>
        <w:rPr>
          <w:sz w:val="28"/>
        </w:rPr>
        <w:t>степени за  постановку  «Казачьи  байки».</w:t>
      </w:r>
    </w:p>
    <w:p w14:paraId="D1000000">
      <w:pPr>
        <w:spacing w:line="240" w:lineRule="auto"/>
        <w:ind w:firstLine="567" w:left="0"/>
        <w:jc w:val="both"/>
        <w:rPr>
          <w:sz w:val="28"/>
        </w:rPr>
      </w:pPr>
      <w:r>
        <w:rPr>
          <w:sz w:val="28"/>
        </w:rPr>
        <w:t xml:space="preserve">В  июне  были  подведены  итоги  Областного  фестиваля  домашних  театров  «Сказки  народов  Дона»,   Народный  кукольный  театр  «Теремок»  за  спектакль  «Казачьи  байки»  получил  Диплом  «Гран-При».  </w:t>
      </w:r>
    </w:p>
    <w:p w14:paraId="D2000000">
      <w:pPr>
        <w:spacing w:line="240" w:lineRule="auto"/>
        <w:ind w:firstLine="567" w:left="0"/>
        <w:jc w:val="both"/>
        <w:rPr>
          <w:sz w:val="28"/>
        </w:rPr>
      </w:pPr>
      <w:r>
        <w:rPr>
          <w:sz w:val="28"/>
        </w:rPr>
        <w:t>В марте 2022 года Народный ТЮЗ «Прометей» принял заочное участие во Всероссийском конкурсе народного творчества «Таланты великой России». Спектакль «Именины на костылях» получил Диплом Лауреата 1 степени.</w:t>
      </w:r>
    </w:p>
    <w:p w14:paraId="D3000000">
      <w:pPr>
        <w:spacing w:line="240" w:lineRule="auto"/>
        <w:ind w:firstLine="567" w:left="0"/>
        <w:jc w:val="both"/>
        <w:rPr>
          <w:sz w:val="28"/>
        </w:rPr>
      </w:pPr>
      <w:r>
        <w:rPr>
          <w:sz w:val="28"/>
        </w:rPr>
        <w:t>4 специалиста РДК «Юбилейный» приняли участие в мероприятиях по повышению квалификации в рамках федерального проекта «Творческие люди» национального проекта «Культура».</w:t>
      </w:r>
    </w:p>
    <w:p w14:paraId="D4000000">
      <w:pPr>
        <w:spacing w:line="240" w:lineRule="auto"/>
        <w:ind w:firstLine="567" w:left="0"/>
        <w:jc w:val="both"/>
        <w:rPr>
          <w:sz w:val="28"/>
        </w:rPr>
      </w:pPr>
      <w:r>
        <w:rPr>
          <w:sz w:val="28"/>
        </w:rPr>
        <w:t>В 2022 году по программе «Развития казачества» приобретены рубахи Русские Стандарт в количестве 7 штук для народного ансамбля народной песни «Родные просторы» на сумму 20408,00 руб.</w:t>
      </w:r>
    </w:p>
    <w:p w14:paraId="D5000000">
      <w:pPr>
        <w:spacing w:line="240" w:lineRule="auto"/>
        <w:ind w:firstLine="567" w:left="0"/>
        <w:jc w:val="both"/>
        <w:rPr>
          <w:rFonts w:ascii="Times New Roman" w:hAnsi="Times New Roman"/>
          <w:sz w:val="28"/>
        </w:rPr>
      </w:pPr>
      <w:r>
        <w:rPr>
          <w:rFonts w:ascii="Times New Roman" w:hAnsi="Times New Roman"/>
          <w:sz w:val="28"/>
        </w:rPr>
        <w:t xml:space="preserve">В 2022 году МУК РДК Юбилейный принял участие в конкурсном отборе муниципальных образований  Ростовской области для предоставления субсидии из федерального бюджета бюджету Ростовской области в 2022 году  на обеспечение развития и укрепления материально-технической базы домов культуры в населенных пунктах с числом жителей до 50 тысяч человек. Было приобретено: видеооборудование на сумму 96500,00 руб. (федеральный бюджет 79416,58, областной бюджет 16266,07, местный бюджет 817,35) , музыкальные инструменты на сумму 599800,00 руб. (федеральный бюджет 493617,26 областной бюджет 101102,47, местный бюджет 5080,27), синтезаторы на сумму 572700,00 руб. (федеральный бюджет 471314,78, областной бюджет 96534,48, местный бюджет 4850,74), гитарные комбоусилители на сумму 175500,00 руб. </w:t>
      </w:r>
      <w:r>
        <w:rPr>
          <w:rFonts w:ascii="Times New Roman" w:hAnsi="Times New Roman"/>
          <w:sz w:val="28"/>
        </w:rPr>
        <w:t>(федеральный бюджет144431,19, областной бюджет29582,33, местный бюджет 1486,48).За счет средств  бюджета Зимовниковского района была обновлена материально техническая база на сумму 191700,00 руб.</w:t>
      </w:r>
    </w:p>
    <w:p w14:paraId="D6000000">
      <w:pPr>
        <w:widowControl w:val="0"/>
        <w:spacing w:line="240" w:lineRule="auto"/>
        <w:ind w:firstLine="567" w:left="0"/>
        <w:jc w:val="both"/>
        <w:rPr>
          <w:sz w:val="28"/>
        </w:rPr>
      </w:pPr>
      <w:r>
        <w:rPr>
          <w:sz w:val="28"/>
        </w:rPr>
        <w:t>Общее количество посещений</w:t>
      </w:r>
      <w:r>
        <w:rPr>
          <w:b w:val="1"/>
          <w:sz w:val="28"/>
        </w:rPr>
        <w:t xml:space="preserve"> МУК МЦБ  Зимовниковского района </w:t>
      </w:r>
    </w:p>
    <w:p w14:paraId="D7000000">
      <w:pPr>
        <w:spacing w:line="240" w:lineRule="auto"/>
        <w:ind/>
        <w:jc w:val="both"/>
        <w:rPr>
          <w:rFonts w:ascii="Times New Roman" w:hAnsi="Times New Roman"/>
          <w:b w:val="0"/>
          <w:sz w:val="28"/>
        </w:rPr>
      </w:pPr>
      <w:r>
        <w:rPr>
          <w:rFonts w:ascii="Times New Roman" w:hAnsi="Times New Roman"/>
          <w:sz w:val="28"/>
        </w:rPr>
        <w:t>на  01.11.202</w:t>
      </w:r>
      <w:r>
        <w:rPr>
          <w:rFonts w:ascii="Times New Roman" w:hAnsi="Times New Roman"/>
          <w:sz w:val="28"/>
        </w:rPr>
        <w:t>2</w:t>
      </w:r>
      <w:r>
        <w:rPr>
          <w:rFonts w:ascii="Times New Roman" w:hAnsi="Times New Roman"/>
          <w:sz w:val="28"/>
        </w:rPr>
        <w:t xml:space="preserve"> года  составило  </w:t>
      </w:r>
      <w:r>
        <w:rPr>
          <w:rFonts w:ascii="Times New Roman" w:hAnsi="Times New Roman"/>
          <w:b w:val="0"/>
          <w:sz w:val="28"/>
        </w:rPr>
        <w:t>1</w:t>
      </w:r>
      <w:r>
        <w:rPr>
          <w:rFonts w:ascii="Times New Roman" w:hAnsi="Times New Roman"/>
          <w:b w:val="0"/>
          <w:sz w:val="28"/>
        </w:rPr>
        <w:t>91393</w:t>
      </w:r>
      <w:r>
        <w:rPr>
          <w:rFonts w:ascii="Times New Roman" w:hAnsi="Times New Roman"/>
          <w:b w:val="1"/>
          <w:sz w:val="28"/>
        </w:rPr>
        <w:t xml:space="preserve"> </w:t>
      </w:r>
      <w:r>
        <w:rPr>
          <w:rFonts w:ascii="Times New Roman" w:hAnsi="Times New Roman"/>
          <w:sz w:val="28"/>
        </w:rPr>
        <w:t>единиц, из них посещений сайта –</w:t>
      </w:r>
      <w:r>
        <w:rPr>
          <w:rFonts w:ascii="Times New Roman" w:hAnsi="Times New Roman"/>
          <w:b w:val="1"/>
          <w:sz w:val="28"/>
        </w:rPr>
        <w:t xml:space="preserve"> </w:t>
      </w:r>
      <w:r>
        <w:rPr>
          <w:rFonts w:ascii="Times New Roman" w:hAnsi="Times New Roman"/>
          <w:b w:val="0"/>
          <w:sz w:val="28"/>
        </w:rPr>
        <w:t>4</w:t>
      </w:r>
      <w:r>
        <w:rPr>
          <w:rFonts w:ascii="Times New Roman" w:hAnsi="Times New Roman"/>
          <w:b w:val="0"/>
          <w:sz w:val="28"/>
        </w:rPr>
        <w:t>8258</w:t>
      </w:r>
      <w:r>
        <w:rPr>
          <w:rFonts w:ascii="Times New Roman" w:hAnsi="Times New Roman"/>
          <w:b w:val="0"/>
          <w:sz w:val="28"/>
        </w:rPr>
        <w:t xml:space="preserve">. </w:t>
      </w:r>
    </w:p>
    <w:p w14:paraId="D8000000">
      <w:pPr>
        <w:widowControl w:val="0"/>
        <w:spacing w:line="240" w:lineRule="auto"/>
        <w:ind/>
        <w:jc w:val="both"/>
        <w:rPr>
          <w:b w:val="1"/>
          <w:sz w:val="28"/>
        </w:rPr>
      </w:pPr>
      <w:r>
        <w:rPr>
          <w:sz w:val="28"/>
        </w:rPr>
        <w:t xml:space="preserve">       В 202</w:t>
      </w:r>
      <w:r>
        <w:rPr>
          <w:sz w:val="28"/>
        </w:rPr>
        <w:t>2</w:t>
      </w:r>
      <w:r>
        <w:rPr>
          <w:sz w:val="28"/>
        </w:rPr>
        <w:t xml:space="preserve"> году из средств  Областного </w:t>
      </w:r>
      <w:r>
        <w:rPr>
          <w:sz w:val="28"/>
        </w:rPr>
        <w:t xml:space="preserve">и местного </w:t>
      </w:r>
      <w:r>
        <w:rPr>
          <w:sz w:val="28"/>
        </w:rPr>
        <w:t xml:space="preserve">бюджетов было приобретено: </w:t>
      </w:r>
      <w:r>
        <w:rPr>
          <w:b w:val="0"/>
          <w:sz w:val="28"/>
        </w:rPr>
        <w:t>5</w:t>
      </w:r>
      <w:r>
        <w:rPr>
          <w:sz w:val="28"/>
        </w:rPr>
        <w:t xml:space="preserve"> ПК  -</w:t>
      </w:r>
      <w:r>
        <w:rPr>
          <w:b w:val="0"/>
          <w:sz w:val="28"/>
        </w:rPr>
        <w:t xml:space="preserve"> </w:t>
      </w:r>
      <w:r>
        <w:rPr>
          <w:b w:val="0"/>
          <w:sz w:val="28"/>
        </w:rPr>
        <w:t xml:space="preserve">244 500 </w:t>
      </w:r>
      <w:r>
        <w:rPr>
          <w:sz w:val="28"/>
        </w:rPr>
        <w:t>рублей</w:t>
      </w:r>
      <w:r>
        <w:rPr>
          <w:sz w:val="28"/>
        </w:rPr>
        <w:t>.</w:t>
      </w:r>
    </w:p>
    <w:p w14:paraId="D9000000">
      <w:pPr>
        <w:spacing w:line="240" w:lineRule="auto"/>
        <w:ind/>
        <w:jc w:val="both"/>
        <w:rPr>
          <w:rFonts w:ascii="Times New Roman" w:hAnsi="Times New Roman"/>
          <w:sz w:val="28"/>
        </w:rPr>
      </w:pPr>
      <w:r>
        <w:rPr>
          <w:rFonts w:ascii="Times New Roman" w:hAnsi="Times New Roman"/>
          <w:sz w:val="28"/>
        </w:rPr>
        <w:t xml:space="preserve">       За 10 месяцев  202</w:t>
      </w:r>
      <w:r>
        <w:rPr>
          <w:rFonts w:ascii="Times New Roman" w:hAnsi="Times New Roman"/>
          <w:sz w:val="28"/>
        </w:rPr>
        <w:t>2</w:t>
      </w:r>
      <w:r>
        <w:rPr>
          <w:rFonts w:ascii="Times New Roman" w:hAnsi="Times New Roman"/>
          <w:sz w:val="28"/>
        </w:rPr>
        <w:t xml:space="preserve">  года  на сумму</w:t>
      </w:r>
      <w:r>
        <w:rPr>
          <w:rFonts w:ascii="Times New Roman" w:hAnsi="Times New Roman"/>
          <w:b w:val="0"/>
          <w:sz w:val="28"/>
        </w:rPr>
        <w:t xml:space="preserve"> </w:t>
      </w:r>
      <w:r>
        <w:rPr>
          <w:rFonts w:ascii="Times New Roman" w:hAnsi="Times New Roman"/>
          <w:b w:val="0"/>
          <w:sz w:val="28"/>
        </w:rPr>
        <w:t>627</w:t>
      </w:r>
      <w:r>
        <w:rPr>
          <w:rFonts w:ascii="Times New Roman" w:hAnsi="Times New Roman"/>
          <w:b w:val="0"/>
          <w:sz w:val="28"/>
        </w:rPr>
        <w:t>,</w:t>
      </w:r>
      <w:r>
        <w:rPr>
          <w:rFonts w:ascii="Times New Roman" w:hAnsi="Times New Roman"/>
          <w:b w:val="0"/>
          <w:sz w:val="28"/>
        </w:rPr>
        <w:t>960</w:t>
      </w:r>
      <w:r>
        <w:rPr>
          <w:rFonts w:ascii="Times New Roman" w:hAnsi="Times New Roman"/>
          <w:b w:val="0"/>
          <w:sz w:val="28"/>
        </w:rPr>
        <w:t xml:space="preserve"> тыс. руб. </w:t>
      </w:r>
      <w:r>
        <w:rPr>
          <w:rFonts w:ascii="Times New Roman" w:hAnsi="Times New Roman"/>
          <w:b w:val="0"/>
          <w:sz w:val="28"/>
        </w:rPr>
        <w:t xml:space="preserve"> в  фонды библиотек района поступило </w:t>
      </w:r>
      <w:r>
        <w:rPr>
          <w:rFonts w:ascii="Times New Roman" w:hAnsi="Times New Roman"/>
          <w:b w:val="0"/>
          <w:sz w:val="28"/>
        </w:rPr>
        <w:t>4468</w:t>
      </w:r>
      <w:r>
        <w:rPr>
          <w:rFonts w:ascii="Times New Roman" w:hAnsi="Times New Roman"/>
          <w:b w:val="0"/>
          <w:sz w:val="28"/>
        </w:rPr>
        <w:t xml:space="preserve"> экз. документов. На подписку период</w:t>
      </w:r>
      <w:r>
        <w:rPr>
          <w:rFonts w:ascii="Times New Roman" w:hAnsi="Times New Roman"/>
          <w:sz w:val="28"/>
        </w:rPr>
        <w:t xml:space="preserve">ических  изданий  - </w:t>
      </w:r>
      <w:r>
        <w:rPr>
          <w:rFonts w:ascii="Times New Roman" w:hAnsi="Times New Roman"/>
          <w:b w:val="0"/>
          <w:sz w:val="28"/>
        </w:rPr>
        <w:t>163,8</w:t>
      </w:r>
      <w:r>
        <w:rPr>
          <w:rFonts w:ascii="Times New Roman" w:hAnsi="Times New Roman"/>
          <w:b w:val="0"/>
          <w:sz w:val="28"/>
        </w:rPr>
        <w:t xml:space="preserve"> </w:t>
      </w:r>
      <w:r>
        <w:rPr>
          <w:rFonts w:ascii="Times New Roman" w:hAnsi="Times New Roman"/>
          <w:b w:val="0"/>
          <w:sz w:val="28"/>
        </w:rPr>
        <w:t>тыс. руб</w:t>
      </w:r>
      <w:r>
        <w:rPr>
          <w:rFonts w:ascii="Times New Roman" w:hAnsi="Times New Roman"/>
          <w:b w:val="0"/>
          <w:sz w:val="28"/>
        </w:rPr>
        <w:t>.</w:t>
      </w:r>
    </w:p>
    <w:p w14:paraId="DA000000">
      <w:pPr>
        <w:spacing w:line="240" w:lineRule="auto"/>
        <w:ind/>
        <w:jc w:val="both"/>
        <w:rPr>
          <w:rFonts w:ascii="Times New Roman" w:hAnsi="Times New Roman"/>
          <w:b w:val="0"/>
          <w:sz w:val="28"/>
        </w:rPr>
      </w:pPr>
      <w:r>
        <w:rPr>
          <w:rFonts w:ascii="Times New Roman" w:hAnsi="Times New Roman"/>
          <w:sz w:val="28"/>
        </w:rPr>
        <w:t xml:space="preserve">    </w:t>
      </w:r>
      <w:r>
        <w:rPr>
          <w:rFonts w:ascii="Times New Roman" w:hAnsi="Times New Roman"/>
          <w:b w:val="0"/>
          <w:sz w:val="28"/>
        </w:rPr>
        <w:t xml:space="preserve"> В 202</w:t>
      </w:r>
      <w:r>
        <w:rPr>
          <w:rFonts w:ascii="Times New Roman" w:hAnsi="Times New Roman"/>
          <w:b w:val="0"/>
          <w:sz w:val="28"/>
        </w:rPr>
        <w:t>2</w:t>
      </w:r>
      <w:r>
        <w:rPr>
          <w:rFonts w:ascii="Times New Roman" w:hAnsi="Times New Roman"/>
          <w:b w:val="0"/>
          <w:sz w:val="28"/>
        </w:rPr>
        <w:t xml:space="preserve"> году были   </w:t>
      </w:r>
      <w:r>
        <w:rPr>
          <w:rFonts w:ascii="Times New Roman" w:hAnsi="Times New Roman"/>
          <w:b w:val="0"/>
          <w:sz w:val="28"/>
        </w:rPr>
        <w:t xml:space="preserve">организованы </w:t>
      </w:r>
      <w:r>
        <w:rPr>
          <w:rFonts w:ascii="Times New Roman" w:hAnsi="Times New Roman"/>
          <w:b w:val="0"/>
          <w:sz w:val="28"/>
        </w:rPr>
        <w:t>4</w:t>
      </w:r>
      <w:r>
        <w:rPr>
          <w:rFonts w:ascii="Times New Roman" w:hAnsi="Times New Roman"/>
          <w:b w:val="0"/>
          <w:sz w:val="28"/>
        </w:rPr>
        <w:t xml:space="preserve"> конкурса,</w:t>
      </w:r>
      <w:r>
        <w:rPr>
          <w:rFonts w:ascii="Times New Roman" w:hAnsi="Times New Roman"/>
          <w:b w:val="0"/>
          <w:sz w:val="28"/>
        </w:rPr>
        <w:t xml:space="preserve"> 4</w:t>
      </w:r>
      <w:r>
        <w:rPr>
          <w:rFonts w:ascii="Times New Roman" w:hAnsi="Times New Roman"/>
          <w:b w:val="0"/>
          <w:sz w:val="28"/>
        </w:rPr>
        <w:t xml:space="preserve"> литературно-творческих  фестиваля,  </w:t>
      </w:r>
      <w:r>
        <w:rPr>
          <w:rFonts w:ascii="Times New Roman" w:hAnsi="Times New Roman"/>
          <w:b w:val="0"/>
          <w:sz w:val="28"/>
        </w:rPr>
        <w:t>11</w:t>
      </w:r>
      <w:r>
        <w:rPr>
          <w:rFonts w:ascii="Times New Roman" w:hAnsi="Times New Roman"/>
          <w:b w:val="0"/>
          <w:sz w:val="28"/>
        </w:rPr>
        <w:t xml:space="preserve"> онлайн-акций, флешмобов. Также,</w:t>
      </w:r>
      <w:r>
        <w:rPr>
          <w:b w:val="0"/>
        </w:rPr>
        <w:t xml:space="preserve"> </w:t>
      </w:r>
      <w:r>
        <w:rPr>
          <w:rFonts w:ascii="Times New Roman" w:hAnsi="Times New Roman"/>
          <w:b w:val="0"/>
          <w:sz w:val="28"/>
        </w:rPr>
        <w:t>специалисты библиотек района приняли участие: в</w:t>
      </w:r>
      <w:r>
        <w:rPr>
          <w:rFonts w:ascii="Times New Roman" w:hAnsi="Times New Roman"/>
          <w:b w:val="0"/>
          <w:sz w:val="28"/>
        </w:rPr>
        <w:t xml:space="preserve"> </w:t>
      </w:r>
      <w:r>
        <w:rPr>
          <w:rFonts w:ascii="Times New Roman" w:hAnsi="Times New Roman"/>
          <w:b w:val="0"/>
          <w:sz w:val="28"/>
        </w:rPr>
        <w:t xml:space="preserve"> литературно-творческих  фестивалях,  онлайн-чтениях,  акциях, флешмобах,  конкурсах  различного уровня.  Всего - </w:t>
      </w:r>
      <w:r>
        <w:rPr>
          <w:rFonts w:ascii="Times New Roman" w:hAnsi="Times New Roman"/>
          <w:b w:val="0"/>
          <w:sz w:val="28"/>
        </w:rPr>
        <w:t>158</w:t>
      </w:r>
      <w:r>
        <w:rPr>
          <w:rFonts w:ascii="Times New Roman" w:hAnsi="Times New Roman"/>
          <w:b w:val="0"/>
          <w:sz w:val="28"/>
        </w:rPr>
        <w:t xml:space="preserve">.   В </w:t>
      </w:r>
      <w:r>
        <w:rPr>
          <w:rFonts w:ascii="Times New Roman" w:hAnsi="Times New Roman"/>
          <w:b w:val="0"/>
          <w:sz w:val="28"/>
        </w:rPr>
        <w:t>67</w:t>
      </w:r>
      <w:r>
        <w:rPr>
          <w:rFonts w:ascii="Times New Roman" w:hAnsi="Times New Roman"/>
          <w:b w:val="0"/>
          <w:sz w:val="28"/>
        </w:rPr>
        <w:t xml:space="preserve"> </w:t>
      </w:r>
      <w:r>
        <w:rPr>
          <w:rFonts w:ascii="Times New Roman" w:hAnsi="Times New Roman"/>
          <w:b w:val="0"/>
          <w:sz w:val="28"/>
        </w:rPr>
        <w:t>конкурсе и фестивале стали победителями.  За участие во Всероссийском конкурсе на получение денежного поощрения лучшими муниципальными учреждениями культуры, находящимися на территориях сельских поселений Ростовской области, и их работниками в 202</w:t>
      </w:r>
      <w:r>
        <w:rPr>
          <w:rFonts w:ascii="Times New Roman" w:hAnsi="Times New Roman"/>
          <w:b w:val="0"/>
          <w:sz w:val="28"/>
        </w:rPr>
        <w:t>1</w:t>
      </w:r>
      <w:r>
        <w:rPr>
          <w:rFonts w:ascii="Times New Roman" w:hAnsi="Times New Roman"/>
          <w:b w:val="0"/>
          <w:sz w:val="28"/>
        </w:rPr>
        <w:t xml:space="preserve"> году </w:t>
      </w:r>
      <w:r>
        <w:rPr>
          <w:rFonts w:ascii="Times New Roman" w:hAnsi="Times New Roman"/>
          <w:b w:val="0"/>
          <w:sz w:val="28"/>
        </w:rPr>
        <w:t>г</w:t>
      </w:r>
      <w:r>
        <w:rPr>
          <w:rFonts w:ascii="Times New Roman" w:hAnsi="Times New Roman"/>
          <w:b w:val="0"/>
          <w:sz w:val="28"/>
        </w:rPr>
        <w:t xml:space="preserve">рант в размере </w:t>
      </w:r>
      <w:r>
        <w:rPr>
          <w:rFonts w:ascii="Times New Roman" w:hAnsi="Times New Roman"/>
          <w:b w:val="0"/>
          <w:sz w:val="28"/>
        </w:rPr>
        <w:t>50 тыс. рублей</w:t>
      </w:r>
      <w:r>
        <w:rPr>
          <w:rFonts w:ascii="Times New Roman" w:hAnsi="Times New Roman"/>
          <w:b w:val="0"/>
          <w:sz w:val="28"/>
        </w:rPr>
        <w:t xml:space="preserve"> получила </w:t>
      </w:r>
      <w:r>
        <w:rPr>
          <w:rFonts w:ascii="Times New Roman" w:hAnsi="Times New Roman"/>
          <w:b w:val="0"/>
          <w:sz w:val="28"/>
        </w:rPr>
        <w:t>зав</w:t>
      </w:r>
      <w:r>
        <w:rPr>
          <w:rFonts w:ascii="Times New Roman" w:hAnsi="Times New Roman"/>
          <w:b w:val="0"/>
          <w:sz w:val="28"/>
        </w:rPr>
        <w:t>едующая</w:t>
      </w:r>
      <w:r>
        <w:rPr>
          <w:rFonts w:ascii="Times New Roman" w:hAnsi="Times New Roman"/>
          <w:b w:val="0"/>
          <w:sz w:val="28"/>
        </w:rPr>
        <w:t xml:space="preserve"> ОКиО МУК МЦБ Зимовниковского района </w:t>
      </w:r>
      <w:r>
        <w:rPr>
          <w:rFonts w:ascii="Times New Roman" w:hAnsi="Times New Roman"/>
          <w:b w:val="0"/>
          <w:sz w:val="28"/>
        </w:rPr>
        <w:t>Бут Л.Д.</w:t>
      </w:r>
      <w:r>
        <w:rPr>
          <w:rFonts w:ascii="Times New Roman" w:hAnsi="Times New Roman"/>
          <w:b w:val="0"/>
          <w:sz w:val="28"/>
        </w:rPr>
        <w:t>.</w:t>
      </w:r>
      <w:r>
        <w:rPr>
          <w:rFonts w:ascii="Times New Roman" w:hAnsi="Times New Roman"/>
          <w:b w:val="0"/>
          <w:sz w:val="28"/>
        </w:rPr>
        <w:t xml:space="preserve">                                                     </w:t>
      </w:r>
    </w:p>
    <w:p w14:paraId="DB000000">
      <w:pPr>
        <w:spacing w:line="240" w:lineRule="auto"/>
        <w:ind w:firstLine="567" w:left="0"/>
        <w:jc w:val="both"/>
        <w:rPr>
          <w:rFonts w:ascii="Times New Roman" w:hAnsi="Times New Roman"/>
          <w:b w:val="0"/>
          <w:sz w:val="28"/>
        </w:rPr>
      </w:pPr>
      <w:r>
        <w:rPr>
          <w:rFonts w:ascii="Times New Roman" w:hAnsi="Times New Roman"/>
          <w:b w:val="0"/>
          <w:sz w:val="28"/>
        </w:rPr>
        <w:t xml:space="preserve">В повысили квалификацию  </w:t>
      </w:r>
      <w:r>
        <w:rPr>
          <w:rFonts w:ascii="Times New Roman" w:hAnsi="Times New Roman"/>
          <w:b w:val="0"/>
          <w:sz w:val="28"/>
        </w:rPr>
        <w:t>11</w:t>
      </w:r>
      <w:r>
        <w:rPr>
          <w:rFonts w:ascii="Times New Roman" w:hAnsi="Times New Roman"/>
          <w:b w:val="0"/>
          <w:sz w:val="28"/>
        </w:rPr>
        <w:t xml:space="preserve"> </w:t>
      </w:r>
      <w:r>
        <w:rPr>
          <w:rFonts w:ascii="Times New Roman" w:hAnsi="Times New Roman"/>
          <w:b w:val="0"/>
          <w:sz w:val="28"/>
        </w:rPr>
        <w:t>чел</w:t>
      </w:r>
      <w:r>
        <w:rPr>
          <w:rFonts w:ascii="Times New Roman" w:hAnsi="Times New Roman"/>
          <w:b w:val="0"/>
          <w:sz w:val="28"/>
        </w:rPr>
        <w:t xml:space="preserve"> (10 человек дистанционно, 1 – очно)</w:t>
      </w:r>
      <w:r>
        <w:rPr>
          <w:rFonts w:ascii="Times New Roman" w:hAnsi="Times New Roman"/>
          <w:b w:val="0"/>
          <w:sz w:val="28"/>
        </w:rPr>
        <w:t xml:space="preserve">. </w:t>
      </w:r>
    </w:p>
    <w:p w14:paraId="DC000000">
      <w:pPr>
        <w:spacing w:line="240" w:lineRule="auto"/>
        <w:ind/>
        <w:jc w:val="both"/>
        <w:rPr>
          <w:b w:val="0"/>
          <w:sz w:val="28"/>
        </w:rPr>
      </w:pPr>
      <w:r>
        <w:rPr>
          <w:b w:val="0"/>
          <w:sz w:val="28"/>
          <w:highlight w:val="white"/>
        </w:rPr>
        <w:t xml:space="preserve">Приняли участие </w:t>
      </w:r>
      <w:r>
        <w:rPr>
          <w:b w:val="0"/>
          <w:sz w:val="28"/>
          <w:highlight w:val="white"/>
        </w:rPr>
        <w:t xml:space="preserve">в презентации сборника произведений Е. Тараховской и В. Парнаха «Зеркальная душа», изданного на средства гранта Президентского фонда культурных инициатив. (02.06.2022); в игровом практикуме «Функциональное зонирование библиотеки» в рамках регионального проекта «Культурная среда» по созданию модельных библиотек. </w:t>
      </w:r>
      <w:r>
        <w:rPr>
          <w:b w:val="0"/>
          <w:sz w:val="28"/>
          <w:highlight w:val="white"/>
        </w:rPr>
        <w:t>(21.06.2022);</w:t>
      </w:r>
      <w:r>
        <w:rPr>
          <w:b w:val="0"/>
          <w:sz w:val="28"/>
          <w:highlight w:val="white"/>
        </w:rPr>
        <w:t xml:space="preserve"> </w:t>
      </w:r>
      <w:r>
        <w:rPr>
          <w:b w:val="0"/>
          <w:sz w:val="28"/>
          <w:highlight w:val="white"/>
        </w:rPr>
        <w:t xml:space="preserve">в </w:t>
      </w:r>
      <w:r>
        <w:rPr>
          <w:b w:val="0"/>
          <w:sz w:val="28"/>
          <w:highlight w:val="white"/>
        </w:rPr>
        <w:t>выездно</w:t>
      </w:r>
      <w:r>
        <w:rPr>
          <w:b w:val="0"/>
          <w:sz w:val="28"/>
          <w:highlight w:val="white"/>
        </w:rPr>
        <w:t>м</w:t>
      </w:r>
      <w:r>
        <w:rPr>
          <w:b w:val="0"/>
          <w:sz w:val="28"/>
          <w:highlight w:val="white"/>
        </w:rPr>
        <w:t xml:space="preserve"> семинар</w:t>
      </w:r>
      <w:r>
        <w:rPr>
          <w:b w:val="0"/>
          <w:sz w:val="28"/>
          <w:highlight w:val="white"/>
        </w:rPr>
        <w:t>е</w:t>
      </w:r>
      <w:r>
        <w:rPr>
          <w:b w:val="0"/>
          <w:sz w:val="28"/>
          <w:highlight w:val="white"/>
        </w:rPr>
        <w:t xml:space="preserve"> «Детская библиотека как информационно-коммуникативная среда». </w:t>
      </w:r>
      <w:r>
        <w:rPr>
          <w:b w:val="0"/>
          <w:sz w:val="28"/>
          <w:highlight w:val="white"/>
        </w:rPr>
        <w:t>(23.06.2022)</w:t>
      </w:r>
      <w:r>
        <w:rPr>
          <w:b w:val="0"/>
          <w:sz w:val="28"/>
          <w:highlight w:val="white"/>
        </w:rPr>
        <w:t>.</w:t>
      </w:r>
      <w:r>
        <w:rPr>
          <w:b w:val="0"/>
          <w:sz w:val="28"/>
        </w:rPr>
        <w:t xml:space="preserve">  Итого- </w:t>
      </w:r>
      <w:r>
        <w:rPr>
          <w:b w:val="0"/>
          <w:sz w:val="28"/>
        </w:rPr>
        <w:t>3</w:t>
      </w:r>
    </w:p>
    <w:p w14:paraId="DD000000">
      <w:pPr>
        <w:spacing w:line="240" w:lineRule="auto"/>
        <w:ind w:firstLine="567" w:left="0"/>
        <w:jc w:val="both"/>
        <w:rPr>
          <w:b w:val="0"/>
          <w:sz w:val="28"/>
        </w:rPr>
      </w:pPr>
      <w:r>
        <w:rPr>
          <w:b w:val="0"/>
          <w:sz w:val="28"/>
        </w:rPr>
        <w:t xml:space="preserve">25.02.2022 Казанцева Ю.С. директор МУК МЦБ Зимовниковского района приняла участие в круглом столе «Влияние информационных технологий на цифровизацию в сфере культуры и искусств». Организатор: ФГБОУ ВО «Краснодарский государственный институт культуры». Тема выступления «Библиотечный специалист в условиях цифровизации: традиции и инновации». </w:t>
      </w:r>
    </w:p>
    <w:p w14:paraId="DE000000">
      <w:pPr>
        <w:spacing w:line="240" w:lineRule="auto"/>
        <w:ind w:firstLine="567" w:left="0"/>
        <w:jc w:val="both"/>
        <w:rPr>
          <w:b w:val="0"/>
          <w:sz w:val="28"/>
        </w:rPr>
      </w:pPr>
      <w:r>
        <w:rPr>
          <w:b w:val="0"/>
          <w:sz w:val="28"/>
        </w:rPr>
        <w:t xml:space="preserve">21.10.2022 базе Центральной библиотеки </w:t>
      </w:r>
      <w:r>
        <w:rPr>
          <w:b w:val="0"/>
          <w:sz w:val="28"/>
        </w:rPr>
        <w:t>Зимовниковского</w:t>
      </w:r>
      <w:r>
        <w:rPr>
          <w:b w:val="0"/>
          <w:sz w:val="28"/>
        </w:rPr>
        <w:t xml:space="preserve"> района прошел </w:t>
      </w:r>
      <w:r>
        <w:rPr>
          <w:b w:val="0"/>
          <w:sz w:val="28"/>
        </w:rPr>
        <w:t>областной семинар «Библиотека как мастерская продвижения чтения: синтез традиций и инноваций»</w:t>
      </w:r>
      <w:r>
        <w:rPr>
          <w:b w:val="0"/>
          <w:sz w:val="28"/>
        </w:rPr>
        <w:t>.</w:t>
      </w:r>
    </w:p>
    <w:p w14:paraId="DF000000">
      <w:pPr>
        <w:spacing w:line="240" w:lineRule="auto"/>
        <w:ind w:firstLine="567" w:left="0"/>
        <w:jc w:val="both"/>
        <w:rPr>
          <w:sz w:val="28"/>
        </w:rPr>
      </w:pPr>
      <w:r>
        <w:rPr>
          <w:b w:val="1"/>
          <w:sz w:val="28"/>
        </w:rPr>
        <w:t>Зимовниковская ДШИ</w:t>
      </w:r>
      <w:r>
        <w:rPr>
          <w:sz w:val="28"/>
        </w:rPr>
        <w:t xml:space="preserve"> реализует дополнительные общеразвивающие общеобразовательные программы (фортепиано, народные инструменты (баян, аккордеон, балалайка, домра, гитара), изобразительное искусство, народный фольклор, хореография, сольное пение) и дополнительные </w:t>
      </w:r>
      <w:r>
        <w:rPr>
          <w:sz w:val="28"/>
        </w:rPr>
        <w:t>предпрофессиональные общеобразовательные программы в области искусств («Фортепиано», «Народные инструменты», «Живопись»).</w:t>
      </w:r>
    </w:p>
    <w:p w14:paraId="E0000000">
      <w:pPr>
        <w:spacing w:line="240" w:lineRule="auto"/>
        <w:ind w:firstLine="567" w:left="0"/>
        <w:jc w:val="both"/>
        <w:rPr>
          <w:b w:val="0"/>
          <w:sz w:val="28"/>
        </w:rPr>
      </w:pPr>
      <w:r>
        <w:rPr>
          <w:b w:val="0"/>
          <w:sz w:val="28"/>
        </w:rPr>
        <w:t xml:space="preserve">В 2022-2023 учебном году МБУ ДО Зимовниковская ДШИ осуществила набор обучающихся на новую программу – </w:t>
      </w:r>
      <w:r>
        <w:rPr>
          <w:b w:val="0"/>
          <w:sz w:val="28"/>
        </w:rPr>
        <w:t>дополнительную  предпрофессиональную общеобразовательную программу в области декоративно-прикладного искусства «Декоративно-прикладное творчество».</w:t>
      </w:r>
    </w:p>
    <w:p w14:paraId="E1000000">
      <w:pPr>
        <w:spacing w:line="240" w:lineRule="auto"/>
        <w:ind w:firstLine="567" w:left="0"/>
        <w:jc w:val="both"/>
        <w:rPr>
          <w:b w:val="0"/>
          <w:sz w:val="28"/>
        </w:rPr>
      </w:pPr>
      <w:r>
        <w:rPr>
          <w:b w:val="0"/>
          <w:sz w:val="28"/>
        </w:rPr>
        <w:t xml:space="preserve">В 2021-2022 учебном году успешно закончили обучение </w:t>
      </w:r>
      <w:r>
        <w:rPr>
          <w:b w:val="0"/>
          <w:sz w:val="28"/>
        </w:rPr>
        <w:t>в ЗДШИ</w:t>
      </w:r>
      <w:r>
        <w:rPr>
          <w:b w:val="0"/>
          <w:sz w:val="28"/>
        </w:rPr>
        <w:t xml:space="preserve"> 39 обучающихся. Набор детей в 2022-2023 учебном году на различные отделения составил 103 человека. </w:t>
      </w:r>
    </w:p>
    <w:p w14:paraId="E2000000">
      <w:pPr>
        <w:spacing w:line="240" w:lineRule="auto"/>
        <w:ind w:firstLine="567" w:left="0"/>
        <w:jc w:val="both"/>
        <w:rPr>
          <w:b w:val="0"/>
          <w:sz w:val="28"/>
        </w:rPr>
      </w:pPr>
      <w:r>
        <w:rPr>
          <w:b w:val="0"/>
          <w:sz w:val="28"/>
        </w:rPr>
        <w:t xml:space="preserve">Контингент обучающихся на начало 2022 -2023 учебного года составил 425 учащихся (охват детей 11,7 %). </w:t>
      </w:r>
    </w:p>
    <w:p w14:paraId="E3000000">
      <w:pPr>
        <w:spacing w:line="240" w:lineRule="auto"/>
        <w:ind w:firstLine="708" w:left="0"/>
        <w:jc w:val="center"/>
        <w:rPr>
          <w:b w:val="0"/>
          <w:sz w:val="28"/>
        </w:rPr>
      </w:pPr>
      <w:r>
        <w:rPr>
          <w:b w:val="0"/>
          <w:sz w:val="28"/>
        </w:rPr>
        <w:t>Поступило в 1 класс в 2022 уч. году</w:t>
      </w:r>
    </w:p>
    <w:p w14:paraId="E4000000">
      <w:pPr>
        <w:spacing w:line="240" w:lineRule="auto"/>
        <w:ind w:firstLine="567" w:left="0"/>
        <w:rPr>
          <w:b w:val="0"/>
          <w:sz w:val="28"/>
        </w:rPr>
      </w:pPr>
      <w:r>
        <w:rPr>
          <w:b w:val="0"/>
          <w:sz w:val="28"/>
        </w:rPr>
        <w:t xml:space="preserve">По дополнительной  предпрофессиональной  общеобразовательной программе  в области  музыкального искусства: </w:t>
      </w:r>
    </w:p>
    <w:p w14:paraId="E5000000">
      <w:pPr>
        <w:spacing w:line="240" w:lineRule="auto"/>
        <w:ind/>
        <w:rPr>
          <w:b w:val="0"/>
          <w:sz w:val="28"/>
        </w:rPr>
      </w:pPr>
      <w:r>
        <w:rPr>
          <w:b w:val="0"/>
          <w:sz w:val="28"/>
        </w:rPr>
        <w:t>«Фортепиано» - 5 учащихся;</w:t>
      </w:r>
    </w:p>
    <w:p w14:paraId="E6000000">
      <w:pPr>
        <w:spacing w:line="240" w:lineRule="auto"/>
        <w:ind/>
        <w:rPr>
          <w:b w:val="0"/>
          <w:sz w:val="28"/>
        </w:rPr>
      </w:pPr>
      <w:r>
        <w:rPr>
          <w:b w:val="0"/>
          <w:sz w:val="28"/>
        </w:rPr>
        <w:t>«Народные инструменты» - 11 учащихся;</w:t>
      </w:r>
    </w:p>
    <w:p w14:paraId="E7000000">
      <w:pPr>
        <w:spacing w:line="240" w:lineRule="auto"/>
        <w:ind/>
        <w:rPr>
          <w:b w:val="0"/>
          <w:sz w:val="28"/>
        </w:rPr>
      </w:pPr>
      <w:r>
        <w:rPr>
          <w:b w:val="0"/>
          <w:sz w:val="28"/>
        </w:rPr>
        <w:t>«Декоративно-прикладное творчество» - 11 учащихся.</w:t>
      </w:r>
    </w:p>
    <w:p w14:paraId="E8000000">
      <w:pPr>
        <w:spacing w:line="240" w:lineRule="auto"/>
        <w:ind w:firstLine="567" w:left="0"/>
        <w:rPr>
          <w:b w:val="0"/>
          <w:sz w:val="28"/>
        </w:rPr>
      </w:pPr>
      <w:r>
        <w:rPr>
          <w:b w:val="0"/>
          <w:sz w:val="28"/>
        </w:rPr>
        <w:t>По дополнительной  общеразвивающей  общеобразовательной программе:</w:t>
      </w:r>
    </w:p>
    <w:p w14:paraId="E9000000">
      <w:pPr>
        <w:spacing w:line="240" w:lineRule="auto"/>
        <w:ind/>
        <w:rPr>
          <w:b w:val="0"/>
          <w:sz w:val="28"/>
        </w:rPr>
      </w:pPr>
      <w:r>
        <w:rPr>
          <w:b w:val="0"/>
          <w:sz w:val="28"/>
        </w:rPr>
        <w:t>фортепиано - 4 учащихся;</w:t>
      </w:r>
    </w:p>
    <w:p w14:paraId="EA000000">
      <w:pPr>
        <w:spacing w:line="240" w:lineRule="auto"/>
        <w:ind/>
        <w:rPr>
          <w:b w:val="0"/>
          <w:sz w:val="28"/>
        </w:rPr>
      </w:pPr>
      <w:r>
        <w:rPr>
          <w:b w:val="0"/>
          <w:sz w:val="28"/>
        </w:rPr>
        <w:t xml:space="preserve"> народные инструменты - 5 учащихся;</w:t>
      </w:r>
    </w:p>
    <w:p w14:paraId="EB000000">
      <w:pPr>
        <w:spacing w:line="240" w:lineRule="auto"/>
        <w:ind/>
        <w:rPr>
          <w:b w:val="0"/>
          <w:sz w:val="28"/>
        </w:rPr>
      </w:pPr>
      <w:r>
        <w:rPr>
          <w:b w:val="0"/>
          <w:sz w:val="28"/>
        </w:rPr>
        <w:t xml:space="preserve"> изобразительное искусство - 31 учащийся;</w:t>
      </w:r>
    </w:p>
    <w:p w14:paraId="EC000000">
      <w:pPr>
        <w:spacing w:line="240" w:lineRule="auto"/>
        <w:ind/>
        <w:rPr>
          <w:b w:val="0"/>
          <w:sz w:val="28"/>
        </w:rPr>
      </w:pPr>
      <w:r>
        <w:rPr>
          <w:b w:val="0"/>
          <w:sz w:val="28"/>
        </w:rPr>
        <w:t xml:space="preserve"> народный фольклор -9 учащихся;</w:t>
      </w:r>
    </w:p>
    <w:p w14:paraId="ED000000">
      <w:pPr>
        <w:spacing w:line="240" w:lineRule="auto"/>
        <w:ind/>
        <w:rPr>
          <w:b w:val="0"/>
          <w:sz w:val="28"/>
        </w:rPr>
      </w:pPr>
      <w:r>
        <w:rPr>
          <w:b w:val="0"/>
          <w:sz w:val="28"/>
        </w:rPr>
        <w:t xml:space="preserve"> хореография - 0 учащихся;</w:t>
      </w:r>
    </w:p>
    <w:p w14:paraId="EE000000">
      <w:pPr>
        <w:spacing w:line="240" w:lineRule="auto"/>
        <w:ind/>
        <w:rPr>
          <w:b w:val="0"/>
          <w:sz w:val="28"/>
        </w:rPr>
      </w:pPr>
      <w:r>
        <w:rPr>
          <w:b w:val="0"/>
          <w:sz w:val="28"/>
        </w:rPr>
        <w:t xml:space="preserve"> сольное пение - 5 учащихся;</w:t>
      </w:r>
    </w:p>
    <w:p w14:paraId="EF000000">
      <w:pPr>
        <w:spacing w:line="240" w:lineRule="auto"/>
        <w:ind/>
        <w:rPr>
          <w:b w:val="0"/>
          <w:sz w:val="28"/>
        </w:rPr>
      </w:pPr>
      <w:r>
        <w:rPr>
          <w:b w:val="0"/>
          <w:sz w:val="28"/>
        </w:rPr>
        <w:t xml:space="preserve"> народный вокал - 2 учащихся;</w:t>
      </w:r>
    </w:p>
    <w:p w14:paraId="F0000000">
      <w:pPr>
        <w:spacing w:line="240" w:lineRule="auto"/>
        <w:ind/>
        <w:rPr>
          <w:b w:val="0"/>
          <w:sz w:val="28"/>
        </w:rPr>
      </w:pPr>
      <w:r>
        <w:rPr>
          <w:b w:val="0"/>
          <w:sz w:val="28"/>
        </w:rPr>
        <w:t>раннее эстетическое развитие – 20  учащихся.</w:t>
      </w:r>
    </w:p>
    <w:p w14:paraId="F1000000">
      <w:pPr>
        <w:spacing w:line="240" w:lineRule="auto"/>
        <w:ind w:firstLine="567" w:left="0"/>
        <w:jc w:val="both"/>
        <w:rPr>
          <w:b w:val="0"/>
          <w:sz w:val="28"/>
        </w:rPr>
      </w:pPr>
      <w:r>
        <w:rPr>
          <w:b w:val="0"/>
          <w:sz w:val="28"/>
        </w:rPr>
        <w:t>На базе Зимовниковской ДШИ созданы и успешно действуют Образцовый фольклорный ансамбль «Казачок» и фольклорный ансамбль «Задоринка».</w:t>
      </w:r>
    </w:p>
    <w:p w14:paraId="F2000000">
      <w:pPr>
        <w:spacing w:line="240" w:lineRule="auto"/>
        <w:ind w:firstLine="567" w:left="0"/>
        <w:jc w:val="both"/>
        <w:rPr>
          <w:b w:val="0"/>
          <w:sz w:val="28"/>
        </w:rPr>
      </w:pPr>
      <w:r>
        <w:rPr>
          <w:b w:val="0"/>
          <w:sz w:val="28"/>
        </w:rPr>
        <w:t xml:space="preserve">В 2022 году количество поступающих в МБУ ДО Зимовниковскую ДШИ заметно увеличилось относительно  прошлых лет. Это связано с тем, что Зимовниковская детская школа искусств пользуется большой популярностью среди жителей нашего района. Учащиеся Зимовниковской ДШИ принимают активное участие в фестивалях, выставках, конкурсах и концертах. Значительное количество желающих обучатся в ЗДШИ приезжают из населенных пунктов Зимовниковского района. </w:t>
      </w:r>
    </w:p>
    <w:p w14:paraId="F3000000">
      <w:pPr>
        <w:spacing w:line="240" w:lineRule="auto"/>
        <w:ind w:firstLine="567" w:left="0"/>
        <w:jc w:val="both"/>
        <w:rPr>
          <w:b w:val="0"/>
          <w:sz w:val="28"/>
        </w:rPr>
      </w:pPr>
      <w:r>
        <w:rPr>
          <w:b w:val="0"/>
          <w:sz w:val="28"/>
        </w:rPr>
        <w:t>Учащиеся ЗДШИ успешно представляют результаты своей работы на конкурсах, фестивалях, выставках разных уровней:</w:t>
      </w:r>
    </w:p>
    <w:p w14:paraId="F4000000">
      <w:pPr>
        <w:spacing w:line="240" w:lineRule="auto"/>
        <w:ind/>
        <w:jc w:val="center"/>
        <w:rPr>
          <w:b w:val="0"/>
          <w:sz w:val="28"/>
        </w:rPr>
      </w:pPr>
      <w:r>
        <w:rPr>
          <w:b w:val="0"/>
          <w:sz w:val="28"/>
        </w:rPr>
        <w:t>Итоги конкурсов за 2021-2022 учебный год на 01.11.2022 г.</w:t>
      </w:r>
    </w:p>
    <w:tbl>
      <w:tblPr>
        <w:tblStyle w:val="Style_3"/>
        <w:tblInd w:type="dxa" w:w="0"/>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0"/>
          <w:left w:type="dxa" w:w="108"/>
          <w:bottom w:type="dxa" w:w="0"/>
          <w:right w:type="dxa" w:w="108"/>
        </w:tblCellMar>
      </w:tblPr>
      <w:tblGrid>
        <w:gridCol w:w="2627"/>
        <w:gridCol w:w="1908"/>
        <w:gridCol w:w="2382"/>
        <w:gridCol w:w="2520"/>
      </w:tblGrid>
      <w:tr>
        <w:tc>
          <w:tcPr>
            <w:tcW w:type="dxa" w:w="2627"/>
            <w:tcBorders>
              <w:top w:color="000000" w:sz="4" w:val="single"/>
              <w:left w:color="000000" w:sz="4" w:val="single"/>
              <w:bottom w:color="000000" w:sz="4" w:val="single"/>
              <w:right w:color="000000" w:sz="4" w:val="single"/>
            </w:tcBorders>
            <w:shd w:themeFill="background1" w:val="clear"/>
            <w:tcMar>
              <w:top w:type="dxa" w:w="0"/>
              <w:left w:type="dxa" w:w="108"/>
              <w:bottom w:type="dxa" w:w="0"/>
              <w:right w:type="dxa" w:w="108"/>
            </w:tcMar>
          </w:tcPr>
          <w:p w14:paraId="F5000000">
            <w:pPr>
              <w:spacing w:line="240" w:lineRule="auto"/>
              <w:ind/>
              <w:jc w:val="center"/>
              <w:rPr>
                <w:sz w:val="28"/>
              </w:rPr>
            </w:pPr>
            <w:r>
              <w:rPr>
                <w:sz w:val="28"/>
              </w:rPr>
              <w:t>Статус</w:t>
            </w:r>
          </w:p>
          <w:p w14:paraId="F6000000">
            <w:pPr>
              <w:spacing w:line="240" w:lineRule="auto"/>
              <w:ind/>
              <w:jc w:val="center"/>
              <w:rPr>
                <w:sz w:val="28"/>
              </w:rPr>
            </w:pPr>
            <w:r>
              <w:rPr>
                <w:sz w:val="28"/>
              </w:rPr>
              <w:t>конкурсов</w:t>
            </w:r>
          </w:p>
        </w:tc>
        <w:tc>
          <w:tcPr>
            <w:tcW w:type="dxa" w:w="1908"/>
            <w:tcBorders>
              <w:top w:color="000000" w:sz="4" w:val="single"/>
              <w:left w:color="000000" w:sz="4" w:val="single"/>
              <w:bottom w:color="000000" w:sz="4" w:val="single"/>
              <w:right w:color="000000" w:sz="4" w:val="single"/>
            </w:tcBorders>
            <w:shd w:themeFill="background1" w:val="clear"/>
            <w:tcMar>
              <w:top w:type="dxa" w:w="0"/>
              <w:left w:type="dxa" w:w="108"/>
              <w:bottom w:type="dxa" w:w="0"/>
              <w:right w:type="dxa" w:w="108"/>
            </w:tcMar>
          </w:tcPr>
          <w:p w14:paraId="F7000000">
            <w:pPr>
              <w:spacing w:line="240" w:lineRule="auto"/>
              <w:ind/>
              <w:jc w:val="center"/>
              <w:rPr>
                <w:sz w:val="28"/>
              </w:rPr>
            </w:pPr>
            <w:r>
              <w:rPr>
                <w:sz w:val="28"/>
              </w:rPr>
              <w:t>Количество конкурсов</w:t>
            </w:r>
          </w:p>
        </w:tc>
        <w:tc>
          <w:tcPr>
            <w:tcW w:type="dxa" w:w="2382"/>
            <w:tcBorders>
              <w:top w:color="000000" w:sz="4" w:val="single"/>
              <w:left w:color="000000" w:sz="4" w:val="single"/>
              <w:bottom w:color="000000" w:sz="4" w:val="single"/>
              <w:right w:color="000000" w:sz="4" w:val="single"/>
            </w:tcBorders>
            <w:shd w:themeFill="background1" w:val="clear"/>
            <w:tcMar>
              <w:top w:type="dxa" w:w="0"/>
              <w:left w:type="dxa" w:w="108"/>
              <w:bottom w:type="dxa" w:w="0"/>
              <w:right w:type="dxa" w:w="108"/>
            </w:tcMar>
          </w:tcPr>
          <w:p w14:paraId="F8000000">
            <w:pPr>
              <w:spacing w:line="240" w:lineRule="auto"/>
              <w:ind/>
              <w:jc w:val="center"/>
              <w:rPr>
                <w:sz w:val="28"/>
              </w:rPr>
            </w:pPr>
            <w:r>
              <w:rPr>
                <w:sz w:val="28"/>
              </w:rPr>
              <w:t>Количество участников</w:t>
            </w:r>
          </w:p>
        </w:tc>
        <w:tc>
          <w:tcPr>
            <w:tcW w:type="dxa" w:w="2520"/>
            <w:tcBorders>
              <w:top w:color="000000" w:sz="4" w:val="single"/>
              <w:left w:color="000000" w:sz="4" w:val="single"/>
              <w:bottom w:color="000000" w:sz="4" w:val="single"/>
              <w:right w:color="000000" w:sz="4" w:val="single"/>
            </w:tcBorders>
            <w:shd w:themeFill="background1" w:val="clear"/>
            <w:tcMar>
              <w:top w:type="dxa" w:w="0"/>
              <w:left w:type="dxa" w:w="108"/>
              <w:bottom w:type="dxa" w:w="0"/>
              <w:right w:type="dxa" w:w="108"/>
            </w:tcMar>
          </w:tcPr>
          <w:p w14:paraId="F9000000">
            <w:pPr>
              <w:spacing w:line="240" w:lineRule="auto"/>
              <w:ind/>
              <w:jc w:val="center"/>
              <w:rPr>
                <w:sz w:val="28"/>
              </w:rPr>
            </w:pPr>
            <w:r>
              <w:rPr>
                <w:sz w:val="28"/>
              </w:rPr>
              <w:t>Количество</w:t>
            </w:r>
          </w:p>
          <w:p w14:paraId="FA000000">
            <w:pPr>
              <w:spacing w:line="240" w:lineRule="auto"/>
              <w:ind/>
              <w:jc w:val="center"/>
              <w:rPr>
                <w:sz w:val="28"/>
              </w:rPr>
            </w:pPr>
            <w:r>
              <w:rPr>
                <w:sz w:val="28"/>
              </w:rPr>
              <w:t>дипломов, грамот, благодарностей</w:t>
            </w:r>
          </w:p>
        </w:tc>
      </w:tr>
      <w:tr>
        <w:tc>
          <w:tcPr>
            <w:tcW w:type="dxa" w:w="2627"/>
            <w:tcBorders>
              <w:top w:color="000000" w:sz="4" w:val="single"/>
              <w:left w:color="000000" w:sz="4" w:val="single"/>
              <w:bottom w:color="000000" w:sz="4" w:val="single"/>
              <w:right w:color="000000" w:sz="4" w:val="single"/>
            </w:tcBorders>
            <w:shd w:themeFill="background1" w:val="clear"/>
            <w:tcMar>
              <w:top w:type="dxa" w:w="0"/>
              <w:left w:type="dxa" w:w="108"/>
              <w:bottom w:type="dxa" w:w="0"/>
              <w:right w:type="dxa" w:w="108"/>
            </w:tcMar>
          </w:tcPr>
          <w:p w14:paraId="FB000000">
            <w:pPr>
              <w:spacing w:line="240" w:lineRule="auto"/>
              <w:ind/>
              <w:rPr>
                <w:sz w:val="28"/>
              </w:rPr>
            </w:pPr>
            <w:r>
              <w:rPr>
                <w:sz w:val="28"/>
              </w:rPr>
              <w:t>Международные</w:t>
            </w:r>
          </w:p>
        </w:tc>
        <w:tc>
          <w:tcPr>
            <w:tcW w:type="dxa" w:w="1908"/>
            <w:tcBorders>
              <w:top w:color="000000" w:sz="4" w:val="single"/>
              <w:left w:color="000000" w:sz="4" w:val="single"/>
              <w:bottom w:color="000000" w:sz="4" w:val="single"/>
              <w:right w:color="000000" w:sz="4" w:val="single"/>
            </w:tcBorders>
            <w:shd w:themeFill="background1" w:val="clear"/>
            <w:tcMar>
              <w:top w:type="dxa" w:w="0"/>
              <w:left w:type="dxa" w:w="108"/>
              <w:bottom w:type="dxa" w:w="0"/>
              <w:right w:type="dxa" w:w="108"/>
            </w:tcMar>
          </w:tcPr>
          <w:p w14:paraId="FC000000">
            <w:pPr>
              <w:spacing w:line="240" w:lineRule="auto"/>
              <w:ind/>
              <w:jc w:val="center"/>
              <w:rPr>
                <w:sz w:val="28"/>
              </w:rPr>
            </w:pPr>
            <w:r>
              <w:rPr>
                <w:sz w:val="28"/>
              </w:rPr>
              <w:t>20</w:t>
            </w:r>
          </w:p>
        </w:tc>
        <w:tc>
          <w:tcPr>
            <w:tcW w:type="dxa" w:w="2382"/>
            <w:tcBorders>
              <w:top w:color="000000" w:sz="4" w:val="single"/>
              <w:left w:color="000000" w:sz="4" w:val="single"/>
              <w:bottom w:color="000000" w:sz="4" w:val="single"/>
              <w:right w:color="000000" w:sz="4" w:val="single"/>
            </w:tcBorders>
            <w:shd w:themeFill="background1" w:val="clear"/>
            <w:tcMar>
              <w:top w:type="dxa" w:w="0"/>
              <w:left w:type="dxa" w:w="108"/>
              <w:bottom w:type="dxa" w:w="0"/>
              <w:right w:type="dxa" w:w="108"/>
            </w:tcMar>
          </w:tcPr>
          <w:p w14:paraId="FD000000">
            <w:pPr>
              <w:spacing w:line="240" w:lineRule="auto"/>
              <w:ind/>
              <w:jc w:val="center"/>
              <w:rPr>
                <w:sz w:val="28"/>
              </w:rPr>
            </w:pPr>
            <w:r>
              <w:rPr>
                <w:sz w:val="28"/>
              </w:rPr>
              <w:t>139</w:t>
            </w:r>
          </w:p>
        </w:tc>
        <w:tc>
          <w:tcPr>
            <w:tcW w:type="dxa" w:w="2520"/>
            <w:tcBorders>
              <w:top w:color="000000" w:sz="4" w:val="single"/>
              <w:left w:color="000000" w:sz="4" w:val="single"/>
              <w:bottom w:color="000000" w:sz="4" w:val="single"/>
              <w:right w:color="000000" w:sz="4" w:val="single"/>
            </w:tcBorders>
            <w:shd w:themeFill="background1" w:val="clear"/>
            <w:tcMar>
              <w:top w:type="dxa" w:w="0"/>
              <w:left w:type="dxa" w:w="108"/>
              <w:bottom w:type="dxa" w:w="0"/>
              <w:right w:type="dxa" w:w="108"/>
            </w:tcMar>
          </w:tcPr>
          <w:p w14:paraId="FE000000">
            <w:pPr>
              <w:spacing w:line="240" w:lineRule="auto"/>
              <w:ind/>
              <w:jc w:val="center"/>
              <w:rPr>
                <w:sz w:val="28"/>
              </w:rPr>
            </w:pPr>
            <w:r>
              <w:rPr>
                <w:sz w:val="28"/>
              </w:rPr>
              <w:t>121</w:t>
            </w:r>
          </w:p>
        </w:tc>
      </w:tr>
      <w:tr>
        <w:tc>
          <w:tcPr>
            <w:tcW w:type="dxa" w:w="2627"/>
            <w:tcBorders>
              <w:top w:color="000000" w:sz="4" w:val="single"/>
              <w:left w:color="000000" w:sz="4" w:val="single"/>
              <w:bottom w:color="000000" w:sz="4" w:val="single"/>
              <w:right w:color="000000" w:sz="4" w:val="single"/>
            </w:tcBorders>
            <w:shd w:themeFill="background1" w:val="clear"/>
            <w:tcMar>
              <w:top w:type="dxa" w:w="0"/>
              <w:left w:type="dxa" w:w="108"/>
              <w:bottom w:type="dxa" w:w="0"/>
              <w:right w:type="dxa" w:w="108"/>
            </w:tcMar>
          </w:tcPr>
          <w:p w14:paraId="FF000000">
            <w:pPr>
              <w:spacing w:line="240" w:lineRule="auto"/>
              <w:ind/>
              <w:rPr>
                <w:sz w:val="28"/>
              </w:rPr>
            </w:pPr>
            <w:r>
              <w:rPr>
                <w:sz w:val="28"/>
              </w:rPr>
              <w:t>Всероссийские</w:t>
            </w:r>
          </w:p>
        </w:tc>
        <w:tc>
          <w:tcPr>
            <w:tcW w:type="dxa" w:w="1908"/>
            <w:tcBorders>
              <w:top w:color="000000" w:sz="4" w:val="single"/>
              <w:left w:color="000000" w:sz="4" w:val="single"/>
              <w:bottom w:color="000000" w:sz="4" w:val="single"/>
              <w:right w:color="000000" w:sz="4" w:val="single"/>
            </w:tcBorders>
            <w:shd w:themeFill="background1" w:val="clear"/>
            <w:tcMar>
              <w:top w:type="dxa" w:w="0"/>
              <w:left w:type="dxa" w:w="108"/>
              <w:bottom w:type="dxa" w:w="0"/>
              <w:right w:type="dxa" w:w="108"/>
            </w:tcMar>
          </w:tcPr>
          <w:p w14:paraId="00010000">
            <w:pPr>
              <w:spacing w:line="240" w:lineRule="auto"/>
              <w:ind/>
              <w:jc w:val="center"/>
              <w:rPr>
                <w:sz w:val="28"/>
              </w:rPr>
            </w:pPr>
            <w:r>
              <w:rPr>
                <w:sz w:val="28"/>
              </w:rPr>
              <w:t>26</w:t>
            </w:r>
          </w:p>
        </w:tc>
        <w:tc>
          <w:tcPr>
            <w:tcW w:type="dxa" w:w="2382"/>
            <w:tcBorders>
              <w:top w:color="000000" w:sz="4" w:val="single"/>
              <w:left w:color="000000" w:sz="4" w:val="single"/>
              <w:bottom w:color="000000" w:sz="4" w:val="single"/>
              <w:right w:color="000000" w:sz="4" w:val="single"/>
            </w:tcBorders>
            <w:shd w:themeFill="background1" w:val="clear"/>
            <w:tcMar>
              <w:top w:type="dxa" w:w="0"/>
              <w:left w:type="dxa" w:w="108"/>
              <w:bottom w:type="dxa" w:w="0"/>
              <w:right w:type="dxa" w:w="108"/>
            </w:tcMar>
          </w:tcPr>
          <w:p w14:paraId="01010000">
            <w:pPr>
              <w:spacing w:line="240" w:lineRule="auto"/>
              <w:ind/>
              <w:jc w:val="center"/>
              <w:rPr>
                <w:sz w:val="28"/>
              </w:rPr>
            </w:pPr>
            <w:r>
              <w:rPr>
                <w:sz w:val="28"/>
              </w:rPr>
              <w:t>180</w:t>
            </w:r>
          </w:p>
        </w:tc>
        <w:tc>
          <w:tcPr>
            <w:tcW w:type="dxa" w:w="2520"/>
            <w:tcBorders>
              <w:top w:color="000000" w:sz="4" w:val="single"/>
              <w:left w:color="000000" w:sz="4" w:val="single"/>
              <w:bottom w:color="000000" w:sz="4" w:val="single"/>
              <w:right w:color="000000" w:sz="4" w:val="single"/>
            </w:tcBorders>
            <w:shd w:themeFill="background1" w:val="clear"/>
            <w:tcMar>
              <w:top w:type="dxa" w:w="0"/>
              <w:left w:type="dxa" w:w="108"/>
              <w:bottom w:type="dxa" w:w="0"/>
              <w:right w:type="dxa" w:w="108"/>
            </w:tcMar>
          </w:tcPr>
          <w:p w14:paraId="02010000">
            <w:pPr>
              <w:spacing w:line="240" w:lineRule="auto"/>
              <w:ind/>
              <w:jc w:val="center"/>
              <w:rPr>
                <w:sz w:val="28"/>
              </w:rPr>
            </w:pPr>
            <w:r>
              <w:rPr>
                <w:sz w:val="28"/>
              </w:rPr>
              <w:t>193</w:t>
            </w:r>
          </w:p>
        </w:tc>
      </w:tr>
      <w:tr>
        <w:tc>
          <w:tcPr>
            <w:tcW w:type="dxa" w:w="2627"/>
            <w:tcBorders>
              <w:top w:color="000000" w:sz="4" w:val="single"/>
              <w:left w:color="000000" w:sz="4" w:val="single"/>
              <w:bottom w:color="000000" w:sz="4" w:val="single"/>
              <w:right w:color="000000" w:sz="4" w:val="single"/>
            </w:tcBorders>
            <w:shd w:themeFill="background1" w:val="clear"/>
            <w:tcMar>
              <w:top w:type="dxa" w:w="0"/>
              <w:left w:type="dxa" w:w="108"/>
              <w:bottom w:type="dxa" w:w="0"/>
              <w:right w:type="dxa" w:w="108"/>
            </w:tcMar>
          </w:tcPr>
          <w:p w14:paraId="03010000">
            <w:pPr>
              <w:spacing w:line="240" w:lineRule="auto"/>
              <w:ind/>
              <w:rPr>
                <w:sz w:val="28"/>
              </w:rPr>
            </w:pPr>
            <w:r>
              <w:rPr>
                <w:sz w:val="28"/>
              </w:rPr>
              <w:t>Региональные</w:t>
            </w:r>
          </w:p>
        </w:tc>
        <w:tc>
          <w:tcPr>
            <w:tcW w:type="dxa" w:w="1908"/>
            <w:tcBorders>
              <w:top w:color="000000" w:sz="4" w:val="single"/>
              <w:left w:color="000000" w:sz="4" w:val="single"/>
              <w:bottom w:color="000000" w:sz="4" w:val="single"/>
              <w:right w:color="000000" w:sz="4" w:val="single"/>
            </w:tcBorders>
            <w:shd w:themeFill="background1" w:val="clear"/>
            <w:tcMar>
              <w:top w:type="dxa" w:w="0"/>
              <w:left w:type="dxa" w:w="108"/>
              <w:bottom w:type="dxa" w:w="0"/>
              <w:right w:type="dxa" w:w="108"/>
            </w:tcMar>
          </w:tcPr>
          <w:p w14:paraId="04010000">
            <w:pPr>
              <w:spacing w:line="240" w:lineRule="auto"/>
              <w:ind/>
              <w:jc w:val="center"/>
              <w:rPr>
                <w:sz w:val="28"/>
              </w:rPr>
            </w:pPr>
            <w:r>
              <w:rPr>
                <w:sz w:val="28"/>
              </w:rPr>
              <w:t>20</w:t>
            </w:r>
          </w:p>
        </w:tc>
        <w:tc>
          <w:tcPr>
            <w:tcW w:type="dxa" w:w="2382"/>
            <w:tcBorders>
              <w:top w:color="000000" w:sz="4" w:val="single"/>
              <w:left w:color="000000" w:sz="4" w:val="single"/>
              <w:bottom w:color="000000" w:sz="4" w:val="single"/>
              <w:right w:color="000000" w:sz="4" w:val="single"/>
            </w:tcBorders>
            <w:shd w:themeFill="background1" w:val="clear"/>
            <w:tcMar>
              <w:top w:type="dxa" w:w="0"/>
              <w:left w:type="dxa" w:w="108"/>
              <w:bottom w:type="dxa" w:w="0"/>
              <w:right w:type="dxa" w:w="108"/>
            </w:tcMar>
          </w:tcPr>
          <w:p w14:paraId="05010000">
            <w:pPr>
              <w:spacing w:line="240" w:lineRule="auto"/>
              <w:ind/>
              <w:jc w:val="center"/>
              <w:rPr>
                <w:sz w:val="28"/>
              </w:rPr>
            </w:pPr>
            <w:r>
              <w:rPr>
                <w:sz w:val="28"/>
              </w:rPr>
              <w:t>194</w:t>
            </w:r>
          </w:p>
        </w:tc>
        <w:tc>
          <w:tcPr>
            <w:tcW w:type="dxa" w:w="2520"/>
            <w:tcBorders>
              <w:top w:color="000000" w:sz="4" w:val="single"/>
              <w:left w:color="000000" w:sz="4" w:val="single"/>
              <w:bottom w:color="000000" w:sz="4" w:val="single"/>
              <w:right w:color="000000" w:sz="4" w:val="single"/>
            </w:tcBorders>
            <w:shd w:themeFill="background1" w:val="clear"/>
            <w:tcMar>
              <w:top w:type="dxa" w:w="0"/>
              <w:left w:type="dxa" w:w="108"/>
              <w:bottom w:type="dxa" w:w="0"/>
              <w:right w:type="dxa" w:w="108"/>
            </w:tcMar>
          </w:tcPr>
          <w:p w14:paraId="06010000">
            <w:pPr>
              <w:spacing w:line="240" w:lineRule="auto"/>
              <w:ind/>
              <w:jc w:val="center"/>
              <w:rPr>
                <w:sz w:val="28"/>
              </w:rPr>
            </w:pPr>
            <w:r>
              <w:rPr>
                <w:sz w:val="28"/>
              </w:rPr>
              <w:t>204</w:t>
            </w:r>
          </w:p>
        </w:tc>
      </w:tr>
      <w:tr>
        <w:tc>
          <w:tcPr>
            <w:tcW w:type="dxa" w:w="2627"/>
            <w:tcBorders>
              <w:top w:color="000000" w:sz="4" w:val="single"/>
              <w:left w:color="000000" w:sz="4" w:val="single"/>
              <w:bottom w:color="000000" w:sz="4" w:val="single"/>
              <w:right w:color="000000" w:sz="4" w:val="single"/>
            </w:tcBorders>
            <w:shd w:themeFill="background1" w:val="clear"/>
            <w:tcMar>
              <w:top w:type="dxa" w:w="0"/>
              <w:left w:type="dxa" w:w="108"/>
              <w:bottom w:type="dxa" w:w="0"/>
              <w:right w:type="dxa" w:w="108"/>
            </w:tcMar>
          </w:tcPr>
          <w:p w14:paraId="07010000">
            <w:pPr>
              <w:spacing w:line="240" w:lineRule="auto"/>
              <w:ind/>
              <w:rPr>
                <w:sz w:val="28"/>
              </w:rPr>
            </w:pPr>
            <w:r>
              <w:rPr>
                <w:sz w:val="28"/>
              </w:rPr>
              <w:t>Областные</w:t>
            </w:r>
          </w:p>
        </w:tc>
        <w:tc>
          <w:tcPr>
            <w:tcW w:type="dxa" w:w="1908"/>
            <w:tcBorders>
              <w:top w:color="000000" w:sz="4" w:val="single"/>
              <w:left w:color="000000" w:sz="4" w:val="single"/>
              <w:bottom w:color="000000" w:sz="4" w:val="single"/>
              <w:right w:color="000000" w:sz="4" w:val="single"/>
            </w:tcBorders>
            <w:shd w:themeFill="background1" w:val="clear"/>
            <w:tcMar>
              <w:top w:type="dxa" w:w="0"/>
              <w:left w:type="dxa" w:w="108"/>
              <w:bottom w:type="dxa" w:w="0"/>
              <w:right w:type="dxa" w:w="108"/>
            </w:tcMar>
          </w:tcPr>
          <w:p w14:paraId="08010000">
            <w:pPr>
              <w:spacing w:line="240" w:lineRule="auto"/>
              <w:ind/>
              <w:jc w:val="center"/>
              <w:rPr>
                <w:sz w:val="28"/>
              </w:rPr>
            </w:pPr>
            <w:r>
              <w:rPr>
                <w:sz w:val="28"/>
              </w:rPr>
              <w:t>9</w:t>
            </w:r>
          </w:p>
        </w:tc>
        <w:tc>
          <w:tcPr>
            <w:tcW w:type="dxa" w:w="2382"/>
            <w:tcBorders>
              <w:top w:color="000000" w:sz="4" w:val="single"/>
              <w:left w:color="000000" w:sz="4" w:val="single"/>
              <w:bottom w:color="000000" w:sz="4" w:val="single"/>
              <w:right w:color="000000" w:sz="4" w:val="single"/>
            </w:tcBorders>
            <w:shd w:themeFill="background1" w:val="clear"/>
            <w:tcMar>
              <w:top w:type="dxa" w:w="0"/>
              <w:left w:type="dxa" w:w="108"/>
              <w:bottom w:type="dxa" w:w="0"/>
              <w:right w:type="dxa" w:w="108"/>
            </w:tcMar>
          </w:tcPr>
          <w:p w14:paraId="09010000">
            <w:pPr>
              <w:spacing w:line="240" w:lineRule="auto"/>
              <w:ind/>
              <w:jc w:val="center"/>
              <w:rPr>
                <w:sz w:val="28"/>
              </w:rPr>
            </w:pPr>
            <w:r>
              <w:rPr>
                <w:sz w:val="28"/>
              </w:rPr>
              <w:t>60</w:t>
            </w:r>
          </w:p>
        </w:tc>
        <w:tc>
          <w:tcPr>
            <w:tcW w:type="dxa" w:w="2520"/>
            <w:tcBorders>
              <w:top w:color="000000" w:sz="4" w:val="single"/>
              <w:left w:color="000000" w:sz="4" w:val="single"/>
              <w:bottom w:color="000000" w:sz="4" w:val="single"/>
              <w:right w:color="000000" w:sz="4" w:val="single"/>
            </w:tcBorders>
            <w:shd w:themeFill="background1" w:val="clear"/>
            <w:tcMar>
              <w:top w:type="dxa" w:w="0"/>
              <w:left w:type="dxa" w:w="108"/>
              <w:bottom w:type="dxa" w:w="0"/>
              <w:right w:type="dxa" w:w="108"/>
            </w:tcMar>
          </w:tcPr>
          <w:p w14:paraId="0A010000">
            <w:pPr>
              <w:spacing w:line="240" w:lineRule="auto"/>
              <w:ind/>
              <w:jc w:val="center"/>
              <w:rPr>
                <w:sz w:val="28"/>
              </w:rPr>
            </w:pPr>
            <w:r>
              <w:rPr>
                <w:sz w:val="28"/>
              </w:rPr>
              <w:t>52</w:t>
            </w:r>
          </w:p>
        </w:tc>
      </w:tr>
      <w:tr>
        <w:tc>
          <w:tcPr>
            <w:tcW w:type="dxa" w:w="2627"/>
            <w:tcBorders>
              <w:top w:color="000000" w:sz="4" w:val="single"/>
              <w:left w:color="000000" w:sz="4" w:val="single"/>
              <w:bottom w:color="000000" w:sz="4" w:val="single"/>
              <w:right w:color="000000" w:sz="4" w:val="single"/>
            </w:tcBorders>
            <w:shd w:themeFill="background1" w:val="clear"/>
            <w:tcMar>
              <w:top w:type="dxa" w:w="0"/>
              <w:left w:type="dxa" w:w="108"/>
              <w:bottom w:type="dxa" w:w="0"/>
              <w:right w:type="dxa" w:w="108"/>
            </w:tcMar>
          </w:tcPr>
          <w:p w14:paraId="0B010000">
            <w:pPr>
              <w:spacing w:line="240" w:lineRule="auto"/>
              <w:ind/>
              <w:rPr>
                <w:sz w:val="28"/>
              </w:rPr>
            </w:pPr>
            <w:r>
              <w:rPr>
                <w:sz w:val="28"/>
              </w:rPr>
              <w:t>Зональные</w:t>
            </w:r>
          </w:p>
        </w:tc>
        <w:tc>
          <w:tcPr>
            <w:tcW w:type="dxa" w:w="1908"/>
            <w:tcBorders>
              <w:top w:color="000000" w:sz="4" w:val="single"/>
              <w:left w:color="000000" w:sz="4" w:val="single"/>
              <w:bottom w:color="000000" w:sz="4" w:val="single"/>
              <w:right w:color="000000" w:sz="4" w:val="single"/>
            </w:tcBorders>
            <w:shd w:themeFill="background1" w:val="clear"/>
            <w:tcMar>
              <w:top w:type="dxa" w:w="0"/>
              <w:left w:type="dxa" w:w="108"/>
              <w:bottom w:type="dxa" w:w="0"/>
              <w:right w:type="dxa" w:w="108"/>
            </w:tcMar>
          </w:tcPr>
          <w:p w14:paraId="0C010000">
            <w:pPr>
              <w:spacing w:line="240" w:lineRule="auto"/>
              <w:ind/>
              <w:jc w:val="center"/>
              <w:rPr>
                <w:sz w:val="28"/>
              </w:rPr>
            </w:pPr>
            <w:r>
              <w:rPr>
                <w:sz w:val="28"/>
              </w:rPr>
              <w:t>5</w:t>
            </w:r>
          </w:p>
        </w:tc>
        <w:tc>
          <w:tcPr>
            <w:tcW w:type="dxa" w:w="2382"/>
            <w:tcBorders>
              <w:top w:color="000000" w:sz="4" w:val="single"/>
              <w:left w:color="000000" w:sz="4" w:val="single"/>
              <w:bottom w:color="000000" w:sz="4" w:val="single"/>
              <w:right w:color="000000" w:sz="4" w:val="single"/>
            </w:tcBorders>
            <w:shd w:themeFill="background1" w:val="clear"/>
            <w:tcMar>
              <w:top w:type="dxa" w:w="0"/>
              <w:left w:type="dxa" w:w="108"/>
              <w:bottom w:type="dxa" w:w="0"/>
              <w:right w:type="dxa" w:w="108"/>
            </w:tcMar>
          </w:tcPr>
          <w:p w14:paraId="0D010000">
            <w:pPr>
              <w:spacing w:line="240" w:lineRule="auto"/>
              <w:ind/>
              <w:jc w:val="center"/>
              <w:rPr>
                <w:sz w:val="28"/>
              </w:rPr>
            </w:pPr>
            <w:r>
              <w:rPr>
                <w:sz w:val="28"/>
              </w:rPr>
              <w:t>37</w:t>
            </w:r>
          </w:p>
        </w:tc>
        <w:tc>
          <w:tcPr>
            <w:tcW w:type="dxa" w:w="2520"/>
            <w:tcBorders>
              <w:top w:color="000000" w:sz="4" w:val="single"/>
              <w:left w:color="000000" w:sz="4" w:val="single"/>
              <w:bottom w:color="000000" w:sz="4" w:val="single"/>
              <w:right w:color="000000" w:sz="4" w:val="single"/>
            </w:tcBorders>
            <w:shd w:themeFill="background1" w:val="clear"/>
            <w:tcMar>
              <w:top w:type="dxa" w:w="0"/>
              <w:left w:type="dxa" w:w="108"/>
              <w:bottom w:type="dxa" w:w="0"/>
              <w:right w:type="dxa" w:w="108"/>
            </w:tcMar>
          </w:tcPr>
          <w:p w14:paraId="0E010000">
            <w:pPr>
              <w:spacing w:line="240" w:lineRule="auto"/>
              <w:ind/>
              <w:jc w:val="center"/>
              <w:rPr>
                <w:sz w:val="28"/>
              </w:rPr>
            </w:pPr>
            <w:r>
              <w:rPr>
                <w:sz w:val="28"/>
              </w:rPr>
              <w:t>28</w:t>
            </w:r>
          </w:p>
        </w:tc>
      </w:tr>
      <w:tr>
        <w:tc>
          <w:tcPr>
            <w:tcW w:type="dxa" w:w="2627"/>
            <w:tcBorders>
              <w:top w:color="000000" w:sz="4" w:val="single"/>
              <w:left w:color="000000" w:sz="4" w:val="single"/>
              <w:bottom w:color="000000" w:sz="4" w:val="single"/>
              <w:right w:color="000000" w:sz="4" w:val="single"/>
            </w:tcBorders>
            <w:shd w:themeFill="background1" w:val="clear"/>
            <w:tcMar>
              <w:top w:type="dxa" w:w="0"/>
              <w:left w:type="dxa" w:w="108"/>
              <w:bottom w:type="dxa" w:w="0"/>
              <w:right w:type="dxa" w:w="108"/>
            </w:tcMar>
          </w:tcPr>
          <w:p w14:paraId="0F010000">
            <w:pPr>
              <w:spacing w:line="240" w:lineRule="auto"/>
              <w:ind/>
              <w:rPr>
                <w:sz w:val="28"/>
              </w:rPr>
            </w:pPr>
            <w:r>
              <w:rPr>
                <w:sz w:val="28"/>
              </w:rPr>
              <w:t>Районные</w:t>
            </w:r>
          </w:p>
        </w:tc>
        <w:tc>
          <w:tcPr>
            <w:tcW w:type="dxa" w:w="1908"/>
            <w:tcBorders>
              <w:top w:color="000000" w:sz="4" w:val="single"/>
              <w:left w:color="000000" w:sz="4" w:val="single"/>
              <w:bottom w:color="000000" w:sz="4" w:val="single"/>
              <w:right w:color="000000" w:sz="4" w:val="single"/>
            </w:tcBorders>
            <w:shd w:themeFill="background1" w:val="clear"/>
            <w:tcMar>
              <w:top w:type="dxa" w:w="0"/>
              <w:left w:type="dxa" w:w="108"/>
              <w:bottom w:type="dxa" w:w="0"/>
              <w:right w:type="dxa" w:w="108"/>
            </w:tcMar>
          </w:tcPr>
          <w:p w14:paraId="10010000">
            <w:pPr>
              <w:tabs>
                <w:tab w:leader="none" w:pos="753" w:val="left"/>
                <w:tab w:leader="none" w:pos="846" w:val="center"/>
              </w:tabs>
              <w:spacing w:line="240" w:lineRule="auto"/>
              <w:ind/>
              <w:jc w:val="center"/>
              <w:rPr>
                <w:sz w:val="28"/>
              </w:rPr>
            </w:pPr>
            <w:r>
              <w:rPr>
                <w:sz w:val="28"/>
              </w:rPr>
              <w:t>8</w:t>
            </w:r>
          </w:p>
        </w:tc>
        <w:tc>
          <w:tcPr>
            <w:tcW w:type="dxa" w:w="2382"/>
            <w:tcBorders>
              <w:top w:color="000000" w:sz="4" w:val="single"/>
              <w:left w:color="000000" w:sz="4" w:val="single"/>
              <w:bottom w:color="000000" w:sz="4" w:val="single"/>
              <w:right w:color="000000" w:sz="4" w:val="single"/>
            </w:tcBorders>
            <w:shd w:themeFill="background1" w:val="clear"/>
            <w:tcMar>
              <w:top w:type="dxa" w:w="0"/>
              <w:left w:type="dxa" w:w="108"/>
              <w:bottom w:type="dxa" w:w="0"/>
              <w:right w:type="dxa" w:w="108"/>
            </w:tcMar>
          </w:tcPr>
          <w:p w14:paraId="11010000">
            <w:pPr>
              <w:spacing w:line="240" w:lineRule="auto"/>
              <w:ind/>
              <w:jc w:val="center"/>
              <w:rPr>
                <w:sz w:val="28"/>
              </w:rPr>
            </w:pPr>
            <w:r>
              <w:rPr>
                <w:sz w:val="28"/>
              </w:rPr>
              <w:t>50</w:t>
            </w:r>
          </w:p>
        </w:tc>
        <w:tc>
          <w:tcPr>
            <w:tcW w:type="dxa" w:w="2520"/>
            <w:tcBorders>
              <w:top w:color="000000" w:sz="4" w:val="single"/>
              <w:left w:color="000000" w:sz="4" w:val="single"/>
              <w:bottom w:color="000000" w:sz="4" w:val="single"/>
              <w:right w:color="000000" w:sz="4" w:val="single"/>
            </w:tcBorders>
            <w:shd w:themeFill="background1" w:val="clear"/>
            <w:tcMar>
              <w:top w:type="dxa" w:w="0"/>
              <w:left w:type="dxa" w:w="108"/>
              <w:bottom w:type="dxa" w:w="0"/>
              <w:right w:type="dxa" w:w="108"/>
            </w:tcMar>
          </w:tcPr>
          <w:p w14:paraId="12010000">
            <w:pPr>
              <w:spacing w:line="240" w:lineRule="auto"/>
              <w:ind/>
              <w:jc w:val="center"/>
              <w:rPr>
                <w:sz w:val="28"/>
              </w:rPr>
            </w:pPr>
            <w:r>
              <w:rPr>
                <w:sz w:val="28"/>
              </w:rPr>
              <w:t>45</w:t>
            </w:r>
          </w:p>
        </w:tc>
      </w:tr>
      <w:tr>
        <w:tc>
          <w:tcPr>
            <w:tcW w:type="dxa" w:w="2627"/>
            <w:tcBorders>
              <w:top w:color="000000" w:sz="4" w:val="single"/>
              <w:left w:color="000000" w:sz="4" w:val="single"/>
              <w:bottom w:color="000000" w:sz="4" w:val="single"/>
              <w:right w:color="000000" w:sz="4" w:val="single"/>
            </w:tcBorders>
            <w:shd w:themeFill="background1" w:val="clear"/>
            <w:tcMar>
              <w:top w:type="dxa" w:w="0"/>
              <w:left w:type="dxa" w:w="108"/>
              <w:bottom w:type="dxa" w:w="0"/>
              <w:right w:type="dxa" w:w="108"/>
            </w:tcMar>
          </w:tcPr>
          <w:p w14:paraId="13010000">
            <w:pPr>
              <w:spacing w:line="240" w:lineRule="auto"/>
              <w:ind/>
              <w:rPr>
                <w:sz w:val="28"/>
              </w:rPr>
            </w:pPr>
            <w:r>
              <w:rPr>
                <w:sz w:val="28"/>
              </w:rPr>
              <w:t>Межрайонные</w:t>
            </w:r>
          </w:p>
        </w:tc>
        <w:tc>
          <w:tcPr>
            <w:tcW w:type="dxa" w:w="1908"/>
            <w:tcBorders>
              <w:top w:color="000000" w:sz="4" w:val="single"/>
              <w:left w:color="000000" w:sz="4" w:val="single"/>
              <w:bottom w:color="000000" w:sz="4" w:val="single"/>
              <w:right w:color="000000" w:sz="4" w:val="single"/>
            </w:tcBorders>
            <w:shd w:themeFill="background1" w:val="clear"/>
            <w:tcMar>
              <w:top w:type="dxa" w:w="0"/>
              <w:left w:type="dxa" w:w="108"/>
              <w:bottom w:type="dxa" w:w="0"/>
              <w:right w:type="dxa" w:w="108"/>
            </w:tcMar>
          </w:tcPr>
          <w:p w14:paraId="14010000">
            <w:pPr>
              <w:spacing w:line="240" w:lineRule="auto"/>
              <w:ind/>
              <w:jc w:val="center"/>
              <w:rPr>
                <w:sz w:val="28"/>
              </w:rPr>
            </w:pPr>
            <w:r>
              <w:rPr>
                <w:sz w:val="28"/>
              </w:rPr>
              <w:t>7</w:t>
            </w:r>
          </w:p>
        </w:tc>
        <w:tc>
          <w:tcPr>
            <w:tcW w:type="dxa" w:w="2382"/>
            <w:tcBorders>
              <w:top w:color="000000" w:sz="4" w:val="single"/>
              <w:left w:color="000000" w:sz="4" w:val="single"/>
              <w:bottom w:color="000000" w:sz="4" w:val="single"/>
              <w:right w:color="000000" w:sz="4" w:val="single"/>
            </w:tcBorders>
            <w:shd w:themeFill="background1" w:val="clear"/>
            <w:tcMar>
              <w:top w:type="dxa" w:w="0"/>
              <w:left w:type="dxa" w:w="108"/>
              <w:bottom w:type="dxa" w:w="0"/>
              <w:right w:type="dxa" w:w="108"/>
            </w:tcMar>
          </w:tcPr>
          <w:p w14:paraId="15010000">
            <w:pPr>
              <w:spacing w:line="240" w:lineRule="auto"/>
              <w:ind/>
              <w:jc w:val="center"/>
              <w:rPr>
                <w:sz w:val="28"/>
              </w:rPr>
            </w:pPr>
            <w:r>
              <w:rPr>
                <w:sz w:val="28"/>
              </w:rPr>
              <w:t>48</w:t>
            </w:r>
          </w:p>
        </w:tc>
        <w:tc>
          <w:tcPr>
            <w:tcW w:type="dxa" w:w="2520"/>
            <w:tcBorders>
              <w:top w:color="000000" w:sz="4" w:val="single"/>
              <w:left w:color="000000" w:sz="4" w:val="single"/>
              <w:bottom w:color="000000" w:sz="4" w:val="single"/>
              <w:right w:color="000000" w:sz="4" w:val="single"/>
            </w:tcBorders>
            <w:shd w:themeFill="background1" w:val="clear"/>
            <w:tcMar>
              <w:top w:type="dxa" w:w="0"/>
              <w:left w:type="dxa" w:w="108"/>
              <w:bottom w:type="dxa" w:w="0"/>
              <w:right w:type="dxa" w:w="108"/>
            </w:tcMar>
          </w:tcPr>
          <w:p w14:paraId="16010000">
            <w:pPr>
              <w:spacing w:line="240" w:lineRule="auto"/>
              <w:ind/>
              <w:jc w:val="center"/>
              <w:rPr>
                <w:sz w:val="28"/>
              </w:rPr>
            </w:pPr>
            <w:r>
              <w:rPr>
                <w:sz w:val="28"/>
              </w:rPr>
              <w:t>40</w:t>
            </w:r>
          </w:p>
        </w:tc>
      </w:tr>
      <w:tr>
        <w:tc>
          <w:tcPr>
            <w:tcW w:type="dxa" w:w="2627"/>
            <w:tcBorders>
              <w:top w:color="000000" w:sz="4" w:val="single"/>
              <w:left w:color="000000" w:sz="4" w:val="single"/>
              <w:bottom w:color="000000" w:sz="4" w:val="single"/>
              <w:right w:color="000000" w:sz="4" w:val="single"/>
            </w:tcBorders>
            <w:shd w:themeFill="background1" w:val="clear"/>
            <w:tcMar>
              <w:top w:type="dxa" w:w="0"/>
              <w:left w:type="dxa" w:w="108"/>
              <w:bottom w:type="dxa" w:w="0"/>
              <w:right w:type="dxa" w:w="108"/>
            </w:tcMar>
          </w:tcPr>
          <w:p w14:paraId="17010000">
            <w:pPr>
              <w:spacing w:line="240" w:lineRule="auto"/>
              <w:ind/>
              <w:rPr>
                <w:sz w:val="28"/>
              </w:rPr>
            </w:pPr>
            <w:r>
              <w:rPr>
                <w:sz w:val="28"/>
              </w:rPr>
              <w:t>ИТОГО</w:t>
            </w:r>
          </w:p>
        </w:tc>
        <w:tc>
          <w:tcPr>
            <w:tcW w:type="dxa" w:w="1908"/>
            <w:tcBorders>
              <w:top w:color="000000" w:sz="4" w:val="single"/>
              <w:left w:color="000000" w:sz="4" w:val="single"/>
              <w:bottom w:color="000000" w:sz="4" w:val="single"/>
              <w:right w:color="000000" w:sz="4" w:val="single"/>
            </w:tcBorders>
            <w:shd w:themeFill="background1" w:val="clear"/>
            <w:tcMar>
              <w:top w:type="dxa" w:w="0"/>
              <w:left w:type="dxa" w:w="108"/>
              <w:bottom w:type="dxa" w:w="0"/>
              <w:right w:type="dxa" w:w="108"/>
            </w:tcMar>
          </w:tcPr>
          <w:p w14:paraId="18010000">
            <w:pPr>
              <w:spacing w:line="240" w:lineRule="auto"/>
              <w:ind/>
              <w:jc w:val="center"/>
              <w:rPr>
                <w:b w:val="0"/>
                <w:sz w:val="28"/>
              </w:rPr>
            </w:pPr>
            <w:r>
              <w:rPr>
                <w:b w:val="0"/>
                <w:sz w:val="28"/>
              </w:rPr>
              <w:t>95</w:t>
            </w:r>
          </w:p>
        </w:tc>
        <w:tc>
          <w:tcPr>
            <w:tcW w:type="dxa" w:w="2382"/>
            <w:tcBorders>
              <w:top w:color="000000" w:sz="4" w:val="single"/>
              <w:left w:color="000000" w:sz="4" w:val="single"/>
              <w:bottom w:color="000000" w:sz="4" w:val="single"/>
              <w:right w:color="000000" w:sz="4" w:val="single"/>
            </w:tcBorders>
            <w:shd w:themeFill="background1" w:val="clear"/>
            <w:tcMar>
              <w:top w:type="dxa" w:w="0"/>
              <w:left w:type="dxa" w:w="108"/>
              <w:bottom w:type="dxa" w:w="0"/>
              <w:right w:type="dxa" w:w="108"/>
            </w:tcMar>
          </w:tcPr>
          <w:p w14:paraId="19010000">
            <w:pPr>
              <w:spacing w:line="240" w:lineRule="auto"/>
              <w:ind/>
              <w:jc w:val="center"/>
              <w:rPr>
                <w:b w:val="0"/>
                <w:sz w:val="28"/>
              </w:rPr>
            </w:pPr>
            <w:r>
              <w:rPr>
                <w:b w:val="0"/>
                <w:sz w:val="28"/>
              </w:rPr>
              <w:t>708</w:t>
            </w:r>
          </w:p>
        </w:tc>
        <w:tc>
          <w:tcPr>
            <w:tcW w:type="dxa" w:w="2520"/>
            <w:tcBorders>
              <w:top w:color="000000" w:sz="4" w:val="single"/>
              <w:left w:color="000000" w:sz="4" w:val="single"/>
              <w:bottom w:color="000000" w:sz="4" w:val="single"/>
              <w:right w:color="000000" w:sz="4" w:val="single"/>
            </w:tcBorders>
            <w:shd w:themeFill="background1" w:val="clear"/>
            <w:tcMar>
              <w:top w:type="dxa" w:w="0"/>
              <w:left w:type="dxa" w:w="108"/>
              <w:bottom w:type="dxa" w:w="0"/>
              <w:right w:type="dxa" w:w="108"/>
            </w:tcMar>
          </w:tcPr>
          <w:p w14:paraId="1A010000">
            <w:pPr>
              <w:spacing w:line="240" w:lineRule="auto"/>
              <w:ind/>
              <w:jc w:val="center"/>
              <w:rPr>
                <w:b w:val="0"/>
                <w:sz w:val="28"/>
              </w:rPr>
            </w:pPr>
            <w:r>
              <w:rPr>
                <w:b w:val="0"/>
                <w:sz w:val="28"/>
              </w:rPr>
              <w:t>683</w:t>
            </w:r>
          </w:p>
        </w:tc>
      </w:tr>
    </w:tbl>
    <w:p w14:paraId="1B010000">
      <w:pPr>
        <w:spacing w:line="240" w:lineRule="auto"/>
        <w:ind/>
        <w:jc w:val="both"/>
        <w:rPr>
          <w:sz w:val="28"/>
        </w:rPr>
      </w:pPr>
    </w:p>
    <w:p w14:paraId="1C010000">
      <w:pPr>
        <w:spacing w:line="240" w:lineRule="auto"/>
        <w:ind/>
        <w:jc w:val="both"/>
        <w:rPr>
          <w:b w:val="0"/>
          <w:sz w:val="28"/>
        </w:rPr>
      </w:pPr>
      <w:r>
        <w:rPr>
          <w:sz w:val="28"/>
        </w:rPr>
        <w:t xml:space="preserve">   </w:t>
      </w:r>
      <w:r>
        <w:rPr>
          <w:b w:val="0"/>
          <w:sz w:val="28"/>
        </w:rPr>
        <w:t xml:space="preserve">  На базе МБУ ДО Зимовниковской ДШИ при поддержке Администрации Зимовниковского района, Отдела культуры Администрации Зимовниковского района, проводится </w:t>
      </w:r>
      <w:r>
        <w:rPr>
          <w:b w:val="0"/>
          <w:sz w:val="28"/>
        </w:rPr>
        <w:t xml:space="preserve">4 зональных конкурса: </w:t>
      </w:r>
    </w:p>
    <w:p w14:paraId="1D010000">
      <w:pPr>
        <w:spacing w:line="240" w:lineRule="auto"/>
        <w:ind/>
        <w:jc w:val="both"/>
        <w:rPr>
          <w:b w:val="0"/>
          <w:sz w:val="28"/>
        </w:rPr>
      </w:pPr>
      <w:r>
        <w:rPr>
          <w:b w:val="0"/>
          <w:sz w:val="28"/>
        </w:rPr>
        <w:t xml:space="preserve">       1) </w:t>
      </w:r>
      <w:r>
        <w:rPr>
          <w:b w:val="0"/>
          <w:sz w:val="28"/>
        </w:rPr>
        <w:t>VI</w:t>
      </w:r>
      <w:r>
        <w:rPr>
          <w:b w:val="0"/>
          <w:sz w:val="28"/>
        </w:rPr>
        <w:t xml:space="preserve"> Открытый зональный конкурс «Юный пианист» среди учащихся ДМШ и ДШИ (солисты, ансамбли);</w:t>
      </w:r>
    </w:p>
    <w:p w14:paraId="1E010000">
      <w:pPr>
        <w:spacing w:line="240" w:lineRule="auto"/>
        <w:ind/>
        <w:jc w:val="both"/>
        <w:rPr>
          <w:b w:val="0"/>
          <w:sz w:val="28"/>
        </w:rPr>
      </w:pPr>
      <w:r>
        <w:rPr>
          <w:b w:val="0"/>
          <w:sz w:val="28"/>
        </w:rPr>
        <w:t xml:space="preserve">     2)  </w:t>
      </w:r>
      <w:r>
        <w:rPr>
          <w:b w:val="0"/>
          <w:sz w:val="28"/>
        </w:rPr>
        <w:t>VI</w:t>
      </w:r>
      <w:r>
        <w:rPr>
          <w:b w:val="0"/>
          <w:sz w:val="28"/>
        </w:rPr>
        <w:t xml:space="preserve"> Открытый зональный конкурс «Народная мозаика» исполнителей на народных инструментах (баян, аккордеон, балалайка, гитара) среди учащихся ДМШ и ДШИ (солисты, ансамбли);</w:t>
      </w:r>
    </w:p>
    <w:p w14:paraId="1F010000">
      <w:pPr>
        <w:widowControl w:val="1"/>
        <w:spacing w:line="240" w:lineRule="auto"/>
        <w:ind/>
        <w:jc w:val="both"/>
        <w:rPr>
          <w:rFonts w:ascii="Times New Roman" w:hAnsi="Times New Roman"/>
          <w:b w:val="0"/>
          <w:sz w:val="28"/>
        </w:rPr>
      </w:pPr>
      <w:r>
        <w:rPr>
          <w:rFonts w:ascii="Times New Roman" w:hAnsi="Times New Roman"/>
          <w:b w:val="0"/>
          <w:sz w:val="28"/>
        </w:rPr>
        <w:t xml:space="preserve">      3) </w:t>
      </w:r>
      <w:r>
        <w:rPr>
          <w:rFonts w:ascii="Times New Roman" w:hAnsi="Times New Roman"/>
          <w:b w:val="0"/>
          <w:sz w:val="28"/>
        </w:rPr>
        <w:t>VI</w:t>
      </w:r>
      <w:r>
        <w:rPr>
          <w:rFonts w:ascii="Times New Roman" w:hAnsi="Times New Roman"/>
          <w:b w:val="0"/>
          <w:sz w:val="28"/>
        </w:rPr>
        <w:t xml:space="preserve"> </w:t>
      </w:r>
      <w:r>
        <w:rPr>
          <w:rFonts w:ascii="Times New Roman" w:hAnsi="Times New Roman"/>
          <w:b w:val="0"/>
          <w:sz w:val="28"/>
        </w:rPr>
        <w:t>Открытый зональный конкурс детского рисунка «Поклон тебе земной, мой край Донской»;</w:t>
      </w:r>
    </w:p>
    <w:p w14:paraId="20010000">
      <w:pPr>
        <w:widowControl w:val="1"/>
        <w:spacing w:line="240" w:lineRule="auto"/>
        <w:ind/>
        <w:jc w:val="both"/>
        <w:rPr>
          <w:rFonts w:ascii="Times New Roman" w:hAnsi="Times New Roman"/>
          <w:b w:val="0"/>
          <w:sz w:val="28"/>
        </w:rPr>
      </w:pPr>
      <w:r>
        <w:rPr>
          <w:rFonts w:ascii="Times New Roman" w:hAnsi="Times New Roman"/>
          <w:b w:val="0"/>
          <w:sz w:val="28"/>
        </w:rPr>
        <w:t xml:space="preserve">     4) </w:t>
      </w:r>
      <w:r>
        <w:rPr>
          <w:rFonts w:ascii="Times New Roman" w:hAnsi="Times New Roman"/>
          <w:b w:val="0"/>
          <w:sz w:val="28"/>
        </w:rPr>
        <w:t>VI</w:t>
      </w:r>
      <w:r>
        <w:rPr>
          <w:rFonts w:ascii="Times New Roman" w:hAnsi="Times New Roman"/>
          <w:b w:val="0"/>
          <w:sz w:val="28"/>
        </w:rPr>
        <w:t xml:space="preserve"> Открытый зональный конкурс детского рисунка «СПОРТ глазами детей».</w:t>
      </w:r>
    </w:p>
    <w:p w14:paraId="21010000">
      <w:pPr>
        <w:widowControl w:val="1"/>
        <w:spacing w:line="240" w:lineRule="auto"/>
        <w:ind w:firstLine="567" w:left="0"/>
        <w:jc w:val="both"/>
        <w:rPr>
          <w:rFonts w:ascii="Times New Roman" w:hAnsi="Times New Roman"/>
          <w:b w:val="0"/>
          <w:sz w:val="28"/>
        </w:rPr>
      </w:pPr>
      <w:r>
        <w:rPr>
          <w:rFonts w:ascii="Times New Roman" w:hAnsi="Times New Roman"/>
          <w:b w:val="0"/>
          <w:sz w:val="28"/>
        </w:rPr>
        <w:t>В 2021 – 2022 учебном году конкурсы были проведены в дистанционном формате.</w:t>
      </w:r>
    </w:p>
    <w:p w14:paraId="22010000">
      <w:pPr>
        <w:tabs>
          <w:tab w:leader="none" w:pos="0" w:val="left"/>
        </w:tabs>
        <w:spacing w:line="240" w:lineRule="auto"/>
        <w:ind w:firstLine="567" w:left="0"/>
        <w:jc w:val="both"/>
        <w:rPr>
          <w:sz w:val="28"/>
        </w:rPr>
      </w:pPr>
      <w:r>
        <w:rPr>
          <w:sz w:val="28"/>
        </w:rPr>
        <w:t>В качестве основных трудностей в достижении поставленных задач и удовлетворении растущего спроса в области дополнительного образования следует назвать:</w:t>
      </w:r>
    </w:p>
    <w:p w14:paraId="23010000">
      <w:pPr>
        <w:numPr>
          <w:ilvl w:val="0"/>
          <w:numId w:val="9"/>
        </w:numPr>
        <w:tabs>
          <w:tab w:leader="none" w:pos="0" w:val="left"/>
        </w:tabs>
        <w:spacing w:after="0" w:line="240" w:lineRule="auto"/>
        <w:ind w:firstLine="709" w:left="0"/>
        <w:contextualSpacing w:val="1"/>
        <w:jc w:val="both"/>
        <w:rPr>
          <w:rFonts w:ascii="Times New Roman" w:hAnsi="Times New Roman"/>
          <w:sz w:val="28"/>
        </w:rPr>
      </w:pPr>
      <w:r>
        <w:rPr>
          <w:rFonts w:ascii="Times New Roman" w:hAnsi="Times New Roman"/>
          <w:sz w:val="28"/>
        </w:rPr>
        <w:t xml:space="preserve">Недостаточное количество учебных помещений, площадь здания ЗДШИ не позволяет принять большее количество учеников. </w:t>
      </w:r>
    </w:p>
    <w:p w14:paraId="24010000">
      <w:pPr>
        <w:numPr>
          <w:ilvl w:val="0"/>
          <w:numId w:val="9"/>
        </w:numPr>
        <w:tabs>
          <w:tab w:leader="none" w:pos="0" w:val="left"/>
        </w:tabs>
        <w:spacing w:after="0" w:line="240" w:lineRule="auto"/>
        <w:ind w:firstLine="709" w:left="0"/>
        <w:contextualSpacing w:val="1"/>
        <w:jc w:val="both"/>
        <w:rPr>
          <w:rFonts w:ascii="Times New Roman" w:hAnsi="Times New Roman"/>
          <w:sz w:val="28"/>
        </w:rPr>
      </w:pPr>
      <w:r>
        <w:rPr>
          <w:rFonts w:ascii="Times New Roman" w:hAnsi="Times New Roman"/>
          <w:sz w:val="28"/>
        </w:rPr>
        <w:t xml:space="preserve">Недостаток педагогический кадров - специалистов в области музыкального искусства (педагогов фортепиано, народных инструментов, педагогов по вокалу, преподавателей теоретических дисциплин). </w:t>
      </w:r>
    </w:p>
    <w:p w14:paraId="25010000">
      <w:pPr>
        <w:tabs>
          <w:tab w:leader="none" w:pos="0" w:val="left"/>
        </w:tabs>
        <w:spacing w:after="0" w:line="240" w:lineRule="auto"/>
        <w:ind w:firstLine="567" w:left="0"/>
        <w:contextualSpacing w:val="1"/>
        <w:jc w:val="both"/>
        <w:rPr>
          <w:rFonts w:ascii="Times New Roman" w:hAnsi="Times New Roman"/>
          <w:sz w:val="28"/>
        </w:rPr>
      </w:pPr>
      <w:r>
        <w:rPr>
          <w:sz w:val="28"/>
        </w:rPr>
        <w:t>В 2022 году трое преподавателей художественного отделения МБУ ДО Зимовниковской ДШИ прошли обучение в рамках федерального проекта «Творческие люди» национального проекта «Культура».</w:t>
      </w:r>
    </w:p>
    <w:p w14:paraId="26010000">
      <w:pPr>
        <w:spacing w:line="240" w:lineRule="auto"/>
        <w:ind w:firstLine="567" w:left="0"/>
        <w:jc w:val="both"/>
        <w:rPr>
          <w:b w:val="0"/>
          <w:sz w:val="28"/>
        </w:rPr>
      </w:pPr>
      <w:r>
        <w:rPr>
          <w:sz w:val="28"/>
        </w:rPr>
        <w:t xml:space="preserve">По состоянию на 9 месяцев 2022 года охват населения мероприятиями Зимовниковского краеведческого музея составил 6985 человек. Из них в течение 2022 года выставки и экспозиции </w:t>
      </w:r>
      <w:r>
        <w:rPr>
          <w:b w:val="1"/>
          <w:sz w:val="28"/>
        </w:rPr>
        <w:t xml:space="preserve">Зимовниковского краеведческого музея </w:t>
      </w:r>
      <w:r>
        <w:rPr>
          <w:b w:val="0"/>
          <w:sz w:val="28"/>
        </w:rPr>
        <w:t>посетили 4426 человек, было проведено 16 выставок и 84 экскурсии</w:t>
      </w:r>
      <w:r>
        <w:rPr>
          <w:b w:val="0"/>
          <w:sz w:val="28"/>
        </w:rPr>
        <w:t xml:space="preserve">. </w:t>
      </w:r>
    </w:p>
    <w:p w14:paraId="27010000">
      <w:pPr>
        <w:spacing w:line="240" w:lineRule="auto"/>
        <w:ind w:firstLine="567" w:left="0"/>
        <w:jc w:val="both"/>
        <w:rPr>
          <w:b w:val="0"/>
          <w:sz w:val="28"/>
        </w:rPr>
      </w:pPr>
      <w:r>
        <w:rPr>
          <w:b w:val="0"/>
          <w:sz w:val="28"/>
        </w:rPr>
        <w:t>Традиционно, музей присоединился к всероссийским акциям «Ночь музеев» и «Ночь искусств».</w:t>
      </w:r>
    </w:p>
    <w:p w14:paraId="28010000">
      <w:pPr>
        <w:spacing w:line="240" w:lineRule="auto"/>
        <w:ind w:firstLine="567" w:left="0"/>
        <w:jc w:val="both"/>
        <w:rPr>
          <w:b w:val="0"/>
          <w:sz w:val="28"/>
        </w:rPr>
      </w:pPr>
      <w:r>
        <w:rPr>
          <w:b w:val="0"/>
          <w:sz w:val="28"/>
        </w:rPr>
        <w:t xml:space="preserve">В рамках федерального проекта «Цифровая культура» национального проекта «Культура» музей является победителем конкурсного отбора на создание мультимедиа-гида с применением технологии дополненной реальности на основе цифровой платформы «Артефакт». </w:t>
      </w:r>
    </w:p>
    <w:p w14:paraId="29010000">
      <w:pPr>
        <w:spacing w:line="240" w:lineRule="auto"/>
        <w:ind w:firstLine="567" w:left="0"/>
        <w:jc w:val="both"/>
        <w:rPr>
          <w:b w:val="0"/>
          <w:sz w:val="28"/>
        </w:rPr>
      </w:pPr>
      <w:r>
        <w:rPr>
          <w:b w:val="0"/>
          <w:sz w:val="28"/>
        </w:rPr>
        <w:t>Ежемесячно в музее проводятся онлайн-рубрики «Диалоги в музее», «Готовим в музее», «Человек на земле», «История одного предмета», «Народы моего села».</w:t>
      </w:r>
    </w:p>
    <w:p w14:paraId="2A010000">
      <w:pPr>
        <w:spacing w:line="240" w:lineRule="auto"/>
        <w:ind w:firstLine="567" w:left="0"/>
        <w:jc w:val="both"/>
        <w:rPr>
          <w:b w:val="0"/>
          <w:sz w:val="28"/>
        </w:rPr>
      </w:pPr>
      <w:r>
        <w:rPr>
          <w:b w:val="0"/>
          <w:sz w:val="28"/>
        </w:rPr>
        <w:t>В 2022 году Зимовниковский краеведческий музей стал победителем конкурса на предоставление грантов Президента Российской Федерации на реализацию проектов в области культуры, искусства и креативных (творческих) индустрий. Государственную поддержку в размере 499 тысяч рублей музей получил от Президентского фонда культурных инициатив. Предложенный проект «Ожившие страницы истории» успешно прошёл все этапы независимой экспертизы. Были приобретены два интерактивных стола в которых созданы электронная книга почетных жителей и знаменитых земляков Зимовниковского района и электронная энциклопедия «Страницы истории Зимовниковского района».</w:t>
      </w:r>
    </w:p>
    <w:p w14:paraId="2B010000">
      <w:pPr>
        <w:spacing w:line="240" w:lineRule="auto"/>
        <w:ind w:firstLine="567" w:left="0"/>
        <w:jc w:val="both"/>
        <w:rPr>
          <w:b w:val="0"/>
          <w:sz w:val="28"/>
        </w:rPr>
      </w:pPr>
      <w:r>
        <w:rPr>
          <w:b w:val="0"/>
          <w:sz w:val="28"/>
        </w:rPr>
        <w:t>Принял участие во Всероссийском конкурсе молодежных проектов.</w:t>
      </w:r>
    </w:p>
    <w:p w14:paraId="2C010000">
      <w:pPr>
        <w:spacing w:line="240" w:lineRule="auto"/>
        <w:ind w:firstLine="567" w:left="0"/>
        <w:jc w:val="both"/>
        <w:rPr>
          <w:b w:val="0"/>
          <w:sz w:val="28"/>
        </w:rPr>
      </w:pPr>
      <w:r>
        <w:rPr>
          <w:b w:val="0"/>
          <w:sz w:val="28"/>
        </w:rPr>
        <w:t>МУК «Зимовниковский краеведческий музей» является участником федерального проекта «Пушкинская карта».</w:t>
      </w:r>
    </w:p>
    <w:p w14:paraId="2D010000">
      <w:pPr>
        <w:spacing w:line="240" w:lineRule="auto"/>
        <w:ind w:firstLine="567" w:left="0"/>
        <w:jc w:val="both"/>
        <w:rPr>
          <w:b w:val="0"/>
          <w:sz w:val="28"/>
        </w:rPr>
      </w:pPr>
      <w:r>
        <w:rPr>
          <w:b w:val="0"/>
          <w:sz w:val="28"/>
        </w:rPr>
        <w:t>Специалисты МУК «Зимовниковский краеведческий музей» проходят обучение в рамках федерального проекта «Творческие люди» национального проекта «Культура».</w:t>
      </w:r>
    </w:p>
    <w:p w14:paraId="2E010000">
      <w:pPr>
        <w:spacing w:line="240" w:lineRule="auto"/>
        <w:ind w:firstLine="567" w:left="0"/>
        <w:jc w:val="both"/>
        <w:rPr>
          <w:b w:val="0"/>
          <w:sz w:val="28"/>
        </w:rPr>
      </w:pPr>
      <w:r>
        <w:rPr>
          <w:b w:val="0"/>
          <w:sz w:val="28"/>
        </w:rPr>
        <w:t xml:space="preserve">В целях формирования у граждан чувства любви к родной земле, гордости за ее культурное наследие, сотрудниками музея проведены конкурсы: районный конкурс виртуальных экскурсий «Дом, в котором я живу», </w:t>
      </w:r>
      <w:r>
        <w:rPr>
          <w:b w:val="0"/>
          <w:sz w:val="28"/>
        </w:rPr>
        <w:t>историко-краеведческие конкурсы</w:t>
      </w:r>
      <w:r>
        <w:rPr>
          <w:b w:val="0"/>
          <w:sz w:val="28"/>
        </w:rPr>
        <w:t xml:space="preserve"> </w:t>
      </w:r>
      <w:r>
        <w:rPr>
          <w:b w:val="0"/>
          <w:sz w:val="28"/>
        </w:rPr>
        <w:t>«Гордимся Вами, земляки!» и «К истокам сквозь время», фотоконкурс «Удивительное рядом».</w:t>
      </w:r>
    </w:p>
    <w:p w14:paraId="2F010000">
      <w:pPr>
        <w:spacing w:line="240" w:lineRule="auto"/>
        <w:ind w:firstLine="567" w:left="0"/>
        <w:jc w:val="both"/>
        <w:rPr>
          <w:b w:val="0"/>
          <w:sz w:val="28"/>
        </w:rPr>
      </w:pPr>
      <w:r>
        <w:rPr>
          <w:b w:val="0"/>
          <w:sz w:val="28"/>
        </w:rPr>
        <w:t>В 2022 году издан историко-краеведческий сборник.</w:t>
      </w:r>
    </w:p>
    <w:p w14:paraId="30010000">
      <w:pPr>
        <w:spacing w:line="240" w:lineRule="auto"/>
        <w:ind w:firstLine="567" w:left="0"/>
        <w:jc w:val="both"/>
        <w:rPr>
          <w:b w:val="0"/>
          <w:sz w:val="28"/>
        </w:rPr>
      </w:pPr>
      <w:r>
        <w:rPr>
          <w:b w:val="0"/>
          <w:sz w:val="28"/>
        </w:rPr>
        <w:t xml:space="preserve">В 2022 году МУК «Зимовниковский краеведческий музей» организовал проведение </w:t>
      </w:r>
      <w:r>
        <w:rPr>
          <w:b w:val="0"/>
          <w:sz w:val="28"/>
        </w:rPr>
        <w:t>I</w:t>
      </w:r>
      <w:r>
        <w:rPr>
          <w:b w:val="0"/>
          <w:sz w:val="28"/>
        </w:rPr>
        <w:t xml:space="preserve"> районного автомобильного краеведческого квеста «Знаю и люблю свой край!»</w:t>
      </w:r>
      <w:r>
        <w:rPr>
          <w:b w:val="0"/>
          <w:sz w:val="28"/>
        </w:rPr>
        <w:t xml:space="preserve">; </w:t>
      </w:r>
      <w:r>
        <w:rPr>
          <w:b w:val="0"/>
          <w:sz w:val="28"/>
        </w:rPr>
        <w:t>I</w:t>
      </w:r>
      <w:r>
        <w:rPr>
          <w:b w:val="0"/>
          <w:sz w:val="28"/>
        </w:rPr>
        <w:t xml:space="preserve"> Зимовниковской районной краеведческой конференции</w:t>
      </w:r>
      <w:r>
        <w:rPr>
          <w:b w:val="0"/>
          <w:sz w:val="28"/>
        </w:rPr>
        <w:t xml:space="preserve">. По инициативе музея впервые в районе создано </w:t>
      </w:r>
      <w:r>
        <w:rPr>
          <w:b w:val="0"/>
          <w:sz w:val="28"/>
        </w:rPr>
        <w:t>Зимовниковское краеведческое общество</w:t>
      </w:r>
      <w:r>
        <w:rPr>
          <w:b w:val="0"/>
          <w:sz w:val="28"/>
        </w:rPr>
        <w:t xml:space="preserve">.  </w:t>
      </w:r>
    </w:p>
    <w:p w14:paraId="31010000">
      <w:pPr>
        <w:spacing w:line="240" w:lineRule="auto"/>
        <w:ind w:firstLine="567" w:left="0"/>
        <w:jc w:val="both"/>
        <w:rPr>
          <w:b w:val="0"/>
          <w:sz w:val="28"/>
        </w:rPr>
      </w:pPr>
      <w:r>
        <w:rPr>
          <w:b w:val="0"/>
          <w:sz w:val="28"/>
        </w:rPr>
        <w:t>По итогам 2021 года</w:t>
      </w:r>
      <w:r>
        <w:rPr>
          <w:b w:val="1"/>
          <w:sz w:val="28"/>
        </w:rPr>
        <w:t xml:space="preserve"> клубная сеть Зимовниковского района </w:t>
      </w:r>
      <w:r>
        <w:rPr>
          <w:b w:val="0"/>
          <w:sz w:val="28"/>
        </w:rPr>
        <w:t>занимает  2 место среди 43 районов Ростовской области.</w:t>
      </w:r>
      <w:r>
        <w:rPr>
          <w:b w:val="0"/>
          <w:sz w:val="28"/>
        </w:rPr>
        <w:t xml:space="preserve"> </w:t>
      </w:r>
    </w:p>
    <w:p w14:paraId="32010000">
      <w:pPr>
        <w:spacing w:line="240" w:lineRule="auto"/>
        <w:ind w:firstLine="567" w:left="0"/>
        <w:jc w:val="both"/>
        <w:rPr>
          <w:b w:val="0"/>
          <w:sz w:val="28"/>
        </w:rPr>
      </w:pPr>
      <w:r>
        <w:rPr>
          <w:sz w:val="28"/>
        </w:rPr>
        <w:t>Во всех сельских учреждениях  культуры работают разножанровые клубные формирования художественной самодеятельности: театральные, хореографические, вокальные и др. Ведут работу любительские формирования для детей, подростков, молодёжи, пенсионеров.</w:t>
      </w:r>
    </w:p>
    <w:p w14:paraId="33010000">
      <w:pPr>
        <w:spacing w:line="240" w:lineRule="auto"/>
        <w:ind w:firstLine="567" w:left="0"/>
        <w:jc w:val="both"/>
        <w:rPr>
          <w:b w:val="0"/>
          <w:sz w:val="28"/>
        </w:rPr>
      </w:pPr>
      <w:r>
        <w:rPr>
          <w:sz w:val="28"/>
        </w:rPr>
        <w:t>Коллективы художественной самодеятельности сельских учреждений культуры являются постоянными участниками районных смотров и конкурсов, массовых мероприятий в п. Зимовники и районе.</w:t>
      </w:r>
    </w:p>
    <w:p w14:paraId="34010000">
      <w:pPr>
        <w:spacing w:line="240" w:lineRule="auto"/>
        <w:ind w:firstLine="567" w:left="0"/>
        <w:jc w:val="both"/>
        <w:rPr>
          <w:b w:val="0"/>
          <w:sz w:val="28"/>
        </w:rPr>
      </w:pPr>
      <w:r>
        <w:rPr>
          <w:b w:val="0"/>
          <w:sz w:val="28"/>
        </w:rPr>
        <w:t xml:space="preserve">МУК «СКЦ «Сокол» стал победителем (1 место) в </w:t>
      </w:r>
      <w:r>
        <w:rPr>
          <w:b w:val="0"/>
          <w:sz w:val="28"/>
        </w:rPr>
        <w:t>«Областно</w:t>
      </w:r>
      <w:r>
        <w:rPr>
          <w:b w:val="0"/>
          <w:sz w:val="28"/>
        </w:rPr>
        <w:t>м</w:t>
      </w:r>
      <w:r>
        <w:rPr>
          <w:b w:val="0"/>
          <w:sz w:val="28"/>
        </w:rPr>
        <w:t xml:space="preserve"> фестивал</w:t>
      </w:r>
      <w:r>
        <w:rPr>
          <w:b w:val="0"/>
          <w:sz w:val="28"/>
        </w:rPr>
        <w:t>е</w:t>
      </w:r>
      <w:r>
        <w:rPr>
          <w:b w:val="0"/>
          <w:sz w:val="28"/>
        </w:rPr>
        <w:t>-конкурс</w:t>
      </w:r>
      <w:r>
        <w:rPr>
          <w:b w:val="0"/>
          <w:sz w:val="28"/>
        </w:rPr>
        <w:t>е</w:t>
      </w:r>
      <w:r>
        <w:rPr>
          <w:b w:val="0"/>
          <w:sz w:val="28"/>
        </w:rPr>
        <w:t xml:space="preserve"> культурно-досуговых учреждений области</w:t>
      </w:r>
      <w:r>
        <w:rPr>
          <w:b w:val="0"/>
          <w:sz w:val="28"/>
        </w:rPr>
        <w:t xml:space="preserve"> «Территория культуры»</w:t>
      </w:r>
      <w:r>
        <w:rPr>
          <w:b w:val="0"/>
          <w:sz w:val="28"/>
        </w:rPr>
        <w:t xml:space="preserve"> в номинации </w:t>
      </w:r>
      <w:r>
        <w:rPr>
          <w:b w:val="0"/>
          <w:sz w:val="28"/>
        </w:rPr>
        <w:t>«Лучшее культурно-досуговое учреждение сельского звена»</w:t>
      </w:r>
      <w:r>
        <w:rPr>
          <w:b w:val="0"/>
          <w:sz w:val="28"/>
        </w:rPr>
        <w:t xml:space="preserve"> в 2021 г.</w:t>
      </w:r>
    </w:p>
    <w:p w14:paraId="35010000">
      <w:pPr>
        <w:spacing w:line="240" w:lineRule="auto"/>
        <w:ind w:firstLine="567" w:left="0"/>
        <w:jc w:val="both"/>
        <w:rPr>
          <w:b w:val="0"/>
          <w:sz w:val="28"/>
        </w:rPr>
      </w:pPr>
      <w:r>
        <w:rPr>
          <w:b w:val="0"/>
          <w:sz w:val="28"/>
        </w:rPr>
        <w:t xml:space="preserve">Участвуя в конкурсном отборе  муниципальных образований                    Ростовской области для предоставления субсидии из федерального бюджета Ростовской области на обеспечение развития и укрепления материально-технической базы домов культуры в населенных пунктах с числом жителей до 50 тысяч человек, </w:t>
      </w:r>
      <w:r>
        <w:rPr>
          <w:b w:val="0"/>
          <w:sz w:val="28"/>
        </w:rPr>
        <w:t>МУК «СКЦ «Сокол» выиграл 100000 рублей.</w:t>
      </w:r>
    </w:p>
    <w:p w14:paraId="36010000">
      <w:pPr>
        <w:spacing w:line="240" w:lineRule="auto"/>
        <w:ind w:firstLine="567" w:left="0"/>
        <w:jc w:val="both"/>
        <w:rPr>
          <w:b w:val="0"/>
          <w:sz w:val="28"/>
        </w:rPr>
      </w:pPr>
      <w:r>
        <w:rPr>
          <w:b w:val="0"/>
          <w:sz w:val="28"/>
        </w:rPr>
        <w:t xml:space="preserve">В МУК СДК «Мокрогашунский» </w:t>
      </w:r>
      <w:r>
        <w:rPr>
          <w:b w:val="0"/>
          <w:sz w:val="28"/>
        </w:rPr>
        <w:t>за счёт средств резервного фонда Правительства РО приобретены напольно-потолочные сплит-системы для зрительного зала на сумму 369300 рублей.</w:t>
      </w:r>
    </w:p>
    <w:p w14:paraId="37010000">
      <w:pPr>
        <w:spacing w:line="240" w:lineRule="auto"/>
        <w:ind w:firstLine="567" w:left="0"/>
        <w:jc w:val="both"/>
        <w:rPr>
          <w:b w:val="0"/>
          <w:sz w:val="28"/>
        </w:rPr>
      </w:pPr>
      <w:r>
        <w:rPr>
          <w:b w:val="0"/>
          <w:sz w:val="28"/>
        </w:rPr>
        <w:t xml:space="preserve">В </w:t>
      </w:r>
      <w:r>
        <w:rPr>
          <w:b w:val="0"/>
          <w:sz w:val="28"/>
        </w:rPr>
        <w:t>МУК КДЦ Верхнесеребряковского сельского поселения</w:t>
      </w:r>
      <w:r>
        <w:rPr>
          <w:b w:val="0"/>
          <w:sz w:val="28"/>
        </w:rPr>
        <w:t xml:space="preserve"> за счёт средств местного бюджета в 2022 г. были приобретены: дисплей 23.x V24x на 14300 рублей, </w:t>
      </w:r>
      <w:r>
        <w:rPr>
          <w:b w:val="0"/>
          <w:color w:val="000000"/>
          <w:sz w:val="28"/>
          <w:shd w:fill="F8F8F8" w:val="clear"/>
        </w:rPr>
        <w:t>МФУ A4 HP Laser 135a 20стр/мин, принтер/сканер/копир, USB 4ZB82A на 29600 рублей. Проведён текущий ремонт ограждения памятника на 33300 рублей.</w:t>
      </w:r>
    </w:p>
    <w:p w14:paraId="38010000">
      <w:pPr>
        <w:spacing w:line="240" w:lineRule="auto"/>
        <w:ind w:firstLine="567" w:left="0"/>
        <w:jc w:val="both"/>
        <w:rPr>
          <w:b w:val="0"/>
          <w:sz w:val="28"/>
        </w:rPr>
      </w:pPr>
      <w:r>
        <w:rPr>
          <w:b w:val="0"/>
          <w:sz w:val="28"/>
        </w:rPr>
        <w:t>В СК «Ильичёвский»</w:t>
      </w:r>
      <w:r>
        <w:rPr>
          <w:b w:val="0"/>
          <w:sz w:val="28"/>
        </w:rPr>
        <w:t>, структурном подразделении МУК СДК «Зимовниковский»</w:t>
      </w:r>
      <w:r>
        <w:rPr>
          <w:b w:val="0"/>
          <w:sz w:val="28"/>
        </w:rPr>
        <w:t xml:space="preserve"> </w:t>
      </w:r>
      <w:r>
        <w:rPr>
          <w:b w:val="0"/>
          <w:sz w:val="28"/>
        </w:rPr>
        <w:t>за счёт средств местного бюджета проведен частичный ремонт клуба: ремонт крыши, бассейна, отмостка, дорожка,  на сумму 115763,86 рублей.</w:t>
      </w:r>
    </w:p>
    <w:p w14:paraId="39010000">
      <w:pPr>
        <w:spacing w:line="240" w:lineRule="auto"/>
        <w:ind w:firstLine="567" w:left="0"/>
        <w:jc w:val="both"/>
        <w:rPr>
          <w:b w:val="0"/>
          <w:sz w:val="28"/>
        </w:rPr>
      </w:pPr>
      <w:r>
        <w:rPr>
          <w:b w:val="0"/>
          <w:sz w:val="28"/>
        </w:rPr>
        <w:t xml:space="preserve">В </w:t>
      </w:r>
      <w:r>
        <w:rPr>
          <w:b w:val="0"/>
          <w:sz w:val="28"/>
        </w:rPr>
        <w:t xml:space="preserve">МУК СК «Ленинский» </w:t>
      </w:r>
      <w:r>
        <w:rPr>
          <w:b w:val="0"/>
          <w:sz w:val="28"/>
        </w:rPr>
        <w:t xml:space="preserve">в 2022 г. за счёт средств местного бюджета проведено техническое обслуживание охранно-пожарной сигнализации на 13232 рубля, </w:t>
      </w:r>
      <w:r>
        <w:rPr>
          <w:b w:val="0"/>
          <w:sz w:val="28"/>
        </w:rPr>
        <w:t>обновлено программное обеспечение на</w:t>
      </w:r>
      <w:r>
        <w:rPr>
          <w:b w:val="0"/>
          <w:sz w:val="40"/>
        </w:rPr>
        <w:t xml:space="preserve"> </w:t>
      </w:r>
      <w:r>
        <w:rPr>
          <w:b w:val="0"/>
          <w:sz w:val="28"/>
        </w:rPr>
        <w:t>10 144,80 рублей; закупка венков для возложения к памятникам на 11560 рублей; о</w:t>
      </w:r>
      <w:r>
        <w:rPr>
          <w:b w:val="0"/>
          <w:sz w:val="28"/>
        </w:rPr>
        <w:t>бслуживание системы «Контур. Экстерн» на 7000 рублей;</w:t>
      </w:r>
      <w:r>
        <w:rPr>
          <w:b w:val="0"/>
        </w:rPr>
        <w:t xml:space="preserve"> </w:t>
      </w:r>
      <w:r>
        <w:rPr>
          <w:b w:val="0"/>
          <w:sz w:val="28"/>
        </w:rPr>
        <w:t>создание персонального сайта учреждения 7520 рублей.</w:t>
      </w:r>
    </w:p>
    <w:p w14:paraId="3A010000">
      <w:pPr>
        <w:spacing w:line="240" w:lineRule="auto"/>
        <w:ind w:firstLine="567" w:left="0"/>
        <w:jc w:val="both"/>
        <w:rPr>
          <w:b w:val="0"/>
          <w:sz w:val="28"/>
        </w:rPr>
      </w:pPr>
      <w:r>
        <w:rPr>
          <w:b w:val="0"/>
          <w:sz w:val="28"/>
        </w:rPr>
        <w:t>В</w:t>
      </w:r>
      <w:r>
        <w:rPr>
          <w:b w:val="0"/>
          <w:sz w:val="28"/>
        </w:rPr>
        <w:t xml:space="preserve"> СК «Марчанский»,</w:t>
      </w:r>
      <w:r>
        <w:rPr>
          <w:b w:val="0"/>
          <w:sz w:val="28"/>
        </w:rPr>
        <w:t xml:space="preserve">  структурном подразделении СК «Ленинский», в 2022 г. за счёт средств местного бюджета проведён ремонт ограждения территории клуба на сумму 148 598,00 руб.; проведён текущий ремонт угольного склада в «Марчанский СК» на сумму 86 727,00 руб.; приобретён уголь  на 39000 рублей.</w:t>
      </w:r>
    </w:p>
    <w:p w14:paraId="3B010000">
      <w:pPr>
        <w:spacing w:line="240" w:lineRule="auto"/>
        <w:ind w:firstLine="567" w:left="0"/>
        <w:jc w:val="both"/>
        <w:rPr>
          <w:b w:val="0"/>
          <w:sz w:val="28"/>
        </w:rPr>
      </w:pPr>
      <w:r>
        <w:rPr>
          <w:b w:val="0"/>
          <w:sz w:val="28"/>
        </w:rPr>
        <w:t xml:space="preserve">В </w:t>
      </w:r>
      <w:r>
        <w:rPr>
          <w:b w:val="0"/>
          <w:sz w:val="28"/>
        </w:rPr>
        <w:t>МУК СДК «Камышевский»</w:t>
      </w:r>
      <w:r>
        <w:rPr>
          <w:b w:val="0"/>
          <w:sz w:val="28"/>
        </w:rPr>
        <w:t xml:space="preserve"> в 2022 г. </w:t>
      </w:r>
      <w:r>
        <w:rPr>
          <w:b w:val="0"/>
          <w:sz w:val="28"/>
        </w:rPr>
        <w:t xml:space="preserve"> за счет местного бюджета проведён текущий ремонт кровли на сумму </w:t>
      </w:r>
      <w:r>
        <w:rPr>
          <w:b w:val="0"/>
          <w:sz w:val="28"/>
        </w:rPr>
        <w:t>37733 рублей и ремонт системы отопления на 69528,78 рублей.</w:t>
      </w:r>
    </w:p>
    <w:p w14:paraId="3C010000">
      <w:pPr>
        <w:spacing w:line="240" w:lineRule="auto"/>
        <w:ind w:firstLine="567" w:left="0"/>
        <w:jc w:val="both"/>
        <w:rPr>
          <w:b w:val="0"/>
          <w:sz w:val="28"/>
        </w:rPr>
      </w:pPr>
      <w:r>
        <w:rPr>
          <w:b w:val="0"/>
          <w:sz w:val="28"/>
        </w:rPr>
        <w:t xml:space="preserve">В </w:t>
      </w:r>
      <w:r>
        <w:rPr>
          <w:b w:val="0"/>
          <w:sz w:val="28"/>
        </w:rPr>
        <w:t>МУК СДК «Глубочанский»</w:t>
      </w:r>
      <w:r>
        <w:rPr>
          <w:b w:val="0"/>
          <w:sz w:val="28"/>
        </w:rPr>
        <w:t xml:space="preserve"> за счет средств местного бюджета осуществлена замена секции котла на 54086,86 рублей.</w:t>
      </w:r>
    </w:p>
    <w:p w14:paraId="3D010000">
      <w:pPr>
        <w:spacing w:line="240" w:lineRule="auto"/>
        <w:ind w:firstLine="567" w:left="0"/>
        <w:jc w:val="both"/>
        <w:rPr>
          <w:b w:val="0"/>
          <w:sz w:val="28"/>
        </w:rPr>
      </w:pPr>
      <w:r>
        <w:rPr>
          <w:b w:val="0"/>
          <w:sz w:val="28"/>
        </w:rPr>
        <w:t xml:space="preserve">В </w:t>
      </w:r>
      <w:r>
        <w:rPr>
          <w:b w:val="0"/>
          <w:sz w:val="28"/>
        </w:rPr>
        <w:t>МУК СДК «Савоськинский»</w:t>
      </w:r>
      <w:r>
        <w:rPr>
          <w:b w:val="0"/>
          <w:sz w:val="28"/>
        </w:rPr>
        <w:t xml:space="preserve"> за счёт средств местного бюджета был подключен интернет, поставка оборудования «Теле2 мобайл» на  2490 рублей, покупка зарядного устройства для ноутбука 2070 рублей.</w:t>
      </w:r>
    </w:p>
    <w:p w14:paraId="3E010000">
      <w:pPr>
        <w:spacing w:line="240" w:lineRule="auto"/>
        <w:ind w:firstLine="567" w:left="0"/>
        <w:jc w:val="both"/>
        <w:rPr>
          <w:b w:val="0"/>
          <w:sz w:val="28"/>
        </w:rPr>
      </w:pPr>
      <w:r>
        <w:rPr>
          <w:b w:val="0"/>
          <w:sz w:val="28"/>
        </w:rPr>
        <w:t xml:space="preserve">В </w:t>
      </w:r>
      <w:r>
        <w:rPr>
          <w:b w:val="0"/>
          <w:sz w:val="28"/>
        </w:rPr>
        <w:t>МУК СДК «Кутейниковский»</w:t>
      </w:r>
      <w:r>
        <w:rPr>
          <w:b w:val="0"/>
          <w:sz w:val="28"/>
        </w:rPr>
        <w:t xml:space="preserve"> за счёт средств местного бюджета организована поверка органами ЦСМ приборов узла учёта расхода газа на 25600 рублей, замена водомера на 2309 рублей.</w:t>
      </w:r>
    </w:p>
    <w:p w14:paraId="3F010000">
      <w:pPr>
        <w:spacing w:line="240" w:lineRule="auto"/>
        <w:ind w:firstLine="567" w:left="0"/>
        <w:jc w:val="both"/>
        <w:rPr>
          <w:b w:val="0"/>
          <w:sz w:val="28"/>
        </w:rPr>
      </w:pPr>
      <w:r>
        <w:rPr>
          <w:b w:val="0"/>
          <w:sz w:val="28"/>
        </w:rPr>
        <w:t xml:space="preserve">В </w:t>
      </w:r>
      <w:r>
        <w:rPr>
          <w:b w:val="0"/>
          <w:sz w:val="28"/>
        </w:rPr>
        <w:t>СДК «Харьковский»</w:t>
      </w:r>
      <w:r>
        <w:rPr>
          <w:b w:val="0"/>
          <w:sz w:val="28"/>
        </w:rPr>
        <w:t>, структурное подразделение МУК СДК «Кутейниковский» приобретен уголь на 140080 рублей.</w:t>
      </w:r>
      <w:r>
        <w:rPr>
          <w:b w:val="0"/>
          <w:sz w:val="28"/>
        </w:rPr>
        <w:t xml:space="preserve"> </w:t>
      </w:r>
    </w:p>
    <w:p w14:paraId="40010000">
      <w:pPr>
        <w:spacing w:line="240" w:lineRule="auto"/>
        <w:ind w:firstLine="851" w:left="0"/>
        <w:jc w:val="both"/>
        <w:rPr>
          <w:sz w:val="28"/>
        </w:rPr>
      </w:pPr>
    </w:p>
    <w:p w14:paraId="41010000">
      <w:pPr>
        <w:tabs>
          <w:tab w:leader="none" w:pos="720" w:val="left"/>
          <w:tab w:leader="none" w:pos="4710" w:val="left"/>
        </w:tabs>
        <w:spacing w:line="240" w:lineRule="auto"/>
        <w:ind w:firstLine="720" w:left="0"/>
        <w:jc w:val="center"/>
        <w:rPr>
          <w:b w:val="1"/>
          <w:sz w:val="28"/>
        </w:rPr>
      </w:pPr>
      <w:r>
        <w:rPr>
          <w:b w:val="1"/>
          <w:sz w:val="28"/>
        </w:rPr>
        <w:t>Социальная поддержка граждан</w:t>
      </w:r>
    </w:p>
    <w:p w14:paraId="42010000">
      <w:pPr>
        <w:spacing w:line="240" w:lineRule="auto"/>
        <w:ind/>
        <w:jc w:val="both"/>
        <w:rPr>
          <w:sz w:val="28"/>
        </w:rPr>
      </w:pPr>
    </w:p>
    <w:p w14:paraId="43010000">
      <w:pPr>
        <w:tabs>
          <w:tab w:leader="none" w:pos="720" w:val="left"/>
        </w:tabs>
        <w:spacing w:after="0" w:line="240" w:lineRule="auto"/>
        <w:ind w:firstLine="567" w:left="0"/>
        <w:jc w:val="both"/>
        <w:rPr>
          <w:rFonts w:ascii="Times New Roman" w:hAnsi="Times New Roman"/>
          <w:b w:val="0"/>
          <w:color w:val="FF0000"/>
          <w:sz w:val="28"/>
        </w:rPr>
      </w:pPr>
      <w:r>
        <w:rPr>
          <w:rFonts w:ascii="Times New Roman" w:hAnsi="Times New Roman"/>
          <w:b w:val="0"/>
          <w:sz w:val="28"/>
        </w:rPr>
        <w:t>Деятельность Департамента социальной защиты населения Зимовниковского района</w:t>
      </w:r>
      <w:r>
        <w:rPr>
          <w:rFonts w:ascii="Times New Roman" w:hAnsi="Times New Roman"/>
          <w:b w:val="0"/>
          <w:sz w:val="28"/>
        </w:rPr>
        <w:t xml:space="preserve"> направлена на улучшение качества жизни населения района.</w:t>
      </w:r>
    </w:p>
    <w:p w14:paraId="44010000">
      <w:pPr>
        <w:tabs>
          <w:tab w:leader="none" w:pos="720" w:val="left"/>
        </w:tabs>
        <w:spacing w:after="0" w:line="240" w:lineRule="auto"/>
        <w:ind w:firstLine="567" w:left="0"/>
        <w:jc w:val="both"/>
        <w:rPr>
          <w:rFonts w:ascii="Times New Roman" w:hAnsi="Times New Roman"/>
          <w:b w:val="0"/>
          <w:color w:val="FF0000"/>
          <w:sz w:val="28"/>
        </w:rPr>
      </w:pPr>
      <w:r>
        <w:rPr>
          <w:rFonts w:ascii="Times New Roman" w:hAnsi="Times New Roman"/>
          <w:b w:val="0"/>
          <w:sz w:val="28"/>
        </w:rPr>
        <w:t>За счет средств местного бюджета в 20</w:t>
      </w:r>
      <w:r>
        <w:rPr>
          <w:rFonts w:ascii="Times New Roman" w:hAnsi="Times New Roman"/>
          <w:b w:val="0"/>
          <w:sz w:val="28"/>
        </w:rPr>
        <w:t>2</w:t>
      </w:r>
      <w:r>
        <w:rPr>
          <w:rFonts w:ascii="Times New Roman" w:hAnsi="Times New Roman"/>
          <w:b w:val="0"/>
          <w:sz w:val="28"/>
        </w:rPr>
        <w:t>2</w:t>
      </w:r>
      <w:r>
        <w:rPr>
          <w:rFonts w:ascii="Times New Roman" w:hAnsi="Times New Roman"/>
          <w:b w:val="0"/>
          <w:sz w:val="28"/>
        </w:rPr>
        <w:t xml:space="preserve"> г. проведены следующие мероприятия:</w:t>
      </w:r>
    </w:p>
    <w:p w14:paraId="45010000">
      <w:pPr>
        <w:tabs>
          <w:tab w:leader="none" w:pos="720" w:val="left"/>
        </w:tabs>
        <w:spacing w:after="0" w:line="240" w:lineRule="auto"/>
        <w:ind w:firstLine="567" w:left="0"/>
        <w:jc w:val="both"/>
        <w:rPr>
          <w:rFonts w:ascii="Times New Roman" w:hAnsi="Times New Roman"/>
          <w:sz w:val="28"/>
        </w:rPr>
      </w:pPr>
      <w:r>
        <w:rPr>
          <w:rFonts w:ascii="Times New Roman" w:hAnsi="Times New Roman"/>
          <w:sz w:val="28"/>
        </w:rPr>
        <w:t>ежегодно из местного бюджета выделяются денежные средства на осуществление доставки детей в оздоровительные учреждения: в 20</w:t>
      </w:r>
      <w:r>
        <w:rPr>
          <w:rFonts w:ascii="Times New Roman" w:hAnsi="Times New Roman"/>
          <w:sz w:val="28"/>
        </w:rPr>
        <w:t>2</w:t>
      </w:r>
      <w:r>
        <w:rPr>
          <w:rFonts w:ascii="Times New Roman" w:hAnsi="Times New Roman"/>
          <w:sz w:val="28"/>
        </w:rPr>
        <w:t>2</w:t>
      </w:r>
      <w:r>
        <w:rPr>
          <w:rFonts w:ascii="Times New Roman" w:hAnsi="Times New Roman"/>
          <w:sz w:val="28"/>
        </w:rPr>
        <w:t xml:space="preserve"> году – </w:t>
      </w:r>
      <w:r>
        <w:rPr>
          <w:rFonts w:ascii="Times New Roman" w:hAnsi="Times New Roman"/>
          <w:sz w:val="28"/>
        </w:rPr>
        <w:t>522,1</w:t>
      </w:r>
      <w:r>
        <w:rPr>
          <w:rFonts w:ascii="Times New Roman" w:hAnsi="Times New Roman"/>
          <w:sz w:val="28"/>
        </w:rPr>
        <w:t xml:space="preserve"> тыс. рублей; </w:t>
      </w:r>
    </w:p>
    <w:p w14:paraId="46010000">
      <w:pPr>
        <w:tabs>
          <w:tab w:leader="none" w:pos="720" w:val="left"/>
        </w:tabs>
        <w:spacing w:after="0" w:line="240" w:lineRule="auto"/>
        <w:ind w:firstLine="567" w:left="0"/>
        <w:jc w:val="both"/>
        <w:rPr>
          <w:rFonts w:ascii="Times New Roman" w:hAnsi="Times New Roman"/>
          <w:sz w:val="28"/>
        </w:rPr>
      </w:pPr>
      <w:r>
        <w:rPr>
          <w:rFonts w:ascii="Times New Roman" w:hAnsi="Times New Roman"/>
          <w:sz w:val="28"/>
        </w:rPr>
        <w:t xml:space="preserve">производится выплата государственной пенсии за выслугу лет и ежемесячной доплаты к пенсии: </w:t>
      </w:r>
      <w:r>
        <w:rPr>
          <w:rFonts w:ascii="Times New Roman" w:hAnsi="Times New Roman"/>
          <w:sz w:val="28"/>
        </w:rPr>
        <w:t>в 20</w:t>
      </w:r>
      <w:r>
        <w:rPr>
          <w:rFonts w:ascii="Times New Roman" w:hAnsi="Times New Roman"/>
          <w:sz w:val="28"/>
        </w:rPr>
        <w:t>2</w:t>
      </w:r>
      <w:r>
        <w:rPr>
          <w:rFonts w:ascii="Times New Roman" w:hAnsi="Times New Roman"/>
          <w:sz w:val="28"/>
        </w:rPr>
        <w:t>2</w:t>
      </w:r>
      <w:r>
        <w:rPr>
          <w:rFonts w:ascii="Times New Roman" w:hAnsi="Times New Roman"/>
          <w:sz w:val="28"/>
        </w:rPr>
        <w:t xml:space="preserve"> г. </w:t>
      </w:r>
      <w:r>
        <w:rPr>
          <w:rFonts w:ascii="Times New Roman" w:hAnsi="Times New Roman"/>
          <w:sz w:val="28"/>
        </w:rPr>
        <w:t xml:space="preserve">пенсия выплачена </w:t>
      </w:r>
      <w:r>
        <w:rPr>
          <w:rFonts w:ascii="Times New Roman" w:hAnsi="Times New Roman"/>
          <w:sz w:val="28"/>
        </w:rPr>
        <w:t>3</w:t>
      </w:r>
      <w:r>
        <w:rPr>
          <w:rFonts w:ascii="Times New Roman" w:hAnsi="Times New Roman"/>
          <w:sz w:val="28"/>
        </w:rPr>
        <w:t xml:space="preserve">2 </w:t>
      </w:r>
      <w:r>
        <w:rPr>
          <w:rFonts w:ascii="Times New Roman" w:hAnsi="Times New Roman"/>
          <w:sz w:val="28"/>
        </w:rPr>
        <w:t>получател</w:t>
      </w:r>
      <w:r>
        <w:rPr>
          <w:rFonts w:ascii="Times New Roman" w:hAnsi="Times New Roman"/>
          <w:sz w:val="28"/>
        </w:rPr>
        <w:t>ям</w:t>
      </w:r>
      <w:r>
        <w:rPr>
          <w:rFonts w:ascii="Times New Roman" w:hAnsi="Times New Roman"/>
          <w:sz w:val="28"/>
        </w:rPr>
        <w:t xml:space="preserve"> на </w:t>
      </w:r>
      <w:r>
        <w:rPr>
          <w:rFonts w:ascii="Times New Roman" w:hAnsi="Times New Roman"/>
          <w:sz w:val="28"/>
        </w:rPr>
        <w:t>сумму</w:t>
      </w:r>
      <w:r>
        <w:rPr>
          <w:rFonts w:ascii="Times New Roman" w:hAnsi="Times New Roman"/>
          <w:sz w:val="28"/>
        </w:rPr>
        <w:t xml:space="preserve"> </w:t>
      </w:r>
      <w:r>
        <w:rPr>
          <w:rFonts w:ascii="Times New Roman" w:hAnsi="Times New Roman"/>
          <w:sz w:val="28"/>
        </w:rPr>
        <w:t>2476,6</w:t>
      </w:r>
      <w:r>
        <w:rPr>
          <w:rFonts w:ascii="Times New Roman" w:hAnsi="Times New Roman"/>
          <w:sz w:val="28"/>
        </w:rPr>
        <w:t xml:space="preserve"> тыс.</w:t>
      </w:r>
      <w:r>
        <w:rPr>
          <w:rFonts w:ascii="Times New Roman" w:hAnsi="Times New Roman"/>
          <w:sz w:val="28"/>
        </w:rPr>
        <w:t xml:space="preserve"> руб</w:t>
      </w:r>
      <w:r>
        <w:rPr>
          <w:rFonts w:ascii="Times New Roman" w:hAnsi="Times New Roman"/>
          <w:sz w:val="28"/>
        </w:rPr>
        <w:t>.</w:t>
      </w:r>
      <w:r>
        <w:rPr>
          <w:rFonts w:ascii="Times New Roman" w:hAnsi="Times New Roman"/>
          <w:sz w:val="28"/>
        </w:rPr>
        <w:t>;</w:t>
      </w:r>
    </w:p>
    <w:p w14:paraId="47010000">
      <w:pPr>
        <w:tabs>
          <w:tab w:leader="none" w:pos="720" w:val="left"/>
        </w:tabs>
        <w:spacing w:after="0" w:line="240" w:lineRule="auto"/>
        <w:ind w:firstLine="567" w:left="0"/>
        <w:jc w:val="both"/>
        <w:rPr>
          <w:rFonts w:ascii="Times New Roman" w:hAnsi="Times New Roman"/>
          <w:b w:val="0"/>
          <w:sz w:val="28"/>
        </w:rPr>
      </w:pPr>
      <w:r>
        <w:rPr>
          <w:rFonts w:ascii="Times New Roman" w:hAnsi="Times New Roman"/>
          <w:b w:val="0"/>
          <w:sz w:val="28"/>
        </w:rPr>
        <w:t>За счет средств федерального и областного бюджета проведены следующие мероприятия:</w:t>
      </w:r>
    </w:p>
    <w:p w14:paraId="48010000">
      <w:pPr>
        <w:tabs>
          <w:tab w:leader="none" w:pos="720" w:val="left"/>
        </w:tabs>
        <w:spacing w:after="0" w:line="240" w:lineRule="auto"/>
        <w:ind w:firstLine="567" w:left="0"/>
        <w:jc w:val="both"/>
        <w:rPr>
          <w:rFonts w:ascii="Times New Roman" w:hAnsi="Times New Roman"/>
          <w:sz w:val="28"/>
        </w:rPr>
      </w:pPr>
      <w:r>
        <w:rPr>
          <w:rFonts w:ascii="Times New Roman" w:hAnsi="Times New Roman"/>
          <w:sz w:val="28"/>
        </w:rPr>
        <w:t>Департамент социальной защиты населения предоставляет меры социальной поддержки льготным категориям граждан из средств областного и федерального бюджетов: инвалидам, участникам ВОВ, ветеранам труда, труженикам тыла, пострадавшим от политических репрессий, ликвидаторам аварии на Чернобыльской АЭС, работник</w:t>
      </w:r>
      <w:r>
        <w:rPr>
          <w:rFonts w:ascii="Times New Roman" w:hAnsi="Times New Roman"/>
          <w:sz w:val="28"/>
        </w:rPr>
        <w:t>ам</w:t>
      </w:r>
      <w:r>
        <w:rPr>
          <w:rFonts w:ascii="Times New Roman" w:hAnsi="Times New Roman"/>
          <w:sz w:val="28"/>
        </w:rPr>
        <w:t xml:space="preserve"> сельской местности, многодетным семьям и семьям, имеющим детей.</w:t>
      </w:r>
      <w:r>
        <w:rPr>
          <w:rFonts w:ascii="Times New Roman" w:hAnsi="Times New Roman"/>
          <w:sz w:val="28"/>
        </w:rPr>
        <w:t xml:space="preserve"> Общая численность льготников </w:t>
      </w:r>
      <w:r>
        <w:rPr>
          <w:rFonts w:ascii="Times New Roman" w:hAnsi="Times New Roman"/>
          <w:sz w:val="28"/>
        </w:rPr>
        <w:t xml:space="preserve">составляет </w:t>
      </w:r>
      <w:r>
        <w:rPr>
          <w:rFonts w:ascii="Times New Roman" w:hAnsi="Times New Roman"/>
          <w:sz w:val="28"/>
        </w:rPr>
        <w:t>4739</w:t>
      </w:r>
      <w:r>
        <w:rPr>
          <w:rFonts w:ascii="Times New Roman" w:hAnsi="Times New Roman"/>
          <w:sz w:val="28"/>
        </w:rPr>
        <w:t xml:space="preserve"> </w:t>
      </w:r>
      <w:r>
        <w:rPr>
          <w:rFonts w:ascii="Times New Roman" w:hAnsi="Times New Roman"/>
          <w:sz w:val="28"/>
        </w:rPr>
        <w:t>чел.</w:t>
      </w:r>
      <w:r>
        <w:rPr>
          <w:rFonts w:ascii="Times New Roman" w:hAnsi="Times New Roman"/>
          <w:sz w:val="28"/>
        </w:rPr>
        <w:t>, всего в 20</w:t>
      </w:r>
      <w:r>
        <w:rPr>
          <w:rFonts w:ascii="Times New Roman" w:hAnsi="Times New Roman"/>
          <w:sz w:val="28"/>
        </w:rPr>
        <w:t>2</w:t>
      </w:r>
      <w:r>
        <w:rPr>
          <w:rFonts w:ascii="Times New Roman" w:hAnsi="Times New Roman"/>
          <w:sz w:val="28"/>
        </w:rPr>
        <w:t>2</w:t>
      </w:r>
      <w:r>
        <w:rPr>
          <w:rFonts w:ascii="Times New Roman" w:hAnsi="Times New Roman"/>
          <w:sz w:val="28"/>
        </w:rPr>
        <w:t>г.</w:t>
      </w:r>
      <w:r>
        <w:rPr>
          <w:rFonts w:ascii="Times New Roman" w:hAnsi="Times New Roman"/>
          <w:sz w:val="28"/>
        </w:rPr>
        <w:t xml:space="preserve"> </w:t>
      </w:r>
      <w:r>
        <w:rPr>
          <w:rFonts w:ascii="Times New Roman" w:hAnsi="Times New Roman"/>
          <w:sz w:val="28"/>
        </w:rPr>
        <w:t xml:space="preserve">направлено средств на </w:t>
      </w:r>
      <w:r>
        <w:rPr>
          <w:rFonts w:ascii="Times New Roman" w:hAnsi="Times New Roman"/>
          <w:sz w:val="28"/>
        </w:rPr>
        <w:t>65147,7</w:t>
      </w:r>
      <w:r>
        <w:rPr>
          <w:rFonts w:ascii="Times New Roman" w:hAnsi="Times New Roman"/>
          <w:sz w:val="28"/>
        </w:rPr>
        <w:t xml:space="preserve"> </w:t>
      </w:r>
      <w:r>
        <w:rPr>
          <w:rFonts w:ascii="Times New Roman" w:hAnsi="Times New Roman"/>
          <w:sz w:val="28"/>
        </w:rPr>
        <w:t>тыс.</w:t>
      </w:r>
      <w:r>
        <w:rPr>
          <w:rFonts w:ascii="Times New Roman" w:hAnsi="Times New Roman"/>
          <w:sz w:val="28"/>
        </w:rPr>
        <w:t xml:space="preserve"> руб.</w:t>
      </w:r>
    </w:p>
    <w:p w14:paraId="49010000">
      <w:pPr>
        <w:tabs>
          <w:tab w:leader="none" w:pos="720" w:val="left"/>
        </w:tabs>
        <w:spacing w:after="0" w:line="240" w:lineRule="auto"/>
        <w:ind w:firstLine="567" w:left="0"/>
        <w:jc w:val="both"/>
        <w:rPr>
          <w:rFonts w:ascii="Times New Roman" w:hAnsi="Times New Roman"/>
          <w:sz w:val="28"/>
        </w:rPr>
      </w:pPr>
      <w:r>
        <w:rPr>
          <w:rFonts w:ascii="Times New Roman" w:hAnsi="Times New Roman"/>
          <w:sz w:val="28"/>
        </w:rPr>
        <w:t>Из средств областного бюджета предоставляется адресная социальная помощь малоимущим гражданам</w:t>
      </w:r>
      <w:r>
        <w:rPr>
          <w:rFonts w:ascii="Times New Roman" w:hAnsi="Times New Roman"/>
          <w:sz w:val="28"/>
        </w:rPr>
        <w:t xml:space="preserve"> в виде социального пособия и адресная социальная помощь на основании социального контракта</w:t>
      </w:r>
      <w:r>
        <w:rPr>
          <w:rFonts w:ascii="Times New Roman" w:hAnsi="Times New Roman"/>
          <w:sz w:val="28"/>
        </w:rPr>
        <w:t>, попавшим в сложную жизненную ситуацию</w:t>
      </w:r>
      <w:r>
        <w:rPr>
          <w:rFonts w:ascii="Times New Roman" w:hAnsi="Times New Roman"/>
          <w:sz w:val="28"/>
        </w:rPr>
        <w:t xml:space="preserve"> - </w:t>
      </w:r>
    </w:p>
    <w:p w14:paraId="4A010000">
      <w:pPr>
        <w:tabs>
          <w:tab w:leader="none" w:pos="720" w:val="left"/>
        </w:tabs>
        <w:spacing w:after="0" w:line="240" w:lineRule="auto"/>
        <w:ind w:firstLine="567" w:left="0"/>
        <w:jc w:val="both"/>
        <w:rPr>
          <w:rFonts w:ascii="Times New Roman" w:hAnsi="Times New Roman"/>
          <w:sz w:val="28"/>
        </w:rPr>
      </w:pPr>
      <w:r>
        <w:rPr>
          <w:rFonts w:ascii="Times New Roman" w:hAnsi="Times New Roman"/>
          <w:sz w:val="28"/>
        </w:rPr>
        <w:t xml:space="preserve">За 10 месяцев </w:t>
      </w:r>
      <w:r>
        <w:rPr>
          <w:rFonts w:ascii="Times New Roman" w:hAnsi="Times New Roman"/>
          <w:sz w:val="28"/>
        </w:rPr>
        <w:t>20</w:t>
      </w:r>
      <w:r>
        <w:rPr>
          <w:rFonts w:ascii="Times New Roman" w:hAnsi="Times New Roman"/>
          <w:sz w:val="28"/>
        </w:rPr>
        <w:t>2</w:t>
      </w:r>
      <w:r>
        <w:rPr>
          <w:rFonts w:ascii="Times New Roman" w:hAnsi="Times New Roman"/>
          <w:sz w:val="28"/>
        </w:rPr>
        <w:t>2</w:t>
      </w:r>
      <w:r>
        <w:rPr>
          <w:rFonts w:ascii="Times New Roman" w:hAnsi="Times New Roman"/>
          <w:sz w:val="28"/>
        </w:rPr>
        <w:t xml:space="preserve"> год</w:t>
      </w:r>
      <w:r>
        <w:rPr>
          <w:rFonts w:ascii="Times New Roman" w:hAnsi="Times New Roman"/>
          <w:sz w:val="28"/>
        </w:rPr>
        <w:t>а</w:t>
      </w:r>
      <w:r>
        <w:rPr>
          <w:rFonts w:ascii="Times New Roman" w:hAnsi="Times New Roman"/>
          <w:sz w:val="28"/>
        </w:rPr>
        <w:t xml:space="preserve"> </w:t>
      </w:r>
      <w:r>
        <w:rPr>
          <w:rFonts w:ascii="Times New Roman" w:hAnsi="Times New Roman"/>
          <w:sz w:val="28"/>
        </w:rPr>
        <w:t>адресную социальную помощь получили</w:t>
      </w:r>
      <w:r>
        <w:rPr>
          <w:rFonts w:ascii="Times New Roman" w:hAnsi="Times New Roman"/>
          <w:sz w:val="28"/>
        </w:rPr>
        <w:t xml:space="preserve"> 535</w:t>
      </w:r>
      <w:r>
        <w:rPr>
          <w:rFonts w:ascii="Times New Roman" w:hAnsi="Times New Roman"/>
          <w:sz w:val="28"/>
        </w:rPr>
        <w:t xml:space="preserve"> заявителей </w:t>
      </w:r>
      <w:r>
        <w:rPr>
          <w:rFonts w:ascii="Times New Roman" w:hAnsi="Times New Roman"/>
          <w:sz w:val="28"/>
        </w:rPr>
        <w:t>на сумму 3715,0 тыс. рублей</w:t>
      </w:r>
      <w:r>
        <w:rPr>
          <w:rFonts w:ascii="Times New Roman" w:hAnsi="Times New Roman"/>
          <w:sz w:val="28"/>
        </w:rPr>
        <w:t>;</w:t>
      </w:r>
      <w:r>
        <w:rPr>
          <w:rFonts w:ascii="Times New Roman" w:hAnsi="Times New Roman"/>
          <w:sz w:val="28"/>
        </w:rPr>
        <w:t xml:space="preserve"> </w:t>
      </w:r>
    </w:p>
    <w:p w14:paraId="4B010000">
      <w:pPr>
        <w:tabs>
          <w:tab w:leader="none" w:pos="720" w:val="left"/>
        </w:tabs>
        <w:spacing w:after="0" w:line="240" w:lineRule="auto"/>
        <w:ind w:firstLine="567" w:left="0"/>
        <w:jc w:val="both"/>
        <w:rPr>
          <w:rFonts w:ascii="Times New Roman" w:hAnsi="Times New Roman"/>
          <w:sz w:val="28"/>
        </w:rPr>
      </w:pPr>
      <w:r>
        <w:rPr>
          <w:rFonts w:ascii="Times New Roman" w:hAnsi="Times New Roman"/>
          <w:sz w:val="28"/>
        </w:rPr>
        <w:t>социальное пособие на основании социального контракта</w:t>
      </w:r>
      <w:r>
        <w:rPr>
          <w:rFonts w:ascii="Times New Roman" w:hAnsi="Times New Roman"/>
          <w:sz w:val="28"/>
        </w:rPr>
        <w:t xml:space="preserve"> </w:t>
      </w:r>
      <w:r>
        <w:rPr>
          <w:rFonts w:ascii="Times New Roman" w:hAnsi="Times New Roman"/>
          <w:sz w:val="28"/>
        </w:rPr>
        <w:t xml:space="preserve">получили </w:t>
      </w:r>
      <w:r>
        <w:rPr>
          <w:rFonts w:ascii="Times New Roman" w:hAnsi="Times New Roman"/>
          <w:sz w:val="28"/>
        </w:rPr>
        <w:t>9</w:t>
      </w:r>
      <w:r>
        <w:rPr>
          <w:rFonts w:ascii="Times New Roman" w:hAnsi="Times New Roman"/>
          <w:sz w:val="28"/>
        </w:rPr>
        <w:t xml:space="preserve"> заявител</w:t>
      </w:r>
      <w:r>
        <w:rPr>
          <w:rFonts w:ascii="Times New Roman" w:hAnsi="Times New Roman"/>
          <w:sz w:val="28"/>
        </w:rPr>
        <w:t>ей</w:t>
      </w:r>
      <w:r>
        <w:rPr>
          <w:rFonts w:ascii="Times New Roman" w:hAnsi="Times New Roman"/>
          <w:sz w:val="28"/>
        </w:rPr>
        <w:t xml:space="preserve">, на сумму </w:t>
      </w:r>
      <w:r>
        <w:rPr>
          <w:rFonts w:ascii="Times New Roman" w:hAnsi="Times New Roman"/>
          <w:sz w:val="28"/>
        </w:rPr>
        <w:t>5</w:t>
      </w:r>
      <w:r>
        <w:rPr>
          <w:rFonts w:ascii="Times New Roman" w:hAnsi="Times New Roman"/>
          <w:sz w:val="28"/>
        </w:rPr>
        <w:t>40,0</w:t>
      </w:r>
      <w:r>
        <w:rPr>
          <w:rFonts w:ascii="Times New Roman" w:hAnsi="Times New Roman"/>
          <w:sz w:val="28"/>
        </w:rPr>
        <w:t xml:space="preserve"> </w:t>
      </w:r>
      <w:r>
        <w:rPr>
          <w:rFonts w:ascii="Times New Roman" w:hAnsi="Times New Roman"/>
          <w:sz w:val="28"/>
        </w:rPr>
        <w:t>тыс.руб</w:t>
      </w:r>
      <w:r>
        <w:rPr>
          <w:rFonts w:ascii="Times New Roman" w:hAnsi="Times New Roman"/>
          <w:sz w:val="28"/>
        </w:rPr>
        <w:t>.</w:t>
      </w:r>
    </w:p>
    <w:p w14:paraId="4C010000">
      <w:pPr>
        <w:spacing w:after="0" w:line="240" w:lineRule="auto"/>
        <w:ind w:firstLine="540" w:left="0"/>
        <w:jc w:val="both"/>
        <w:rPr>
          <w:rFonts w:ascii="Times New Roman" w:hAnsi="Times New Roman"/>
          <w:sz w:val="28"/>
        </w:rPr>
      </w:pPr>
      <w:r>
        <w:rPr>
          <w:rFonts w:ascii="Times New Roman" w:hAnsi="Times New Roman"/>
          <w:sz w:val="28"/>
        </w:rPr>
        <w:t xml:space="preserve">Из </w:t>
      </w:r>
      <w:r>
        <w:rPr>
          <w:rFonts w:ascii="Times New Roman" w:hAnsi="Times New Roman"/>
          <w:sz w:val="28"/>
        </w:rPr>
        <w:t>средств областного бюджета и субсидии федерального</w:t>
      </w:r>
      <w:r>
        <w:rPr>
          <w:rFonts w:ascii="Times New Roman" w:hAnsi="Times New Roman"/>
          <w:sz w:val="28"/>
        </w:rPr>
        <w:t xml:space="preserve"> бюджета на условиях </w:t>
      </w:r>
      <w:r>
        <w:rPr>
          <w:rFonts w:ascii="Times New Roman" w:hAnsi="Times New Roman"/>
          <w:sz w:val="28"/>
        </w:rPr>
        <w:t>софинансирования</w:t>
      </w:r>
      <w:r>
        <w:rPr>
          <w:rFonts w:ascii="Times New Roman" w:hAnsi="Times New Roman"/>
          <w:sz w:val="28"/>
        </w:rPr>
        <w:t xml:space="preserve"> по новой модели предоставл</w:t>
      </w:r>
      <w:r>
        <w:rPr>
          <w:rFonts w:ascii="Times New Roman" w:hAnsi="Times New Roman"/>
          <w:sz w:val="28"/>
        </w:rPr>
        <w:t xml:space="preserve">яется </w:t>
      </w:r>
      <w:r>
        <w:rPr>
          <w:rFonts w:ascii="Times New Roman" w:hAnsi="Times New Roman"/>
          <w:sz w:val="28"/>
        </w:rPr>
        <w:t>государственн</w:t>
      </w:r>
      <w:r>
        <w:rPr>
          <w:rFonts w:ascii="Times New Roman" w:hAnsi="Times New Roman"/>
          <w:sz w:val="28"/>
        </w:rPr>
        <w:t>ая</w:t>
      </w:r>
      <w:r>
        <w:rPr>
          <w:rFonts w:ascii="Times New Roman" w:hAnsi="Times New Roman"/>
          <w:sz w:val="28"/>
        </w:rPr>
        <w:t xml:space="preserve"> социальн</w:t>
      </w:r>
      <w:r>
        <w:rPr>
          <w:rFonts w:ascii="Times New Roman" w:hAnsi="Times New Roman"/>
          <w:sz w:val="28"/>
        </w:rPr>
        <w:t xml:space="preserve">ая </w:t>
      </w:r>
      <w:r>
        <w:rPr>
          <w:rFonts w:ascii="Times New Roman" w:hAnsi="Times New Roman"/>
          <w:sz w:val="28"/>
        </w:rPr>
        <w:t xml:space="preserve"> помощ</w:t>
      </w:r>
      <w:r>
        <w:rPr>
          <w:rFonts w:ascii="Times New Roman" w:hAnsi="Times New Roman"/>
          <w:sz w:val="28"/>
        </w:rPr>
        <w:t>ь</w:t>
      </w:r>
      <w:r>
        <w:rPr>
          <w:rFonts w:ascii="Times New Roman" w:hAnsi="Times New Roman"/>
          <w:sz w:val="28"/>
        </w:rPr>
        <w:t xml:space="preserve"> на основании социального контракта</w:t>
      </w:r>
      <w:r>
        <w:rPr>
          <w:rFonts w:ascii="Times New Roman" w:hAnsi="Times New Roman"/>
          <w:sz w:val="28"/>
        </w:rPr>
        <w:t>:</w:t>
      </w:r>
    </w:p>
    <w:p w14:paraId="4D010000">
      <w:pPr>
        <w:tabs>
          <w:tab w:leader="none" w:pos="720" w:val="left"/>
        </w:tabs>
        <w:spacing w:after="0" w:line="240" w:lineRule="auto"/>
        <w:ind w:firstLine="567" w:left="0"/>
        <w:jc w:val="both"/>
        <w:rPr>
          <w:rFonts w:ascii="Times New Roman" w:hAnsi="Times New Roman"/>
          <w:sz w:val="28"/>
        </w:rPr>
      </w:pPr>
      <w:r>
        <w:rPr>
          <w:rFonts w:ascii="Times New Roman" w:hAnsi="Times New Roman"/>
          <w:sz w:val="28"/>
        </w:rPr>
        <w:t>За 10 месяцев 202</w:t>
      </w:r>
      <w:r>
        <w:rPr>
          <w:rFonts w:ascii="Times New Roman" w:hAnsi="Times New Roman"/>
          <w:sz w:val="28"/>
        </w:rPr>
        <w:t>2</w:t>
      </w:r>
      <w:r>
        <w:rPr>
          <w:rFonts w:ascii="Times New Roman" w:hAnsi="Times New Roman"/>
          <w:sz w:val="28"/>
        </w:rPr>
        <w:t xml:space="preserve"> года – </w:t>
      </w:r>
      <w:r>
        <w:rPr>
          <w:rFonts w:ascii="Times New Roman" w:hAnsi="Times New Roman"/>
          <w:sz w:val="28"/>
        </w:rPr>
        <w:t xml:space="preserve">72 </w:t>
      </w:r>
      <w:r>
        <w:rPr>
          <w:rFonts w:ascii="Times New Roman" w:hAnsi="Times New Roman"/>
          <w:sz w:val="28"/>
        </w:rPr>
        <w:t>получател</w:t>
      </w:r>
      <w:r>
        <w:rPr>
          <w:rFonts w:ascii="Times New Roman" w:hAnsi="Times New Roman"/>
          <w:sz w:val="28"/>
        </w:rPr>
        <w:t>я</w:t>
      </w:r>
      <w:r>
        <w:rPr>
          <w:rFonts w:ascii="Times New Roman" w:hAnsi="Times New Roman"/>
          <w:sz w:val="28"/>
        </w:rPr>
        <w:t xml:space="preserve">, на сумму </w:t>
      </w:r>
      <w:r>
        <w:rPr>
          <w:rFonts w:ascii="Times New Roman" w:hAnsi="Times New Roman"/>
          <w:sz w:val="28"/>
        </w:rPr>
        <w:t>11751,2</w:t>
      </w:r>
      <w:r>
        <w:rPr>
          <w:rFonts w:ascii="Times New Roman" w:hAnsi="Times New Roman"/>
          <w:sz w:val="28"/>
        </w:rPr>
        <w:t xml:space="preserve"> тыс. рублей</w:t>
      </w:r>
      <w:r>
        <w:rPr>
          <w:rFonts w:ascii="Times New Roman" w:hAnsi="Times New Roman"/>
          <w:sz w:val="28"/>
        </w:rPr>
        <w:t>.</w:t>
      </w:r>
    </w:p>
    <w:p w14:paraId="4E010000">
      <w:pPr>
        <w:tabs>
          <w:tab w:leader="none" w:pos="720" w:val="left"/>
        </w:tabs>
        <w:spacing w:after="0" w:line="240" w:lineRule="auto"/>
        <w:ind w:firstLine="567" w:left="0"/>
        <w:jc w:val="both"/>
        <w:rPr>
          <w:rFonts w:ascii="Times New Roman" w:hAnsi="Times New Roman"/>
          <w:sz w:val="28"/>
        </w:rPr>
      </w:pPr>
      <w:r>
        <w:rPr>
          <w:rFonts w:ascii="Times New Roman" w:hAnsi="Times New Roman"/>
          <w:sz w:val="28"/>
        </w:rPr>
        <w:t>Решением районной межведомственной комиссии об оказании государственной социальной помощи на основании социального контракта денежные средства распределены, по следующим направлениям за 10 месяцев 2022 года:</w:t>
      </w:r>
    </w:p>
    <w:p w14:paraId="4F010000">
      <w:pPr>
        <w:tabs>
          <w:tab w:leader="none" w:pos="720" w:val="left"/>
        </w:tabs>
        <w:spacing w:after="0" w:line="240" w:lineRule="auto"/>
        <w:ind w:firstLine="567" w:left="0"/>
        <w:jc w:val="both"/>
        <w:rPr>
          <w:rFonts w:ascii="Times New Roman" w:hAnsi="Times New Roman"/>
          <w:sz w:val="28"/>
        </w:rPr>
      </w:pPr>
      <w:r>
        <w:rPr>
          <w:rFonts w:ascii="Times New Roman" w:hAnsi="Times New Roman"/>
          <w:sz w:val="28"/>
        </w:rPr>
        <w:t>- поиск работы -</w:t>
      </w:r>
      <w:r>
        <w:rPr>
          <w:rFonts w:ascii="Times New Roman" w:hAnsi="Times New Roman"/>
          <w:sz w:val="28"/>
        </w:rPr>
        <w:t xml:space="preserve"> </w:t>
      </w:r>
      <w:r>
        <w:rPr>
          <w:rFonts w:ascii="Times New Roman" w:hAnsi="Times New Roman"/>
          <w:sz w:val="28"/>
        </w:rPr>
        <w:t>3 с</w:t>
      </w:r>
      <w:r>
        <w:rPr>
          <w:rFonts w:ascii="Times New Roman" w:hAnsi="Times New Roman"/>
          <w:sz w:val="28"/>
        </w:rPr>
        <w:t>оциальный контракта</w:t>
      </w:r>
      <w:r>
        <w:rPr>
          <w:rFonts w:ascii="Times New Roman" w:hAnsi="Times New Roman"/>
          <w:sz w:val="28"/>
        </w:rPr>
        <w:t xml:space="preserve"> на сумму- 83,1тыс. </w:t>
      </w:r>
      <w:r>
        <w:rPr>
          <w:rFonts w:ascii="Times New Roman" w:hAnsi="Times New Roman"/>
          <w:sz w:val="28"/>
        </w:rPr>
        <w:t>руб</w:t>
      </w:r>
      <w:r>
        <w:rPr>
          <w:rFonts w:ascii="Times New Roman" w:hAnsi="Times New Roman"/>
          <w:sz w:val="28"/>
        </w:rPr>
        <w:t>;</w:t>
      </w:r>
    </w:p>
    <w:p w14:paraId="50010000">
      <w:pPr>
        <w:tabs>
          <w:tab w:leader="none" w:pos="720" w:val="left"/>
        </w:tabs>
        <w:spacing w:after="0" w:line="240" w:lineRule="auto"/>
        <w:ind w:firstLine="567" w:left="0"/>
        <w:jc w:val="both"/>
        <w:rPr>
          <w:rFonts w:ascii="Times New Roman" w:hAnsi="Times New Roman"/>
          <w:sz w:val="28"/>
        </w:rPr>
      </w:pPr>
      <w:r>
        <w:rPr>
          <w:rFonts w:ascii="Times New Roman" w:hAnsi="Times New Roman"/>
          <w:sz w:val="28"/>
        </w:rPr>
        <w:t>- ведение личного подсобного хозяйства –</w:t>
      </w:r>
      <w:r>
        <w:rPr>
          <w:rFonts w:ascii="Times New Roman" w:hAnsi="Times New Roman"/>
          <w:sz w:val="28"/>
        </w:rPr>
        <w:t xml:space="preserve"> </w:t>
      </w:r>
      <w:r>
        <w:rPr>
          <w:rFonts w:ascii="Times New Roman" w:hAnsi="Times New Roman"/>
          <w:sz w:val="28"/>
        </w:rPr>
        <w:t>33 с</w:t>
      </w:r>
      <w:r>
        <w:rPr>
          <w:rFonts w:ascii="Times New Roman" w:hAnsi="Times New Roman"/>
          <w:sz w:val="28"/>
        </w:rPr>
        <w:t>оциальных контракта</w:t>
      </w:r>
      <w:r>
        <w:rPr>
          <w:rFonts w:ascii="Times New Roman" w:hAnsi="Times New Roman"/>
          <w:sz w:val="28"/>
        </w:rPr>
        <w:t xml:space="preserve"> на сумму- 4500,0тыс. руб.</w:t>
      </w:r>
      <w:r>
        <w:rPr>
          <w:rFonts w:ascii="Times New Roman" w:hAnsi="Times New Roman"/>
          <w:sz w:val="28"/>
        </w:rPr>
        <w:t>;</w:t>
      </w:r>
    </w:p>
    <w:p w14:paraId="51010000">
      <w:pPr>
        <w:tabs>
          <w:tab w:leader="none" w:pos="720" w:val="left"/>
        </w:tabs>
        <w:spacing w:after="0" w:line="240" w:lineRule="auto"/>
        <w:ind w:firstLine="567" w:left="0"/>
        <w:jc w:val="both"/>
        <w:rPr>
          <w:rFonts w:ascii="Times New Roman" w:hAnsi="Times New Roman"/>
          <w:sz w:val="28"/>
        </w:rPr>
      </w:pPr>
      <w:r>
        <w:rPr>
          <w:rFonts w:ascii="Times New Roman" w:hAnsi="Times New Roman"/>
          <w:sz w:val="28"/>
        </w:rPr>
        <w:t>- осуществление индивидуальной предпринимательской деятельности</w:t>
      </w: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2</w:t>
      </w:r>
      <w:r>
        <w:rPr>
          <w:rFonts w:ascii="Times New Roman" w:hAnsi="Times New Roman"/>
          <w:sz w:val="28"/>
        </w:rPr>
        <w:t>3 с</w:t>
      </w:r>
      <w:r>
        <w:rPr>
          <w:rFonts w:ascii="Times New Roman" w:hAnsi="Times New Roman"/>
          <w:sz w:val="28"/>
        </w:rPr>
        <w:t>оциальных контракта</w:t>
      </w:r>
      <w:r>
        <w:rPr>
          <w:rFonts w:ascii="Times New Roman" w:hAnsi="Times New Roman"/>
          <w:sz w:val="28"/>
        </w:rPr>
        <w:t xml:space="preserve"> на сумму – 6350,0тыс.руб.</w:t>
      </w:r>
      <w:r>
        <w:rPr>
          <w:rFonts w:ascii="Times New Roman" w:hAnsi="Times New Roman"/>
          <w:sz w:val="28"/>
        </w:rPr>
        <w:t>;</w:t>
      </w:r>
    </w:p>
    <w:p w14:paraId="52010000">
      <w:pPr>
        <w:tabs>
          <w:tab w:leader="none" w:pos="720" w:val="left"/>
        </w:tabs>
        <w:spacing w:after="0" w:line="240" w:lineRule="auto"/>
        <w:ind w:firstLine="567" w:left="0"/>
        <w:jc w:val="both"/>
        <w:rPr>
          <w:rFonts w:ascii="Times New Roman" w:hAnsi="Times New Roman"/>
          <w:sz w:val="28"/>
        </w:rPr>
      </w:pPr>
      <w:r>
        <w:rPr>
          <w:rFonts w:ascii="Times New Roman" w:hAnsi="Times New Roman"/>
          <w:sz w:val="28"/>
        </w:rPr>
        <w:t xml:space="preserve">- преодоление трудной жизненно ситуации - </w:t>
      </w:r>
      <w:r>
        <w:rPr>
          <w:rFonts w:ascii="Times New Roman" w:hAnsi="Times New Roman"/>
          <w:sz w:val="28"/>
        </w:rPr>
        <w:t>1</w:t>
      </w:r>
      <w:r>
        <w:rPr>
          <w:rFonts w:ascii="Times New Roman" w:hAnsi="Times New Roman"/>
          <w:sz w:val="28"/>
        </w:rPr>
        <w:t>4 с</w:t>
      </w:r>
      <w:r>
        <w:rPr>
          <w:rFonts w:ascii="Times New Roman" w:hAnsi="Times New Roman"/>
          <w:sz w:val="28"/>
        </w:rPr>
        <w:t xml:space="preserve">оциальных контракта </w:t>
      </w:r>
      <w:r>
        <w:rPr>
          <w:rFonts w:ascii="Times New Roman" w:hAnsi="Times New Roman"/>
          <w:sz w:val="28"/>
        </w:rPr>
        <w:t>на сумму 829,8тыс. руб.</w:t>
      </w:r>
    </w:p>
    <w:p w14:paraId="53010000">
      <w:pPr>
        <w:tabs>
          <w:tab w:leader="none" w:pos="720" w:val="left"/>
        </w:tabs>
        <w:spacing w:after="0" w:line="240" w:lineRule="auto"/>
        <w:ind w:firstLine="567" w:left="0"/>
        <w:jc w:val="both"/>
        <w:rPr>
          <w:rFonts w:ascii="Times New Roman" w:hAnsi="Times New Roman"/>
          <w:color w:val="333333"/>
          <w:sz w:val="28"/>
        </w:rPr>
      </w:pPr>
      <w:r>
        <w:rPr>
          <w:rFonts w:ascii="Times New Roman" w:hAnsi="Times New Roman"/>
          <w:sz w:val="28"/>
        </w:rPr>
        <w:t>До 01.04.2022</w:t>
      </w:r>
      <w:r>
        <w:rPr>
          <w:rFonts w:ascii="Times New Roman" w:hAnsi="Times New Roman"/>
          <w:sz w:val="28"/>
        </w:rPr>
        <w:t xml:space="preserve"> </w:t>
      </w:r>
      <w:r>
        <w:rPr>
          <w:rFonts w:ascii="Times New Roman" w:hAnsi="Times New Roman"/>
          <w:sz w:val="28"/>
        </w:rPr>
        <w:t>ветеран</w:t>
      </w:r>
      <w:r>
        <w:rPr>
          <w:rFonts w:ascii="Times New Roman" w:hAnsi="Times New Roman"/>
          <w:sz w:val="28"/>
        </w:rPr>
        <w:t>ам</w:t>
      </w:r>
      <w:r>
        <w:rPr>
          <w:rFonts w:ascii="Times New Roman" w:hAnsi="Times New Roman"/>
          <w:sz w:val="28"/>
        </w:rPr>
        <w:t xml:space="preserve"> труда, ветеран</w:t>
      </w:r>
      <w:r>
        <w:rPr>
          <w:rFonts w:ascii="Times New Roman" w:hAnsi="Times New Roman"/>
          <w:sz w:val="28"/>
        </w:rPr>
        <w:t>ам</w:t>
      </w:r>
      <w:r>
        <w:rPr>
          <w:rFonts w:ascii="Times New Roman" w:hAnsi="Times New Roman"/>
          <w:sz w:val="28"/>
        </w:rPr>
        <w:t xml:space="preserve"> труда Ростовской области, труженик</w:t>
      </w:r>
      <w:r>
        <w:rPr>
          <w:rFonts w:ascii="Times New Roman" w:hAnsi="Times New Roman"/>
          <w:sz w:val="28"/>
        </w:rPr>
        <w:t>ам</w:t>
      </w:r>
      <w:r>
        <w:rPr>
          <w:rFonts w:ascii="Times New Roman" w:hAnsi="Times New Roman"/>
          <w:sz w:val="28"/>
        </w:rPr>
        <w:t xml:space="preserve"> тыла, реабилитированны</w:t>
      </w:r>
      <w:r>
        <w:rPr>
          <w:rFonts w:ascii="Times New Roman" w:hAnsi="Times New Roman"/>
          <w:sz w:val="28"/>
        </w:rPr>
        <w:t>м</w:t>
      </w:r>
      <w:r>
        <w:rPr>
          <w:rFonts w:ascii="Times New Roman" w:hAnsi="Times New Roman"/>
          <w:sz w:val="28"/>
        </w:rPr>
        <w:t xml:space="preserve"> лица</w:t>
      </w:r>
      <w:r>
        <w:rPr>
          <w:rFonts w:ascii="Times New Roman" w:hAnsi="Times New Roman"/>
          <w:sz w:val="28"/>
        </w:rPr>
        <w:t>м</w:t>
      </w:r>
      <w:r>
        <w:rPr>
          <w:rFonts w:ascii="Times New Roman" w:hAnsi="Times New Roman"/>
          <w:sz w:val="28"/>
        </w:rPr>
        <w:t xml:space="preserve"> и лица</w:t>
      </w:r>
      <w:r>
        <w:rPr>
          <w:rFonts w:ascii="Times New Roman" w:hAnsi="Times New Roman"/>
          <w:sz w:val="28"/>
        </w:rPr>
        <w:t>м</w:t>
      </w:r>
      <w:r>
        <w:rPr>
          <w:rFonts w:ascii="Times New Roman" w:hAnsi="Times New Roman"/>
          <w:sz w:val="28"/>
        </w:rPr>
        <w:t>, пострадавши</w:t>
      </w:r>
      <w:r>
        <w:rPr>
          <w:rFonts w:ascii="Times New Roman" w:hAnsi="Times New Roman"/>
          <w:sz w:val="28"/>
        </w:rPr>
        <w:t>м</w:t>
      </w:r>
      <w:r>
        <w:rPr>
          <w:rFonts w:ascii="Times New Roman" w:hAnsi="Times New Roman"/>
          <w:sz w:val="28"/>
        </w:rPr>
        <w:t xml:space="preserve"> от политических репрессий, предоставлялся бесплатный проезд по единому проездному талону либо социальной проездной карте. С 01.04.2022 натуральные льготы на проезд заменены на </w:t>
      </w:r>
      <w:r>
        <w:rPr>
          <w:rFonts w:ascii="Times New Roman" w:hAnsi="Times New Roman"/>
          <w:color w:val="333333"/>
          <w:sz w:val="28"/>
        </w:rPr>
        <w:t xml:space="preserve">ежемесячную денежную выплату в размере 1000 рублей. Размер ежемесячной денежной выплаты ежегодно увеличивается (индексируется) исходя из определенного областным законом об областном бюджете уровня инфляции., </w:t>
      </w:r>
      <w:r>
        <w:rPr>
          <w:rFonts w:ascii="Times New Roman" w:hAnsi="Times New Roman"/>
          <w:color w:val="333333"/>
          <w:sz w:val="28"/>
        </w:rPr>
        <w:t>всего 1190 получателей.</w:t>
      </w:r>
    </w:p>
    <w:p w14:paraId="54010000">
      <w:pPr>
        <w:tabs>
          <w:tab w:leader="none" w:pos="720" w:val="left"/>
        </w:tabs>
        <w:spacing w:after="0" w:line="240" w:lineRule="auto"/>
        <w:ind w:firstLine="567" w:left="0"/>
        <w:jc w:val="both"/>
        <w:rPr>
          <w:rFonts w:ascii="Times New Roman" w:hAnsi="Times New Roman"/>
          <w:sz w:val="28"/>
        </w:rPr>
      </w:pPr>
      <w:r>
        <w:rPr>
          <w:rFonts w:ascii="Times New Roman" w:hAnsi="Times New Roman"/>
          <w:sz w:val="28"/>
        </w:rPr>
        <w:t>В 20</w:t>
      </w:r>
      <w:r>
        <w:rPr>
          <w:rFonts w:ascii="Times New Roman" w:hAnsi="Times New Roman"/>
          <w:sz w:val="28"/>
        </w:rPr>
        <w:t>2</w:t>
      </w:r>
      <w:r>
        <w:rPr>
          <w:rFonts w:ascii="Times New Roman" w:hAnsi="Times New Roman"/>
          <w:sz w:val="28"/>
        </w:rPr>
        <w:t>2</w:t>
      </w:r>
      <w:r>
        <w:rPr>
          <w:rFonts w:ascii="Times New Roman" w:hAnsi="Times New Roman"/>
          <w:sz w:val="28"/>
        </w:rPr>
        <w:t xml:space="preserve"> году направлено </w:t>
      </w:r>
      <w:r>
        <w:rPr>
          <w:rFonts w:ascii="Times New Roman" w:hAnsi="Times New Roman"/>
          <w:sz w:val="28"/>
        </w:rPr>
        <w:t>3830,11</w:t>
      </w:r>
      <w:r>
        <w:rPr>
          <w:rFonts w:ascii="Times New Roman" w:hAnsi="Times New Roman"/>
          <w:sz w:val="28"/>
        </w:rPr>
        <w:t xml:space="preserve"> тыс</w:t>
      </w:r>
      <w:r>
        <w:rPr>
          <w:rFonts w:ascii="Times New Roman" w:hAnsi="Times New Roman"/>
          <w:sz w:val="28"/>
        </w:rPr>
        <w:t xml:space="preserve">. рублей на предоставление </w:t>
      </w:r>
      <w:r>
        <w:rPr>
          <w:rFonts w:ascii="Times New Roman" w:hAnsi="Times New Roman"/>
          <w:sz w:val="28"/>
        </w:rPr>
        <w:t>421</w:t>
      </w:r>
      <w:r>
        <w:rPr>
          <w:rFonts w:ascii="Times New Roman" w:hAnsi="Times New Roman"/>
          <w:sz w:val="28"/>
        </w:rPr>
        <w:t xml:space="preserve"> </w:t>
      </w:r>
      <w:r>
        <w:rPr>
          <w:rFonts w:ascii="Times New Roman" w:hAnsi="Times New Roman"/>
          <w:sz w:val="28"/>
        </w:rPr>
        <w:t>получателям</w:t>
      </w:r>
      <w:r>
        <w:rPr>
          <w:rFonts w:ascii="Times New Roman" w:hAnsi="Times New Roman"/>
          <w:sz w:val="28"/>
        </w:rPr>
        <w:t xml:space="preserve"> субсидий на оплату жилья и коммунальных услуг, </w:t>
      </w:r>
      <w:r>
        <w:rPr>
          <w:rFonts w:ascii="Times New Roman" w:hAnsi="Times New Roman"/>
          <w:sz w:val="28"/>
        </w:rPr>
        <w:t>фактиче</w:t>
      </w:r>
      <w:r>
        <w:rPr>
          <w:rFonts w:ascii="Times New Roman" w:hAnsi="Times New Roman"/>
          <w:sz w:val="28"/>
        </w:rPr>
        <w:t>с</w:t>
      </w:r>
      <w:r>
        <w:rPr>
          <w:rFonts w:ascii="Times New Roman" w:hAnsi="Times New Roman"/>
          <w:sz w:val="28"/>
        </w:rPr>
        <w:t xml:space="preserve">ки сложившийся </w:t>
      </w:r>
      <w:r>
        <w:rPr>
          <w:rFonts w:ascii="Times New Roman" w:hAnsi="Times New Roman"/>
          <w:sz w:val="28"/>
        </w:rPr>
        <w:t>средн</w:t>
      </w:r>
      <w:r>
        <w:rPr>
          <w:rFonts w:ascii="Times New Roman" w:hAnsi="Times New Roman"/>
          <w:sz w:val="28"/>
        </w:rPr>
        <w:t xml:space="preserve">емесячный </w:t>
      </w:r>
      <w:r>
        <w:rPr>
          <w:rFonts w:ascii="Times New Roman" w:hAnsi="Times New Roman"/>
          <w:sz w:val="28"/>
        </w:rPr>
        <w:t>размер субсидии в 20</w:t>
      </w:r>
      <w:r>
        <w:rPr>
          <w:rFonts w:ascii="Times New Roman" w:hAnsi="Times New Roman"/>
          <w:sz w:val="28"/>
        </w:rPr>
        <w:t>2</w:t>
      </w:r>
      <w:r>
        <w:rPr>
          <w:rFonts w:ascii="Times New Roman" w:hAnsi="Times New Roman"/>
          <w:sz w:val="28"/>
        </w:rPr>
        <w:t>2</w:t>
      </w:r>
      <w:r>
        <w:rPr>
          <w:rFonts w:ascii="Times New Roman" w:hAnsi="Times New Roman"/>
          <w:sz w:val="28"/>
        </w:rPr>
        <w:t xml:space="preserve"> году составил </w:t>
      </w:r>
      <w:r>
        <w:rPr>
          <w:rFonts w:ascii="Times New Roman" w:hAnsi="Times New Roman"/>
          <w:sz w:val="28"/>
        </w:rPr>
        <w:t>1484,22</w:t>
      </w:r>
      <w:r>
        <w:rPr>
          <w:rFonts w:ascii="Times New Roman" w:hAnsi="Times New Roman"/>
          <w:sz w:val="28"/>
        </w:rPr>
        <w:t xml:space="preserve"> рублей.</w:t>
      </w:r>
    </w:p>
    <w:p w14:paraId="55010000">
      <w:pPr>
        <w:tabs>
          <w:tab w:leader="none" w:pos="720" w:val="left"/>
        </w:tabs>
        <w:spacing w:after="0" w:line="240" w:lineRule="auto"/>
        <w:ind w:firstLine="567" w:left="0"/>
        <w:jc w:val="both"/>
        <w:rPr>
          <w:rFonts w:ascii="Times New Roman" w:hAnsi="Times New Roman"/>
          <w:sz w:val="28"/>
        </w:rPr>
      </w:pPr>
      <w:r>
        <w:rPr>
          <w:rFonts w:ascii="Times New Roman" w:hAnsi="Times New Roman"/>
          <w:sz w:val="28"/>
          <w:u w:val="single"/>
        </w:rPr>
        <w:t>Предоставляются меры социальной под</w:t>
      </w:r>
      <w:r>
        <w:rPr>
          <w:rFonts w:ascii="Times New Roman" w:hAnsi="Times New Roman"/>
          <w:sz w:val="28"/>
          <w:u w:val="single"/>
        </w:rPr>
        <w:t>держки гражданам, имеющим детей.</w:t>
      </w:r>
      <w:r>
        <w:rPr>
          <w:rFonts w:ascii="Times New Roman" w:hAnsi="Times New Roman"/>
          <w:sz w:val="28"/>
        </w:rPr>
        <w:t>За 9 месяцев 202</w:t>
      </w:r>
      <w:r>
        <w:rPr>
          <w:rFonts w:ascii="Times New Roman" w:hAnsi="Times New Roman"/>
          <w:sz w:val="28"/>
        </w:rPr>
        <w:t>2</w:t>
      </w:r>
      <w:r>
        <w:rPr>
          <w:rFonts w:ascii="Times New Roman" w:hAnsi="Times New Roman"/>
          <w:sz w:val="28"/>
        </w:rPr>
        <w:t xml:space="preserve"> года выплачены:</w:t>
      </w:r>
    </w:p>
    <w:p w14:paraId="56010000">
      <w:pPr>
        <w:tabs>
          <w:tab w:leader="none" w:pos="720" w:val="left"/>
        </w:tabs>
        <w:spacing w:after="0" w:line="240" w:lineRule="auto"/>
        <w:ind w:firstLine="567" w:left="0"/>
        <w:jc w:val="both"/>
        <w:rPr>
          <w:rFonts w:ascii="Times New Roman" w:hAnsi="Times New Roman"/>
          <w:sz w:val="28"/>
        </w:rPr>
      </w:pPr>
      <w:r>
        <w:rPr>
          <w:rFonts w:ascii="Times New Roman" w:hAnsi="Times New Roman"/>
          <w:sz w:val="28"/>
        </w:rPr>
        <w:t xml:space="preserve">Ежемесячное пособие на ребенка </w:t>
      </w:r>
      <w:r>
        <w:rPr>
          <w:rFonts w:ascii="Times New Roman" w:hAnsi="Times New Roman"/>
          <w:sz w:val="28"/>
        </w:rPr>
        <w:t>–</w:t>
      </w:r>
      <w:r>
        <w:rPr>
          <w:rFonts w:ascii="Times New Roman" w:hAnsi="Times New Roman"/>
          <w:sz w:val="28"/>
        </w:rPr>
        <w:t xml:space="preserve"> 12</w:t>
      </w:r>
      <w:r>
        <w:rPr>
          <w:rFonts w:ascii="Times New Roman" w:hAnsi="Times New Roman"/>
          <w:sz w:val="28"/>
        </w:rPr>
        <w:t>57</w:t>
      </w:r>
      <w:r>
        <w:rPr>
          <w:rFonts w:ascii="Times New Roman" w:hAnsi="Times New Roman"/>
          <w:sz w:val="28"/>
        </w:rPr>
        <w:t xml:space="preserve">получ., на сумму </w:t>
      </w:r>
      <w:r>
        <w:rPr>
          <w:rFonts w:ascii="Times New Roman" w:hAnsi="Times New Roman"/>
          <w:sz w:val="28"/>
        </w:rPr>
        <w:t>20597,5</w:t>
      </w:r>
      <w:r>
        <w:rPr>
          <w:rFonts w:ascii="Times New Roman" w:hAnsi="Times New Roman"/>
          <w:sz w:val="28"/>
        </w:rPr>
        <w:t xml:space="preserve"> </w:t>
      </w:r>
      <w:r>
        <w:rPr>
          <w:rFonts w:ascii="Times New Roman" w:hAnsi="Times New Roman"/>
          <w:sz w:val="28"/>
        </w:rPr>
        <w:t>тыс.руб</w:t>
      </w:r>
      <w:r>
        <w:rPr>
          <w:rFonts w:ascii="Times New Roman" w:hAnsi="Times New Roman"/>
          <w:sz w:val="28"/>
        </w:rPr>
        <w:t>.  ;</w:t>
      </w:r>
    </w:p>
    <w:p w14:paraId="57010000">
      <w:pPr>
        <w:tabs>
          <w:tab w:leader="none" w:pos="720" w:val="left"/>
        </w:tabs>
        <w:spacing w:after="0" w:line="240" w:lineRule="auto"/>
        <w:ind w:firstLine="567" w:left="0"/>
        <w:jc w:val="both"/>
        <w:rPr>
          <w:rFonts w:ascii="Times New Roman" w:hAnsi="Times New Roman"/>
          <w:sz w:val="28"/>
        </w:rPr>
      </w:pPr>
      <w:r>
        <w:rPr>
          <w:rFonts w:ascii="Times New Roman" w:hAnsi="Times New Roman"/>
          <w:sz w:val="28"/>
        </w:rPr>
        <w:t xml:space="preserve">Ежемесячная денежная выплата на детей 1-2 года жизни – </w:t>
      </w:r>
      <w:r>
        <w:rPr>
          <w:rFonts w:ascii="Times New Roman" w:hAnsi="Times New Roman"/>
          <w:sz w:val="28"/>
        </w:rPr>
        <w:t xml:space="preserve">555 </w:t>
      </w:r>
      <w:r>
        <w:rPr>
          <w:rFonts w:ascii="Times New Roman" w:hAnsi="Times New Roman"/>
          <w:sz w:val="28"/>
        </w:rPr>
        <w:t>получ</w:t>
      </w:r>
      <w:r>
        <w:rPr>
          <w:rFonts w:ascii="Times New Roman" w:hAnsi="Times New Roman"/>
          <w:sz w:val="28"/>
        </w:rPr>
        <w:t xml:space="preserve">., на сумму </w:t>
      </w:r>
      <w:r>
        <w:rPr>
          <w:rFonts w:ascii="Times New Roman" w:hAnsi="Times New Roman"/>
          <w:sz w:val="28"/>
        </w:rPr>
        <w:t>4147,6</w:t>
      </w:r>
      <w:r>
        <w:rPr>
          <w:rFonts w:ascii="Times New Roman" w:hAnsi="Times New Roman"/>
          <w:sz w:val="28"/>
        </w:rPr>
        <w:t xml:space="preserve"> </w:t>
      </w:r>
      <w:r>
        <w:rPr>
          <w:rFonts w:ascii="Times New Roman" w:hAnsi="Times New Roman"/>
          <w:sz w:val="28"/>
        </w:rPr>
        <w:t>тыс.руб</w:t>
      </w:r>
      <w:r>
        <w:rPr>
          <w:rFonts w:ascii="Times New Roman" w:hAnsi="Times New Roman"/>
          <w:sz w:val="28"/>
        </w:rPr>
        <w:t>.;</w:t>
      </w:r>
    </w:p>
    <w:p w14:paraId="58010000">
      <w:pPr>
        <w:tabs>
          <w:tab w:leader="none" w:pos="720" w:val="left"/>
        </w:tabs>
        <w:spacing w:after="0" w:line="240" w:lineRule="auto"/>
        <w:ind w:firstLine="567" w:left="0"/>
        <w:jc w:val="both"/>
        <w:rPr>
          <w:rFonts w:ascii="Times New Roman" w:hAnsi="Times New Roman"/>
          <w:sz w:val="28"/>
        </w:rPr>
      </w:pPr>
      <w:r>
        <w:rPr>
          <w:rFonts w:ascii="Times New Roman" w:hAnsi="Times New Roman"/>
          <w:sz w:val="28"/>
        </w:rPr>
        <w:t xml:space="preserve">Ежемесячная денежная выплата на полноценное питание – </w:t>
      </w:r>
      <w:r>
        <w:rPr>
          <w:rFonts w:ascii="Times New Roman" w:hAnsi="Times New Roman"/>
          <w:sz w:val="28"/>
        </w:rPr>
        <w:t>49</w:t>
      </w:r>
      <w:r>
        <w:rPr>
          <w:rFonts w:ascii="Times New Roman" w:hAnsi="Times New Roman"/>
          <w:sz w:val="28"/>
        </w:rPr>
        <w:t xml:space="preserve">получ., на сумму </w:t>
      </w:r>
      <w:r>
        <w:rPr>
          <w:rFonts w:ascii="Times New Roman" w:hAnsi="Times New Roman"/>
          <w:sz w:val="28"/>
        </w:rPr>
        <w:t xml:space="preserve">253,2 </w:t>
      </w:r>
      <w:r>
        <w:rPr>
          <w:rFonts w:ascii="Times New Roman" w:hAnsi="Times New Roman"/>
          <w:sz w:val="28"/>
        </w:rPr>
        <w:t>т</w:t>
      </w:r>
      <w:r>
        <w:rPr>
          <w:rFonts w:ascii="Times New Roman" w:hAnsi="Times New Roman"/>
          <w:sz w:val="28"/>
        </w:rPr>
        <w:t>ыс.руб</w:t>
      </w:r>
      <w:r>
        <w:rPr>
          <w:rFonts w:ascii="Times New Roman" w:hAnsi="Times New Roman"/>
          <w:sz w:val="28"/>
        </w:rPr>
        <w:t>.;</w:t>
      </w:r>
    </w:p>
    <w:p w14:paraId="59010000">
      <w:pPr>
        <w:tabs>
          <w:tab w:leader="none" w:pos="720" w:val="left"/>
        </w:tabs>
        <w:spacing w:after="0" w:line="240" w:lineRule="auto"/>
        <w:ind w:firstLine="567" w:left="0"/>
        <w:jc w:val="both"/>
        <w:rPr>
          <w:rFonts w:ascii="Times New Roman" w:hAnsi="Times New Roman"/>
          <w:sz w:val="28"/>
        </w:rPr>
      </w:pPr>
      <w:r>
        <w:rPr>
          <w:rFonts w:ascii="Times New Roman" w:hAnsi="Times New Roman"/>
          <w:sz w:val="28"/>
        </w:rPr>
        <w:t>Ежемесячная денежная выплата на детей из многодетных семей -</w:t>
      </w:r>
      <w:r>
        <w:rPr>
          <w:rFonts w:ascii="Times New Roman" w:hAnsi="Times New Roman"/>
          <w:sz w:val="28"/>
        </w:rPr>
        <w:t>4</w:t>
      </w:r>
      <w:r>
        <w:rPr>
          <w:rFonts w:ascii="Times New Roman" w:hAnsi="Times New Roman"/>
          <w:sz w:val="28"/>
        </w:rPr>
        <w:t xml:space="preserve">80 </w:t>
      </w:r>
      <w:r>
        <w:rPr>
          <w:rFonts w:ascii="Times New Roman" w:hAnsi="Times New Roman"/>
          <w:sz w:val="28"/>
        </w:rPr>
        <w:t>получ</w:t>
      </w:r>
      <w:r>
        <w:rPr>
          <w:rFonts w:ascii="Times New Roman" w:hAnsi="Times New Roman"/>
          <w:sz w:val="28"/>
        </w:rPr>
        <w:t xml:space="preserve">., </w:t>
      </w:r>
      <w:r>
        <w:rPr>
          <w:rFonts w:ascii="Times New Roman" w:hAnsi="Times New Roman"/>
          <w:sz w:val="28"/>
        </w:rPr>
        <w:t>8656,3</w:t>
      </w:r>
      <w:r>
        <w:rPr>
          <w:rFonts w:ascii="Times New Roman" w:hAnsi="Times New Roman"/>
          <w:sz w:val="28"/>
        </w:rPr>
        <w:t xml:space="preserve"> </w:t>
      </w:r>
      <w:r>
        <w:rPr>
          <w:rFonts w:ascii="Times New Roman" w:hAnsi="Times New Roman"/>
          <w:sz w:val="28"/>
        </w:rPr>
        <w:t>тыс.руб</w:t>
      </w:r>
      <w:r>
        <w:rPr>
          <w:rFonts w:ascii="Times New Roman" w:hAnsi="Times New Roman"/>
          <w:sz w:val="28"/>
        </w:rPr>
        <w:t>.;</w:t>
      </w:r>
    </w:p>
    <w:p w14:paraId="5A010000">
      <w:pPr>
        <w:tabs>
          <w:tab w:leader="none" w:pos="720" w:val="left"/>
        </w:tabs>
        <w:spacing w:after="0" w:line="240" w:lineRule="auto"/>
        <w:ind w:firstLine="567" w:left="0"/>
        <w:jc w:val="both"/>
        <w:rPr>
          <w:rFonts w:ascii="Times New Roman" w:hAnsi="Times New Roman"/>
          <w:sz w:val="28"/>
        </w:rPr>
      </w:pPr>
      <w:r>
        <w:rPr>
          <w:rFonts w:ascii="Times New Roman" w:hAnsi="Times New Roman"/>
          <w:sz w:val="28"/>
        </w:rPr>
        <w:t xml:space="preserve">Ежемесячная денежная выплата на третьего ребенка и на последующих детей – </w:t>
      </w:r>
      <w:r>
        <w:rPr>
          <w:rFonts w:ascii="Times New Roman" w:hAnsi="Times New Roman"/>
          <w:sz w:val="28"/>
        </w:rPr>
        <w:t xml:space="preserve">403 </w:t>
      </w:r>
      <w:r>
        <w:rPr>
          <w:rFonts w:ascii="Times New Roman" w:hAnsi="Times New Roman"/>
          <w:sz w:val="28"/>
        </w:rPr>
        <w:t>получ</w:t>
      </w:r>
      <w:r>
        <w:rPr>
          <w:rFonts w:ascii="Times New Roman" w:hAnsi="Times New Roman"/>
          <w:sz w:val="28"/>
        </w:rPr>
        <w:t xml:space="preserve">., на сумму </w:t>
      </w:r>
      <w:r>
        <w:rPr>
          <w:rFonts w:ascii="Times New Roman" w:hAnsi="Times New Roman"/>
          <w:sz w:val="28"/>
        </w:rPr>
        <w:t>33701,5</w:t>
      </w:r>
      <w:r>
        <w:rPr>
          <w:rFonts w:ascii="Times New Roman" w:hAnsi="Times New Roman"/>
          <w:sz w:val="28"/>
        </w:rPr>
        <w:t xml:space="preserve"> </w:t>
      </w:r>
      <w:r>
        <w:rPr>
          <w:rFonts w:ascii="Times New Roman" w:hAnsi="Times New Roman"/>
          <w:sz w:val="28"/>
        </w:rPr>
        <w:t>тыс.руб</w:t>
      </w:r>
      <w:r>
        <w:rPr>
          <w:rFonts w:ascii="Times New Roman" w:hAnsi="Times New Roman"/>
          <w:sz w:val="28"/>
        </w:rPr>
        <w:t>.;</w:t>
      </w:r>
    </w:p>
    <w:p w14:paraId="5B010000">
      <w:pPr>
        <w:tabs>
          <w:tab w:leader="none" w:pos="720" w:val="left"/>
        </w:tabs>
        <w:spacing w:after="0" w:line="240" w:lineRule="auto"/>
        <w:ind w:firstLine="567" w:left="0"/>
        <w:jc w:val="both"/>
        <w:rPr>
          <w:rFonts w:ascii="Times New Roman" w:hAnsi="Times New Roman"/>
          <w:sz w:val="28"/>
        </w:rPr>
      </w:pPr>
      <w:r>
        <w:rPr>
          <w:rFonts w:ascii="Times New Roman" w:hAnsi="Times New Roman"/>
          <w:sz w:val="28"/>
        </w:rPr>
        <w:t xml:space="preserve">Ежемесячная </w:t>
      </w:r>
      <w:r>
        <w:rPr>
          <w:rFonts w:ascii="Times New Roman" w:hAnsi="Times New Roman"/>
          <w:sz w:val="28"/>
        </w:rPr>
        <w:t>выплата</w:t>
      </w:r>
      <w:r>
        <w:rPr>
          <w:rFonts w:ascii="Times New Roman" w:hAnsi="Times New Roman"/>
          <w:sz w:val="28"/>
        </w:rPr>
        <w:t>в связи с рождением (усыновлением) первого ребенка</w:t>
      </w:r>
      <w:r>
        <w:rPr>
          <w:rFonts w:ascii="Times New Roman" w:hAnsi="Times New Roman"/>
          <w:sz w:val="28"/>
        </w:rPr>
        <w:t xml:space="preserve"> – </w:t>
      </w:r>
      <w:r>
        <w:rPr>
          <w:rFonts w:ascii="Times New Roman" w:hAnsi="Times New Roman"/>
          <w:sz w:val="28"/>
        </w:rPr>
        <w:t>28</w:t>
      </w:r>
      <w:r>
        <w:rPr>
          <w:rFonts w:ascii="Times New Roman" w:hAnsi="Times New Roman"/>
          <w:sz w:val="28"/>
        </w:rPr>
        <w:t xml:space="preserve">0 </w:t>
      </w:r>
      <w:r>
        <w:rPr>
          <w:rFonts w:ascii="Times New Roman" w:hAnsi="Times New Roman"/>
          <w:sz w:val="28"/>
        </w:rPr>
        <w:t>получ</w:t>
      </w:r>
      <w:r>
        <w:rPr>
          <w:rFonts w:ascii="Times New Roman" w:hAnsi="Times New Roman"/>
          <w:sz w:val="28"/>
        </w:rPr>
        <w:t xml:space="preserve">., на сумму </w:t>
      </w:r>
      <w:r>
        <w:rPr>
          <w:rFonts w:ascii="Times New Roman" w:hAnsi="Times New Roman"/>
          <w:sz w:val="28"/>
        </w:rPr>
        <w:t>24934</w:t>
      </w:r>
      <w:r>
        <w:rPr>
          <w:rFonts w:ascii="Times New Roman" w:hAnsi="Times New Roman"/>
          <w:sz w:val="28"/>
        </w:rPr>
        <w:t>,</w:t>
      </w:r>
      <w:r>
        <w:rPr>
          <w:rFonts w:ascii="Times New Roman" w:hAnsi="Times New Roman"/>
          <w:sz w:val="28"/>
        </w:rPr>
        <w:t>8</w:t>
      </w:r>
      <w:r>
        <w:rPr>
          <w:rFonts w:ascii="Times New Roman" w:hAnsi="Times New Roman"/>
          <w:sz w:val="28"/>
        </w:rPr>
        <w:t xml:space="preserve"> </w:t>
      </w:r>
      <w:r>
        <w:rPr>
          <w:rFonts w:ascii="Times New Roman" w:hAnsi="Times New Roman"/>
          <w:sz w:val="28"/>
        </w:rPr>
        <w:t>тыс.руб</w:t>
      </w:r>
      <w:r>
        <w:rPr>
          <w:rFonts w:ascii="Times New Roman" w:hAnsi="Times New Roman"/>
          <w:sz w:val="28"/>
        </w:rPr>
        <w:t>.;</w:t>
      </w:r>
    </w:p>
    <w:p w14:paraId="5C010000">
      <w:pPr>
        <w:tabs>
          <w:tab w:leader="none" w:pos="720" w:val="left"/>
        </w:tabs>
        <w:spacing w:after="0" w:line="240" w:lineRule="auto"/>
        <w:ind w:firstLine="567" w:left="0"/>
        <w:jc w:val="both"/>
        <w:rPr>
          <w:rFonts w:ascii="Times New Roman" w:hAnsi="Times New Roman"/>
          <w:sz w:val="28"/>
        </w:rPr>
      </w:pPr>
      <w:r>
        <w:rPr>
          <w:rFonts w:ascii="Times New Roman" w:hAnsi="Times New Roman"/>
          <w:sz w:val="28"/>
        </w:rPr>
        <w:t xml:space="preserve">Ежемесячная </w:t>
      </w:r>
      <w:r>
        <w:rPr>
          <w:rFonts w:ascii="Times New Roman" w:hAnsi="Times New Roman"/>
          <w:sz w:val="28"/>
        </w:rPr>
        <w:t xml:space="preserve">  выплата на детей в возрасте с 3 до 7 лет включительно</w:t>
      </w:r>
      <w:r>
        <w:rPr>
          <w:rFonts w:ascii="Times New Roman" w:hAnsi="Times New Roman"/>
          <w:sz w:val="28"/>
        </w:rPr>
        <w:t xml:space="preserve"> – </w:t>
      </w:r>
      <w:r>
        <w:rPr>
          <w:rFonts w:ascii="Times New Roman" w:hAnsi="Times New Roman"/>
          <w:sz w:val="28"/>
        </w:rPr>
        <w:t xml:space="preserve">1227 </w:t>
      </w:r>
      <w:r>
        <w:rPr>
          <w:rFonts w:ascii="Times New Roman" w:hAnsi="Times New Roman"/>
          <w:sz w:val="28"/>
        </w:rPr>
        <w:t>получ</w:t>
      </w:r>
      <w:r>
        <w:rPr>
          <w:rFonts w:ascii="Times New Roman" w:hAnsi="Times New Roman"/>
          <w:sz w:val="28"/>
        </w:rPr>
        <w:t xml:space="preserve">., на сумму </w:t>
      </w:r>
      <w:r>
        <w:rPr>
          <w:rFonts w:ascii="Times New Roman" w:hAnsi="Times New Roman"/>
          <w:sz w:val="28"/>
        </w:rPr>
        <w:t>138747</w:t>
      </w:r>
      <w:r>
        <w:rPr>
          <w:rFonts w:ascii="Times New Roman" w:hAnsi="Times New Roman"/>
          <w:sz w:val="28"/>
        </w:rPr>
        <w:t>,</w:t>
      </w:r>
      <w:r>
        <w:rPr>
          <w:rFonts w:ascii="Times New Roman" w:hAnsi="Times New Roman"/>
          <w:sz w:val="28"/>
        </w:rPr>
        <w:t xml:space="preserve">7 </w:t>
      </w:r>
      <w:r>
        <w:rPr>
          <w:rFonts w:ascii="Times New Roman" w:hAnsi="Times New Roman"/>
          <w:sz w:val="28"/>
        </w:rPr>
        <w:t>тыс.руб.;</w:t>
      </w:r>
    </w:p>
    <w:p w14:paraId="5D010000">
      <w:pPr>
        <w:tabs>
          <w:tab w:leader="none" w:pos="720" w:val="left"/>
        </w:tabs>
        <w:spacing w:after="0" w:line="240" w:lineRule="auto"/>
        <w:ind w:firstLine="567" w:left="0"/>
        <w:jc w:val="both"/>
        <w:rPr>
          <w:rFonts w:ascii="Times New Roman" w:hAnsi="Times New Roman"/>
          <w:sz w:val="28"/>
        </w:rPr>
      </w:pPr>
      <w:r>
        <w:rPr>
          <w:rFonts w:ascii="Times New Roman" w:hAnsi="Times New Roman"/>
          <w:sz w:val="28"/>
        </w:rPr>
        <w:t xml:space="preserve">Региональный материнский капитал (выдача сертификата) –  </w:t>
      </w:r>
      <w:r>
        <w:rPr>
          <w:rFonts w:ascii="Times New Roman" w:hAnsi="Times New Roman"/>
          <w:sz w:val="28"/>
        </w:rPr>
        <w:t>103</w:t>
      </w:r>
      <w:r>
        <w:rPr>
          <w:rFonts w:ascii="Times New Roman" w:hAnsi="Times New Roman"/>
          <w:sz w:val="28"/>
        </w:rPr>
        <w:t xml:space="preserve"> заявлени</w:t>
      </w:r>
      <w:r>
        <w:rPr>
          <w:rFonts w:ascii="Times New Roman" w:hAnsi="Times New Roman"/>
          <w:sz w:val="28"/>
        </w:rPr>
        <w:t>я</w:t>
      </w:r>
      <w:r>
        <w:rPr>
          <w:rFonts w:ascii="Times New Roman" w:hAnsi="Times New Roman"/>
          <w:sz w:val="28"/>
        </w:rPr>
        <w:t xml:space="preserve"> на выдачу</w:t>
      </w:r>
      <w:r>
        <w:rPr>
          <w:rFonts w:ascii="Times New Roman" w:hAnsi="Times New Roman"/>
          <w:sz w:val="28"/>
        </w:rPr>
        <w:t xml:space="preserve"> сертификатов;</w:t>
      </w:r>
    </w:p>
    <w:p w14:paraId="5E010000">
      <w:pPr>
        <w:spacing w:after="0" w:line="240" w:lineRule="auto"/>
        <w:ind w:firstLine="567" w:left="0"/>
        <w:jc w:val="both"/>
        <w:outlineLvl w:val="0"/>
        <w:rPr>
          <w:rFonts w:ascii="Times New Roman" w:hAnsi="Times New Roman"/>
          <w:sz w:val="28"/>
        </w:rPr>
      </w:pPr>
      <w:r>
        <w:rPr>
          <w:rFonts w:ascii="Times New Roman" w:hAnsi="Times New Roman"/>
          <w:sz w:val="28"/>
        </w:rPr>
        <w:t xml:space="preserve">Региональный материнский капитал (использование) - </w:t>
      </w:r>
      <w:r>
        <w:rPr>
          <w:rFonts w:ascii="Times New Roman" w:hAnsi="Times New Roman"/>
          <w:sz w:val="28"/>
        </w:rPr>
        <w:t xml:space="preserve">средства регионального материнского капитала реализовали </w:t>
      </w:r>
      <w:r>
        <w:rPr>
          <w:rFonts w:ascii="Times New Roman" w:hAnsi="Times New Roman"/>
          <w:sz w:val="28"/>
        </w:rPr>
        <w:t>40</w:t>
      </w:r>
      <w:r>
        <w:rPr>
          <w:rFonts w:ascii="Times New Roman" w:hAnsi="Times New Roman"/>
          <w:sz w:val="28"/>
        </w:rPr>
        <w:t xml:space="preserve"> заявителей, на сумму </w:t>
      </w:r>
      <w:r>
        <w:rPr>
          <w:rFonts w:ascii="Times New Roman" w:hAnsi="Times New Roman"/>
          <w:sz w:val="28"/>
        </w:rPr>
        <w:t>4246,4</w:t>
      </w:r>
      <w:r>
        <w:rPr>
          <w:rFonts w:ascii="Times New Roman" w:hAnsi="Times New Roman"/>
          <w:sz w:val="28"/>
        </w:rPr>
        <w:t xml:space="preserve"> тыс. руб.</w:t>
      </w:r>
    </w:p>
    <w:p w14:paraId="5F010000">
      <w:pPr>
        <w:tabs>
          <w:tab w:leader="none" w:pos="720" w:val="left"/>
        </w:tabs>
        <w:spacing w:after="0" w:line="240" w:lineRule="auto"/>
        <w:ind w:firstLine="567" w:left="0"/>
        <w:jc w:val="both"/>
        <w:rPr>
          <w:rFonts w:ascii="Times New Roman" w:hAnsi="Times New Roman"/>
          <w:sz w:val="28"/>
        </w:rPr>
      </w:pPr>
      <w:r>
        <w:rPr>
          <w:rFonts w:ascii="Times New Roman" w:hAnsi="Times New Roman"/>
          <w:sz w:val="28"/>
        </w:rPr>
        <w:t>В целях совершенствования механизма организации отдыха и оздоровления детей в ходе оздоровительной кампании 20</w:t>
      </w:r>
      <w:r>
        <w:rPr>
          <w:rFonts w:ascii="Times New Roman" w:hAnsi="Times New Roman"/>
          <w:sz w:val="28"/>
        </w:rPr>
        <w:t>2</w:t>
      </w:r>
      <w:r>
        <w:rPr>
          <w:rFonts w:ascii="Times New Roman" w:hAnsi="Times New Roman"/>
          <w:sz w:val="28"/>
        </w:rPr>
        <w:t>2</w:t>
      </w:r>
      <w:r>
        <w:rPr>
          <w:rFonts w:ascii="Times New Roman" w:hAnsi="Times New Roman"/>
          <w:sz w:val="28"/>
        </w:rPr>
        <w:t xml:space="preserve"> года на организацию отдыха и оздоровления детей было  </w:t>
      </w:r>
      <w:r>
        <w:rPr>
          <w:rFonts w:ascii="Times New Roman" w:hAnsi="Times New Roman"/>
          <w:sz w:val="28"/>
        </w:rPr>
        <w:t>за 9 месяцев 202</w:t>
      </w:r>
      <w:r>
        <w:rPr>
          <w:rFonts w:ascii="Times New Roman" w:hAnsi="Times New Roman"/>
          <w:sz w:val="28"/>
        </w:rPr>
        <w:t>2</w:t>
      </w:r>
      <w:r>
        <w:rPr>
          <w:rFonts w:ascii="Times New Roman" w:hAnsi="Times New Roman"/>
          <w:sz w:val="28"/>
        </w:rPr>
        <w:t xml:space="preserve"> года израсходовано средств</w:t>
      </w:r>
      <w:r>
        <w:rPr>
          <w:rFonts w:ascii="Times New Roman" w:hAnsi="Times New Roman"/>
          <w:sz w:val="28"/>
        </w:rPr>
        <w:t xml:space="preserve">из областного бюджета – </w:t>
      </w:r>
      <w:r>
        <w:rPr>
          <w:rFonts w:ascii="Times New Roman" w:hAnsi="Times New Roman"/>
          <w:sz w:val="28"/>
        </w:rPr>
        <w:t>5146,6</w:t>
      </w:r>
      <w:r>
        <w:rPr>
          <w:rFonts w:ascii="Times New Roman" w:hAnsi="Times New Roman"/>
          <w:sz w:val="28"/>
        </w:rPr>
        <w:t xml:space="preserve"> </w:t>
      </w:r>
      <w:r>
        <w:rPr>
          <w:rFonts w:ascii="Times New Roman" w:hAnsi="Times New Roman"/>
          <w:sz w:val="28"/>
        </w:rPr>
        <w:t>тыс.руб</w:t>
      </w:r>
      <w:r>
        <w:rPr>
          <w:rFonts w:ascii="Times New Roman" w:hAnsi="Times New Roman"/>
          <w:sz w:val="28"/>
        </w:rPr>
        <w:t>;</w:t>
      </w:r>
    </w:p>
    <w:p w14:paraId="60010000">
      <w:pPr>
        <w:tabs>
          <w:tab w:leader="none" w:pos="720" w:val="left"/>
        </w:tabs>
        <w:spacing w:after="0" w:line="240" w:lineRule="auto"/>
        <w:ind w:firstLine="567" w:left="0"/>
        <w:jc w:val="both"/>
        <w:rPr>
          <w:rFonts w:ascii="Times New Roman" w:hAnsi="Times New Roman"/>
          <w:sz w:val="28"/>
        </w:rPr>
      </w:pPr>
      <w:r>
        <w:rPr>
          <w:rFonts w:ascii="Times New Roman" w:hAnsi="Times New Roman"/>
          <w:sz w:val="28"/>
        </w:rPr>
        <w:t>Отдых и оздоровление детей проводи</w:t>
      </w:r>
      <w:r>
        <w:rPr>
          <w:rFonts w:ascii="Times New Roman" w:hAnsi="Times New Roman"/>
          <w:sz w:val="28"/>
        </w:rPr>
        <w:t>лось</w:t>
      </w:r>
      <w:r>
        <w:rPr>
          <w:rFonts w:ascii="Times New Roman" w:hAnsi="Times New Roman"/>
          <w:sz w:val="28"/>
        </w:rPr>
        <w:t xml:space="preserve"> в оздоровительных учреждениях, расположенных на территории Ростовской области</w:t>
      </w:r>
      <w:r>
        <w:rPr>
          <w:rFonts w:ascii="Times New Roman" w:hAnsi="Times New Roman"/>
          <w:sz w:val="28"/>
        </w:rPr>
        <w:t xml:space="preserve">, </w:t>
      </w:r>
      <w:r>
        <w:rPr>
          <w:rFonts w:ascii="Times New Roman" w:hAnsi="Times New Roman"/>
          <w:sz w:val="28"/>
        </w:rPr>
        <w:t xml:space="preserve">учётом   рисков распространения </w:t>
      </w:r>
      <w:r>
        <w:rPr>
          <w:rFonts w:ascii="Times New Roman" w:hAnsi="Times New Roman"/>
          <w:sz w:val="28"/>
        </w:rPr>
        <w:t>коронавирусной</w:t>
      </w:r>
      <w:r>
        <w:rPr>
          <w:rFonts w:ascii="Times New Roman" w:hAnsi="Times New Roman"/>
          <w:sz w:val="28"/>
        </w:rPr>
        <w:t xml:space="preserve"> инфекции</w:t>
      </w:r>
      <w:r>
        <w:rPr>
          <w:rFonts w:ascii="Times New Roman" w:hAnsi="Times New Roman"/>
          <w:sz w:val="28"/>
        </w:rPr>
        <w:t>.</w:t>
      </w:r>
    </w:p>
    <w:p w14:paraId="61010000">
      <w:pPr>
        <w:tabs>
          <w:tab w:leader="none" w:pos="720" w:val="left"/>
        </w:tabs>
        <w:spacing w:after="0" w:line="240" w:lineRule="auto"/>
        <w:ind w:firstLine="567" w:left="0"/>
        <w:jc w:val="both"/>
        <w:rPr>
          <w:rFonts w:ascii="Times New Roman" w:hAnsi="Times New Roman"/>
          <w:sz w:val="28"/>
        </w:rPr>
      </w:pPr>
      <w:r>
        <w:rPr>
          <w:rFonts w:ascii="Times New Roman" w:hAnsi="Times New Roman"/>
          <w:sz w:val="28"/>
        </w:rPr>
        <w:t xml:space="preserve">Департаментом социальной защиты населения Зимовниковского района осуществлялась выплата компенсации за самостоятельно приобретенные  путевки  за счет субвенции на осуществление полномочий </w:t>
      </w:r>
      <w:r>
        <w:rPr>
          <w:rFonts w:ascii="Times New Roman" w:hAnsi="Times New Roman"/>
          <w:sz w:val="28"/>
        </w:rPr>
        <w:t xml:space="preserve">по организации и обеспечению отдыха и оздоровления </w:t>
      </w:r>
      <w:r>
        <w:rPr>
          <w:rFonts w:ascii="Times New Roman" w:hAnsi="Times New Roman"/>
          <w:sz w:val="28"/>
        </w:rPr>
        <w:t xml:space="preserve">детей. </w:t>
      </w:r>
      <w:r>
        <w:rPr>
          <w:rFonts w:ascii="Times New Roman" w:hAnsi="Times New Roman"/>
          <w:sz w:val="28"/>
        </w:rPr>
        <w:t>За 9 месяцев</w:t>
      </w:r>
      <w:r>
        <w:rPr>
          <w:rFonts w:ascii="Times New Roman" w:hAnsi="Times New Roman"/>
          <w:sz w:val="28"/>
        </w:rPr>
        <w:t xml:space="preserve"> 202</w:t>
      </w:r>
      <w:r>
        <w:rPr>
          <w:rFonts w:ascii="Times New Roman" w:hAnsi="Times New Roman"/>
          <w:sz w:val="28"/>
        </w:rPr>
        <w:t>2</w:t>
      </w:r>
      <w:r>
        <w:rPr>
          <w:rFonts w:ascii="Times New Roman" w:hAnsi="Times New Roman"/>
          <w:sz w:val="28"/>
        </w:rPr>
        <w:t xml:space="preserve"> год</w:t>
      </w:r>
      <w:r>
        <w:rPr>
          <w:rFonts w:ascii="Times New Roman" w:hAnsi="Times New Roman"/>
          <w:sz w:val="28"/>
        </w:rPr>
        <w:t>а</w:t>
      </w:r>
      <w:r>
        <w:rPr>
          <w:rFonts w:ascii="Times New Roman" w:hAnsi="Times New Roman"/>
          <w:sz w:val="28"/>
        </w:rPr>
        <w:t xml:space="preserve"> </w:t>
      </w:r>
      <w:r>
        <w:rPr>
          <w:rFonts w:ascii="Times New Roman" w:hAnsi="Times New Roman"/>
          <w:sz w:val="28"/>
        </w:rPr>
        <w:t>оздоровлен</w:t>
      </w:r>
      <w:r>
        <w:rPr>
          <w:rFonts w:ascii="Times New Roman" w:hAnsi="Times New Roman"/>
          <w:sz w:val="28"/>
        </w:rPr>
        <w:t>о</w:t>
      </w:r>
      <w:r>
        <w:rPr>
          <w:rFonts w:ascii="Times New Roman" w:hAnsi="Times New Roman"/>
          <w:sz w:val="28"/>
        </w:rPr>
        <w:t xml:space="preserve"> </w:t>
      </w:r>
      <w:r>
        <w:rPr>
          <w:rFonts w:ascii="Times New Roman" w:hAnsi="Times New Roman"/>
          <w:sz w:val="28"/>
        </w:rPr>
        <w:t>123</w:t>
      </w:r>
      <w:r>
        <w:rPr>
          <w:rFonts w:ascii="Times New Roman" w:hAnsi="Times New Roman"/>
          <w:sz w:val="28"/>
        </w:rPr>
        <w:t xml:space="preserve"> </w:t>
      </w:r>
      <w:r>
        <w:rPr>
          <w:rFonts w:ascii="Times New Roman" w:hAnsi="Times New Roman"/>
          <w:sz w:val="28"/>
        </w:rPr>
        <w:t>ребенка</w:t>
      </w:r>
      <w:r>
        <w:rPr>
          <w:rFonts w:ascii="Times New Roman" w:hAnsi="Times New Roman"/>
          <w:sz w:val="28"/>
        </w:rPr>
        <w:t>.</w:t>
      </w:r>
    </w:p>
    <w:p w14:paraId="62010000">
      <w:pPr>
        <w:tabs>
          <w:tab w:leader="none" w:pos="720" w:val="left"/>
        </w:tabs>
        <w:spacing w:after="0" w:line="240" w:lineRule="auto"/>
        <w:ind w:firstLine="567" w:left="0"/>
        <w:jc w:val="both"/>
        <w:rPr>
          <w:rFonts w:ascii="Times New Roman" w:hAnsi="Times New Roman"/>
          <w:sz w:val="28"/>
        </w:rPr>
      </w:pPr>
      <w:r>
        <w:rPr>
          <w:rFonts w:ascii="Times New Roman" w:hAnsi="Times New Roman"/>
          <w:sz w:val="28"/>
        </w:rPr>
        <w:t xml:space="preserve">Из средств областного бюджета предоставляются меры социальной поддержки по оплате расходов на газификацию домовладения (квартиры) отдельным категориям граждан, денежная компенсация расходов на газификацию жилья выплачивается гражданам при условии проведения работ по газификации жилья в текущем году, а также в году предшествующем текущему - </w:t>
      </w:r>
      <w:r>
        <w:rPr>
          <w:rFonts w:ascii="Times New Roman" w:hAnsi="Times New Roman"/>
          <w:sz w:val="28"/>
        </w:rPr>
        <w:t>2</w:t>
      </w:r>
      <w:r>
        <w:rPr>
          <w:rFonts w:ascii="Times New Roman" w:hAnsi="Times New Roman"/>
          <w:sz w:val="28"/>
        </w:rPr>
        <w:t xml:space="preserve"> получателям, на сумму </w:t>
      </w:r>
      <w:r>
        <w:rPr>
          <w:rFonts w:ascii="Times New Roman" w:hAnsi="Times New Roman"/>
          <w:sz w:val="28"/>
        </w:rPr>
        <w:t>91,7</w:t>
      </w:r>
      <w:r>
        <w:rPr>
          <w:rFonts w:ascii="Times New Roman" w:hAnsi="Times New Roman"/>
          <w:sz w:val="28"/>
        </w:rPr>
        <w:t xml:space="preserve"> </w:t>
      </w:r>
      <w:r>
        <w:rPr>
          <w:rFonts w:ascii="Times New Roman" w:hAnsi="Times New Roman"/>
          <w:sz w:val="28"/>
        </w:rPr>
        <w:t>тыс.руб</w:t>
      </w:r>
      <w:r>
        <w:rPr>
          <w:rFonts w:ascii="Times New Roman" w:hAnsi="Times New Roman"/>
          <w:sz w:val="28"/>
        </w:rPr>
        <w:t>.</w:t>
      </w:r>
    </w:p>
    <w:p w14:paraId="63010000">
      <w:pPr>
        <w:tabs>
          <w:tab w:leader="none" w:pos="720" w:val="left"/>
        </w:tabs>
        <w:spacing w:after="0" w:line="240" w:lineRule="auto"/>
        <w:ind w:firstLine="567" w:left="0"/>
        <w:jc w:val="both"/>
        <w:rPr>
          <w:rFonts w:ascii="Times New Roman" w:hAnsi="Times New Roman"/>
          <w:sz w:val="28"/>
        </w:rPr>
      </w:pPr>
      <w:r>
        <w:rPr>
          <w:rFonts w:ascii="Times New Roman" w:hAnsi="Times New Roman"/>
          <w:sz w:val="28"/>
        </w:rPr>
        <w:t>Департаментом социальной защиты населения Зимовниковского района осуществляется прием документов для представления на звание «Ветеран труда» в Ростовской области и «Ветеран труда Ростовской области</w:t>
      </w:r>
      <w:r>
        <w:rPr>
          <w:rFonts w:ascii="Times New Roman" w:hAnsi="Times New Roman"/>
          <w:sz w:val="28"/>
        </w:rPr>
        <w:t>»</w:t>
      </w:r>
      <w:r>
        <w:rPr>
          <w:rFonts w:ascii="Times New Roman" w:hAnsi="Times New Roman"/>
          <w:sz w:val="28"/>
        </w:rPr>
        <w:t xml:space="preserve">, за </w:t>
      </w:r>
      <w:r>
        <w:rPr>
          <w:rFonts w:ascii="Times New Roman" w:hAnsi="Times New Roman"/>
          <w:sz w:val="28"/>
        </w:rPr>
        <w:t>10</w:t>
      </w:r>
      <w:r>
        <w:rPr>
          <w:rFonts w:ascii="Times New Roman" w:hAnsi="Times New Roman"/>
          <w:sz w:val="28"/>
        </w:rPr>
        <w:t xml:space="preserve"> месяцев 202</w:t>
      </w:r>
      <w:r>
        <w:rPr>
          <w:rFonts w:ascii="Times New Roman" w:hAnsi="Times New Roman"/>
          <w:sz w:val="28"/>
        </w:rPr>
        <w:t>2</w:t>
      </w:r>
      <w:r>
        <w:rPr>
          <w:rFonts w:ascii="Times New Roman" w:hAnsi="Times New Roman"/>
          <w:sz w:val="28"/>
        </w:rPr>
        <w:t xml:space="preserve"> года звание «Ветеран труда»</w:t>
      </w:r>
      <w:r>
        <w:rPr>
          <w:rFonts w:ascii="Times New Roman" w:hAnsi="Times New Roman"/>
          <w:sz w:val="28"/>
        </w:rPr>
        <w:t xml:space="preserve"> </w:t>
      </w:r>
      <w:r>
        <w:rPr>
          <w:rFonts w:ascii="Times New Roman" w:hAnsi="Times New Roman"/>
          <w:sz w:val="28"/>
        </w:rPr>
        <w:t>«Ветеран труда Ростовской области</w:t>
      </w:r>
      <w:r>
        <w:rPr>
          <w:rFonts w:ascii="Times New Roman" w:hAnsi="Times New Roman"/>
          <w:sz w:val="28"/>
        </w:rPr>
        <w:t>»</w:t>
      </w:r>
      <w:r>
        <w:rPr>
          <w:rFonts w:ascii="Times New Roman" w:hAnsi="Times New Roman"/>
          <w:sz w:val="28"/>
        </w:rPr>
        <w:t xml:space="preserve"> </w:t>
      </w:r>
      <w:r>
        <w:rPr>
          <w:rFonts w:ascii="Times New Roman" w:hAnsi="Times New Roman"/>
          <w:sz w:val="28"/>
        </w:rPr>
        <w:t xml:space="preserve">присвоено – </w:t>
      </w:r>
      <w:r>
        <w:rPr>
          <w:rFonts w:ascii="Times New Roman" w:hAnsi="Times New Roman"/>
          <w:sz w:val="28"/>
        </w:rPr>
        <w:t>9</w:t>
      </w:r>
      <w:r>
        <w:rPr>
          <w:rFonts w:ascii="Times New Roman" w:hAnsi="Times New Roman"/>
          <w:sz w:val="28"/>
        </w:rPr>
        <w:t xml:space="preserve"> чел</w:t>
      </w:r>
      <w:r>
        <w:rPr>
          <w:rFonts w:ascii="Times New Roman" w:hAnsi="Times New Roman"/>
          <w:sz w:val="28"/>
        </w:rPr>
        <w:t>.</w:t>
      </w:r>
    </w:p>
    <w:p w14:paraId="64010000">
      <w:pPr>
        <w:tabs>
          <w:tab w:leader="none" w:pos="720" w:val="left"/>
        </w:tabs>
        <w:spacing w:after="0" w:line="240" w:lineRule="auto"/>
        <w:ind w:firstLine="567" w:left="0"/>
        <w:jc w:val="both"/>
        <w:rPr>
          <w:rFonts w:ascii="Times New Roman" w:hAnsi="Times New Roman"/>
          <w:sz w:val="28"/>
        </w:rPr>
      </w:pPr>
      <w:r>
        <w:rPr>
          <w:rFonts w:ascii="Times New Roman" w:hAnsi="Times New Roman"/>
          <w:sz w:val="28"/>
        </w:rPr>
        <w:t xml:space="preserve">В рамках исполнения указания Президента Российской Федерации от 31.05.20121 №ПР-1438 в Ростовской области реализуются меры по вручению персональных поздравлений Президента Российской Федерации ветеранам Великой Отечественной войны в связи с юбилейными датами рождения, начиная с 90-летия, </w:t>
      </w:r>
      <w:r>
        <w:rPr>
          <w:rFonts w:ascii="Times New Roman" w:hAnsi="Times New Roman"/>
          <w:sz w:val="28"/>
        </w:rPr>
        <w:t>з</w:t>
      </w:r>
      <w:r>
        <w:rPr>
          <w:rFonts w:ascii="Times New Roman" w:hAnsi="Times New Roman"/>
          <w:sz w:val="28"/>
        </w:rPr>
        <w:t>а 10</w:t>
      </w:r>
      <w:r>
        <w:rPr>
          <w:rFonts w:ascii="Times New Roman" w:hAnsi="Times New Roman"/>
          <w:sz w:val="28"/>
        </w:rPr>
        <w:t xml:space="preserve"> месяцев </w:t>
      </w:r>
      <w:r>
        <w:rPr>
          <w:rFonts w:ascii="Times New Roman" w:hAnsi="Times New Roman"/>
          <w:sz w:val="28"/>
        </w:rPr>
        <w:t>202</w:t>
      </w:r>
      <w:r>
        <w:rPr>
          <w:rFonts w:ascii="Times New Roman" w:hAnsi="Times New Roman"/>
          <w:sz w:val="28"/>
        </w:rPr>
        <w:t xml:space="preserve">2 </w:t>
      </w:r>
      <w:r>
        <w:rPr>
          <w:rFonts w:ascii="Times New Roman" w:hAnsi="Times New Roman"/>
          <w:sz w:val="28"/>
        </w:rPr>
        <w:t>г</w:t>
      </w:r>
      <w:r>
        <w:rPr>
          <w:rFonts w:ascii="Times New Roman" w:hAnsi="Times New Roman"/>
          <w:sz w:val="28"/>
        </w:rPr>
        <w:t>ода</w:t>
      </w:r>
      <w:r>
        <w:rPr>
          <w:rFonts w:ascii="Times New Roman" w:hAnsi="Times New Roman"/>
          <w:sz w:val="28"/>
        </w:rPr>
        <w:t xml:space="preserve"> поздравления вручены- 1</w:t>
      </w:r>
      <w:r>
        <w:rPr>
          <w:rFonts w:ascii="Times New Roman" w:hAnsi="Times New Roman"/>
          <w:sz w:val="28"/>
        </w:rPr>
        <w:t>9</w:t>
      </w:r>
      <w:r>
        <w:rPr>
          <w:rFonts w:ascii="Times New Roman" w:hAnsi="Times New Roman"/>
          <w:sz w:val="28"/>
        </w:rPr>
        <w:t xml:space="preserve"> ветеранам Великой Отечественной войны.</w:t>
      </w:r>
    </w:p>
    <w:p w14:paraId="65010000">
      <w:pPr>
        <w:widowControl w:val="0"/>
        <w:spacing w:after="0" w:line="240" w:lineRule="auto"/>
        <w:ind w:firstLine="567" w:left="0"/>
        <w:jc w:val="both"/>
        <w:rPr>
          <w:rFonts w:ascii="Times New Roman" w:hAnsi="Times New Roman"/>
          <w:sz w:val="28"/>
        </w:rPr>
      </w:pPr>
      <w:r>
        <w:rPr>
          <w:rFonts w:ascii="Times New Roman" w:hAnsi="Times New Roman"/>
          <w:sz w:val="28"/>
        </w:rPr>
        <w:t>За 10 месяцев 2022года состоят на учете под опекой совершеннолетние недееспособные, на основании</w:t>
      </w:r>
      <w:r>
        <w:rPr>
          <w:rFonts w:ascii="Times New Roman" w:hAnsi="Times New Roman"/>
          <w:sz w:val="28"/>
        </w:rPr>
        <w:t xml:space="preserve"> Федеральн</w:t>
      </w:r>
      <w:r>
        <w:rPr>
          <w:rFonts w:ascii="Times New Roman" w:hAnsi="Times New Roman"/>
          <w:sz w:val="28"/>
        </w:rPr>
        <w:t>ого</w:t>
      </w:r>
      <w:r>
        <w:rPr>
          <w:rFonts w:ascii="Times New Roman" w:hAnsi="Times New Roman"/>
          <w:sz w:val="28"/>
        </w:rPr>
        <w:t xml:space="preserve"> закон</w:t>
      </w:r>
      <w:r>
        <w:rPr>
          <w:rFonts w:ascii="Times New Roman" w:hAnsi="Times New Roman"/>
          <w:sz w:val="28"/>
        </w:rPr>
        <w:t>а</w:t>
      </w:r>
      <w:r>
        <w:rPr>
          <w:rFonts w:ascii="Times New Roman" w:hAnsi="Times New Roman"/>
          <w:sz w:val="28"/>
        </w:rPr>
        <w:t xml:space="preserve"> Российской Федерации от 24.04.2008 г. № 48-ФЗ</w:t>
      </w:r>
      <w:r>
        <w:rPr>
          <w:rFonts w:ascii="Times New Roman" w:hAnsi="Times New Roman"/>
          <w:sz w:val="28"/>
        </w:rPr>
        <w:t xml:space="preserve"> 48 человек</w:t>
      </w:r>
      <w:r>
        <w:rPr>
          <w:rFonts w:ascii="Times New Roman" w:hAnsi="Times New Roman"/>
          <w:sz w:val="28"/>
        </w:rPr>
        <w:t>:</w:t>
      </w:r>
    </w:p>
    <w:p w14:paraId="66010000">
      <w:pPr>
        <w:spacing w:after="0" w:line="240" w:lineRule="auto"/>
        <w:ind/>
        <w:jc w:val="both"/>
        <w:rPr>
          <w:rFonts w:ascii="Times New Roman" w:hAnsi="Times New Roman"/>
          <w:sz w:val="28"/>
        </w:rPr>
      </w:pPr>
      <w:r>
        <w:rPr>
          <w:rFonts w:ascii="Times New Roman" w:hAnsi="Times New Roman"/>
          <w:sz w:val="28"/>
        </w:rPr>
        <w:t>Принято – 55 отчет</w:t>
      </w:r>
      <w:r>
        <w:rPr>
          <w:rFonts w:ascii="Times New Roman" w:hAnsi="Times New Roman"/>
          <w:sz w:val="28"/>
        </w:rPr>
        <w:t>ов</w:t>
      </w:r>
      <w:r>
        <w:rPr>
          <w:rFonts w:ascii="Times New Roman" w:hAnsi="Times New Roman"/>
          <w:sz w:val="28"/>
        </w:rPr>
        <w:t xml:space="preserve"> опекун</w:t>
      </w:r>
      <w:r>
        <w:rPr>
          <w:rFonts w:ascii="Times New Roman" w:hAnsi="Times New Roman"/>
          <w:sz w:val="28"/>
        </w:rPr>
        <w:t>ов</w:t>
      </w:r>
      <w:r>
        <w:rPr>
          <w:rFonts w:ascii="Times New Roman" w:hAnsi="Times New Roman"/>
          <w:sz w:val="28"/>
        </w:rPr>
        <w:t xml:space="preserve"> о хранении, об использовании имущества совершеннолетнего недееспособного гражданина и управление этим имуществом.</w:t>
      </w:r>
    </w:p>
    <w:p w14:paraId="67010000">
      <w:pPr>
        <w:spacing w:after="0" w:line="240" w:lineRule="auto"/>
        <w:ind w:firstLine="567" w:left="0"/>
        <w:jc w:val="both"/>
        <w:rPr>
          <w:rFonts w:ascii="Times New Roman" w:hAnsi="Times New Roman"/>
          <w:sz w:val="28"/>
        </w:rPr>
      </w:pPr>
      <w:r>
        <w:rPr>
          <w:rFonts w:ascii="Times New Roman" w:hAnsi="Times New Roman"/>
          <w:sz w:val="28"/>
        </w:rPr>
        <w:t xml:space="preserve">Проверено и составлено Актов проверки исполнения обязанностей опекуна в отношении лица, признанного недееспособным – </w:t>
      </w:r>
      <w:r>
        <w:rPr>
          <w:rFonts w:ascii="Times New Roman" w:hAnsi="Times New Roman"/>
          <w:sz w:val="28"/>
        </w:rPr>
        <w:t>8</w:t>
      </w:r>
      <w:r>
        <w:rPr>
          <w:rFonts w:ascii="Times New Roman" w:hAnsi="Times New Roman"/>
          <w:sz w:val="28"/>
        </w:rPr>
        <w:t>.</w:t>
      </w:r>
    </w:p>
    <w:p w14:paraId="68010000">
      <w:pPr>
        <w:spacing w:after="0" w:line="240" w:lineRule="auto"/>
        <w:ind/>
        <w:jc w:val="both"/>
        <w:rPr>
          <w:rFonts w:ascii="Times New Roman" w:hAnsi="Times New Roman"/>
          <w:sz w:val="28"/>
        </w:rPr>
      </w:pPr>
      <w:r>
        <w:rPr>
          <w:rFonts w:ascii="Times New Roman" w:hAnsi="Times New Roman"/>
          <w:sz w:val="28"/>
        </w:rPr>
        <w:t>Подготовлено и принято Проектов Постановлени</w:t>
      </w:r>
      <w:r>
        <w:rPr>
          <w:rFonts w:ascii="Times New Roman" w:hAnsi="Times New Roman"/>
          <w:sz w:val="28"/>
        </w:rPr>
        <w:t>й</w:t>
      </w:r>
      <w:r>
        <w:rPr>
          <w:rFonts w:ascii="Times New Roman" w:hAnsi="Times New Roman"/>
          <w:sz w:val="28"/>
        </w:rPr>
        <w:t xml:space="preserve"> о назначении опеки</w:t>
      </w:r>
      <w:r>
        <w:rPr>
          <w:rFonts w:ascii="Times New Roman" w:hAnsi="Times New Roman"/>
          <w:sz w:val="28"/>
        </w:rPr>
        <w:t xml:space="preserve"> – </w:t>
      </w:r>
      <w:r>
        <w:rPr>
          <w:rFonts w:ascii="Times New Roman" w:hAnsi="Times New Roman"/>
          <w:sz w:val="28"/>
        </w:rPr>
        <w:t>3</w:t>
      </w:r>
      <w:r>
        <w:rPr>
          <w:rFonts w:ascii="Times New Roman" w:hAnsi="Times New Roman"/>
          <w:sz w:val="28"/>
        </w:rPr>
        <w:t>.</w:t>
      </w:r>
    </w:p>
    <w:p w14:paraId="69010000">
      <w:pPr>
        <w:spacing w:after="0" w:line="240" w:lineRule="auto"/>
        <w:ind w:firstLine="567" w:left="0"/>
        <w:jc w:val="both"/>
        <w:rPr>
          <w:rFonts w:ascii="Times New Roman" w:hAnsi="Times New Roman"/>
          <w:sz w:val="28"/>
        </w:rPr>
      </w:pPr>
      <w:r>
        <w:rPr>
          <w:rFonts w:ascii="Times New Roman" w:hAnsi="Times New Roman"/>
          <w:sz w:val="28"/>
        </w:rPr>
        <w:t xml:space="preserve">За </w:t>
      </w:r>
      <w:r>
        <w:rPr>
          <w:rFonts w:ascii="Times New Roman" w:hAnsi="Times New Roman"/>
          <w:sz w:val="28"/>
        </w:rPr>
        <w:t>10</w:t>
      </w:r>
      <w:r>
        <w:rPr>
          <w:rFonts w:ascii="Times New Roman" w:hAnsi="Times New Roman"/>
          <w:sz w:val="28"/>
        </w:rPr>
        <w:t xml:space="preserve"> месяцев </w:t>
      </w:r>
      <w:r>
        <w:rPr>
          <w:rFonts w:ascii="Times New Roman" w:hAnsi="Times New Roman"/>
          <w:sz w:val="28"/>
        </w:rPr>
        <w:t>2022 года признаны нуждающимися в социальном обслуживании 2</w:t>
      </w:r>
      <w:r>
        <w:rPr>
          <w:rFonts w:ascii="Times New Roman" w:hAnsi="Times New Roman"/>
          <w:sz w:val="28"/>
        </w:rPr>
        <w:t xml:space="preserve">45 </w:t>
      </w:r>
      <w:r>
        <w:rPr>
          <w:rFonts w:ascii="Times New Roman" w:hAnsi="Times New Roman"/>
          <w:sz w:val="28"/>
        </w:rPr>
        <w:t>человек на которых составлены индивидуальные программы предоставления социальных услуг</w:t>
      </w:r>
      <w:r>
        <w:rPr>
          <w:rFonts w:ascii="Times New Roman" w:hAnsi="Times New Roman"/>
          <w:sz w:val="28"/>
        </w:rPr>
        <w:t>. Н</w:t>
      </w:r>
      <w:r>
        <w:rPr>
          <w:rFonts w:ascii="Times New Roman" w:hAnsi="Times New Roman"/>
          <w:sz w:val="28"/>
        </w:rPr>
        <w:t xml:space="preserve">аправлены в </w:t>
      </w:r>
      <w:r>
        <w:rPr>
          <w:rFonts w:ascii="Times New Roman" w:hAnsi="Times New Roman"/>
          <w:sz w:val="28"/>
        </w:rPr>
        <w:t>Дубовский</w:t>
      </w:r>
      <w:r>
        <w:rPr>
          <w:rFonts w:ascii="Times New Roman" w:hAnsi="Times New Roman"/>
          <w:sz w:val="28"/>
        </w:rPr>
        <w:t xml:space="preserve"> дом интернат для престарелых и инвалидов</w:t>
      </w:r>
      <w:r>
        <w:rPr>
          <w:rFonts w:ascii="Times New Roman" w:hAnsi="Times New Roman"/>
          <w:sz w:val="28"/>
        </w:rPr>
        <w:t xml:space="preserve"> – 6 человек</w:t>
      </w:r>
      <w:r>
        <w:rPr>
          <w:rFonts w:ascii="Times New Roman" w:hAnsi="Times New Roman"/>
          <w:sz w:val="28"/>
        </w:rPr>
        <w:t>.</w:t>
      </w:r>
    </w:p>
    <w:p w14:paraId="6A010000">
      <w:pPr>
        <w:spacing w:after="0" w:line="240" w:lineRule="auto"/>
        <w:ind w:firstLine="567" w:left="0"/>
        <w:jc w:val="both"/>
        <w:rPr>
          <w:rFonts w:ascii="Times New Roman" w:hAnsi="Times New Roman"/>
          <w:sz w:val="28"/>
        </w:rPr>
      </w:pPr>
      <w:r>
        <w:rPr>
          <w:rFonts w:ascii="Times New Roman" w:hAnsi="Times New Roman"/>
          <w:sz w:val="28"/>
        </w:rPr>
        <w:t>Социальное пособие на погребение и возмещение расходов на погребение специальными службами по вопросам похоронного дела . Выплата мер социальной поддержки из средств областного бюджета 8 - ФЗ от 12.01.1996г</w:t>
      </w:r>
      <w:r>
        <w:rPr>
          <w:rFonts w:ascii="Times New Roman" w:hAnsi="Times New Roman"/>
          <w:sz w:val="28"/>
        </w:rPr>
        <w:t xml:space="preserve"> за </w:t>
      </w:r>
      <w:r>
        <w:rPr>
          <w:rFonts w:ascii="Times New Roman" w:hAnsi="Times New Roman"/>
          <w:sz w:val="28"/>
        </w:rPr>
        <w:t>10</w:t>
      </w:r>
      <w:r>
        <w:rPr>
          <w:rFonts w:ascii="Times New Roman" w:hAnsi="Times New Roman"/>
          <w:sz w:val="28"/>
        </w:rPr>
        <w:t xml:space="preserve"> месяцев</w:t>
      </w:r>
      <w:r>
        <w:rPr>
          <w:rFonts w:ascii="Times New Roman" w:hAnsi="Times New Roman"/>
          <w:sz w:val="28"/>
        </w:rPr>
        <w:t xml:space="preserve"> 2022 года </w:t>
      </w:r>
      <w:r>
        <w:rPr>
          <w:rFonts w:ascii="Times New Roman" w:hAnsi="Times New Roman"/>
          <w:sz w:val="28"/>
        </w:rPr>
        <w:t>– 4</w:t>
      </w:r>
      <w:r>
        <w:rPr>
          <w:rFonts w:ascii="Times New Roman" w:hAnsi="Times New Roman"/>
          <w:sz w:val="28"/>
        </w:rPr>
        <w:t>8</w:t>
      </w:r>
      <w:r>
        <w:rPr>
          <w:rFonts w:ascii="Times New Roman" w:hAnsi="Times New Roman"/>
          <w:sz w:val="28"/>
        </w:rPr>
        <w:t xml:space="preserve"> выплат–</w:t>
      </w:r>
      <w:r>
        <w:rPr>
          <w:rFonts w:ascii="Times New Roman" w:hAnsi="Times New Roman"/>
          <w:sz w:val="28"/>
        </w:rPr>
        <w:t>297,3</w:t>
      </w:r>
      <w:r>
        <w:rPr>
          <w:rFonts w:ascii="Times New Roman" w:hAnsi="Times New Roman"/>
          <w:sz w:val="28"/>
        </w:rPr>
        <w:t>т</w:t>
      </w:r>
      <w:r>
        <w:rPr>
          <w:rFonts w:ascii="Times New Roman" w:hAnsi="Times New Roman"/>
          <w:sz w:val="28"/>
        </w:rPr>
        <w:t>ыс</w:t>
      </w:r>
      <w:r>
        <w:rPr>
          <w:rFonts w:ascii="Times New Roman" w:hAnsi="Times New Roman"/>
          <w:sz w:val="28"/>
        </w:rPr>
        <w:t>.руб.</w:t>
      </w:r>
    </w:p>
    <w:p w14:paraId="6B010000">
      <w:pPr>
        <w:spacing w:after="0" w:line="240" w:lineRule="auto"/>
        <w:ind w:firstLine="567" w:left="0"/>
        <w:jc w:val="both"/>
        <w:rPr>
          <w:rFonts w:ascii="Times New Roman" w:hAnsi="Times New Roman"/>
          <w:sz w:val="28"/>
        </w:rPr>
      </w:pPr>
      <w:r>
        <w:rPr>
          <w:rFonts w:ascii="Times New Roman" w:hAnsi="Times New Roman"/>
          <w:sz w:val="28"/>
        </w:rPr>
        <w:t xml:space="preserve">За </w:t>
      </w:r>
      <w:r>
        <w:rPr>
          <w:rFonts w:ascii="Times New Roman" w:hAnsi="Times New Roman"/>
          <w:sz w:val="28"/>
        </w:rPr>
        <w:t>9</w:t>
      </w:r>
      <w:r>
        <w:rPr>
          <w:rFonts w:ascii="Times New Roman" w:hAnsi="Times New Roman"/>
          <w:sz w:val="28"/>
        </w:rPr>
        <w:t xml:space="preserve"> месяцев 2022 года в</w:t>
      </w:r>
      <w:r>
        <w:rPr>
          <w:rFonts w:ascii="Times New Roman" w:hAnsi="Times New Roman"/>
          <w:sz w:val="28"/>
        </w:rPr>
        <w:t>ыда</w:t>
      </w:r>
      <w:r>
        <w:rPr>
          <w:rFonts w:ascii="Times New Roman" w:hAnsi="Times New Roman"/>
          <w:sz w:val="28"/>
        </w:rPr>
        <w:t>но</w:t>
      </w:r>
      <w:r>
        <w:rPr>
          <w:rFonts w:ascii="Times New Roman" w:hAnsi="Times New Roman"/>
          <w:sz w:val="28"/>
        </w:rPr>
        <w:t xml:space="preserve"> </w:t>
      </w:r>
      <w:r>
        <w:rPr>
          <w:rFonts w:ascii="Times New Roman" w:hAnsi="Times New Roman"/>
          <w:sz w:val="28"/>
        </w:rPr>
        <w:t xml:space="preserve">97 </w:t>
      </w:r>
      <w:r>
        <w:rPr>
          <w:rFonts w:ascii="Times New Roman" w:hAnsi="Times New Roman"/>
          <w:sz w:val="28"/>
        </w:rPr>
        <w:t>справок студентам для получения гос</w:t>
      </w:r>
      <w:r>
        <w:rPr>
          <w:rFonts w:ascii="Times New Roman" w:hAnsi="Times New Roman"/>
          <w:sz w:val="28"/>
        </w:rPr>
        <w:t>ударственной</w:t>
      </w:r>
      <w:r>
        <w:rPr>
          <w:rFonts w:ascii="Times New Roman" w:hAnsi="Times New Roman"/>
          <w:sz w:val="28"/>
        </w:rPr>
        <w:t>. социальной стипендии</w:t>
      </w:r>
      <w:r>
        <w:rPr>
          <w:rFonts w:ascii="Times New Roman" w:hAnsi="Times New Roman"/>
          <w:sz w:val="28"/>
        </w:rPr>
        <w:t>.</w:t>
      </w:r>
    </w:p>
    <w:p w14:paraId="6C010000">
      <w:pPr>
        <w:spacing w:after="0" w:line="240" w:lineRule="auto"/>
        <w:ind/>
        <w:jc w:val="both"/>
        <w:rPr>
          <w:rFonts w:ascii="Times New Roman" w:hAnsi="Times New Roman"/>
          <w:sz w:val="28"/>
        </w:rPr>
      </w:pPr>
    </w:p>
    <w:p w14:paraId="6D010000">
      <w:pPr>
        <w:spacing w:after="0" w:line="240" w:lineRule="auto"/>
        <w:ind/>
        <w:jc w:val="center"/>
        <w:rPr>
          <w:rFonts w:ascii="Times New Roman" w:hAnsi="Times New Roman"/>
          <w:b w:val="1"/>
          <w:sz w:val="28"/>
        </w:rPr>
      </w:pPr>
      <w:r>
        <w:rPr>
          <w:rFonts w:ascii="Times New Roman" w:hAnsi="Times New Roman"/>
          <w:b w:val="1"/>
          <w:sz w:val="28"/>
        </w:rPr>
        <w:t>Социальное обслуживание</w:t>
      </w:r>
    </w:p>
    <w:p w14:paraId="6E010000">
      <w:pPr>
        <w:spacing w:after="0" w:line="240" w:lineRule="auto"/>
        <w:ind/>
        <w:jc w:val="center"/>
        <w:rPr>
          <w:rFonts w:ascii="Times New Roman" w:hAnsi="Times New Roman"/>
          <w:b w:val="1"/>
          <w:sz w:val="28"/>
        </w:rPr>
      </w:pPr>
    </w:p>
    <w:p w14:paraId="6F010000">
      <w:pPr>
        <w:spacing w:after="0" w:line="240" w:lineRule="auto"/>
        <w:ind w:firstLine="567" w:left="0"/>
        <w:jc w:val="both"/>
        <w:rPr>
          <w:rFonts w:ascii="Times New Roman" w:hAnsi="Times New Roman"/>
          <w:color w:themeColor="text1" w:val="000000"/>
          <w:sz w:val="28"/>
        </w:rPr>
      </w:pPr>
      <w:r>
        <w:rPr>
          <w:rFonts w:ascii="Times New Roman" w:hAnsi="Times New Roman"/>
          <w:sz w:val="28"/>
        </w:rPr>
        <w:t xml:space="preserve">В </w:t>
      </w:r>
      <w:r>
        <w:rPr>
          <w:rFonts w:ascii="Times New Roman" w:hAnsi="Times New Roman"/>
          <w:sz w:val="28"/>
        </w:rPr>
        <w:t>отчетном</w:t>
      </w:r>
      <w:r>
        <w:rPr>
          <w:rFonts w:ascii="Times New Roman" w:hAnsi="Times New Roman"/>
          <w:sz w:val="28"/>
        </w:rPr>
        <w:t xml:space="preserve"> </w:t>
      </w:r>
      <w:r>
        <w:rPr>
          <w:rFonts w:ascii="Times New Roman" w:hAnsi="Times New Roman"/>
          <w:sz w:val="28"/>
        </w:rPr>
        <w:t>периоде</w:t>
      </w:r>
      <w:r>
        <w:rPr>
          <w:rFonts w:ascii="Times New Roman" w:hAnsi="Times New Roman"/>
          <w:sz w:val="28"/>
        </w:rPr>
        <w:t xml:space="preserve"> социальные услуги получ</w:t>
      </w:r>
      <w:r>
        <w:rPr>
          <w:rFonts w:ascii="Times New Roman" w:hAnsi="Times New Roman"/>
          <w:sz w:val="28"/>
        </w:rPr>
        <w:t xml:space="preserve">или в отделениях социального обслуживания на дому   </w:t>
      </w:r>
      <w:r>
        <w:rPr>
          <w:rFonts w:ascii="Times New Roman" w:hAnsi="Times New Roman"/>
          <w:sz w:val="28"/>
        </w:rPr>
        <w:t xml:space="preserve"> 1 </w:t>
      </w:r>
      <w:r>
        <w:rPr>
          <w:rFonts w:ascii="Times New Roman" w:hAnsi="Times New Roman"/>
          <w:sz w:val="28"/>
        </w:rPr>
        <w:t>584 получателя</w:t>
      </w:r>
      <w:r>
        <w:rPr>
          <w:rFonts w:ascii="Times New Roman" w:hAnsi="Times New Roman"/>
          <w:sz w:val="28"/>
        </w:rPr>
        <w:t xml:space="preserve"> социальных услуг</w:t>
      </w:r>
      <w:r>
        <w:rPr>
          <w:rFonts w:ascii="Times New Roman" w:hAnsi="Times New Roman"/>
          <w:sz w:val="28"/>
        </w:rPr>
        <w:t xml:space="preserve">, в отделениях социально - медицинского обслуживания на дому  </w:t>
      </w:r>
      <w:r>
        <w:rPr>
          <w:rFonts w:ascii="Times New Roman" w:hAnsi="Times New Roman"/>
          <w:sz w:val="28"/>
        </w:rPr>
        <w:t>86</w:t>
      </w:r>
      <w:r>
        <w:rPr>
          <w:rFonts w:ascii="Times New Roman" w:hAnsi="Times New Roman"/>
          <w:sz w:val="28"/>
        </w:rPr>
        <w:t xml:space="preserve"> получател</w:t>
      </w:r>
      <w:r>
        <w:rPr>
          <w:rFonts w:ascii="Times New Roman" w:hAnsi="Times New Roman"/>
          <w:sz w:val="28"/>
        </w:rPr>
        <w:t>ей</w:t>
      </w:r>
      <w:r>
        <w:rPr>
          <w:rFonts w:ascii="Times New Roman" w:hAnsi="Times New Roman"/>
          <w:sz w:val="28"/>
        </w:rPr>
        <w:t xml:space="preserve"> социальных услуг и в социально - реабилитационном отделении  2</w:t>
      </w:r>
      <w:r>
        <w:rPr>
          <w:rFonts w:ascii="Times New Roman" w:hAnsi="Times New Roman"/>
          <w:sz w:val="28"/>
        </w:rPr>
        <w:t xml:space="preserve">2 </w:t>
      </w:r>
      <w:r>
        <w:rPr>
          <w:rFonts w:ascii="Times New Roman" w:hAnsi="Times New Roman"/>
          <w:sz w:val="28"/>
        </w:rPr>
        <w:t>получател</w:t>
      </w:r>
      <w:r>
        <w:rPr>
          <w:rFonts w:ascii="Times New Roman" w:hAnsi="Times New Roman"/>
          <w:sz w:val="28"/>
        </w:rPr>
        <w:t>я</w:t>
      </w:r>
      <w:r>
        <w:rPr>
          <w:rFonts w:ascii="Times New Roman" w:hAnsi="Times New Roman"/>
          <w:sz w:val="28"/>
        </w:rPr>
        <w:t xml:space="preserve"> социальных услуг.</w:t>
      </w:r>
      <w:r>
        <w:rPr>
          <w:rFonts w:ascii="Times New Roman" w:hAnsi="Times New Roman"/>
          <w:sz w:val="28"/>
        </w:rPr>
        <w:t xml:space="preserve"> В настоящее время социальные услуги получают 26 ветеранов ВОВ. </w:t>
      </w:r>
      <w:r>
        <w:rPr>
          <w:rFonts w:ascii="Times New Roman" w:hAnsi="Times New Roman"/>
          <w:sz w:val="28"/>
        </w:rPr>
        <w:t xml:space="preserve">За 3 квартала </w:t>
      </w:r>
      <w:r>
        <w:rPr>
          <w:rFonts w:ascii="Times New Roman" w:hAnsi="Times New Roman"/>
          <w:sz w:val="28"/>
        </w:rPr>
        <w:t xml:space="preserve">на социальное обслуживание </w:t>
      </w:r>
      <w:r>
        <w:rPr>
          <w:rFonts w:ascii="Times New Roman" w:hAnsi="Times New Roman"/>
          <w:sz w:val="28"/>
        </w:rPr>
        <w:t xml:space="preserve">принято </w:t>
      </w:r>
      <w:r>
        <w:rPr>
          <w:rFonts w:ascii="Times New Roman" w:hAnsi="Times New Roman"/>
          <w:sz w:val="28"/>
        </w:rPr>
        <w:t>182</w:t>
      </w:r>
      <w:r>
        <w:rPr>
          <w:rFonts w:ascii="Times New Roman" w:hAnsi="Times New Roman"/>
          <w:sz w:val="28"/>
        </w:rPr>
        <w:t xml:space="preserve"> получател</w:t>
      </w:r>
      <w:r>
        <w:rPr>
          <w:rFonts w:ascii="Times New Roman" w:hAnsi="Times New Roman"/>
          <w:sz w:val="28"/>
        </w:rPr>
        <w:t>я</w:t>
      </w:r>
      <w:r>
        <w:rPr>
          <w:rFonts w:ascii="Times New Roman" w:hAnsi="Times New Roman"/>
          <w:sz w:val="28"/>
        </w:rPr>
        <w:t xml:space="preserve"> социальных услуг</w:t>
      </w:r>
      <w:r>
        <w:rPr>
          <w:rFonts w:ascii="Times New Roman" w:hAnsi="Times New Roman"/>
          <w:sz w:val="28"/>
        </w:rPr>
        <w:t xml:space="preserve">. </w:t>
      </w:r>
      <w:r>
        <w:rPr>
          <w:rFonts w:ascii="Times New Roman" w:hAnsi="Times New Roman"/>
          <w:color w:themeColor="text1" w:val="000000"/>
          <w:sz w:val="28"/>
        </w:rPr>
        <w:t xml:space="preserve">Всего оказано </w:t>
      </w:r>
      <w:r>
        <w:rPr>
          <w:rFonts w:ascii="Times New Roman" w:hAnsi="Times New Roman"/>
          <w:sz w:val="28"/>
        </w:rPr>
        <w:t xml:space="preserve">1 205 020 </w:t>
      </w:r>
      <w:r>
        <w:rPr>
          <w:rFonts w:ascii="Times New Roman" w:hAnsi="Times New Roman"/>
          <w:color w:themeColor="text1" w:val="000000"/>
          <w:sz w:val="28"/>
        </w:rPr>
        <w:t>социальных и дополнительных</w:t>
      </w:r>
      <w:r>
        <w:rPr>
          <w:rFonts w:ascii="Times New Roman" w:hAnsi="Times New Roman"/>
          <w:color w:themeColor="text1" w:val="000000"/>
          <w:sz w:val="28"/>
        </w:rPr>
        <w:t xml:space="preserve"> услуг</w:t>
      </w:r>
      <w:r>
        <w:rPr>
          <w:rFonts w:ascii="Times New Roman" w:hAnsi="Times New Roman"/>
          <w:color w:themeColor="text1" w:val="000000"/>
          <w:sz w:val="28"/>
        </w:rPr>
        <w:t xml:space="preserve">. </w:t>
      </w:r>
    </w:p>
    <w:p w14:paraId="70010000">
      <w:pPr>
        <w:spacing w:after="0" w:line="240" w:lineRule="auto"/>
        <w:ind w:firstLine="567" w:left="0"/>
        <w:jc w:val="both"/>
        <w:rPr>
          <w:rFonts w:ascii="Times New Roman" w:hAnsi="Times New Roman"/>
          <w:color w:themeColor="text1" w:val="000000"/>
          <w:sz w:val="28"/>
        </w:rPr>
      </w:pPr>
      <w:r>
        <w:rPr>
          <w:rFonts w:ascii="Times New Roman" w:hAnsi="Times New Roman"/>
          <w:color w:themeColor="text1" w:val="000000"/>
          <w:sz w:val="28"/>
        </w:rPr>
        <w:t xml:space="preserve">С октября 2022 года сотрудниками Центра организовано социальное сопровождение семей </w:t>
      </w:r>
      <w:r>
        <w:rPr>
          <w:rFonts w:ascii="Times New Roman" w:hAnsi="Times New Roman"/>
          <w:color w:themeColor="text1" w:val="000000"/>
          <w:sz w:val="28"/>
        </w:rPr>
        <w:t>лиц</w:t>
      </w:r>
      <w:r>
        <w:rPr>
          <w:rFonts w:ascii="Times New Roman" w:hAnsi="Times New Roman"/>
          <w:color w:themeColor="text1" w:val="000000"/>
          <w:sz w:val="28"/>
        </w:rPr>
        <w:t xml:space="preserve"> </w:t>
      </w:r>
      <w:r>
        <w:rPr>
          <w:rFonts w:ascii="Times New Roman" w:hAnsi="Times New Roman"/>
          <w:color w:themeColor="text1" w:val="000000"/>
          <w:sz w:val="28"/>
        </w:rPr>
        <w:t xml:space="preserve">Зимовниковского района, призванных на военную службу по </w:t>
      </w:r>
      <w:r>
        <w:rPr>
          <w:rFonts w:ascii="Times New Roman" w:hAnsi="Times New Roman"/>
          <w:color w:themeColor="text1" w:val="000000"/>
          <w:sz w:val="28"/>
        </w:rPr>
        <w:t>мобилиз</w:t>
      </w:r>
      <w:r>
        <w:rPr>
          <w:rFonts w:ascii="Times New Roman" w:hAnsi="Times New Roman"/>
          <w:color w:themeColor="text1" w:val="000000"/>
          <w:sz w:val="28"/>
        </w:rPr>
        <w:t>ации</w:t>
      </w:r>
      <w:r>
        <w:rPr>
          <w:rFonts w:ascii="Times New Roman" w:hAnsi="Times New Roman"/>
          <w:color w:themeColor="text1" w:val="000000"/>
          <w:sz w:val="28"/>
        </w:rPr>
        <w:t>.</w:t>
      </w:r>
      <w:r>
        <w:rPr>
          <w:rFonts w:ascii="Times New Roman" w:hAnsi="Times New Roman"/>
          <w:color w:themeColor="text1" w:val="000000"/>
          <w:sz w:val="28"/>
        </w:rPr>
        <w:t xml:space="preserve"> </w:t>
      </w:r>
      <w:r>
        <w:rPr>
          <w:rFonts w:ascii="Times New Roman" w:hAnsi="Times New Roman"/>
          <w:color w:themeColor="text1" w:val="000000"/>
          <w:sz w:val="28"/>
        </w:rPr>
        <w:t>Нуждающимся г</w:t>
      </w:r>
      <w:r>
        <w:rPr>
          <w:rFonts w:ascii="Times New Roman" w:hAnsi="Times New Roman"/>
          <w:color w:themeColor="text1" w:val="000000"/>
          <w:sz w:val="28"/>
        </w:rPr>
        <w:t>раждан</w:t>
      </w:r>
      <w:r>
        <w:rPr>
          <w:rFonts w:ascii="Times New Roman" w:hAnsi="Times New Roman"/>
          <w:color w:themeColor="text1" w:val="000000"/>
          <w:sz w:val="28"/>
        </w:rPr>
        <w:t>ам</w:t>
      </w:r>
      <w:r>
        <w:rPr>
          <w:rFonts w:ascii="Times New Roman" w:hAnsi="Times New Roman"/>
          <w:color w:themeColor="text1" w:val="000000"/>
          <w:sz w:val="28"/>
        </w:rPr>
        <w:t xml:space="preserve"> </w:t>
      </w:r>
      <w:r>
        <w:rPr>
          <w:rFonts w:ascii="Times New Roman" w:hAnsi="Times New Roman"/>
          <w:color w:themeColor="text1" w:val="000000"/>
          <w:sz w:val="28"/>
        </w:rPr>
        <w:t>предоставляются социально-бытовые, социально-медицинские</w:t>
      </w:r>
      <w:r>
        <w:rPr>
          <w:rFonts w:ascii="Times New Roman" w:hAnsi="Times New Roman"/>
          <w:color w:themeColor="text1" w:val="000000"/>
          <w:sz w:val="28"/>
        </w:rPr>
        <w:t xml:space="preserve"> и</w:t>
      </w:r>
      <w:r>
        <w:rPr>
          <w:rFonts w:ascii="Times New Roman" w:hAnsi="Times New Roman"/>
          <w:color w:themeColor="text1" w:val="000000"/>
          <w:sz w:val="28"/>
        </w:rPr>
        <w:t xml:space="preserve"> социально-юридические услуги.</w:t>
      </w:r>
    </w:p>
    <w:p w14:paraId="71010000">
      <w:pPr>
        <w:spacing w:after="0" w:line="240" w:lineRule="auto"/>
        <w:ind w:firstLine="567" w:left="0"/>
        <w:jc w:val="both"/>
        <w:rPr>
          <w:rFonts w:ascii="Times New Roman" w:hAnsi="Times New Roman"/>
          <w:color w:val="000000"/>
          <w:sz w:val="19"/>
        </w:rPr>
      </w:pPr>
      <w:r>
        <w:rPr>
          <w:rFonts w:ascii="Times New Roman" w:hAnsi="Times New Roman"/>
          <w:sz w:val="28"/>
        </w:rPr>
        <w:t>Продолжает свою р</w:t>
      </w:r>
      <w:r>
        <w:rPr>
          <w:rFonts w:ascii="Times New Roman" w:hAnsi="Times New Roman"/>
          <w:sz w:val="28"/>
        </w:rPr>
        <w:t>абот</w:t>
      </w:r>
      <w:r>
        <w:rPr>
          <w:rFonts w:ascii="Times New Roman" w:hAnsi="Times New Roman"/>
          <w:sz w:val="28"/>
        </w:rPr>
        <w:t>у</w:t>
      </w:r>
      <w:r>
        <w:rPr>
          <w:rFonts w:ascii="Times New Roman" w:hAnsi="Times New Roman"/>
          <w:sz w:val="28"/>
        </w:rPr>
        <w:t xml:space="preserve"> телефон "горячей линии"</w:t>
      </w:r>
      <w:r>
        <w:rPr>
          <w:rFonts w:ascii="Times New Roman" w:hAnsi="Times New Roman"/>
          <w:sz w:val="28"/>
        </w:rPr>
        <w:t xml:space="preserve"> по доставке  продуктов питания, промышленных товаров первой необходимости, лекарственных препаратов и оплаты ЖКУ</w:t>
      </w:r>
      <w:r>
        <w:rPr>
          <w:rFonts w:ascii="Times New Roman" w:hAnsi="Times New Roman"/>
          <w:sz w:val="28"/>
        </w:rPr>
        <w:t>. Таких услуг получили 128</w:t>
      </w:r>
      <w:r>
        <w:rPr>
          <w:rFonts w:ascii="Times New Roman" w:hAnsi="Times New Roman"/>
          <w:sz w:val="28"/>
        </w:rPr>
        <w:t xml:space="preserve"> </w:t>
      </w:r>
      <w:r>
        <w:rPr>
          <w:rFonts w:ascii="Times New Roman" w:hAnsi="Times New Roman"/>
          <w:sz w:val="28"/>
        </w:rPr>
        <w:t>ж</w:t>
      </w:r>
      <w:r>
        <w:rPr>
          <w:rFonts w:ascii="Times New Roman" w:hAnsi="Times New Roman"/>
          <w:sz w:val="28"/>
        </w:rPr>
        <w:t>ител</w:t>
      </w:r>
      <w:r>
        <w:rPr>
          <w:rFonts w:ascii="Times New Roman" w:hAnsi="Times New Roman"/>
          <w:sz w:val="28"/>
        </w:rPr>
        <w:t>ей</w:t>
      </w:r>
      <w:r>
        <w:rPr>
          <w:rFonts w:ascii="Times New Roman" w:hAnsi="Times New Roman"/>
          <w:sz w:val="28"/>
        </w:rPr>
        <w:t xml:space="preserve"> Зимовниковского района</w:t>
      </w:r>
      <w:r>
        <w:rPr>
          <w:rFonts w:ascii="Times New Roman" w:hAnsi="Times New Roman"/>
          <w:sz w:val="28"/>
        </w:rPr>
        <w:t xml:space="preserve">. </w:t>
      </w:r>
    </w:p>
    <w:p w14:paraId="72010000">
      <w:pPr>
        <w:spacing w:after="0" w:line="240" w:lineRule="auto"/>
        <w:ind w:firstLine="567" w:left="0"/>
        <w:jc w:val="both"/>
        <w:rPr>
          <w:rFonts w:ascii="Times New Roman" w:hAnsi="Times New Roman"/>
          <w:color w:val="111111"/>
          <w:sz w:val="28"/>
        </w:rPr>
      </w:pPr>
      <w:r>
        <w:rPr>
          <w:rFonts w:ascii="Times New Roman" w:hAnsi="Times New Roman"/>
          <w:color w:val="111111"/>
          <w:sz w:val="28"/>
        </w:rPr>
        <w:t>Организована д</w:t>
      </w:r>
      <w:r>
        <w:rPr>
          <w:rFonts w:ascii="Times New Roman" w:hAnsi="Times New Roman"/>
          <w:color w:val="111111"/>
          <w:sz w:val="28"/>
        </w:rPr>
        <w:t>оставк</w:t>
      </w:r>
      <w:r>
        <w:rPr>
          <w:rFonts w:ascii="Times New Roman" w:hAnsi="Times New Roman"/>
          <w:color w:val="111111"/>
          <w:sz w:val="28"/>
        </w:rPr>
        <w:t>а</w:t>
      </w:r>
      <w:r>
        <w:rPr>
          <w:rFonts w:ascii="Times New Roman" w:hAnsi="Times New Roman"/>
          <w:color w:val="111111"/>
          <w:sz w:val="28"/>
        </w:rPr>
        <w:t xml:space="preserve"> лиц пожилого возраста, проживающих в сельской местности</w:t>
      </w:r>
      <w:r>
        <w:rPr>
          <w:rFonts w:ascii="Times New Roman" w:hAnsi="Times New Roman"/>
          <w:color w:val="111111"/>
          <w:sz w:val="28"/>
        </w:rPr>
        <w:t>,</w:t>
      </w:r>
      <w:r>
        <w:rPr>
          <w:rFonts w:ascii="Times New Roman" w:hAnsi="Times New Roman"/>
          <w:color w:val="111111"/>
          <w:sz w:val="28"/>
        </w:rPr>
        <w:t xml:space="preserve"> в МБУ</w:t>
      </w:r>
      <w:r>
        <w:rPr>
          <w:rFonts w:ascii="Times New Roman" w:hAnsi="Times New Roman"/>
          <w:color w:val="111111"/>
          <w:sz w:val="28"/>
        </w:rPr>
        <w:t>З</w:t>
      </w:r>
      <w:r>
        <w:rPr>
          <w:rFonts w:ascii="Times New Roman" w:hAnsi="Times New Roman"/>
          <w:color w:val="111111"/>
          <w:sz w:val="28"/>
        </w:rPr>
        <w:t xml:space="preserve"> ЦРБ  и обратно для прохождения </w:t>
      </w:r>
      <w:r>
        <w:rPr>
          <w:rFonts w:ascii="Times New Roman" w:hAnsi="Times New Roman"/>
          <w:color w:val="111111"/>
          <w:sz w:val="28"/>
        </w:rPr>
        <w:t>диспанцеризации</w:t>
      </w:r>
      <w:r>
        <w:rPr>
          <w:rFonts w:ascii="Times New Roman" w:hAnsi="Times New Roman"/>
          <w:color w:val="111111"/>
          <w:sz w:val="28"/>
        </w:rPr>
        <w:t xml:space="preserve">, </w:t>
      </w:r>
      <w:r>
        <w:rPr>
          <w:rFonts w:ascii="Times New Roman" w:hAnsi="Times New Roman"/>
          <w:color w:val="111111"/>
          <w:sz w:val="28"/>
        </w:rPr>
        <w:t>профосмотров</w:t>
      </w:r>
      <w:r>
        <w:rPr>
          <w:rFonts w:ascii="Times New Roman" w:hAnsi="Times New Roman"/>
          <w:color w:val="111111"/>
          <w:sz w:val="28"/>
        </w:rPr>
        <w:t>, вакцинации</w:t>
      </w:r>
      <w:r>
        <w:rPr>
          <w:rFonts w:ascii="Times New Roman" w:hAnsi="Times New Roman"/>
          <w:color w:val="111111"/>
          <w:sz w:val="28"/>
        </w:rPr>
        <w:t xml:space="preserve">. </w:t>
      </w:r>
      <w:r>
        <w:rPr>
          <w:rFonts w:ascii="Times New Roman" w:hAnsi="Times New Roman"/>
          <w:color w:val="1D1B1A"/>
          <w:sz w:val="28"/>
          <w:shd w:fill="FEFEFE" w:val="clear"/>
        </w:rPr>
        <w:t>Доставка осуществляется - бесплатно.</w:t>
      </w:r>
      <w:r>
        <w:rPr>
          <w:rFonts w:ascii="Times New Roman" w:hAnsi="Times New Roman"/>
          <w:color w:val="1D1B1A"/>
          <w:sz w:val="28"/>
          <w:shd w:fill="FEFEFE" w:val="clear"/>
        </w:rPr>
        <w:t xml:space="preserve"> За</w:t>
      </w:r>
      <w:r>
        <w:rPr>
          <w:rFonts w:ascii="Times New Roman" w:hAnsi="Times New Roman"/>
          <w:color w:val="111111"/>
          <w:sz w:val="28"/>
        </w:rPr>
        <w:t xml:space="preserve"> отчетный  период</w:t>
      </w:r>
      <w:r>
        <w:rPr>
          <w:rFonts w:ascii="Times New Roman" w:hAnsi="Times New Roman"/>
          <w:color w:val="111111"/>
          <w:sz w:val="28"/>
        </w:rPr>
        <w:t xml:space="preserve"> </w:t>
      </w:r>
      <w:r>
        <w:rPr>
          <w:rFonts w:ascii="Times New Roman" w:hAnsi="Times New Roman"/>
          <w:color w:val="111111"/>
          <w:sz w:val="28"/>
        </w:rPr>
        <w:t xml:space="preserve">доставлено </w:t>
      </w:r>
      <w:r>
        <w:rPr>
          <w:rFonts w:ascii="Times New Roman" w:hAnsi="Times New Roman"/>
          <w:color w:val="111111"/>
          <w:sz w:val="28"/>
        </w:rPr>
        <w:t>654</w:t>
      </w:r>
      <w:r>
        <w:rPr>
          <w:rFonts w:ascii="Times New Roman" w:hAnsi="Times New Roman"/>
          <w:color w:val="111111"/>
          <w:sz w:val="28"/>
        </w:rPr>
        <w:t xml:space="preserve"> </w:t>
      </w:r>
      <w:r>
        <w:rPr>
          <w:rFonts w:ascii="Times New Roman" w:hAnsi="Times New Roman"/>
          <w:color w:val="111111"/>
          <w:sz w:val="28"/>
        </w:rPr>
        <w:t>человек</w:t>
      </w:r>
      <w:r>
        <w:rPr>
          <w:rFonts w:ascii="Times New Roman" w:hAnsi="Times New Roman"/>
          <w:color w:val="111111"/>
          <w:sz w:val="28"/>
        </w:rPr>
        <w:t>а</w:t>
      </w:r>
      <w:r>
        <w:rPr>
          <w:rFonts w:ascii="Times New Roman" w:hAnsi="Times New Roman"/>
          <w:color w:val="111111"/>
          <w:sz w:val="28"/>
        </w:rPr>
        <w:t>.</w:t>
      </w:r>
      <w:r>
        <w:rPr>
          <w:rFonts w:ascii="Times New Roman" w:hAnsi="Times New Roman"/>
          <w:color w:val="111111"/>
          <w:sz w:val="28"/>
        </w:rPr>
        <w:t xml:space="preserve"> </w:t>
      </w:r>
    </w:p>
    <w:p w14:paraId="73010000">
      <w:pPr>
        <w:spacing w:after="0" w:line="240" w:lineRule="auto"/>
        <w:ind w:firstLine="567" w:left="0"/>
        <w:jc w:val="both"/>
        <w:rPr>
          <w:rFonts w:ascii="Times New Roman" w:hAnsi="Times New Roman"/>
          <w:sz w:val="28"/>
        </w:rPr>
      </w:pPr>
      <w:r>
        <w:rPr>
          <w:rFonts w:ascii="Times New Roman" w:hAnsi="Times New Roman"/>
          <w:sz w:val="28"/>
        </w:rPr>
        <w:t>Р</w:t>
      </w:r>
      <w:r>
        <w:rPr>
          <w:rFonts w:ascii="Times New Roman" w:hAnsi="Times New Roman"/>
          <w:sz w:val="28"/>
        </w:rPr>
        <w:t>абота служб</w:t>
      </w:r>
      <w:r>
        <w:rPr>
          <w:rFonts w:ascii="Times New Roman" w:hAnsi="Times New Roman"/>
          <w:sz w:val="28"/>
        </w:rPr>
        <w:t>ы</w:t>
      </w:r>
      <w:r>
        <w:rPr>
          <w:rFonts w:ascii="Times New Roman" w:hAnsi="Times New Roman"/>
          <w:sz w:val="28"/>
        </w:rPr>
        <w:t xml:space="preserve"> "</w:t>
      </w:r>
      <w:r>
        <w:rPr>
          <w:rFonts w:ascii="Times New Roman" w:hAnsi="Times New Roman"/>
          <w:sz w:val="28"/>
        </w:rPr>
        <w:t>социальное такси</w:t>
      </w:r>
      <w:r>
        <w:rPr>
          <w:rFonts w:ascii="Times New Roman" w:hAnsi="Times New Roman"/>
          <w:sz w:val="28"/>
        </w:rPr>
        <w:t>"</w:t>
      </w:r>
      <w:r>
        <w:rPr>
          <w:rFonts w:ascii="Times New Roman" w:hAnsi="Times New Roman"/>
          <w:sz w:val="28"/>
        </w:rPr>
        <w:t xml:space="preserve"> по доставке</w:t>
      </w:r>
      <w:r>
        <w:rPr>
          <w:rFonts w:ascii="Times New Roman" w:hAnsi="Times New Roman"/>
          <w:sz w:val="28"/>
        </w:rPr>
        <w:t xml:space="preserve"> инвалидов-колясочников к объ</w:t>
      </w:r>
      <w:r>
        <w:rPr>
          <w:rFonts w:ascii="Times New Roman" w:hAnsi="Times New Roman"/>
          <w:sz w:val="28"/>
        </w:rPr>
        <w:t xml:space="preserve">ектам социальной инфраструктуры. </w:t>
      </w:r>
      <w:r>
        <w:rPr>
          <w:rFonts w:ascii="Times New Roman" w:hAnsi="Times New Roman"/>
          <w:sz w:val="28"/>
        </w:rPr>
        <w:t xml:space="preserve">Услугой "социальное такси" воспользовались </w:t>
      </w:r>
      <w:r>
        <w:rPr>
          <w:rFonts w:ascii="Times New Roman" w:hAnsi="Times New Roman"/>
          <w:sz w:val="28"/>
        </w:rPr>
        <w:t xml:space="preserve">242 </w:t>
      </w:r>
      <w:r>
        <w:rPr>
          <w:rFonts w:ascii="Times New Roman" w:hAnsi="Times New Roman"/>
          <w:sz w:val="28"/>
        </w:rPr>
        <w:t>человек</w:t>
      </w:r>
      <w:r>
        <w:rPr>
          <w:rFonts w:ascii="Times New Roman" w:hAnsi="Times New Roman"/>
          <w:sz w:val="28"/>
        </w:rPr>
        <w:t>а</w:t>
      </w:r>
      <w:r>
        <w:rPr>
          <w:rFonts w:ascii="Times New Roman" w:hAnsi="Times New Roman"/>
          <w:sz w:val="28"/>
        </w:rPr>
        <w:t>.</w:t>
      </w:r>
    </w:p>
    <w:p w14:paraId="74010000">
      <w:pPr>
        <w:spacing w:after="0" w:line="240" w:lineRule="auto"/>
        <w:ind w:firstLine="567" w:left="0"/>
        <w:jc w:val="both"/>
        <w:rPr>
          <w:rFonts w:ascii="Times New Roman" w:hAnsi="Times New Roman"/>
          <w:sz w:val="28"/>
        </w:rPr>
      </w:pPr>
      <w:r>
        <w:rPr>
          <w:rFonts w:ascii="Times New Roman" w:hAnsi="Times New Roman"/>
          <w:sz w:val="28"/>
        </w:rPr>
        <w:t>Ра</w:t>
      </w:r>
      <w:r>
        <w:rPr>
          <w:rFonts w:ascii="Times New Roman" w:hAnsi="Times New Roman"/>
          <w:sz w:val="28"/>
        </w:rPr>
        <w:t xml:space="preserve">бота  </w:t>
      </w:r>
      <w:r>
        <w:rPr>
          <w:rFonts w:ascii="Times New Roman" w:hAnsi="Times New Roman"/>
          <w:sz w:val="28"/>
        </w:rPr>
        <w:t xml:space="preserve">пункта </w:t>
      </w:r>
      <w:r>
        <w:rPr>
          <w:rFonts w:ascii="Times New Roman" w:hAnsi="Times New Roman"/>
          <w:sz w:val="28"/>
        </w:rPr>
        <w:t xml:space="preserve">Прокат технических средств реабилитации. </w:t>
      </w:r>
      <w:r>
        <w:rPr>
          <w:rFonts w:ascii="Times New Roman" w:hAnsi="Times New Roman"/>
          <w:sz w:val="28"/>
        </w:rPr>
        <w:t>На временное пользование ТСР</w:t>
      </w:r>
      <w:r>
        <w:rPr>
          <w:rFonts w:ascii="Times New Roman" w:hAnsi="Times New Roman"/>
          <w:sz w:val="28"/>
        </w:rPr>
        <w:t xml:space="preserve"> </w:t>
      </w:r>
      <w:r>
        <w:rPr>
          <w:rFonts w:ascii="Times New Roman" w:hAnsi="Times New Roman"/>
          <w:sz w:val="28"/>
        </w:rPr>
        <w:t>выдано</w:t>
      </w: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 xml:space="preserve">101 </w:t>
      </w:r>
      <w:r>
        <w:rPr>
          <w:rFonts w:ascii="Times New Roman" w:hAnsi="Times New Roman"/>
          <w:sz w:val="28"/>
        </w:rPr>
        <w:t xml:space="preserve"> </w:t>
      </w:r>
      <w:r>
        <w:rPr>
          <w:rFonts w:ascii="Times New Roman" w:hAnsi="Times New Roman"/>
          <w:sz w:val="28"/>
        </w:rPr>
        <w:t xml:space="preserve">жителю </w:t>
      </w:r>
      <w:r>
        <w:rPr>
          <w:rFonts w:ascii="Times New Roman" w:hAnsi="Times New Roman"/>
          <w:sz w:val="28"/>
        </w:rPr>
        <w:t>района</w:t>
      </w:r>
      <w:r>
        <w:rPr>
          <w:rFonts w:ascii="Times New Roman" w:hAnsi="Times New Roman"/>
          <w:sz w:val="28"/>
        </w:rPr>
        <w:t>.</w:t>
      </w:r>
    </w:p>
    <w:p w14:paraId="75010000">
      <w:pPr>
        <w:spacing w:after="0" w:line="240" w:lineRule="auto"/>
        <w:ind w:firstLine="567" w:left="0"/>
        <w:jc w:val="both"/>
        <w:rPr>
          <w:rFonts w:ascii="Times New Roman" w:hAnsi="Times New Roman"/>
          <w:sz w:val="28"/>
        </w:rPr>
      </w:pPr>
      <w:r>
        <w:rPr>
          <w:sz w:val="28"/>
        </w:rPr>
        <w:t>Инновационная технология «Санаторий на дому»</w:t>
      </w:r>
      <w:r>
        <w:rPr>
          <w:sz w:val="28"/>
        </w:rPr>
        <w:t xml:space="preserve">. </w:t>
      </w:r>
      <w:r>
        <w:rPr>
          <w:sz w:val="28"/>
        </w:rPr>
        <w:t xml:space="preserve"> </w:t>
      </w:r>
      <w:r>
        <w:rPr>
          <w:sz w:val="28"/>
        </w:rPr>
        <w:t>М</w:t>
      </w:r>
      <w:r>
        <w:rPr>
          <w:sz w:val="28"/>
        </w:rPr>
        <w:t>едицински</w:t>
      </w:r>
      <w:r>
        <w:rPr>
          <w:sz w:val="28"/>
        </w:rPr>
        <w:t>е</w:t>
      </w:r>
      <w:r>
        <w:rPr>
          <w:sz w:val="28"/>
        </w:rPr>
        <w:t xml:space="preserve"> услуг</w:t>
      </w:r>
      <w:r>
        <w:rPr>
          <w:sz w:val="28"/>
        </w:rPr>
        <w:t xml:space="preserve">и </w:t>
      </w:r>
      <w:r>
        <w:rPr>
          <w:sz w:val="28"/>
        </w:rPr>
        <w:t xml:space="preserve"> </w:t>
      </w:r>
      <w:r>
        <w:rPr>
          <w:sz w:val="28"/>
        </w:rPr>
        <w:t xml:space="preserve">получили </w:t>
      </w:r>
      <w:r>
        <w:rPr>
          <w:sz w:val="28"/>
        </w:rPr>
        <w:t xml:space="preserve"> </w:t>
      </w:r>
      <w:r>
        <w:rPr>
          <w:sz w:val="28"/>
        </w:rPr>
        <w:t>47</w:t>
      </w:r>
      <w:r>
        <w:rPr>
          <w:sz w:val="28"/>
        </w:rPr>
        <w:t xml:space="preserve"> </w:t>
      </w:r>
      <w:r>
        <w:rPr>
          <w:sz w:val="28"/>
        </w:rPr>
        <w:t>получателей социальных услуг</w:t>
      </w:r>
      <w:r>
        <w:rPr>
          <w:rFonts w:ascii="Times New Roman" w:hAnsi="Times New Roman"/>
          <w:sz w:val="28"/>
        </w:rPr>
        <w:t>.</w:t>
      </w:r>
    </w:p>
    <w:p w14:paraId="76010000">
      <w:pPr>
        <w:spacing w:after="0" w:line="240" w:lineRule="auto"/>
        <w:ind w:firstLine="567" w:left="0"/>
        <w:jc w:val="both"/>
        <w:rPr>
          <w:rFonts w:ascii="Times New Roman" w:hAnsi="Times New Roman"/>
          <w:sz w:val="28"/>
        </w:rPr>
      </w:pPr>
      <w:r>
        <w:rPr>
          <w:rFonts w:ascii="Times New Roman" w:hAnsi="Times New Roman"/>
          <w:sz w:val="28"/>
        </w:rPr>
        <w:t>На факультете  здорового образа жизни и активного долголетия «</w:t>
      </w:r>
      <w:r>
        <w:rPr>
          <w:rFonts w:ascii="Times New Roman" w:hAnsi="Times New Roman"/>
          <w:sz w:val="28"/>
        </w:rPr>
        <w:t>Здравушка</w:t>
      </w:r>
      <w:r>
        <w:rPr>
          <w:rFonts w:ascii="Times New Roman" w:hAnsi="Times New Roman"/>
          <w:sz w:val="28"/>
        </w:rPr>
        <w:t xml:space="preserve">» </w:t>
      </w:r>
      <w:r>
        <w:rPr>
          <w:rFonts w:ascii="Times New Roman" w:hAnsi="Times New Roman"/>
          <w:sz w:val="28"/>
        </w:rPr>
        <w:t>з</w:t>
      </w:r>
      <w:r>
        <w:rPr>
          <w:rFonts w:ascii="Times New Roman" w:hAnsi="Times New Roman"/>
          <w:sz w:val="28"/>
        </w:rPr>
        <w:t>анятия с получателями услуг проводятся 3 раза в неделю</w:t>
      </w:r>
      <w:r>
        <w:rPr>
          <w:rFonts w:ascii="Times New Roman" w:hAnsi="Times New Roman"/>
          <w:sz w:val="28"/>
        </w:rPr>
        <w:t>,</w:t>
      </w:r>
      <w:r>
        <w:rPr>
          <w:rFonts w:ascii="Times New Roman" w:hAnsi="Times New Roman"/>
          <w:sz w:val="28"/>
        </w:rPr>
        <w:t xml:space="preserve"> 3 группы по 10 человек.</w:t>
      </w:r>
    </w:p>
    <w:p w14:paraId="77010000">
      <w:pPr>
        <w:spacing w:after="0" w:line="240" w:lineRule="auto"/>
        <w:ind w:firstLine="567" w:left="0"/>
        <w:jc w:val="both"/>
        <w:rPr>
          <w:rFonts w:ascii="Times New Roman" w:hAnsi="Times New Roman"/>
          <w:sz w:val="28"/>
        </w:rPr>
      </w:pPr>
      <w:r>
        <w:rPr>
          <w:rFonts w:ascii="Times New Roman" w:hAnsi="Times New Roman"/>
          <w:sz w:val="28"/>
        </w:rPr>
        <w:t xml:space="preserve">Для </w:t>
      </w:r>
      <w:r>
        <w:rPr>
          <w:rFonts w:ascii="Times New Roman" w:hAnsi="Times New Roman"/>
          <w:sz w:val="28"/>
        </w:rPr>
        <w:t>получателей социальных услуг проживающих  в социально-реабилитационном отделении ст. Кутейниковская</w:t>
      </w:r>
      <w:r>
        <w:rPr>
          <w:rFonts w:ascii="Times New Roman" w:hAnsi="Times New Roman"/>
          <w:sz w:val="28"/>
        </w:rPr>
        <w:t xml:space="preserve"> </w:t>
      </w:r>
      <w:r>
        <w:rPr>
          <w:rFonts w:ascii="Times New Roman" w:hAnsi="Times New Roman"/>
          <w:sz w:val="28"/>
        </w:rPr>
        <w:t>проводятся  групповые тренинги на тему эмоционального состояния</w:t>
      </w:r>
      <w:r>
        <w:rPr>
          <w:rFonts w:ascii="Times New Roman" w:hAnsi="Times New Roman"/>
          <w:sz w:val="28"/>
        </w:rPr>
        <w:t xml:space="preserve">. </w:t>
      </w:r>
    </w:p>
    <w:p w14:paraId="78010000">
      <w:pPr>
        <w:spacing w:after="0" w:line="240" w:lineRule="auto"/>
        <w:ind w:firstLine="567" w:left="0"/>
        <w:jc w:val="both"/>
        <w:rPr>
          <w:rFonts w:ascii="Times New Roman" w:hAnsi="Times New Roman"/>
          <w:sz w:val="28"/>
        </w:rPr>
      </w:pPr>
      <w:r>
        <w:rPr>
          <w:rFonts w:ascii="Times New Roman" w:hAnsi="Times New Roman"/>
          <w:sz w:val="28"/>
        </w:rPr>
        <w:t xml:space="preserve">В целях обеспечения эффективного, результативного расходования бюджетных средств, функционирования и развития системы закупок за счет средств бюджета в </w:t>
      </w:r>
      <w:r>
        <w:rPr>
          <w:rFonts w:ascii="Times New Roman" w:hAnsi="Times New Roman"/>
          <w:sz w:val="28"/>
        </w:rPr>
        <w:t>августе</w:t>
      </w:r>
      <w:r>
        <w:rPr>
          <w:rFonts w:ascii="Times New Roman" w:hAnsi="Times New Roman"/>
          <w:sz w:val="28"/>
        </w:rPr>
        <w:t xml:space="preserve"> осуществлялась работа по формированию и размещению закупок, направленная на дальнейшую реализацию положений Федерального закона № 44-ФЗ от 05.04.2013 года «О контрактной системе в сфере закупок товаров, работ, услуг для обеспечения государственных и муниципальных нужд». </w:t>
      </w:r>
    </w:p>
    <w:p w14:paraId="79010000">
      <w:pPr>
        <w:spacing w:after="0" w:line="240" w:lineRule="auto"/>
        <w:ind w:firstLine="567" w:left="0"/>
        <w:jc w:val="both"/>
        <w:rPr>
          <w:rFonts w:ascii="Times New Roman" w:hAnsi="Times New Roman"/>
          <w:sz w:val="28"/>
        </w:rPr>
      </w:pPr>
      <w:r>
        <w:rPr>
          <w:rFonts w:ascii="Times New Roman" w:hAnsi="Times New Roman"/>
          <w:sz w:val="28"/>
        </w:rPr>
        <w:t xml:space="preserve">По результатам аукциона в электронной форме был заключен 31 контракт на общую сумму </w:t>
      </w:r>
      <w:r>
        <w:rPr>
          <w:rFonts w:ascii="Times New Roman" w:hAnsi="Times New Roman"/>
          <w:sz w:val="28"/>
        </w:rPr>
        <w:t>1544,7  т.р.</w:t>
      </w:r>
      <w:r>
        <w:rPr>
          <w:rFonts w:ascii="Times New Roman" w:hAnsi="Times New Roman"/>
          <w:sz w:val="28"/>
        </w:rPr>
        <w:t xml:space="preserve"> из них:</w:t>
      </w:r>
    </w:p>
    <w:p w14:paraId="7A010000">
      <w:pPr>
        <w:spacing w:after="0" w:line="240" w:lineRule="auto"/>
        <w:ind/>
        <w:jc w:val="both"/>
        <w:rPr>
          <w:rFonts w:ascii="Times New Roman" w:hAnsi="Times New Roman"/>
          <w:sz w:val="28"/>
        </w:rPr>
      </w:pPr>
      <w:r>
        <w:rPr>
          <w:rFonts w:ascii="Times New Roman" w:hAnsi="Times New Roman"/>
          <w:sz w:val="28"/>
        </w:rPr>
        <w:t>- на прохождение мед</w:t>
      </w:r>
      <w:r>
        <w:rPr>
          <w:rFonts w:ascii="Times New Roman" w:hAnsi="Times New Roman"/>
          <w:sz w:val="28"/>
        </w:rPr>
        <w:t>.</w:t>
      </w:r>
      <w:r>
        <w:rPr>
          <w:rFonts w:ascii="Times New Roman" w:hAnsi="Times New Roman"/>
          <w:sz w:val="28"/>
        </w:rPr>
        <w:t xml:space="preserve"> </w:t>
      </w:r>
      <w:r>
        <w:rPr>
          <w:rFonts w:ascii="Times New Roman" w:hAnsi="Times New Roman"/>
          <w:sz w:val="28"/>
        </w:rPr>
        <w:t>о</w:t>
      </w:r>
      <w:r>
        <w:rPr>
          <w:rFonts w:ascii="Times New Roman" w:hAnsi="Times New Roman"/>
          <w:sz w:val="28"/>
        </w:rPr>
        <w:t xml:space="preserve">смотра сотрудников – </w:t>
      </w:r>
      <w:r>
        <w:rPr>
          <w:rFonts w:ascii="Times New Roman" w:hAnsi="Times New Roman"/>
          <w:sz w:val="28"/>
        </w:rPr>
        <w:t>247,0 т.р.</w:t>
      </w:r>
    </w:p>
    <w:p w14:paraId="7B010000">
      <w:pPr>
        <w:spacing w:after="0" w:line="240" w:lineRule="auto"/>
        <w:ind/>
        <w:jc w:val="both"/>
        <w:rPr>
          <w:rFonts w:ascii="Times New Roman" w:hAnsi="Times New Roman"/>
          <w:sz w:val="28"/>
        </w:rPr>
      </w:pPr>
      <w:r>
        <w:rPr>
          <w:rFonts w:ascii="Times New Roman" w:hAnsi="Times New Roman"/>
          <w:sz w:val="28"/>
        </w:rPr>
        <w:t xml:space="preserve">- на продукты питания для </w:t>
      </w:r>
      <w:r>
        <w:rPr>
          <w:rFonts w:ascii="Times New Roman" w:hAnsi="Times New Roman"/>
          <w:sz w:val="28"/>
        </w:rPr>
        <w:t>проживающих</w:t>
      </w:r>
      <w:r>
        <w:rPr>
          <w:rFonts w:ascii="Times New Roman" w:hAnsi="Times New Roman"/>
          <w:sz w:val="28"/>
        </w:rPr>
        <w:t xml:space="preserve"> в социально-реабилитационном отделении – </w:t>
      </w:r>
      <w:r>
        <w:rPr>
          <w:rFonts w:ascii="Times New Roman" w:hAnsi="Times New Roman"/>
          <w:sz w:val="28"/>
        </w:rPr>
        <w:t>564,2 т.р.</w:t>
      </w:r>
    </w:p>
    <w:p w14:paraId="7C010000">
      <w:pPr>
        <w:spacing w:after="0" w:line="240" w:lineRule="auto"/>
        <w:ind/>
        <w:jc w:val="both"/>
        <w:rPr>
          <w:rFonts w:ascii="Times New Roman" w:hAnsi="Times New Roman"/>
          <w:sz w:val="28"/>
        </w:rPr>
      </w:pPr>
      <w:r>
        <w:rPr>
          <w:rFonts w:ascii="Times New Roman" w:hAnsi="Times New Roman"/>
          <w:sz w:val="28"/>
        </w:rPr>
        <w:t xml:space="preserve">- на поставку канцелярских, бланочной продукции,   хозяйственных товаров, дезинфицирующих средств, мягкого инвентаря   для улучшения качества жизни проживающих в социально-реабилитационном отделении – </w:t>
      </w:r>
      <w:r>
        <w:rPr>
          <w:rFonts w:ascii="Times New Roman" w:hAnsi="Times New Roman"/>
          <w:sz w:val="28"/>
        </w:rPr>
        <w:t>510,3 т.р.</w:t>
      </w:r>
    </w:p>
    <w:p w14:paraId="7D010000">
      <w:pPr>
        <w:spacing w:after="0" w:line="240" w:lineRule="auto"/>
        <w:ind/>
        <w:jc w:val="both"/>
        <w:rPr>
          <w:rFonts w:ascii="Times New Roman" w:hAnsi="Times New Roman"/>
          <w:sz w:val="28"/>
        </w:rPr>
      </w:pPr>
      <w:r>
        <w:rPr>
          <w:rFonts w:ascii="Times New Roman" w:hAnsi="Times New Roman"/>
          <w:sz w:val="28"/>
        </w:rPr>
        <w:t>- на поставку мягкого инвентаря (спец</w:t>
      </w:r>
      <w:r>
        <w:rPr>
          <w:rFonts w:ascii="Times New Roman" w:hAnsi="Times New Roman"/>
          <w:sz w:val="28"/>
        </w:rPr>
        <w:t>.о</w:t>
      </w:r>
      <w:r>
        <w:rPr>
          <w:rFonts w:ascii="Times New Roman" w:hAnsi="Times New Roman"/>
          <w:sz w:val="28"/>
        </w:rPr>
        <w:t xml:space="preserve">дежды) для отделений                  ОСО- </w:t>
      </w:r>
      <w:r>
        <w:rPr>
          <w:rFonts w:ascii="Times New Roman" w:hAnsi="Times New Roman"/>
          <w:sz w:val="28"/>
        </w:rPr>
        <w:t>223,2 т.р.</w:t>
      </w:r>
    </w:p>
    <w:p w14:paraId="7E010000">
      <w:pPr>
        <w:spacing w:after="0" w:line="240" w:lineRule="auto"/>
        <w:ind w:firstLine="567" w:left="0"/>
        <w:jc w:val="both"/>
        <w:rPr>
          <w:rFonts w:ascii="Times New Roman" w:hAnsi="Times New Roman"/>
          <w:sz w:val="28"/>
        </w:rPr>
      </w:pPr>
      <w:r>
        <w:rPr>
          <w:rFonts w:ascii="Times New Roman" w:hAnsi="Times New Roman"/>
          <w:sz w:val="28"/>
        </w:rPr>
        <w:t xml:space="preserve">Экономия в результате закупок составила </w:t>
      </w:r>
      <w:r>
        <w:rPr>
          <w:rFonts w:ascii="Times New Roman" w:hAnsi="Times New Roman"/>
          <w:sz w:val="28"/>
        </w:rPr>
        <w:t xml:space="preserve">1451,5т.р. </w:t>
      </w:r>
      <w:r>
        <w:rPr>
          <w:rFonts w:ascii="Times New Roman" w:hAnsi="Times New Roman"/>
          <w:sz w:val="28"/>
        </w:rPr>
        <w:t>В</w:t>
      </w:r>
      <w:r>
        <w:rPr>
          <w:rFonts w:ascii="Times New Roman" w:hAnsi="Times New Roman"/>
          <w:sz w:val="28"/>
        </w:rPr>
        <w:t>сего в первом полугодии 2022</w:t>
      </w:r>
      <w:r>
        <w:rPr>
          <w:rFonts w:ascii="Times New Roman" w:hAnsi="Times New Roman"/>
          <w:sz w:val="28"/>
        </w:rPr>
        <w:t xml:space="preserve"> года </w:t>
      </w:r>
      <w:r>
        <w:rPr>
          <w:rFonts w:ascii="Times New Roman" w:hAnsi="Times New Roman"/>
          <w:sz w:val="28"/>
        </w:rPr>
        <w:t>на основании</w:t>
      </w:r>
      <w:r>
        <w:rPr>
          <w:rFonts w:ascii="Times New Roman" w:hAnsi="Times New Roman"/>
          <w:sz w:val="28"/>
        </w:rPr>
        <w:t xml:space="preserve"> </w:t>
      </w:r>
      <w:r>
        <w:rPr>
          <w:rFonts w:ascii="Times New Roman" w:hAnsi="Times New Roman"/>
          <w:sz w:val="28"/>
        </w:rPr>
        <w:t>Федерального</w:t>
      </w:r>
      <w:r>
        <w:rPr>
          <w:rFonts w:ascii="Times New Roman" w:hAnsi="Times New Roman"/>
          <w:sz w:val="28"/>
        </w:rPr>
        <w:t xml:space="preserve"> закон</w:t>
      </w:r>
      <w:r>
        <w:rPr>
          <w:rFonts w:ascii="Times New Roman" w:hAnsi="Times New Roman"/>
          <w:sz w:val="28"/>
        </w:rPr>
        <w:t>а</w:t>
      </w:r>
      <w:r>
        <w:rPr>
          <w:rFonts w:ascii="Times New Roman" w:hAnsi="Times New Roman"/>
          <w:sz w:val="28"/>
        </w:rPr>
        <w:t xml:space="preserve"> от 05.04.2013г.№44-ФЗ </w:t>
      </w:r>
      <w:r>
        <w:rPr>
          <w:rFonts w:ascii="Times New Roman" w:hAnsi="Times New Roman"/>
          <w:sz w:val="28"/>
        </w:rPr>
        <w:t xml:space="preserve"> и </w:t>
      </w:r>
      <w:r>
        <w:rPr>
          <w:rFonts w:ascii="Times New Roman" w:hAnsi="Times New Roman"/>
          <w:sz w:val="28"/>
        </w:rPr>
        <w:t>ФЗ от 18 июля 2</w:t>
      </w:r>
      <w:r>
        <w:rPr>
          <w:rFonts w:ascii="Times New Roman" w:hAnsi="Times New Roman"/>
          <w:sz w:val="28"/>
        </w:rPr>
        <w:t>011г. № 223-ФЗ было заключено 162</w:t>
      </w:r>
      <w:r>
        <w:rPr>
          <w:rFonts w:ascii="Times New Roman" w:hAnsi="Times New Roman"/>
          <w:sz w:val="28"/>
        </w:rPr>
        <w:t xml:space="preserve"> </w:t>
      </w:r>
      <w:r>
        <w:rPr>
          <w:rFonts w:ascii="Times New Roman" w:hAnsi="Times New Roman"/>
          <w:sz w:val="28"/>
        </w:rPr>
        <w:t>контрактов и договоров</w:t>
      </w:r>
      <w:r>
        <w:rPr>
          <w:rFonts w:ascii="Times New Roman" w:hAnsi="Times New Roman"/>
          <w:sz w:val="28"/>
        </w:rPr>
        <w:t xml:space="preserve"> на общую сумму </w:t>
      </w:r>
      <w:r>
        <w:rPr>
          <w:rFonts w:ascii="Times New Roman" w:hAnsi="Times New Roman"/>
          <w:sz w:val="28"/>
        </w:rPr>
        <w:t>6568 тыс</w:t>
      </w:r>
      <w:r>
        <w:rPr>
          <w:rFonts w:ascii="Times New Roman" w:hAnsi="Times New Roman"/>
          <w:sz w:val="28"/>
        </w:rPr>
        <w:t>.р</w:t>
      </w:r>
      <w:r>
        <w:rPr>
          <w:rFonts w:ascii="Times New Roman" w:hAnsi="Times New Roman"/>
          <w:sz w:val="28"/>
        </w:rPr>
        <w:t>уб.</w:t>
      </w:r>
    </w:p>
    <w:p w14:paraId="7F010000">
      <w:pPr>
        <w:spacing w:after="0" w:line="240" w:lineRule="auto"/>
        <w:ind w:firstLine="567" w:left="0"/>
        <w:rPr>
          <w:rFonts w:ascii="Times New Roman" w:hAnsi="Times New Roman"/>
          <w:sz w:val="28"/>
        </w:rPr>
      </w:pPr>
      <w:r>
        <w:rPr>
          <w:rFonts w:ascii="Times New Roman" w:hAnsi="Times New Roman"/>
          <w:sz w:val="28"/>
        </w:rPr>
        <w:t xml:space="preserve">Все </w:t>
      </w:r>
      <w:r>
        <w:rPr>
          <w:rFonts w:ascii="Times New Roman" w:hAnsi="Times New Roman"/>
          <w:sz w:val="28"/>
        </w:rPr>
        <w:t>средства</w:t>
      </w:r>
      <w:r>
        <w:rPr>
          <w:rFonts w:ascii="Times New Roman" w:hAnsi="Times New Roman"/>
          <w:sz w:val="28"/>
        </w:rPr>
        <w:t xml:space="preserve"> предусмотренные на выполнение муниципального задания </w:t>
      </w:r>
      <w:r>
        <w:rPr>
          <w:rFonts w:ascii="Times New Roman" w:hAnsi="Times New Roman"/>
          <w:sz w:val="28"/>
        </w:rPr>
        <w:t>в</w:t>
      </w:r>
      <w:r>
        <w:rPr>
          <w:rFonts w:ascii="Times New Roman" w:hAnsi="Times New Roman"/>
          <w:sz w:val="28"/>
        </w:rPr>
        <w:t xml:space="preserve"> были израсходованы полностью.</w:t>
      </w:r>
    </w:p>
    <w:p w14:paraId="80010000">
      <w:pPr>
        <w:spacing w:after="0" w:line="240" w:lineRule="auto"/>
        <w:ind w:firstLine="567" w:left="0"/>
        <w:jc w:val="both"/>
        <w:rPr>
          <w:rFonts w:ascii="Times New Roman" w:hAnsi="Times New Roman"/>
          <w:sz w:val="28"/>
        </w:rPr>
      </w:pPr>
      <w:r>
        <w:rPr>
          <w:rFonts w:ascii="Times New Roman" w:hAnsi="Times New Roman"/>
          <w:sz w:val="28"/>
        </w:rPr>
        <w:t xml:space="preserve">В рамках реализации Указа Президента РФ целевые показатели отдельных категорий работников установлены в размере </w:t>
      </w:r>
      <w:r>
        <w:rPr>
          <w:rFonts w:ascii="Times New Roman" w:hAnsi="Times New Roman"/>
          <w:sz w:val="28"/>
        </w:rPr>
        <w:t xml:space="preserve">35569, 30 </w:t>
      </w:r>
      <w:r>
        <w:rPr>
          <w:rFonts w:ascii="Times New Roman" w:hAnsi="Times New Roman"/>
          <w:sz w:val="28"/>
        </w:rPr>
        <w:t>рублей.</w:t>
      </w:r>
    </w:p>
    <w:p w14:paraId="81010000">
      <w:pPr>
        <w:spacing w:after="0" w:line="240" w:lineRule="auto"/>
        <w:ind/>
        <w:rPr>
          <w:rFonts w:ascii="Times New Roman" w:hAnsi="Times New Roman"/>
          <w:sz w:val="28"/>
          <w:u w:val="single"/>
        </w:rPr>
      </w:pPr>
      <w:r>
        <w:rPr>
          <w:rFonts w:ascii="Times New Roman" w:hAnsi="Times New Roman"/>
          <w:sz w:val="28"/>
          <w:u w:val="single"/>
        </w:rPr>
        <w:t>Социальные работники –</w:t>
      </w:r>
    </w:p>
    <w:p w14:paraId="82010000">
      <w:pPr>
        <w:spacing w:after="0" w:line="240" w:lineRule="auto"/>
        <w:ind/>
        <w:rPr>
          <w:rFonts w:ascii="Times New Roman" w:hAnsi="Times New Roman"/>
          <w:sz w:val="28"/>
        </w:rPr>
      </w:pPr>
      <w:r>
        <w:rPr>
          <w:rFonts w:ascii="Times New Roman" w:hAnsi="Times New Roman"/>
          <w:sz w:val="28"/>
        </w:rPr>
        <w:t xml:space="preserve">численность составила 205 человек,  достигнуто </w:t>
      </w:r>
      <w:r>
        <w:rPr>
          <w:rFonts w:ascii="Times New Roman" w:hAnsi="Times New Roman"/>
          <w:sz w:val="28"/>
        </w:rPr>
        <w:t xml:space="preserve">-                 </w:t>
      </w:r>
      <w:r>
        <w:rPr>
          <w:rFonts w:ascii="Times New Roman" w:hAnsi="Times New Roman"/>
          <w:sz w:val="28"/>
        </w:rPr>
        <w:t>35586,67</w:t>
      </w:r>
      <w:r>
        <w:rPr>
          <w:rFonts w:ascii="Times New Roman" w:hAnsi="Times New Roman"/>
          <w:sz w:val="28"/>
        </w:rPr>
        <w:t xml:space="preserve"> (10</w:t>
      </w:r>
      <w:r>
        <w:rPr>
          <w:rFonts w:ascii="Times New Roman" w:hAnsi="Times New Roman"/>
          <w:sz w:val="28"/>
        </w:rPr>
        <w:t>0</w:t>
      </w:r>
      <w:r>
        <w:rPr>
          <w:rFonts w:ascii="Times New Roman" w:hAnsi="Times New Roman"/>
          <w:sz w:val="28"/>
        </w:rPr>
        <w:t xml:space="preserve"> </w:t>
      </w:r>
      <w:r>
        <w:rPr>
          <w:rFonts w:ascii="Times New Roman" w:hAnsi="Times New Roman"/>
          <w:sz w:val="28"/>
        </w:rPr>
        <w:t>%)</w:t>
      </w:r>
    </w:p>
    <w:p w14:paraId="83010000">
      <w:pPr>
        <w:spacing w:after="0" w:line="240" w:lineRule="auto"/>
        <w:ind/>
        <w:rPr>
          <w:rFonts w:ascii="Times New Roman" w:hAnsi="Times New Roman"/>
          <w:sz w:val="28"/>
          <w:u w:val="single"/>
        </w:rPr>
      </w:pPr>
      <w:r>
        <w:rPr>
          <w:rFonts w:ascii="Times New Roman" w:hAnsi="Times New Roman"/>
          <w:sz w:val="28"/>
          <w:u w:val="single"/>
        </w:rPr>
        <w:t xml:space="preserve">Средний медицинский персонал – </w:t>
      </w:r>
    </w:p>
    <w:p w14:paraId="84010000">
      <w:pPr>
        <w:spacing w:after="0" w:line="240" w:lineRule="auto"/>
        <w:ind/>
        <w:rPr>
          <w:rFonts w:ascii="Times New Roman" w:hAnsi="Times New Roman"/>
          <w:sz w:val="28"/>
        </w:rPr>
      </w:pPr>
      <w:r>
        <w:rPr>
          <w:rFonts w:ascii="Times New Roman" w:hAnsi="Times New Roman"/>
          <w:sz w:val="28"/>
        </w:rPr>
        <w:t>численность составила 17 человек достигнуто –                    3</w:t>
      </w:r>
      <w:r>
        <w:rPr>
          <w:rFonts w:ascii="Times New Roman" w:hAnsi="Times New Roman"/>
          <w:sz w:val="28"/>
        </w:rPr>
        <w:t>5569</w:t>
      </w:r>
      <w:r>
        <w:rPr>
          <w:rFonts w:ascii="Times New Roman" w:hAnsi="Times New Roman"/>
          <w:sz w:val="28"/>
        </w:rPr>
        <w:t>,</w:t>
      </w:r>
      <w:r>
        <w:rPr>
          <w:rFonts w:ascii="Times New Roman" w:hAnsi="Times New Roman"/>
          <w:sz w:val="28"/>
        </w:rPr>
        <w:t xml:space="preserve">27 (100 </w:t>
      </w:r>
      <w:r>
        <w:rPr>
          <w:rFonts w:ascii="Times New Roman" w:hAnsi="Times New Roman"/>
          <w:sz w:val="28"/>
        </w:rPr>
        <w:t>%)</w:t>
      </w:r>
    </w:p>
    <w:p w14:paraId="85010000">
      <w:pPr>
        <w:spacing w:after="0" w:line="240" w:lineRule="auto"/>
        <w:ind/>
        <w:rPr>
          <w:rFonts w:ascii="Times New Roman" w:hAnsi="Times New Roman"/>
          <w:sz w:val="28"/>
          <w:u w:val="single"/>
        </w:rPr>
      </w:pPr>
      <w:r>
        <w:rPr>
          <w:rFonts w:ascii="Times New Roman" w:hAnsi="Times New Roman"/>
          <w:sz w:val="28"/>
          <w:u w:val="single"/>
        </w:rPr>
        <w:t xml:space="preserve">Младший медицинский персонал – </w:t>
      </w:r>
    </w:p>
    <w:p w14:paraId="86010000">
      <w:pPr>
        <w:spacing w:after="0" w:line="240" w:lineRule="auto"/>
        <w:ind/>
        <w:rPr>
          <w:rFonts w:ascii="Times New Roman" w:hAnsi="Times New Roman"/>
          <w:sz w:val="28"/>
        </w:rPr>
      </w:pPr>
      <w:r>
        <w:rPr>
          <w:rFonts w:ascii="Times New Roman" w:hAnsi="Times New Roman"/>
          <w:sz w:val="28"/>
        </w:rPr>
        <w:t>численность составила 6 человек достигнуто –                      3</w:t>
      </w:r>
      <w:r>
        <w:rPr>
          <w:rFonts w:ascii="Times New Roman" w:hAnsi="Times New Roman"/>
          <w:sz w:val="28"/>
        </w:rPr>
        <w:t>5570</w:t>
      </w:r>
      <w:r>
        <w:rPr>
          <w:rFonts w:ascii="Times New Roman" w:hAnsi="Times New Roman"/>
          <w:sz w:val="28"/>
        </w:rPr>
        <w:t>,3</w:t>
      </w:r>
      <w:r>
        <w:rPr>
          <w:rFonts w:ascii="Times New Roman" w:hAnsi="Times New Roman"/>
          <w:sz w:val="28"/>
        </w:rPr>
        <w:t>7 (100,</w:t>
      </w:r>
      <w:r>
        <w:rPr>
          <w:rFonts w:ascii="Times New Roman" w:hAnsi="Times New Roman"/>
          <w:sz w:val="28"/>
        </w:rPr>
        <w:t>%)</w:t>
      </w:r>
    </w:p>
    <w:p w14:paraId="87010000">
      <w:pPr>
        <w:spacing w:after="0" w:line="240" w:lineRule="auto"/>
        <w:ind/>
        <w:rPr>
          <w:rFonts w:ascii="Times New Roman" w:hAnsi="Times New Roman"/>
          <w:sz w:val="28"/>
        </w:rPr>
      </w:pPr>
      <w:r>
        <w:rPr>
          <w:rFonts w:ascii="Times New Roman" w:hAnsi="Times New Roman"/>
          <w:sz w:val="28"/>
        </w:rPr>
        <w:t xml:space="preserve">Местный бюджет: расходы на коммунальные услуги -                </w:t>
      </w:r>
      <w:r>
        <w:rPr>
          <w:rFonts w:ascii="Times New Roman" w:hAnsi="Times New Roman"/>
          <w:sz w:val="28"/>
        </w:rPr>
        <w:t>834</w:t>
      </w:r>
      <w:r>
        <w:rPr>
          <w:rFonts w:ascii="Times New Roman" w:hAnsi="Times New Roman"/>
          <w:sz w:val="28"/>
        </w:rPr>
        <w:t>,5</w:t>
      </w:r>
      <w:r>
        <w:rPr>
          <w:rFonts w:ascii="Times New Roman" w:hAnsi="Times New Roman"/>
          <w:sz w:val="28"/>
        </w:rPr>
        <w:t xml:space="preserve"> тыс</w:t>
      </w:r>
      <w:r>
        <w:rPr>
          <w:rFonts w:ascii="Times New Roman" w:hAnsi="Times New Roman"/>
          <w:sz w:val="28"/>
        </w:rPr>
        <w:t>.р</w:t>
      </w:r>
      <w:r>
        <w:rPr>
          <w:rFonts w:ascii="Times New Roman" w:hAnsi="Times New Roman"/>
          <w:sz w:val="28"/>
        </w:rPr>
        <w:t>уб.</w:t>
      </w:r>
    </w:p>
    <w:p w14:paraId="88010000">
      <w:pPr>
        <w:spacing w:after="0" w:line="240" w:lineRule="auto"/>
        <w:ind/>
        <w:rPr>
          <w:rFonts w:ascii="Times New Roman" w:hAnsi="Times New Roman"/>
          <w:sz w:val="28"/>
        </w:rPr>
      </w:pPr>
      <w:r>
        <w:rPr>
          <w:rFonts w:ascii="Times New Roman" w:hAnsi="Times New Roman"/>
          <w:sz w:val="28"/>
        </w:rPr>
        <w:t xml:space="preserve">Местный бюджет (противопожарные мероприятии) –                   </w:t>
      </w:r>
      <w:r>
        <w:rPr>
          <w:rFonts w:ascii="Times New Roman" w:hAnsi="Times New Roman"/>
          <w:sz w:val="28"/>
        </w:rPr>
        <w:t>85,3</w:t>
      </w:r>
      <w:r>
        <w:rPr>
          <w:rFonts w:ascii="Times New Roman" w:hAnsi="Times New Roman"/>
          <w:sz w:val="28"/>
        </w:rPr>
        <w:t xml:space="preserve"> тыс</w:t>
      </w:r>
      <w:r>
        <w:rPr>
          <w:rFonts w:ascii="Times New Roman" w:hAnsi="Times New Roman"/>
          <w:sz w:val="28"/>
        </w:rPr>
        <w:t>.р</w:t>
      </w:r>
      <w:r>
        <w:rPr>
          <w:rFonts w:ascii="Times New Roman" w:hAnsi="Times New Roman"/>
          <w:sz w:val="28"/>
        </w:rPr>
        <w:t>уб.</w:t>
      </w:r>
    </w:p>
    <w:p w14:paraId="89010000">
      <w:pPr>
        <w:spacing w:after="0" w:line="240" w:lineRule="auto"/>
        <w:ind/>
        <w:rPr>
          <w:rFonts w:ascii="Times New Roman" w:hAnsi="Times New Roman"/>
          <w:sz w:val="28"/>
        </w:rPr>
      </w:pPr>
      <w:r>
        <w:rPr>
          <w:rFonts w:ascii="Times New Roman" w:hAnsi="Times New Roman"/>
          <w:sz w:val="28"/>
        </w:rPr>
        <w:t xml:space="preserve">Субсидии на иные цели: местный бюджет                                       </w:t>
      </w:r>
      <w:r>
        <w:rPr>
          <w:rFonts w:ascii="Times New Roman" w:hAnsi="Times New Roman"/>
          <w:sz w:val="28"/>
        </w:rPr>
        <w:t>16,5</w:t>
      </w:r>
      <w:r>
        <w:rPr>
          <w:rFonts w:ascii="Times New Roman" w:hAnsi="Times New Roman"/>
          <w:sz w:val="28"/>
        </w:rPr>
        <w:t xml:space="preserve"> тыс</w:t>
      </w:r>
      <w:r>
        <w:rPr>
          <w:rFonts w:ascii="Times New Roman" w:hAnsi="Times New Roman"/>
          <w:sz w:val="28"/>
        </w:rPr>
        <w:t>.р</w:t>
      </w:r>
      <w:r>
        <w:rPr>
          <w:rFonts w:ascii="Times New Roman" w:hAnsi="Times New Roman"/>
          <w:sz w:val="28"/>
        </w:rPr>
        <w:t>уб.</w:t>
      </w:r>
    </w:p>
    <w:p w14:paraId="8A010000">
      <w:pPr>
        <w:spacing w:after="0" w:line="240" w:lineRule="auto"/>
        <w:ind/>
        <w:rPr>
          <w:rFonts w:ascii="Times New Roman" w:hAnsi="Times New Roman"/>
          <w:sz w:val="28"/>
        </w:rPr>
      </w:pPr>
      <w:r>
        <w:rPr>
          <w:rFonts w:ascii="Times New Roman" w:hAnsi="Times New Roman"/>
          <w:sz w:val="28"/>
        </w:rPr>
        <w:t xml:space="preserve">Областные –                                                                                       </w:t>
      </w:r>
      <w:r>
        <w:rPr>
          <w:rFonts w:ascii="Times New Roman" w:hAnsi="Times New Roman"/>
          <w:sz w:val="28"/>
        </w:rPr>
        <w:t>327,0</w:t>
      </w:r>
      <w:r>
        <w:rPr>
          <w:rFonts w:ascii="Times New Roman" w:hAnsi="Times New Roman"/>
          <w:sz w:val="28"/>
        </w:rPr>
        <w:t xml:space="preserve"> тыс</w:t>
      </w:r>
      <w:r>
        <w:rPr>
          <w:rFonts w:ascii="Times New Roman" w:hAnsi="Times New Roman"/>
          <w:sz w:val="28"/>
        </w:rPr>
        <w:t>.р</w:t>
      </w:r>
      <w:r>
        <w:rPr>
          <w:rFonts w:ascii="Times New Roman" w:hAnsi="Times New Roman"/>
          <w:sz w:val="28"/>
        </w:rPr>
        <w:t>уб.</w:t>
      </w:r>
    </w:p>
    <w:p w14:paraId="8B010000">
      <w:pPr>
        <w:spacing w:after="0" w:line="240" w:lineRule="auto"/>
        <w:ind/>
        <w:rPr>
          <w:rFonts w:ascii="Times New Roman" w:hAnsi="Times New Roman"/>
          <w:sz w:val="28"/>
        </w:rPr>
      </w:pPr>
      <w:r>
        <w:rPr>
          <w:rFonts w:ascii="Times New Roman" w:hAnsi="Times New Roman"/>
          <w:sz w:val="28"/>
        </w:rPr>
        <w:t xml:space="preserve">-на заработную плату –                                                                     </w:t>
      </w:r>
      <w:r>
        <w:rPr>
          <w:rFonts w:ascii="Times New Roman" w:hAnsi="Times New Roman"/>
          <w:sz w:val="28"/>
        </w:rPr>
        <w:t>16</w:t>
      </w:r>
      <w:r>
        <w:rPr>
          <w:rFonts w:ascii="Times New Roman" w:hAnsi="Times New Roman"/>
          <w:sz w:val="28"/>
        </w:rPr>
        <w:t>2,5</w:t>
      </w:r>
      <w:r>
        <w:rPr>
          <w:rFonts w:ascii="Times New Roman" w:hAnsi="Times New Roman"/>
          <w:sz w:val="28"/>
        </w:rPr>
        <w:t xml:space="preserve"> тыс</w:t>
      </w:r>
      <w:r>
        <w:rPr>
          <w:rFonts w:ascii="Times New Roman" w:hAnsi="Times New Roman"/>
          <w:sz w:val="28"/>
        </w:rPr>
        <w:t>.р</w:t>
      </w:r>
      <w:r>
        <w:rPr>
          <w:rFonts w:ascii="Times New Roman" w:hAnsi="Times New Roman"/>
          <w:sz w:val="28"/>
        </w:rPr>
        <w:t>уб.</w:t>
      </w:r>
    </w:p>
    <w:p w14:paraId="8C010000">
      <w:pPr>
        <w:spacing w:after="0" w:line="240" w:lineRule="auto"/>
        <w:ind/>
        <w:rPr>
          <w:rFonts w:ascii="Times New Roman" w:hAnsi="Times New Roman"/>
          <w:sz w:val="28"/>
        </w:rPr>
      </w:pPr>
      <w:r>
        <w:rPr>
          <w:rFonts w:ascii="Times New Roman" w:hAnsi="Times New Roman"/>
          <w:sz w:val="28"/>
        </w:rPr>
        <w:t>-ГСМ –                                                                                                1</w:t>
      </w:r>
      <w:r>
        <w:rPr>
          <w:rFonts w:ascii="Times New Roman" w:hAnsi="Times New Roman"/>
          <w:sz w:val="28"/>
        </w:rPr>
        <w:t>49</w:t>
      </w:r>
      <w:r>
        <w:rPr>
          <w:rFonts w:ascii="Times New Roman" w:hAnsi="Times New Roman"/>
          <w:sz w:val="28"/>
        </w:rPr>
        <w:t>,</w:t>
      </w:r>
      <w:r>
        <w:rPr>
          <w:rFonts w:ascii="Times New Roman" w:hAnsi="Times New Roman"/>
          <w:sz w:val="28"/>
        </w:rPr>
        <w:t>7</w:t>
      </w:r>
      <w:r>
        <w:rPr>
          <w:rFonts w:ascii="Times New Roman" w:hAnsi="Times New Roman"/>
          <w:sz w:val="28"/>
        </w:rPr>
        <w:t xml:space="preserve"> тыс</w:t>
      </w:r>
      <w:r>
        <w:rPr>
          <w:rFonts w:ascii="Times New Roman" w:hAnsi="Times New Roman"/>
          <w:sz w:val="28"/>
        </w:rPr>
        <w:t>.р</w:t>
      </w:r>
      <w:r>
        <w:rPr>
          <w:rFonts w:ascii="Times New Roman" w:hAnsi="Times New Roman"/>
          <w:sz w:val="28"/>
        </w:rPr>
        <w:t>уб.</w:t>
      </w:r>
    </w:p>
    <w:p w14:paraId="8D010000">
      <w:pPr>
        <w:spacing w:after="0" w:line="240" w:lineRule="auto"/>
        <w:ind/>
        <w:rPr>
          <w:rFonts w:ascii="Times New Roman" w:hAnsi="Times New Roman"/>
          <w:sz w:val="28"/>
        </w:rPr>
      </w:pPr>
      <w:r>
        <w:rPr>
          <w:rFonts w:ascii="Times New Roman" w:hAnsi="Times New Roman"/>
          <w:sz w:val="28"/>
        </w:rPr>
        <w:t xml:space="preserve">-Техническое обслуживание –       </w:t>
      </w: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31</w:t>
      </w:r>
      <w:r>
        <w:rPr>
          <w:rFonts w:ascii="Times New Roman" w:hAnsi="Times New Roman"/>
          <w:sz w:val="28"/>
        </w:rPr>
        <w:t>,</w:t>
      </w:r>
      <w:r>
        <w:rPr>
          <w:rFonts w:ascii="Times New Roman" w:hAnsi="Times New Roman"/>
          <w:sz w:val="28"/>
        </w:rPr>
        <w:t>3</w:t>
      </w:r>
      <w:r>
        <w:rPr>
          <w:rFonts w:ascii="Times New Roman" w:hAnsi="Times New Roman"/>
          <w:sz w:val="28"/>
        </w:rPr>
        <w:t xml:space="preserve"> </w:t>
      </w:r>
      <w:r>
        <w:rPr>
          <w:rFonts w:ascii="Times New Roman" w:hAnsi="Times New Roman"/>
          <w:sz w:val="28"/>
        </w:rPr>
        <w:t>тыс</w:t>
      </w:r>
      <w:r>
        <w:rPr>
          <w:rFonts w:ascii="Times New Roman" w:hAnsi="Times New Roman"/>
          <w:sz w:val="28"/>
        </w:rPr>
        <w:t>.р</w:t>
      </w:r>
      <w:r>
        <w:rPr>
          <w:rFonts w:ascii="Times New Roman" w:hAnsi="Times New Roman"/>
          <w:sz w:val="28"/>
        </w:rPr>
        <w:t>уб.</w:t>
      </w:r>
    </w:p>
    <w:p w14:paraId="8E010000">
      <w:pPr>
        <w:spacing w:line="240" w:lineRule="auto"/>
        <w:ind w:firstLine="708" w:left="0"/>
        <w:jc w:val="center"/>
        <w:rPr>
          <w:b w:val="1"/>
          <w:color w:val="000000"/>
          <w:sz w:val="28"/>
        </w:rPr>
      </w:pPr>
    </w:p>
    <w:p w14:paraId="8F010000">
      <w:pPr>
        <w:spacing w:line="240" w:lineRule="auto"/>
        <w:ind w:firstLine="708" w:left="0"/>
        <w:jc w:val="center"/>
        <w:rPr>
          <w:b w:val="1"/>
          <w:color w:val="000000"/>
          <w:sz w:val="28"/>
        </w:rPr>
      </w:pPr>
      <w:r>
        <w:rPr>
          <w:b w:val="1"/>
          <w:color w:val="000000"/>
          <w:sz w:val="28"/>
        </w:rPr>
        <w:t>Обеспечение жильем отдельных категорий граждан</w:t>
      </w:r>
    </w:p>
    <w:p w14:paraId="90010000">
      <w:pPr>
        <w:spacing w:line="240" w:lineRule="auto"/>
        <w:ind w:firstLine="708" w:left="0"/>
        <w:jc w:val="both"/>
        <w:rPr>
          <w:rFonts w:ascii="Times New Roman" w:hAnsi="Times New Roman"/>
          <w:color w:val="000000"/>
          <w:sz w:val="28"/>
        </w:rPr>
      </w:pPr>
    </w:p>
    <w:p w14:paraId="91010000">
      <w:pPr>
        <w:spacing w:line="240" w:lineRule="auto"/>
        <w:ind w:firstLine="567" w:left="0"/>
        <w:jc w:val="both"/>
        <w:rPr>
          <w:rFonts w:ascii="Times New Roman" w:hAnsi="Times New Roman"/>
          <w:color w:val="000000"/>
          <w:sz w:val="28"/>
        </w:rPr>
      </w:pPr>
      <w:r>
        <w:rPr>
          <w:rFonts w:ascii="Times New Roman" w:hAnsi="Times New Roman"/>
          <w:color w:val="000000"/>
          <w:sz w:val="28"/>
        </w:rPr>
        <w:t xml:space="preserve">28.11.2018 № 1176 утверждена постановлением Администрации Зимовниковского района муниципальная программа Зимовниковского района «Территориальное планирование и обеспечение жильем населения Зимовниковского района». Муниципальная программа включает в себя Подпрограмму 3 «Оказание мер государственной поддержки в улучшении жилищных условий отдельным категориям граждан». </w:t>
      </w:r>
    </w:p>
    <w:p w14:paraId="92010000">
      <w:pPr>
        <w:spacing w:line="240" w:lineRule="auto"/>
        <w:ind w:firstLine="567" w:left="0"/>
        <w:jc w:val="both"/>
        <w:rPr>
          <w:rFonts w:ascii="Times New Roman" w:hAnsi="Times New Roman"/>
          <w:sz w:val="28"/>
        </w:rPr>
      </w:pPr>
      <w:r>
        <w:rPr>
          <w:rFonts w:ascii="Times New Roman" w:hAnsi="Times New Roman"/>
          <w:color w:val="000000"/>
          <w:sz w:val="28"/>
        </w:rPr>
        <w:t xml:space="preserve">По основному мероприятию «Обеспечение жильем молодых семей» </w:t>
      </w:r>
      <w:r>
        <w:rPr>
          <w:rFonts w:ascii="Times New Roman" w:hAnsi="Times New Roman"/>
          <w:color w:val="000000"/>
          <w:sz w:val="28"/>
        </w:rPr>
        <w:t>социальная выплата выделена</w:t>
      </w:r>
      <w:r>
        <w:rPr>
          <w:rFonts w:ascii="Times New Roman" w:hAnsi="Times New Roman"/>
          <w:color w:val="000000"/>
          <w:sz w:val="28"/>
        </w:rPr>
        <w:t xml:space="preserve"> 1  многодетной семье</w:t>
      </w:r>
      <w:r>
        <w:rPr>
          <w:rFonts w:ascii="Times New Roman" w:hAnsi="Times New Roman"/>
          <w:color w:val="000000"/>
          <w:sz w:val="28"/>
        </w:rPr>
        <w:t xml:space="preserve"> </w:t>
      </w:r>
      <w:r>
        <w:rPr>
          <w:rFonts w:ascii="Times New Roman" w:hAnsi="Times New Roman"/>
          <w:b w:val="1"/>
          <w:color w:val="000000"/>
          <w:sz w:val="28"/>
        </w:rPr>
        <w:t xml:space="preserve">на сумму </w:t>
      </w:r>
      <w:r>
        <w:rPr>
          <w:rFonts w:ascii="Times New Roman" w:hAnsi="Times New Roman"/>
          <w:b w:val="1"/>
          <w:color w:val="000000"/>
          <w:sz w:val="28"/>
        </w:rPr>
        <w:t>1 601,7</w:t>
      </w:r>
      <w:r>
        <w:rPr>
          <w:rFonts w:ascii="Times New Roman" w:hAnsi="Times New Roman"/>
          <w:color w:val="000000"/>
          <w:sz w:val="28"/>
        </w:rPr>
        <w:t xml:space="preserve"> тыс. рублей, из них </w:t>
      </w:r>
      <w:r>
        <w:rPr>
          <w:rFonts w:ascii="Times New Roman" w:hAnsi="Times New Roman"/>
          <w:b w:val="1"/>
          <w:color w:val="000000"/>
          <w:sz w:val="28"/>
        </w:rPr>
        <w:t>433,1</w:t>
      </w:r>
      <w:r>
        <w:rPr>
          <w:rFonts w:ascii="Times New Roman" w:hAnsi="Times New Roman"/>
          <w:color w:val="000000"/>
          <w:sz w:val="28"/>
        </w:rPr>
        <w:t xml:space="preserve"> тыс. рублей – средства </w:t>
      </w:r>
      <w:r>
        <w:rPr>
          <w:rFonts w:ascii="Times New Roman" w:hAnsi="Times New Roman"/>
          <w:b w:val="1"/>
          <w:color w:val="000000"/>
          <w:sz w:val="28"/>
        </w:rPr>
        <w:t xml:space="preserve">федерального </w:t>
      </w:r>
      <w:r>
        <w:rPr>
          <w:rFonts w:ascii="Times New Roman" w:hAnsi="Times New Roman"/>
          <w:color w:val="000000"/>
          <w:sz w:val="28"/>
        </w:rPr>
        <w:t xml:space="preserve">бюджета, </w:t>
      </w:r>
      <w:r>
        <w:rPr>
          <w:rFonts w:ascii="Times New Roman" w:hAnsi="Times New Roman"/>
          <w:b w:val="1"/>
          <w:color w:val="000000"/>
          <w:sz w:val="28"/>
        </w:rPr>
        <w:t>1 091,6</w:t>
      </w:r>
      <w:r>
        <w:rPr>
          <w:rFonts w:ascii="Times New Roman" w:hAnsi="Times New Roman"/>
          <w:color w:val="000000"/>
          <w:sz w:val="28"/>
        </w:rPr>
        <w:t xml:space="preserve"> тыс. рублей – средства </w:t>
      </w:r>
      <w:r>
        <w:rPr>
          <w:rFonts w:ascii="Times New Roman" w:hAnsi="Times New Roman"/>
          <w:b w:val="1"/>
          <w:color w:val="000000"/>
          <w:sz w:val="28"/>
        </w:rPr>
        <w:t>областного</w:t>
      </w:r>
      <w:r>
        <w:rPr>
          <w:rFonts w:ascii="Times New Roman" w:hAnsi="Times New Roman"/>
          <w:color w:val="000000"/>
          <w:sz w:val="28"/>
        </w:rPr>
        <w:t xml:space="preserve"> бюджета, </w:t>
      </w:r>
      <w:r>
        <w:rPr>
          <w:rFonts w:ascii="Times New Roman" w:hAnsi="Times New Roman"/>
          <w:b w:val="1"/>
          <w:color w:val="000000"/>
          <w:sz w:val="28"/>
        </w:rPr>
        <w:t>76,8</w:t>
      </w:r>
      <w:r>
        <w:rPr>
          <w:rFonts w:ascii="Times New Roman" w:hAnsi="Times New Roman"/>
          <w:color w:val="000000"/>
          <w:sz w:val="28"/>
        </w:rPr>
        <w:t xml:space="preserve"> тыс. рублей – </w:t>
      </w:r>
      <w:r>
        <w:rPr>
          <w:rFonts w:ascii="Times New Roman" w:hAnsi="Times New Roman"/>
          <w:b w:val="1"/>
          <w:color w:val="000000"/>
          <w:sz w:val="28"/>
        </w:rPr>
        <w:t>местного</w:t>
      </w:r>
      <w:r>
        <w:rPr>
          <w:rFonts w:ascii="Times New Roman" w:hAnsi="Times New Roman"/>
          <w:color w:val="000000"/>
          <w:sz w:val="28"/>
        </w:rPr>
        <w:t xml:space="preserve"> бюджета. </w:t>
      </w:r>
    </w:p>
    <w:p w14:paraId="93010000">
      <w:pPr>
        <w:spacing w:line="240" w:lineRule="auto"/>
        <w:ind w:firstLine="567" w:left="0"/>
        <w:jc w:val="both"/>
        <w:rPr>
          <w:rFonts w:ascii="Times New Roman" w:hAnsi="Times New Roman"/>
          <w:color w:val="000000"/>
          <w:sz w:val="28"/>
        </w:rPr>
      </w:pPr>
      <w:r>
        <w:rPr>
          <w:rFonts w:ascii="Times New Roman" w:hAnsi="Times New Roman"/>
          <w:color w:val="000000"/>
          <w:sz w:val="28"/>
        </w:rPr>
        <w:t>В целях обеспечения жилыми помещениями детей-сирот, оставшихся без попечения родителей, лиц из числа детей-сирот и детей, остав</w:t>
      </w:r>
      <w:r>
        <w:rPr>
          <w:rFonts w:ascii="Times New Roman" w:hAnsi="Times New Roman"/>
          <w:color w:val="000000"/>
          <w:sz w:val="28"/>
        </w:rPr>
        <w:t xml:space="preserve">шихся без попечения родителей, </w:t>
      </w:r>
      <w:r>
        <w:rPr>
          <w:rFonts w:ascii="Times New Roman" w:hAnsi="Times New Roman"/>
          <w:color w:val="000000"/>
          <w:sz w:val="28"/>
        </w:rPr>
        <w:t>проведено 7</w:t>
      </w:r>
      <w:r>
        <w:rPr>
          <w:rFonts w:ascii="Times New Roman" w:hAnsi="Times New Roman"/>
          <w:color w:val="000000"/>
          <w:sz w:val="28"/>
        </w:rPr>
        <w:t xml:space="preserve"> аукционов.</w:t>
      </w:r>
      <w:r>
        <w:rPr>
          <w:rFonts w:ascii="Times New Roman" w:hAnsi="Times New Roman"/>
          <w:color w:val="000000"/>
          <w:sz w:val="28"/>
        </w:rPr>
        <w:t xml:space="preserve"> По итогам проведения торгов заключено 6 </w:t>
      </w:r>
      <w:r>
        <w:rPr>
          <w:rFonts w:ascii="Times New Roman" w:hAnsi="Times New Roman"/>
          <w:color w:val="000000"/>
          <w:sz w:val="28"/>
        </w:rPr>
        <w:t xml:space="preserve">муниципальных </w:t>
      </w:r>
      <w:r>
        <w:rPr>
          <w:rFonts w:ascii="Times New Roman" w:hAnsi="Times New Roman"/>
          <w:color w:val="000000"/>
          <w:sz w:val="28"/>
        </w:rPr>
        <w:t>контрактов на приобретение жилья на вторичном рынке для детей-сирот, на о</w:t>
      </w:r>
      <w:r>
        <w:rPr>
          <w:rFonts w:ascii="Times New Roman" w:hAnsi="Times New Roman"/>
          <w:b w:val="1"/>
          <w:color w:val="000000"/>
          <w:sz w:val="28"/>
        </w:rPr>
        <w:t xml:space="preserve">бщую сумму 10 067,7 </w:t>
      </w:r>
      <w:r>
        <w:rPr>
          <w:rFonts w:ascii="Times New Roman" w:hAnsi="Times New Roman"/>
          <w:color w:val="000000"/>
          <w:sz w:val="28"/>
        </w:rPr>
        <w:t xml:space="preserve">тыс. рублей </w:t>
      </w:r>
      <w:r>
        <w:rPr>
          <w:rFonts w:ascii="Times New Roman" w:hAnsi="Times New Roman"/>
          <w:b w:val="1"/>
          <w:color w:val="000000"/>
          <w:sz w:val="28"/>
        </w:rPr>
        <w:t>областного</w:t>
      </w:r>
      <w:r>
        <w:rPr>
          <w:rFonts w:ascii="Times New Roman" w:hAnsi="Times New Roman"/>
          <w:color w:val="000000"/>
          <w:sz w:val="28"/>
        </w:rPr>
        <w:t xml:space="preserve"> бюджета. Ведется работа по 1 аукциону. </w:t>
      </w:r>
    </w:p>
    <w:p w14:paraId="94010000">
      <w:pPr>
        <w:spacing w:line="240" w:lineRule="auto"/>
        <w:ind w:firstLine="567" w:left="0"/>
        <w:jc w:val="both"/>
        <w:rPr>
          <w:rFonts w:ascii="Times New Roman" w:hAnsi="Times New Roman"/>
          <w:color w:val="000000"/>
          <w:sz w:val="28"/>
        </w:rPr>
      </w:pPr>
      <w:r>
        <w:rPr>
          <w:rFonts w:ascii="Times New Roman" w:hAnsi="Times New Roman"/>
          <w:color w:val="000000"/>
          <w:sz w:val="28"/>
        </w:rPr>
        <w:t xml:space="preserve">В рамках реализации государственной программы Российской Федерации «Комплексное развитие сельских территорий» в 2022 году выдано свидетельство на строительство жилья в сельской местности </w:t>
      </w:r>
      <w:r>
        <w:rPr>
          <w:rFonts w:ascii="Times New Roman" w:hAnsi="Times New Roman"/>
          <w:b w:val="1"/>
          <w:color w:val="000000"/>
          <w:sz w:val="28"/>
        </w:rPr>
        <w:t>1 семье (Эргашева А.С.)</w:t>
      </w:r>
      <w:r>
        <w:rPr>
          <w:rFonts w:ascii="Times New Roman" w:hAnsi="Times New Roman"/>
          <w:color w:val="000000"/>
          <w:sz w:val="28"/>
        </w:rPr>
        <w:t>. Общая сумма средств состави</w:t>
      </w:r>
      <w:r>
        <w:rPr>
          <w:rFonts w:ascii="Times New Roman" w:hAnsi="Times New Roman"/>
          <w:color w:val="000000"/>
          <w:sz w:val="28"/>
        </w:rPr>
        <w:t xml:space="preserve">ла </w:t>
      </w:r>
      <w:r>
        <w:rPr>
          <w:rFonts w:ascii="Times New Roman" w:hAnsi="Times New Roman"/>
          <w:b w:val="1"/>
          <w:color w:val="000000"/>
          <w:sz w:val="28"/>
        </w:rPr>
        <w:t>1 344,2</w:t>
      </w:r>
      <w:r>
        <w:rPr>
          <w:rFonts w:ascii="Times New Roman" w:hAnsi="Times New Roman"/>
          <w:color w:val="000000"/>
          <w:sz w:val="28"/>
        </w:rPr>
        <w:t xml:space="preserve"> тыс. рублей, из них средства </w:t>
      </w:r>
      <w:r>
        <w:rPr>
          <w:rFonts w:ascii="Times New Roman" w:hAnsi="Times New Roman"/>
          <w:b w:val="1"/>
          <w:color w:val="000000"/>
          <w:sz w:val="28"/>
        </w:rPr>
        <w:t>федерального</w:t>
      </w:r>
      <w:r>
        <w:rPr>
          <w:rFonts w:ascii="Times New Roman" w:hAnsi="Times New Roman"/>
          <w:color w:val="000000"/>
          <w:sz w:val="28"/>
        </w:rPr>
        <w:t xml:space="preserve"> бюджета – </w:t>
      </w:r>
      <w:r>
        <w:rPr>
          <w:rFonts w:ascii="Times New Roman" w:hAnsi="Times New Roman"/>
          <w:b w:val="1"/>
          <w:color w:val="000000"/>
          <w:sz w:val="28"/>
        </w:rPr>
        <w:t>121,7</w:t>
      </w:r>
      <w:r>
        <w:rPr>
          <w:rFonts w:ascii="Times New Roman" w:hAnsi="Times New Roman"/>
          <w:color w:val="000000"/>
          <w:sz w:val="28"/>
        </w:rPr>
        <w:t xml:space="preserve"> тыс. рублей, </w:t>
      </w:r>
      <w:r>
        <w:rPr>
          <w:rFonts w:ascii="Times New Roman" w:hAnsi="Times New Roman"/>
          <w:b w:val="1"/>
          <w:color w:val="000000"/>
          <w:sz w:val="28"/>
        </w:rPr>
        <w:t>областного</w:t>
      </w:r>
      <w:r>
        <w:rPr>
          <w:rFonts w:ascii="Times New Roman" w:hAnsi="Times New Roman"/>
          <w:color w:val="000000"/>
          <w:sz w:val="28"/>
        </w:rPr>
        <w:t xml:space="preserve"> бюджета –</w:t>
      </w:r>
      <w:r>
        <w:rPr>
          <w:rFonts w:ascii="Times New Roman" w:hAnsi="Times New Roman"/>
          <w:b w:val="1"/>
          <w:color w:val="000000"/>
          <w:sz w:val="28"/>
        </w:rPr>
        <w:t>1 184,1</w:t>
      </w:r>
      <w:r>
        <w:rPr>
          <w:rFonts w:ascii="Times New Roman" w:hAnsi="Times New Roman"/>
          <w:color w:val="000000"/>
          <w:sz w:val="28"/>
        </w:rPr>
        <w:t xml:space="preserve"> тыс. рублей и </w:t>
      </w:r>
      <w:r>
        <w:rPr>
          <w:rFonts w:ascii="Times New Roman" w:hAnsi="Times New Roman"/>
          <w:b w:val="1"/>
          <w:color w:val="000000"/>
          <w:sz w:val="28"/>
        </w:rPr>
        <w:t>местного</w:t>
      </w:r>
      <w:r>
        <w:rPr>
          <w:rFonts w:ascii="Times New Roman" w:hAnsi="Times New Roman"/>
          <w:color w:val="000000"/>
          <w:sz w:val="28"/>
        </w:rPr>
        <w:t xml:space="preserve"> бюджета – </w:t>
      </w:r>
      <w:r>
        <w:rPr>
          <w:rFonts w:ascii="Times New Roman" w:hAnsi="Times New Roman"/>
          <w:b w:val="1"/>
          <w:color w:val="000000"/>
          <w:sz w:val="28"/>
        </w:rPr>
        <w:t>38,4</w:t>
      </w:r>
      <w:r>
        <w:rPr>
          <w:rFonts w:ascii="Times New Roman" w:hAnsi="Times New Roman"/>
          <w:color w:val="000000"/>
          <w:sz w:val="28"/>
        </w:rPr>
        <w:t xml:space="preserve"> тыс. рублей.</w:t>
      </w:r>
    </w:p>
    <w:p w14:paraId="95010000">
      <w:pPr>
        <w:spacing w:line="240" w:lineRule="auto"/>
        <w:ind w:firstLine="567" w:left="0"/>
        <w:jc w:val="both"/>
        <w:rPr>
          <w:rFonts w:ascii="Times New Roman" w:hAnsi="Times New Roman"/>
          <w:color w:val="000000"/>
          <w:sz w:val="28"/>
        </w:rPr>
      </w:pPr>
      <w:r>
        <w:rPr>
          <w:rFonts w:ascii="Times New Roman" w:hAnsi="Times New Roman"/>
          <w:color w:val="000000"/>
          <w:sz w:val="28"/>
        </w:rPr>
        <w:t>В июле текущего года на учет по обеспечению жильем поставлена вдова участника ВОВ Фомина Н.П. 08.09.2022 года распоряжением Правительства Ростовской обл</w:t>
      </w:r>
      <w:r>
        <w:rPr>
          <w:rFonts w:ascii="Times New Roman" w:hAnsi="Times New Roman"/>
          <w:sz w:val="28"/>
        </w:rPr>
        <w:t>асти от 08.09.2022 г. №668 «О распределении средств, предоставленных из федерального бюджета на осуществ</w:t>
      </w:r>
      <w:r>
        <w:rPr>
          <w:rFonts w:ascii="Times New Roman" w:hAnsi="Times New Roman"/>
          <w:color w:val="000000"/>
          <w:sz w:val="28"/>
        </w:rPr>
        <w:t xml:space="preserve">ление полномочий по обеспечению жильем отдельных категорий граждан» выделены средства </w:t>
      </w:r>
      <w:r>
        <w:rPr>
          <w:rFonts w:ascii="Times New Roman" w:hAnsi="Times New Roman"/>
          <w:b w:val="1"/>
          <w:color w:val="000000"/>
          <w:sz w:val="28"/>
        </w:rPr>
        <w:t xml:space="preserve">областного бюджета в размере </w:t>
      </w:r>
      <w:r>
        <w:rPr>
          <w:rFonts w:ascii="Times New Roman" w:hAnsi="Times New Roman"/>
          <w:b w:val="1"/>
          <w:color w:val="000000"/>
          <w:sz w:val="28"/>
        </w:rPr>
        <w:t xml:space="preserve">2 700,108 </w:t>
      </w:r>
      <w:r>
        <w:rPr>
          <w:rFonts w:ascii="Times New Roman" w:hAnsi="Times New Roman"/>
          <w:color w:val="000000"/>
          <w:sz w:val="28"/>
        </w:rPr>
        <w:t xml:space="preserve">тыс. рублей. </w:t>
      </w:r>
    </w:p>
    <w:p w14:paraId="96010000">
      <w:pPr>
        <w:spacing w:line="240" w:lineRule="auto"/>
        <w:ind w:firstLine="567" w:left="0"/>
        <w:jc w:val="both"/>
        <w:rPr>
          <w:rFonts w:ascii="Times New Roman" w:hAnsi="Times New Roman"/>
          <w:color w:val="000000"/>
          <w:sz w:val="28"/>
        </w:rPr>
      </w:pPr>
      <w:r>
        <w:rPr>
          <w:rFonts w:ascii="Times New Roman" w:hAnsi="Times New Roman"/>
          <w:color w:val="000000"/>
          <w:sz w:val="28"/>
        </w:rPr>
        <w:t xml:space="preserve">18.10.2022 года Минстроем Ростовской области средства перечислены продавцу указанному в договоре купли-продажи. Жилье приобретено в г. Ростов-на-Дону. </w:t>
      </w:r>
    </w:p>
    <w:p w14:paraId="97010000">
      <w:pPr>
        <w:spacing w:line="240" w:lineRule="auto"/>
        <w:ind w:firstLine="567" w:left="0"/>
        <w:jc w:val="both"/>
        <w:rPr>
          <w:rFonts w:ascii="Times New Roman" w:hAnsi="Times New Roman"/>
          <w:color w:val="000000"/>
          <w:sz w:val="28"/>
        </w:rPr>
      </w:pPr>
      <w:r>
        <w:rPr>
          <w:rFonts w:ascii="Times New Roman" w:hAnsi="Times New Roman"/>
          <w:sz w:val="28"/>
        </w:rPr>
        <w:t xml:space="preserve">Жилищные сертификаты на обеспечение жильем граждан </w:t>
      </w:r>
      <w:r>
        <w:rPr>
          <w:rFonts w:ascii="Times New Roman" w:hAnsi="Times New Roman"/>
          <w:sz w:val="28"/>
        </w:rPr>
        <w:t>подвергшихся радиационному воздействию вследствие катастрофы на Чернобыльской АЭС, аварии на</w:t>
      </w:r>
      <w:r>
        <w:rPr>
          <w:rFonts w:ascii="Times New Roman" w:hAnsi="Times New Roman"/>
          <w:sz w:val="28"/>
        </w:rPr>
        <w:t xml:space="preserve"> производственном объединении «Маяк»</w:t>
      </w:r>
      <w:r>
        <w:rPr>
          <w:rFonts w:ascii="Times New Roman" w:hAnsi="Times New Roman"/>
          <w:sz w:val="28"/>
        </w:rPr>
        <w:t xml:space="preserve">, </w:t>
      </w:r>
      <w:r>
        <w:rPr>
          <w:rFonts w:ascii="Times New Roman" w:hAnsi="Times New Roman"/>
          <w:sz w:val="28"/>
        </w:rPr>
        <w:t>военнослужащих уволенных в запас</w:t>
      </w:r>
      <w:r>
        <w:rPr>
          <w:rFonts w:ascii="Times New Roman" w:hAnsi="Times New Roman"/>
          <w:sz w:val="28"/>
        </w:rPr>
        <w:t xml:space="preserve"> в 2022 году не выделялись. </w:t>
      </w:r>
    </w:p>
    <w:p w14:paraId="98010000">
      <w:pPr>
        <w:spacing w:line="240" w:lineRule="auto"/>
        <w:ind w:firstLine="567" w:left="0"/>
        <w:jc w:val="both"/>
        <w:rPr>
          <w:rFonts w:ascii="Times New Roman" w:hAnsi="Times New Roman"/>
          <w:color w:val="000000"/>
          <w:sz w:val="28"/>
        </w:rPr>
      </w:pPr>
      <w:r>
        <w:rPr>
          <w:rFonts w:ascii="Times New Roman" w:hAnsi="Times New Roman"/>
          <w:color w:val="000000"/>
          <w:sz w:val="28"/>
        </w:rPr>
        <w:t xml:space="preserve">Планируется продолжить работу с отдельными категориями граждан по  участию в жилищных программах реализуемых на территории Зимовниковского района и Ростовской области. </w:t>
      </w:r>
    </w:p>
    <w:p w14:paraId="99010000">
      <w:pPr>
        <w:spacing w:line="240" w:lineRule="auto"/>
        <w:ind w:firstLine="900" w:left="0" w:right="-83"/>
        <w:jc w:val="both"/>
        <w:rPr>
          <w:sz w:val="28"/>
        </w:rPr>
      </w:pPr>
    </w:p>
    <w:p w14:paraId="9A010000">
      <w:pPr>
        <w:tabs>
          <w:tab w:leader="none" w:pos="4710" w:val="left"/>
        </w:tabs>
        <w:spacing w:line="240" w:lineRule="auto"/>
        <w:ind w:firstLine="900" w:left="0" w:right="-83"/>
        <w:jc w:val="center"/>
        <w:rPr>
          <w:b w:val="1"/>
          <w:sz w:val="28"/>
        </w:rPr>
      </w:pPr>
      <w:r>
        <w:rPr>
          <w:b w:val="1"/>
          <w:sz w:val="28"/>
        </w:rPr>
        <w:t xml:space="preserve">Жилищно-коммунальное хозяйство, ремонт и </w:t>
      </w:r>
    </w:p>
    <w:p w14:paraId="9B010000">
      <w:pPr>
        <w:tabs>
          <w:tab w:leader="none" w:pos="4710" w:val="left"/>
        </w:tabs>
        <w:spacing w:line="240" w:lineRule="auto"/>
        <w:ind w:firstLine="900" w:left="0" w:right="-83"/>
        <w:jc w:val="center"/>
        <w:rPr>
          <w:b w:val="1"/>
          <w:sz w:val="28"/>
        </w:rPr>
      </w:pPr>
      <w:r>
        <w:rPr>
          <w:b w:val="1"/>
          <w:sz w:val="28"/>
        </w:rPr>
        <w:t>содержание автомобильных дорог</w:t>
      </w:r>
    </w:p>
    <w:p w14:paraId="9C010000">
      <w:pPr>
        <w:tabs>
          <w:tab w:leader="none" w:pos="4710" w:val="left"/>
        </w:tabs>
        <w:spacing w:line="240" w:lineRule="auto"/>
        <w:ind w:firstLine="900" w:left="0" w:right="-83"/>
        <w:jc w:val="center"/>
        <w:rPr>
          <w:b w:val="1"/>
          <w:sz w:val="28"/>
        </w:rPr>
      </w:pPr>
    </w:p>
    <w:p w14:paraId="9D010000">
      <w:pPr>
        <w:spacing w:after="0" w:line="240" w:lineRule="auto"/>
        <w:ind w:firstLine="567" w:left="0"/>
        <w:jc w:val="both"/>
        <w:rPr>
          <w:rFonts w:ascii="Times New Roman" w:hAnsi="Times New Roman"/>
          <w:sz w:val="28"/>
        </w:rPr>
      </w:pPr>
      <w:r>
        <w:rPr>
          <w:rFonts w:ascii="Times New Roman" w:hAnsi="Times New Roman"/>
          <w:sz w:val="28"/>
        </w:rPr>
        <w:t>Завершен капитальный ремонт артезианск</w:t>
      </w:r>
      <w:r>
        <w:rPr>
          <w:rFonts w:ascii="Times New Roman" w:hAnsi="Times New Roman"/>
          <w:sz w:val="28"/>
        </w:rPr>
        <w:t>ой</w:t>
      </w:r>
      <w:r>
        <w:rPr>
          <w:rFonts w:ascii="Times New Roman" w:hAnsi="Times New Roman"/>
          <w:sz w:val="28"/>
        </w:rPr>
        <w:t xml:space="preserve"> скважин</w:t>
      </w:r>
      <w:r>
        <w:rPr>
          <w:rFonts w:ascii="Times New Roman" w:hAnsi="Times New Roman"/>
          <w:sz w:val="28"/>
        </w:rPr>
        <w:t>ы</w:t>
      </w:r>
      <w:r>
        <w:rPr>
          <w:rFonts w:ascii="Times New Roman" w:hAnsi="Times New Roman"/>
          <w:sz w:val="28"/>
        </w:rPr>
        <w:t xml:space="preserve"> </w:t>
      </w:r>
      <w:r>
        <w:rPr>
          <w:rFonts w:ascii="Times New Roman" w:hAnsi="Times New Roman"/>
          <w:sz w:val="28"/>
        </w:rPr>
        <w:t xml:space="preserve">п. </w:t>
      </w:r>
      <w:r>
        <w:rPr>
          <w:rFonts w:ascii="Times New Roman" w:hAnsi="Times New Roman"/>
          <w:sz w:val="28"/>
        </w:rPr>
        <w:t>Красностепной</w:t>
      </w:r>
      <w:r>
        <w:rPr>
          <w:rFonts w:ascii="Times New Roman" w:hAnsi="Times New Roman"/>
          <w:sz w:val="28"/>
        </w:rPr>
        <w:t xml:space="preserve"> на сумму </w:t>
      </w:r>
      <w:r>
        <w:rPr>
          <w:rFonts w:ascii="Times New Roman" w:hAnsi="Times New Roman"/>
          <w:sz w:val="28"/>
        </w:rPr>
        <w:t>2 116,4</w:t>
      </w:r>
      <w:r>
        <w:rPr>
          <w:rFonts w:ascii="Times New Roman" w:hAnsi="Times New Roman"/>
          <w:sz w:val="28"/>
        </w:rPr>
        <w:t xml:space="preserve"> тыс. рублей.</w:t>
      </w:r>
    </w:p>
    <w:p w14:paraId="9E010000">
      <w:pPr>
        <w:spacing w:after="0" w:line="240" w:lineRule="auto"/>
        <w:ind w:firstLine="567" w:left="0"/>
        <w:jc w:val="both"/>
        <w:rPr>
          <w:rFonts w:ascii="Times New Roman" w:hAnsi="Times New Roman"/>
          <w:sz w:val="28"/>
        </w:rPr>
      </w:pPr>
      <w:r>
        <w:rPr>
          <w:rFonts w:ascii="Times New Roman" w:hAnsi="Times New Roman"/>
          <w:sz w:val="28"/>
        </w:rPr>
        <w:t xml:space="preserve">Завершено работы по проектированию </w:t>
      </w:r>
      <w:r>
        <w:rPr>
          <w:rFonts w:ascii="Times New Roman" w:hAnsi="Times New Roman"/>
          <w:sz w:val="28"/>
        </w:rPr>
        <w:t xml:space="preserve">строительства инженерной инфраструктуры по ул. Поливанова, ул. Казачья, ул. </w:t>
      </w:r>
      <w:r>
        <w:rPr>
          <w:rFonts w:ascii="Times New Roman" w:hAnsi="Times New Roman"/>
          <w:sz w:val="28"/>
        </w:rPr>
        <w:t>Гонецкого</w:t>
      </w:r>
      <w:r>
        <w:rPr>
          <w:rFonts w:ascii="Times New Roman" w:hAnsi="Times New Roman"/>
          <w:sz w:val="28"/>
        </w:rPr>
        <w:t xml:space="preserve">, ул. Цветочная, пер. Спортивный в п. Зимовники Ростовской области </w:t>
      </w:r>
      <w:r>
        <w:rPr>
          <w:rFonts w:ascii="Times New Roman" w:hAnsi="Times New Roman"/>
          <w:sz w:val="28"/>
        </w:rPr>
        <w:t xml:space="preserve">на сумму </w:t>
      </w:r>
      <w:r>
        <w:rPr>
          <w:rFonts w:ascii="Times New Roman" w:hAnsi="Times New Roman"/>
          <w:sz w:val="28"/>
        </w:rPr>
        <w:t>6 952,2</w:t>
      </w:r>
      <w:r>
        <w:rPr>
          <w:rFonts w:ascii="Times New Roman" w:hAnsi="Times New Roman"/>
          <w:sz w:val="28"/>
        </w:rPr>
        <w:t xml:space="preserve"> тыс. рублей. Строительство запланировано на 202</w:t>
      </w:r>
      <w:r>
        <w:rPr>
          <w:rFonts w:ascii="Times New Roman" w:hAnsi="Times New Roman"/>
          <w:sz w:val="28"/>
        </w:rPr>
        <w:t>3-2024</w:t>
      </w:r>
      <w:r>
        <w:rPr>
          <w:rFonts w:ascii="Times New Roman" w:hAnsi="Times New Roman"/>
          <w:sz w:val="28"/>
        </w:rPr>
        <w:t xml:space="preserve"> год</w:t>
      </w:r>
      <w:r>
        <w:rPr>
          <w:rFonts w:ascii="Times New Roman" w:hAnsi="Times New Roman"/>
          <w:sz w:val="28"/>
        </w:rPr>
        <w:t>а</w:t>
      </w:r>
      <w:r>
        <w:rPr>
          <w:rFonts w:ascii="Times New Roman" w:hAnsi="Times New Roman"/>
          <w:sz w:val="28"/>
        </w:rPr>
        <w:t>.</w:t>
      </w:r>
    </w:p>
    <w:p w14:paraId="9F010000">
      <w:pPr>
        <w:spacing w:after="0" w:line="240" w:lineRule="auto"/>
        <w:ind w:firstLine="567" w:left="0"/>
        <w:jc w:val="both"/>
        <w:rPr>
          <w:rFonts w:ascii="Times New Roman" w:hAnsi="Times New Roman"/>
          <w:sz w:val="28"/>
        </w:rPr>
      </w:pPr>
      <w:r>
        <w:rPr>
          <w:rFonts w:ascii="Times New Roman" w:hAnsi="Times New Roman"/>
          <w:sz w:val="28"/>
        </w:rPr>
        <w:t xml:space="preserve">Завершены работы по реконструкции водопроводных сетей от железнодорожного полотна по ул. </w:t>
      </w:r>
      <w:r>
        <w:rPr>
          <w:rFonts w:ascii="Times New Roman" w:hAnsi="Times New Roman"/>
          <w:sz w:val="28"/>
        </w:rPr>
        <w:t>Волгодонская</w:t>
      </w:r>
      <w:r>
        <w:rPr>
          <w:rFonts w:ascii="Times New Roman" w:hAnsi="Times New Roman"/>
          <w:sz w:val="28"/>
        </w:rPr>
        <w:t xml:space="preserve"> и ул. Байкова до пер. Клубный в п. Зимовники </w:t>
      </w:r>
      <w:r>
        <w:rPr>
          <w:rFonts w:ascii="Times New Roman" w:hAnsi="Times New Roman"/>
          <w:sz w:val="28"/>
        </w:rPr>
        <w:t xml:space="preserve">на сумму </w:t>
      </w:r>
      <w:r>
        <w:rPr>
          <w:rFonts w:ascii="Times New Roman" w:hAnsi="Times New Roman"/>
          <w:sz w:val="28"/>
        </w:rPr>
        <w:t>26 800,0</w:t>
      </w:r>
      <w:r>
        <w:rPr>
          <w:rFonts w:ascii="Times New Roman" w:hAnsi="Times New Roman"/>
          <w:sz w:val="28"/>
        </w:rPr>
        <w:t xml:space="preserve"> тыс. рублей</w:t>
      </w:r>
      <w:r>
        <w:rPr>
          <w:rFonts w:ascii="Times New Roman" w:hAnsi="Times New Roman"/>
          <w:sz w:val="28"/>
        </w:rPr>
        <w:t>.</w:t>
      </w:r>
    </w:p>
    <w:p w14:paraId="A0010000">
      <w:pPr>
        <w:spacing w:after="0" w:line="240" w:lineRule="auto"/>
        <w:ind w:firstLine="567" w:left="0"/>
        <w:jc w:val="both"/>
        <w:rPr>
          <w:rFonts w:ascii="Times New Roman" w:hAnsi="Times New Roman"/>
          <w:sz w:val="28"/>
        </w:rPr>
      </w:pPr>
      <w:r>
        <w:rPr>
          <w:rFonts w:ascii="Times New Roman" w:hAnsi="Times New Roman"/>
          <w:sz w:val="28"/>
        </w:rPr>
        <w:t>Ведутся работы по</w:t>
      </w:r>
      <w:r>
        <w:rPr>
          <w:rFonts w:ascii="Times New Roman" w:hAnsi="Times New Roman"/>
          <w:sz w:val="28"/>
        </w:rPr>
        <w:t xml:space="preserve"> строительств</w:t>
      </w:r>
      <w:r>
        <w:rPr>
          <w:rFonts w:ascii="Times New Roman" w:hAnsi="Times New Roman"/>
          <w:sz w:val="28"/>
        </w:rPr>
        <w:t>у</w:t>
      </w:r>
      <w:r>
        <w:rPr>
          <w:rFonts w:ascii="Times New Roman" w:hAnsi="Times New Roman"/>
          <w:sz w:val="28"/>
        </w:rPr>
        <w:t xml:space="preserve"> распределительных сетей</w:t>
      </w:r>
      <w:r>
        <w:rPr>
          <w:rFonts w:ascii="Times New Roman" w:hAnsi="Times New Roman"/>
          <w:sz w:val="28"/>
        </w:rPr>
        <w:t xml:space="preserve"> газоснабжения </w:t>
      </w:r>
      <w:r>
        <w:rPr>
          <w:rFonts w:ascii="Times New Roman" w:hAnsi="Times New Roman"/>
          <w:sz w:val="28"/>
        </w:rPr>
        <w:t xml:space="preserve">х. Хуторской. </w:t>
      </w:r>
      <w:r>
        <w:rPr>
          <w:rFonts w:ascii="Times New Roman" w:hAnsi="Times New Roman"/>
          <w:sz w:val="28"/>
        </w:rPr>
        <w:t>Строительство запланировано на 202</w:t>
      </w:r>
      <w:r>
        <w:rPr>
          <w:rFonts w:ascii="Times New Roman" w:hAnsi="Times New Roman"/>
          <w:sz w:val="28"/>
        </w:rPr>
        <w:t>2</w:t>
      </w:r>
      <w:r>
        <w:rPr>
          <w:rFonts w:ascii="Times New Roman" w:hAnsi="Times New Roman"/>
          <w:sz w:val="28"/>
        </w:rPr>
        <w:t>-202</w:t>
      </w:r>
      <w:r>
        <w:rPr>
          <w:rFonts w:ascii="Times New Roman" w:hAnsi="Times New Roman"/>
          <w:sz w:val="28"/>
        </w:rPr>
        <w:t>3</w:t>
      </w:r>
      <w:r>
        <w:rPr>
          <w:rFonts w:ascii="Times New Roman" w:hAnsi="Times New Roman"/>
          <w:sz w:val="28"/>
        </w:rPr>
        <w:t xml:space="preserve"> года</w:t>
      </w:r>
      <w:r>
        <w:rPr>
          <w:rFonts w:ascii="Times New Roman" w:hAnsi="Times New Roman"/>
          <w:sz w:val="28"/>
        </w:rPr>
        <w:t xml:space="preserve"> </w:t>
      </w:r>
      <w:r>
        <w:rPr>
          <w:rFonts w:ascii="Times New Roman" w:hAnsi="Times New Roman"/>
          <w:sz w:val="28"/>
        </w:rPr>
        <w:t xml:space="preserve">на общую сумму </w:t>
      </w:r>
      <w:r>
        <w:rPr>
          <w:rFonts w:ascii="Times New Roman" w:hAnsi="Times New Roman"/>
          <w:sz w:val="28"/>
        </w:rPr>
        <w:t>44</w:t>
      </w:r>
      <w:r>
        <w:rPr>
          <w:rFonts w:ascii="Times New Roman" w:hAnsi="Times New Roman"/>
          <w:sz w:val="28"/>
        </w:rPr>
        <w:t> 400,0</w:t>
      </w:r>
      <w:r>
        <w:rPr>
          <w:rFonts w:ascii="Times New Roman" w:hAnsi="Times New Roman"/>
          <w:sz w:val="28"/>
        </w:rPr>
        <w:t xml:space="preserve"> тыс. рублей</w:t>
      </w:r>
      <w:r>
        <w:rPr>
          <w:rFonts w:ascii="Times New Roman" w:hAnsi="Times New Roman"/>
          <w:sz w:val="28"/>
        </w:rPr>
        <w:t>.</w:t>
      </w:r>
    </w:p>
    <w:p w14:paraId="A1010000">
      <w:pPr>
        <w:spacing w:after="0" w:line="240" w:lineRule="auto"/>
        <w:ind w:firstLine="567" w:left="0"/>
        <w:jc w:val="both"/>
        <w:rPr>
          <w:rFonts w:ascii="Times New Roman" w:hAnsi="Times New Roman"/>
          <w:sz w:val="28"/>
        </w:rPr>
      </w:pPr>
      <w:r>
        <w:rPr>
          <w:rFonts w:ascii="Times New Roman" w:hAnsi="Times New Roman"/>
          <w:sz w:val="28"/>
        </w:rPr>
        <w:t>Ведутся работы по</w:t>
      </w:r>
      <w:r>
        <w:rPr>
          <w:rFonts w:ascii="Times New Roman" w:hAnsi="Times New Roman"/>
          <w:sz w:val="28"/>
        </w:rPr>
        <w:t xml:space="preserve"> </w:t>
      </w:r>
      <w:r>
        <w:rPr>
          <w:rFonts w:ascii="Times New Roman" w:hAnsi="Times New Roman"/>
          <w:sz w:val="28"/>
        </w:rPr>
        <w:t xml:space="preserve">реконструкции </w:t>
      </w:r>
      <w:r>
        <w:rPr>
          <w:rFonts w:ascii="Times New Roman" w:hAnsi="Times New Roman"/>
          <w:sz w:val="28"/>
        </w:rPr>
        <w:t>сетей</w:t>
      </w:r>
      <w:r>
        <w:rPr>
          <w:rFonts w:ascii="Times New Roman" w:hAnsi="Times New Roman"/>
          <w:sz w:val="28"/>
        </w:rPr>
        <w:t xml:space="preserve"> водоснабжения в х. Савоськин.</w:t>
      </w:r>
      <w:r>
        <w:rPr>
          <w:rFonts w:ascii="Times New Roman" w:hAnsi="Times New Roman"/>
          <w:sz w:val="28"/>
        </w:rPr>
        <w:t xml:space="preserve"> </w:t>
      </w:r>
      <w:r>
        <w:rPr>
          <w:rFonts w:ascii="Times New Roman" w:hAnsi="Times New Roman"/>
          <w:sz w:val="28"/>
        </w:rPr>
        <w:t>Строительство запланировано на 202</w:t>
      </w:r>
      <w:r>
        <w:rPr>
          <w:rFonts w:ascii="Times New Roman" w:hAnsi="Times New Roman"/>
          <w:sz w:val="28"/>
        </w:rPr>
        <w:t>2</w:t>
      </w:r>
      <w:r>
        <w:rPr>
          <w:rFonts w:ascii="Times New Roman" w:hAnsi="Times New Roman"/>
          <w:sz w:val="28"/>
        </w:rPr>
        <w:t>-202</w:t>
      </w:r>
      <w:r>
        <w:rPr>
          <w:rFonts w:ascii="Times New Roman" w:hAnsi="Times New Roman"/>
          <w:sz w:val="28"/>
        </w:rPr>
        <w:t>3</w:t>
      </w:r>
      <w:r>
        <w:rPr>
          <w:rFonts w:ascii="Times New Roman" w:hAnsi="Times New Roman"/>
          <w:sz w:val="28"/>
        </w:rPr>
        <w:t xml:space="preserve"> года</w:t>
      </w:r>
      <w:r>
        <w:rPr>
          <w:rFonts w:ascii="Times New Roman" w:hAnsi="Times New Roman"/>
          <w:sz w:val="28"/>
        </w:rPr>
        <w:t xml:space="preserve"> на общую сумму 106 400,0 тыс. рублей.</w:t>
      </w:r>
    </w:p>
    <w:p w14:paraId="A2010000">
      <w:pPr>
        <w:spacing w:after="0" w:line="240" w:lineRule="auto"/>
        <w:ind w:firstLine="567" w:left="0"/>
        <w:jc w:val="both"/>
        <w:rPr>
          <w:rFonts w:ascii="Times New Roman" w:hAnsi="Times New Roman"/>
          <w:sz w:val="28"/>
        </w:rPr>
      </w:pPr>
      <w:r>
        <w:rPr>
          <w:rFonts w:ascii="Times New Roman" w:hAnsi="Times New Roman"/>
          <w:sz w:val="28"/>
        </w:rPr>
        <w:t>Завершен</w:t>
      </w:r>
      <w:r>
        <w:rPr>
          <w:rFonts w:ascii="Times New Roman" w:hAnsi="Times New Roman"/>
          <w:sz w:val="28"/>
        </w:rPr>
        <w:t>о строительство 2021-2022 годов</w:t>
      </w:r>
      <w:r>
        <w:rPr>
          <w:rFonts w:ascii="Times New Roman" w:hAnsi="Times New Roman"/>
          <w:sz w:val="28"/>
        </w:rPr>
        <w:t xml:space="preserve"> автомобильной дороги по ул. Восточная, пер. Выгонный, пер. Больничный, в ст. Кутейниковская на </w:t>
      </w:r>
      <w:r>
        <w:rPr>
          <w:rFonts w:ascii="Times New Roman" w:hAnsi="Times New Roman"/>
          <w:sz w:val="28"/>
        </w:rPr>
        <w:t xml:space="preserve">общую </w:t>
      </w:r>
      <w:r>
        <w:rPr>
          <w:rFonts w:ascii="Times New Roman" w:hAnsi="Times New Roman"/>
          <w:sz w:val="28"/>
        </w:rPr>
        <w:t xml:space="preserve">сумму </w:t>
      </w:r>
      <w:r>
        <w:rPr>
          <w:rFonts w:ascii="Times New Roman" w:hAnsi="Times New Roman"/>
          <w:sz w:val="28"/>
        </w:rPr>
        <w:t>21 528,5</w:t>
      </w:r>
      <w:r>
        <w:rPr>
          <w:rFonts w:ascii="Times New Roman" w:hAnsi="Times New Roman"/>
          <w:sz w:val="28"/>
        </w:rPr>
        <w:t xml:space="preserve"> тыс. рублей.</w:t>
      </w:r>
    </w:p>
    <w:p w14:paraId="A3010000">
      <w:pPr>
        <w:spacing w:after="0" w:line="240" w:lineRule="auto"/>
        <w:ind w:firstLine="567" w:left="0"/>
        <w:jc w:val="both"/>
        <w:rPr>
          <w:rFonts w:ascii="Times New Roman" w:hAnsi="Times New Roman"/>
          <w:sz w:val="28"/>
        </w:rPr>
      </w:pPr>
      <w:r>
        <w:rPr>
          <w:rFonts w:ascii="Times New Roman" w:hAnsi="Times New Roman"/>
          <w:sz w:val="28"/>
        </w:rPr>
        <w:t>Актуализированы схемы водоснабжения и водоотведения населенных пунктов Зимовниковского района на сумму 219,0 тыс. рублей.</w:t>
      </w:r>
    </w:p>
    <w:p w14:paraId="A4010000">
      <w:pPr>
        <w:spacing w:after="0" w:line="240" w:lineRule="auto"/>
        <w:ind w:firstLine="567" w:left="0"/>
        <w:jc w:val="both"/>
        <w:rPr>
          <w:rFonts w:ascii="Times New Roman" w:hAnsi="Times New Roman"/>
          <w:sz w:val="28"/>
        </w:rPr>
      </w:pPr>
      <w:r>
        <w:rPr>
          <w:rFonts w:ascii="Times New Roman" w:hAnsi="Times New Roman"/>
          <w:sz w:val="28"/>
        </w:rPr>
        <w:t>Разработана проектно-сметная документации по капитальному ремонту 4-х артезианских скважин Зимовниковского района на сумму 400,0 тыс.</w:t>
      </w:r>
      <w:r>
        <w:rPr>
          <w:rFonts w:ascii="Times New Roman" w:hAnsi="Times New Roman"/>
          <w:sz w:val="28"/>
        </w:rPr>
        <w:t xml:space="preserve"> </w:t>
      </w:r>
      <w:r>
        <w:rPr>
          <w:rFonts w:ascii="Times New Roman" w:hAnsi="Times New Roman"/>
          <w:sz w:val="28"/>
        </w:rPr>
        <w:t>рублей.</w:t>
      </w:r>
    </w:p>
    <w:p w14:paraId="A5010000">
      <w:pPr>
        <w:spacing w:after="0" w:line="240" w:lineRule="auto"/>
        <w:ind w:firstLine="567" w:left="0"/>
        <w:jc w:val="both"/>
        <w:rPr>
          <w:rFonts w:ascii="Times New Roman" w:hAnsi="Times New Roman"/>
          <w:sz w:val="28"/>
        </w:rPr>
      </w:pPr>
      <w:r>
        <w:rPr>
          <w:rFonts w:ascii="Times New Roman" w:hAnsi="Times New Roman"/>
          <w:sz w:val="28"/>
        </w:rPr>
        <w:t xml:space="preserve">Выделена субсидия МУПП ЖКХ Зимовниковского района на возмещение платы граждан за коммунальные услуги водоснабжения в сумме </w:t>
      </w:r>
      <w:r>
        <w:rPr>
          <w:rFonts w:ascii="Times New Roman" w:hAnsi="Times New Roman"/>
          <w:sz w:val="28"/>
        </w:rPr>
        <w:t>1 534,4</w:t>
      </w:r>
      <w:r>
        <w:rPr>
          <w:rFonts w:ascii="Times New Roman" w:hAnsi="Times New Roman"/>
          <w:sz w:val="28"/>
        </w:rPr>
        <w:t xml:space="preserve"> тыс. рублей.</w:t>
      </w:r>
    </w:p>
    <w:p w14:paraId="A6010000">
      <w:pPr>
        <w:spacing w:after="0" w:line="240" w:lineRule="auto"/>
        <w:ind w:firstLine="567" w:left="0"/>
        <w:jc w:val="both"/>
        <w:rPr>
          <w:rFonts w:ascii="Times New Roman" w:hAnsi="Times New Roman"/>
          <w:sz w:val="28"/>
        </w:rPr>
      </w:pPr>
      <w:r>
        <w:rPr>
          <w:rFonts w:ascii="Times New Roman" w:hAnsi="Times New Roman"/>
          <w:sz w:val="28"/>
        </w:rPr>
        <w:t xml:space="preserve">Выполнены работы по нанесению дорожной разметки на автомобильных дорогах общего пользования местного значения на территории Зимовниковского района на сумму 5 832,5 тыс. рублей. </w:t>
      </w:r>
    </w:p>
    <w:p w14:paraId="A7010000">
      <w:pPr>
        <w:spacing w:after="0" w:line="240" w:lineRule="auto"/>
        <w:ind w:firstLine="567" w:left="0"/>
        <w:jc w:val="both"/>
        <w:rPr>
          <w:rFonts w:ascii="Times New Roman" w:hAnsi="Times New Roman"/>
          <w:sz w:val="28"/>
        </w:rPr>
      </w:pPr>
      <w:r>
        <w:rPr>
          <w:rFonts w:ascii="Times New Roman" w:hAnsi="Times New Roman"/>
          <w:sz w:val="28"/>
        </w:rPr>
        <w:t>Выполнены работы по ремонту автомобильных дорог путем восстановления щебеночного покрытия:</w:t>
      </w:r>
    </w:p>
    <w:p w14:paraId="A8010000">
      <w:pPr>
        <w:spacing w:after="0" w:line="240" w:lineRule="auto"/>
        <w:ind w:firstLine="851" w:left="0"/>
        <w:jc w:val="both"/>
        <w:rPr>
          <w:rFonts w:ascii="Times New Roman" w:hAnsi="Times New Roman"/>
          <w:sz w:val="28"/>
        </w:rPr>
      </w:pPr>
      <w:r>
        <w:rPr>
          <w:rFonts w:ascii="Times New Roman" w:hAnsi="Times New Roman"/>
          <w:sz w:val="28"/>
        </w:rPr>
        <w:t>-</w:t>
      </w:r>
      <w:r>
        <w:rPr>
          <w:rFonts w:ascii="Times New Roman" w:hAnsi="Times New Roman"/>
          <w:sz w:val="28"/>
        </w:rPr>
        <w:t xml:space="preserve"> межпоселковой автомобильной дороги "х. </w:t>
      </w:r>
      <w:r>
        <w:rPr>
          <w:rFonts w:ascii="Times New Roman" w:hAnsi="Times New Roman"/>
          <w:sz w:val="28"/>
        </w:rPr>
        <w:t>Гашун</w:t>
      </w:r>
      <w:r>
        <w:rPr>
          <w:rFonts w:ascii="Times New Roman" w:hAnsi="Times New Roman"/>
          <w:sz w:val="28"/>
        </w:rPr>
        <w:t xml:space="preserve"> - х. </w:t>
      </w:r>
      <w:r>
        <w:rPr>
          <w:rFonts w:ascii="Times New Roman" w:hAnsi="Times New Roman"/>
          <w:sz w:val="28"/>
        </w:rPr>
        <w:t>Новорубашкин</w:t>
      </w:r>
      <w:r>
        <w:rPr>
          <w:rFonts w:ascii="Times New Roman" w:hAnsi="Times New Roman"/>
          <w:sz w:val="28"/>
        </w:rPr>
        <w:t>" Зимовниковского района Ростовской области</w:t>
      </w:r>
      <w:r>
        <w:rPr>
          <w:rFonts w:ascii="Times New Roman" w:hAnsi="Times New Roman"/>
          <w:sz w:val="28"/>
        </w:rPr>
        <w:t>, на сумму 7 547,2 тыс. руб.;</w:t>
      </w:r>
    </w:p>
    <w:p w14:paraId="A9010000">
      <w:pPr>
        <w:spacing w:after="0" w:line="240" w:lineRule="auto"/>
        <w:ind w:firstLine="851" w:left="0"/>
        <w:jc w:val="both"/>
        <w:rPr>
          <w:rFonts w:ascii="Times New Roman" w:hAnsi="Times New Roman"/>
          <w:sz w:val="28"/>
        </w:rPr>
      </w:pPr>
      <w:r>
        <w:rPr>
          <w:rFonts w:ascii="Times New Roman" w:hAnsi="Times New Roman"/>
          <w:sz w:val="28"/>
        </w:rPr>
        <w:t xml:space="preserve">- </w:t>
      </w:r>
      <w:r>
        <w:rPr>
          <w:rFonts w:ascii="Times New Roman" w:hAnsi="Times New Roman"/>
          <w:sz w:val="28"/>
        </w:rPr>
        <w:t xml:space="preserve">межпоселковой автомобильной дороги "х. Савоськин - х. </w:t>
      </w:r>
      <w:r>
        <w:rPr>
          <w:rFonts w:ascii="Times New Roman" w:hAnsi="Times New Roman"/>
          <w:sz w:val="28"/>
        </w:rPr>
        <w:t>Нововеселый</w:t>
      </w:r>
      <w:r>
        <w:rPr>
          <w:rFonts w:ascii="Times New Roman" w:hAnsi="Times New Roman"/>
          <w:sz w:val="28"/>
        </w:rPr>
        <w:t>" Зимовниковского района Ростовской области</w:t>
      </w:r>
      <w:r>
        <w:rPr>
          <w:rFonts w:ascii="Times New Roman" w:hAnsi="Times New Roman"/>
          <w:sz w:val="28"/>
        </w:rPr>
        <w:t xml:space="preserve">, на сумму </w:t>
      </w:r>
      <w:r>
        <w:rPr>
          <w:rFonts w:ascii="Times New Roman" w:hAnsi="Times New Roman"/>
          <w:sz w:val="28"/>
        </w:rPr>
        <w:t>10</w:t>
      </w:r>
      <w:r>
        <w:rPr>
          <w:rFonts w:ascii="Times New Roman" w:hAnsi="Times New Roman"/>
          <w:sz w:val="28"/>
        </w:rPr>
        <w:t xml:space="preserve"> </w:t>
      </w:r>
      <w:r>
        <w:rPr>
          <w:rFonts w:ascii="Times New Roman" w:hAnsi="Times New Roman"/>
          <w:sz w:val="28"/>
        </w:rPr>
        <w:t>980,8</w:t>
      </w:r>
      <w:r>
        <w:rPr>
          <w:rFonts w:ascii="Times New Roman" w:hAnsi="Times New Roman"/>
          <w:sz w:val="28"/>
        </w:rPr>
        <w:t xml:space="preserve"> тыс. руб.;</w:t>
      </w:r>
    </w:p>
    <w:p w14:paraId="AA010000">
      <w:pPr>
        <w:spacing w:after="0" w:line="240" w:lineRule="auto"/>
        <w:ind w:firstLine="851" w:left="0"/>
        <w:jc w:val="both"/>
        <w:rPr>
          <w:rFonts w:ascii="Times New Roman" w:hAnsi="Times New Roman"/>
          <w:sz w:val="28"/>
        </w:rPr>
      </w:pPr>
      <w:r>
        <w:rPr>
          <w:rFonts w:ascii="Times New Roman" w:hAnsi="Times New Roman"/>
          <w:sz w:val="28"/>
        </w:rPr>
        <w:t xml:space="preserve">- </w:t>
      </w:r>
      <w:r>
        <w:rPr>
          <w:rFonts w:ascii="Times New Roman" w:hAnsi="Times New Roman"/>
          <w:sz w:val="28"/>
        </w:rPr>
        <w:t>внутрипоселковой автомобильной дороги по ул. Гагарина в х. Плотников Зимовниковского района Ростовской области</w:t>
      </w:r>
      <w:r>
        <w:rPr>
          <w:rFonts w:ascii="Times New Roman" w:hAnsi="Times New Roman"/>
          <w:sz w:val="28"/>
        </w:rPr>
        <w:t>, на сумму 2 794,7 тыс. руб.;</w:t>
      </w:r>
    </w:p>
    <w:p w14:paraId="AB010000">
      <w:pPr>
        <w:spacing w:after="0" w:line="240" w:lineRule="auto"/>
        <w:ind w:firstLine="851" w:left="0"/>
        <w:jc w:val="both"/>
        <w:rPr>
          <w:rFonts w:ascii="Times New Roman" w:hAnsi="Times New Roman"/>
          <w:sz w:val="28"/>
        </w:rPr>
      </w:pPr>
      <w:r>
        <w:rPr>
          <w:rFonts w:ascii="Times New Roman" w:hAnsi="Times New Roman"/>
          <w:sz w:val="28"/>
        </w:rPr>
        <w:t xml:space="preserve">- </w:t>
      </w:r>
      <w:r>
        <w:rPr>
          <w:rFonts w:ascii="Times New Roman" w:hAnsi="Times New Roman"/>
          <w:sz w:val="28"/>
        </w:rPr>
        <w:t>внутрипоселковой автомобильной дороги по ул. Совхоз</w:t>
      </w:r>
      <w:r>
        <w:rPr>
          <w:rFonts w:ascii="Times New Roman" w:hAnsi="Times New Roman"/>
          <w:sz w:val="28"/>
        </w:rPr>
        <w:t>ная от д. 133 до д. 155 в</w:t>
      </w:r>
      <w:r>
        <w:rPr>
          <w:rFonts w:ascii="Times New Roman" w:hAnsi="Times New Roman"/>
          <w:sz w:val="28"/>
        </w:rPr>
        <w:t xml:space="preserve"> п. Зимовники Зимовниковского района Ростовской области</w:t>
      </w:r>
      <w:r>
        <w:rPr>
          <w:rFonts w:ascii="Times New Roman" w:hAnsi="Times New Roman"/>
          <w:sz w:val="28"/>
        </w:rPr>
        <w:t>, на сумму 736, 1 тыс. руб.;</w:t>
      </w:r>
    </w:p>
    <w:p w14:paraId="AC010000">
      <w:pPr>
        <w:spacing w:after="0" w:line="240" w:lineRule="auto"/>
        <w:ind w:firstLine="851" w:left="0"/>
        <w:jc w:val="both"/>
        <w:rPr>
          <w:rFonts w:ascii="Times New Roman" w:hAnsi="Times New Roman"/>
          <w:sz w:val="28"/>
        </w:rPr>
      </w:pPr>
      <w:r>
        <w:rPr>
          <w:rFonts w:ascii="Times New Roman" w:hAnsi="Times New Roman"/>
          <w:sz w:val="28"/>
        </w:rPr>
        <w:t xml:space="preserve">- </w:t>
      </w:r>
      <w:r>
        <w:rPr>
          <w:rFonts w:ascii="Times New Roman" w:hAnsi="Times New Roman"/>
          <w:sz w:val="28"/>
        </w:rPr>
        <w:t>внутрипоселковой автомобильной дороги по ул. Береговая от пер. Раздельный до д.87 в п. Зимовники Зимовниковского района Ростовской области</w:t>
      </w:r>
      <w:r>
        <w:rPr>
          <w:rFonts w:ascii="Times New Roman" w:hAnsi="Times New Roman"/>
          <w:sz w:val="28"/>
        </w:rPr>
        <w:t>, на сумму 1 051,1 тыс. руб.;</w:t>
      </w:r>
    </w:p>
    <w:p w14:paraId="AD010000">
      <w:pPr>
        <w:spacing w:after="0" w:line="240" w:lineRule="auto"/>
        <w:ind w:firstLine="851" w:left="0"/>
        <w:jc w:val="both"/>
        <w:rPr>
          <w:rFonts w:ascii="Times New Roman" w:hAnsi="Times New Roman"/>
          <w:sz w:val="28"/>
        </w:rPr>
      </w:pPr>
      <w:r>
        <w:rPr>
          <w:rFonts w:ascii="Times New Roman" w:hAnsi="Times New Roman"/>
          <w:sz w:val="28"/>
        </w:rPr>
        <w:t>-</w:t>
      </w:r>
      <w:r>
        <w:rPr>
          <w:rFonts w:ascii="Times New Roman" w:hAnsi="Times New Roman"/>
          <w:sz w:val="28"/>
        </w:rPr>
        <w:t xml:space="preserve"> внутрипоселковой автомобильной дороги по пер. Веселый от д. 20 до д. 33 в п. Зимовники Зимовниковского района Ростовской области</w:t>
      </w:r>
      <w:r>
        <w:rPr>
          <w:rFonts w:ascii="Times New Roman" w:hAnsi="Times New Roman"/>
          <w:sz w:val="28"/>
        </w:rPr>
        <w:t>, на сумму 577,8 тыс. руб.;</w:t>
      </w:r>
    </w:p>
    <w:p w14:paraId="AE010000">
      <w:pPr>
        <w:spacing w:after="0" w:line="240" w:lineRule="auto"/>
        <w:ind w:firstLine="851" w:left="0"/>
        <w:jc w:val="both"/>
        <w:rPr>
          <w:rFonts w:ascii="Times New Roman" w:hAnsi="Times New Roman"/>
          <w:sz w:val="28"/>
        </w:rPr>
      </w:pPr>
      <w:r>
        <w:rPr>
          <w:rFonts w:ascii="Times New Roman" w:hAnsi="Times New Roman"/>
          <w:sz w:val="28"/>
        </w:rPr>
        <w:t>-</w:t>
      </w:r>
      <w:r>
        <w:rPr>
          <w:rFonts w:ascii="Times New Roman" w:hAnsi="Times New Roman"/>
          <w:sz w:val="28"/>
        </w:rPr>
        <w:t xml:space="preserve"> внутрипоселковой автомобильной дороги по пер. Мостовой от д.11 до ул. Железнодорожная в п. Зимовники Зимовниковского района Ростовской области</w:t>
      </w:r>
      <w:r>
        <w:rPr>
          <w:rFonts w:ascii="Times New Roman" w:hAnsi="Times New Roman"/>
          <w:sz w:val="28"/>
        </w:rPr>
        <w:t>, на сумму 612,6 тыс. руб.;</w:t>
      </w:r>
    </w:p>
    <w:p w14:paraId="AF010000">
      <w:pPr>
        <w:spacing w:after="0" w:line="240" w:lineRule="auto"/>
        <w:ind w:firstLine="567" w:left="0"/>
        <w:jc w:val="both"/>
        <w:rPr>
          <w:rFonts w:ascii="Times New Roman" w:hAnsi="Times New Roman"/>
          <w:sz w:val="28"/>
        </w:rPr>
      </w:pPr>
      <w:r>
        <w:rPr>
          <w:rFonts w:ascii="Times New Roman" w:hAnsi="Times New Roman"/>
          <w:sz w:val="28"/>
        </w:rPr>
        <w:t xml:space="preserve">Выполнен ремонт внутрипоселковой автомобильной дороги с асфальтобетонным покрытием </w:t>
      </w:r>
      <w:r>
        <w:rPr>
          <w:rFonts w:ascii="Times New Roman" w:hAnsi="Times New Roman"/>
          <w:sz w:val="28"/>
        </w:rPr>
        <w:t>по ул.</w:t>
      </w:r>
      <w:r>
        <w:rPr>
          <w:rFonts w:ascii="Times New Roman" w:hAnsi="Times New Roman"/>
          <w:sz w:val="28"/>
        </w:rPr>
        <w:t xml:space="preserve"> </w:t>
      </w:r>
      <w:r>
        <w:rPr>
          <w:rFonts w:ascii="Times New Roman" w:hAnsi="Times New Roman"/>
          <w:sz w:val="28"/>
        </w:rPr>
        <w:t>Лесная от д. 7 кв. 3 до д. 12 кв. 4 в п. Зимовники</w:t>
      </w:r>
      <w:r>
        <w:rPr>
          <w:rFonts w:ascii="Times New Roman" w:hAnsi="Times New Roman"/>
          <w:sz w:val="28"/>
        </w:rPr>
        <w:t xml:space="preserve">, на сумму </w:t>
      </w:r>
      <w:r>
        <w:rPr>
          <w:rFonts w:ascii="Times New Roman" w:hAnsi="Times New Roman"/>
          <w:sz w:val="28"/>
        </w:rPr>
        <w:t>961,2</w:t>
      </w:r>
      <w:r>
        <w:rPr>
          <w:rFonts w:ascii="Times New Roman" w:hAnsi="Times New Roman"/>
          <w:sz w:val="28"/>
        </w:rPr>
        <w:t xml:space="preserve"> тыс. рублей.</w:t>
      </w:r>
    </w:p>
    <w:p w14:paraId="B0010000">
      <w:pPr>
        <w:spacing w:after="0" w:line="240" w:lineRule="auto"/>
        <w:ind w:firstLine="567" w:left="0"/>
        <w:jc w:val="both"/>
        <w:rPr>
          <w:rFonts w:ascii="Times New Roman" w:hAnsi="Times New Roman"/>
          <w:sz w:val="28"/>
        </w:rPr>
      </w:pPr>
      <w:r>
        <w:rPr>
          <w:rFonts w:ascii="Times New Roman" w:hAnsi="Times New Roman"/>
          <w:sz w:val="28"/>
        </w:rPr>
        <w:t>Выполнены работы по р</w:t>
      </w:r>
      <w:r>
        <w:rPr>
          <w:rFonts w:ascii="Times New Roman" w:hAnsi="Times New Roman"/>
          <w:sz w:val="28"/>
        </w:rPr>
        <w:t>емонт</w:t>
      </w:r>
      <w:r>
        <w:rPr>
          <w:rFonts w:ascii="Times New Roman" w:hAnsi="Times New Roman"/>
          <w:sz w:val="28"/>
        </w:rPr>
        <w:t>у</w:t>
      </w:r>
      <w:r>
        <w:rPr>
          <w:rFonts w:ascii="Times New Roman" w:hAnsi="Times New Roman"/>
          <w:sz w:val="28"/>
        </w:rPr>
        <w:t xml:space="preserve"> подъездов к многоквартирным домам в п. Зимовники (ул. Рабочая д. 1а, ул. Рабочая д. 1 б, пер. Центральный д.59,61</w:t>
      </w:r>
      <w:r>
        <w:rPr>
          <w:rFonts w:ascii="Times New Roman" w:hAnsi="Times New Roman"/>
          <w:sz w:val="28"/>
        </w:rPr>
        <w:t xml:space="preserve"> на сумму </w:t>
      </w:r>
      <w:r>
        <w:rPr>
          <w:rFonts w:ascii="Times New Roman" w:hAnsi="Times New Roman"/>
          <w:sz w:val="28"/>
        </w:rPr>
        <w:t>967,8</w:t>
      </w:r>
      <w:r>
        <w:rPr>
          <w:rFonts w:ascii="Times New Roman" w:hAnsi="Times New Roman"/>
          <w:sz w:val="28"/>
        </w:rPr>
        <w:t xml:space="preserve"> тыс. руб. </w:t>
      </w:r>
    </w:p>
    <w:p w14:paraId="B1010000">
      <w:pPr>
        <w:spacing w:after="0" w:line="240" w:lineRule="auto"/>
        <w:ind w:firstLine="567" w:left="0"/>
        <w:jc w:val="both"/>
        <w:rPr>
          <w:rFonts w:ascii="Times New Roman" w:hAnsi="Times New Roman"/>
          <w:sz w:val="28"/>
        </w:rPr>
      </w:pPr>
      <w:r>
        <w:rPr>
          <w:rFonts w:ascii="Times New Roman" w:hAnsi="Times New Roman"/>
          <w:sz w:val="28"/>
        </w:rPr>
        <w:t>Выполнены работы по установке</w:t>
      </w:r>
      <w:r>
        <w:rPr>
          <w:rFonts w:ascii="Times New Roman" w:hAnsi="Times New Roman"/>
          <w:sz w:val="28"/>
        </w:rPr>
        <w:t xml:space="preserve"> системы </w:t>
      </w:r>
      <w:r>
        <w:rPr>
          <w:rFonts w:ascii="Times New Roman" w:hAnsi="Times New Roman"/>
          <w:sz w:val="28"/>
        </w:rPr>
        <w:t>фотовидеофиксации</w:t>
      </w:r>
      <w:r>
        <w:rPr>
          <w:rFonts w:ascii="Times New Roman" w:hAnsi="Times New Roman"/>
          <w:sz w:val="28"/>
        </w:rPr>
        <w:t xml:space="preserve"> нарушений правил дорожного движения по ул. Дзержинского </w:t>
      </w:r>
      <w:r>
        <w:rPr>
          <w:rFonts w:ascii="Times New Roman" w:hAnsi="Times New Roman"/>
          <w:sz w:val="28"/>
        </w:rPr>
        <w:t xml:space="preserve">                     </w:t>
      </w:r>
      <w:r>
        <w:rPr>
          <w:rFonts w:ascii="Times New Roman" w:hAnsi="Times New Roman"/>
          <w:sz w:val="28"/>
        </w:rPr>
        <w:t>в п. Зимовники Ростовской области</w:t>
      </w:r>
      <w:r>
        <w:rPr>
          <w:rFonts w:ascii="Times New Roman" w:hAnsi="Times New Roman"/>
          <w:sz w:val="28"/>
        </w:rPr>
        <w:t xml:space="preserve">, на сумму </w:t>
      </w:r>
      <w:r>
        <w:rPr>
          <w:rFonts w:ascii="Times New Roman" w:hAnsi="Times New Roman"/>
          <w:sz w:val="28"/>
        </w:rPr>
        <w:t>2</w:t>
      </w:r>
      <w:r>
        <w:rPr>
          <w:rFonts w:ascii="Times New Roman" w:hAnsi="Times New Roman"/>
          <w:sz w:val="28"/>
        </w:rPr>
        <w:t xml:space="preserve"> 357,8 тыс. руб.</w:t>
      </w:r>
    </w:p>
    <w:p w14:paraId="B2010000">
      <w:pPr>
        <w:spacing w:after="0" w:line="240" w:lineRule="auto"/>
        <w:ind w:firstLine="567" w:left="0"/>
        <w:jc w:val="both"/>
        <w:rPr>
          <w:rFonts w:ascii="Times New Roman" w:hAnsi="Times New Roman"/>
          <w:sz w:val="28"/>
        </w:rPr>
      </w:pPr>
      <w:r>
        <w:rPr>
          <w:rFonts w:ascii="Times New Roman" w:hAnsi="Times New Roman"/>
          <w:sz w:val="28"/>
        </w:rPr>
        <w:t>Обеспечено содержание 307,4</w:t>
      </w:r>
      <w:r>
        <w:rPr>
          <w:rFonts w:ascii="Times New Roman" w:hAnsi="Times New Roman"/>
          <w:sz w:val="28"/>
        </w:rPr>
        <w:t xml:space="preserve"> км</w:t>
      </w:r>
      <w:r>
        <w:rPr>
          <w:rFonts w:ascii="Times New Roman" w:hAnsi="Times New Roman"/>
          <w:sz w:val="28"/>
        </w:rPr>
        <w:t xml:space="preserve"> сети автомобильных дорог общего пользования местного значения на сумму 19,0 млн. рублей.</w:t>
      </w:r>
    </w:p>
    <w:p w14:paraId="B3010000">
      <w:pPr>
        <w:spacing w:after="0" w:line="240" w:lineRule="auto"/>
        <w:ind w:firstLine="567" w:left="0"/>
        <w:jc w:val="both"/>
        <w:rPr>
          <w:rFonts w:ascii="Times New Roman" w:hAnsi="Times New Roman"/>
          <w:sz w:val="28"/>
        </w:rPr>
      </w:pPr>
      <w:r>
        <w:rPr>
          <w:rFonts w:ascii="Times New Roman" w:hAnsi="Times New Roman"/>
          <w:sz w:val="28"/>
        </w:rPr>
        <w:t xml:space="preserve"> Количество многодетных семей, поставленных за 2022 год на учет в целях предоставления земельного участка в соответствии с Областным законом РО от 22.07.2003 №19 ЗС:</w:t>
      </w:r>
    </w:p>
    <w:p w14:paraId="B4010000">
      <w:pPr>
        <w:spacing w:after="0" w:line="240" w:lineRule="auto"/>
        <w:ind w:firstLine="851" w:left="0"/>
        <w:jc w:val="both"/>
        <w:rPr>
          <w:rFonts w:ascii="Times New Roman" w:hAnsi="Times New Roman"/>
          <w:sz w:val="28"/>
        </w:rPr>
      </w:pPr>
      <w:r>
        <w:rPr>
          <w:rFonts w:ascii="Times New Roman" w:hAnsi="Times New Roman"/>
          <w:sz w:val="28"/>
        </w:rPr>
        <w:t>- для индивидуального жилищного строительства – 0;</w:t>
      </w:r>
    </w:p>
    <w:p w14:paraId="B5010000">
      <w:pPr>
        <w:spacing w:after="0" w:line="240" w:lineRule="auto"/>
        <w:ind w:firstLine="851" w:left="0"/>
        <w:jc w:val="both"/>
        <w:rPr>
          <w:rFonts w:ascii="Times New Roman" w:hAnsi="Times New Roman"/>
          <w:sz w:val="28"/>
        </w:rPr>
      </w:pPr>
      <w:r>
        <w:rPr>
          <w:rFonts w:ascii="Times New Roman" w:hAnsi="Times New Roman"/>
          <w:sz w:val="28"/>
        </w:rPr>
        <w:t>- для ведения личного подсобного хозяйства – 72;</w:t>
      </w:r>
    </w:p>
    <w:p w14:paraId="B6010000">
      <w:pPr>
        <w:spacing w:after="0" w:line="240" w:lineRule="auto"/>
        <w:ind w:firstLine="851" w:left="0"/>
        <w:jc w:val="both"/>
        <w:rPr>
          <w:rFonts w:ascii="Times New Roman" w:hAnsi="Times New Roman"/>
          <w:sz w:val="28"/>
        </w:rPr>
      </w:pPr>
      <w:r>
        <w:rPr>
          <w:rFonts w:ascii="Times New Roman" w:hAnsi="Times New Roman"/>
          <w:sz w:val="28"/>
        </w:rPr>
        <w:t>- для ведения крестьянско-фермерского хозяйства – 0.</w:t>
      </w:r>
    </w:p>
    <w:p w14:paraId="B7010000">
      <w:pPr>
        <w:spacing w:after="0" w:line="240" w:lineRule="auto"/>
        <w:ind w:firstLine="567" w:left="0"/>
        <w:jc w:val="both"/>
        <w:rPr>
          <w:rFonts w:ascii="Times New Roman" w:hAnsi="Times New Roman"/>
          <w:sz w:val="28"/>
        </w:rPr>
      </w:pPr>
      <w:r>
        <w:rPr>
          <w:rFonts w:ascii="Times New Roman" w:hAnsi="Times New Roman"/>
          <w:sz w:val="28"/>
        </w:rPr>
        <w:t>Количество многодетных семей, получивших бесплатно земельные участки в собственность за 2022 год – 77 участков. На данные участки зарегистрированы права общей долевой собственности, на каждого собственника участвовавшего в долевой собственности.</w:t>
      </w:r>
    </w:p>
    <w:p w14:paraId="B8010000">
      <w:pPr>
        <w:spacing w:after="0" w:line="240" w:lineRule="auto"/>
        <w:ind w:firstLine="567" w:left="0"/>
        <w:jc w:val="both"/>
        <w:rPr>
          <w:rFonts w:ascii="Times New Roman" w:hAnsi="Times New Roman"/>
          <w:sz w:val="28"/>
        </w:rPr>
      </w:pPr>
      <w:r>
        <w:rPr>
          <w:rFonts w:ascii="Times New Roman" w:hAnsi="Times New Roman"/>
          <w:sz w:val="28"/>
        </w:rPr>
        <w:t>Количество многодетных семей, отказавшихся от предложенных земельных участков – 42 (не устраивает месторасположение земельного участка, отсутствует необходимость в приобретении земельного участка).</w:t>
      </w:r>
    </w:p>
    <w:p w14:paraId="B9010000">
      <w:pPr>
        <w:spacing w:after="0" w:line="240" w:lineRule="auto"/>
        <w:ind w:firstLine="567" w:left="0"/>
        <w:jc w:val="both"/>
        <w:rPr>
          <w:rFonts w:ascii="Times New Roman" w:hAnsi="Times New Roman"/>
          <w:sz w:val="28"/>
        </w:rPr>
      </w:pPr>
      <w:r>
        <w:rPr>
          <w:rFonts w:ascii="Times New Roman" w:hAnsi="Times New Roman"/>
          <w:sz w:val="28"/>
        </w:rPr>
        <w:t>Количество многодетных семей, состоящих на учете по состоянию на 21.10.2022 год – 153.</w:t>
      </w:r>
    </w:p>
    <w:p w14:paraId="BA010000">
      <w:pPr>
        <w:spacing w:after="0" w:line="240" w:lineRule="auto"/>
        <w:ind w:firstLine="567" w:left="0"/>
        <w:jc w:val="both"/>
        <w:rPr>
          <w:rFonts w:ascii="Times New Roman" w:hAnsi="Times New Roman"/>
          <w:sz w:val="28"/>
        </w:rPr>
      </w:pPr>
      <w:r>
        <w:rPr>
          <w:rFonts w:ascii="Times New Roman" w:hAnsi="Times New Roman"/>
          <w:sz w:val="28"/>
        </w:rPr>
        <w:t>Выдано:</w:t>
      </w:r>
    </w:p>
    <w:p w14:paraId="BB010000">
      <w:pPr>
        <w:spacing w:after="0" w:line="240" w:lineRule="auto"/>
        <w:ind w:firstLine="567" w:left="0"/>
        <w:jc w:val="both"/>
        <w:rPr>
          <w:rFonts w:ascii="Times New Roman" w:hAnsi="Times New Roman"/>
          <w:sz w:val="28"/>
        </w:rPr>
      </w:pPr>
      <w:r>
        <w:rPr>
          <w:rFonts w:ascii="Times New Roman" w:hAnsi="Times New Roman"/>
          <w:sz w:val="28"/>
        </w:rPr>
        <w:t>340 заключений о возможности утверждения схемы расположения земельного участка на кадастровом плане территории или об отказе утверждения схемы.</w:t>
      </w:r>
    </w:p>
    <w:p w14:paraId="BC010000">
      <w:pPr>
        <w:spacing w:after="0" w:line="240" w:lineRule="auto"/>
        <w:ind w:firstLine="567" w:left="0"/>
        <w:jc w:val="both"/>
        <w:rPr>
          <w:rFonts w:ascii="Times New Roman" w:hAnsi="Times New Roman"/>
          <w:sz w:val="28"/>
        </w:rPr>
      </w:pPr>
      <w:r>
        <w:rPr>
          <w:rFonts w:ascii="Times New Roman" w:hAnsi="Times New Roman"/>
          <w:sz w:val="28"/>
        </w:rPr>
        <w:t>7 – актов освидетельствования проведения основных работ по строительству объекта индивидуального жилищного строительства или проведение работ по реконструкции объекта индивидуального жилищного строительства.</w:t>
      </w:r>
    </w:p>
    <w:p w14:paraId="BD010000">
      <w:pPr>
        <w:spacing w:after="0" w:line="240" w:lineRule="auto"/>
        <w:ind w:firstLine="567" w:left="0"/>
        <w:jc w:val="both"/>
        <w:rPr>
          <w:rFonts w:ascii="Times New Roman" w:hAnsi="Times New Roman"/>
          <w:sz w:val="28"/>
        </w:rPr>
      </w:pPr>
      <w:r>
        <w:rPr>
          <w:rFonts w:ascii="Times New Roman" w:hAnsi="Times New Roman"/>
          <w:sz w:val="28"/>
        </w:rPr>
        <w:t>12 – заключений об оценке соответствия помещения жилого дома требованиям, установленным в Положении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14:paraId="BE010000">
      <w:pPr>
        <w:spacing w:after="0" w:line="240" w:lineRule="auto"/>
        <w:ind w:firstLine="567" w:left="0"/>
        <w:jc w:val="both"/>
        <w:rPr>
          <w:rFonts w:ascii="Times New Roman" w:hAnsi="Times New Roman"/>
          <w:sz w:val="28"/>
        </w:rPr>
      </w:pPr>
      <w:r>
        <w:rPr>
          <w:rFonts w:ascii="Times New Roman" w:hAnsi="Times New Roman"/>
          <w:sz w:val="28"/>
        </w:rPr>
        <w:t>25- разрешений на строительство, в том числе:</w:t>
      </w:r>
    </w:p>
    <w:tbl>
      <w:tblPr>
        <w:tblStyle w:val="Style_3"/>
        <w:tblInd w:type="dxa" w:w="0"/>
        <w:tblLayout w:type="fixed"/>
        <w:tblCellMar>
          <w:top w:type="dxa" w:w="0"/>
          <w:left w:type="dxa" w:w="108"/>
          <w:bottom w:type="dxa" w:w="0"/>
          <w:right w:type="dxa" w:w="108"/>
        </w:tblCellMar>
      </w:tblPr>
      <w:tblGrid>
        <w:gridCol w:w="5291"/>
        <w:gridCol w:w="1962"/>
        <w:gridCol w:w="2101"/>
      </w:tblGrid>
      <w:tr>
        <w:trPr>
          <w:trHeight w:hRule="atLeast" w:val="300"/>
        </w:trPr>
        <w:tc>
          <w:tcPr>
            <w:tcW w:type="dxa" w:w="529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BF010000">
            <w:pPr>
              <w:spacing w:after="0" w:line="240" w:lineRule="auto"/>
              <w:ind/>
              <w:rPr>
                <w:rFonts w:ascii="Times New Roman" w:hAnsi="Times New Roman"/>
                <w:sz w:val="28"/>
              </w:rPr>
            </w:pPr>
            <w:r>
              <w:rPr>
                <w:rFonts w:ascii="Times New Roman" w:hAnsi="Times New Roman"/>
                <w:sz w:val="28"/>
              </w:rPr>
              <w:t>Общая площадь всего</w:t>
            </w:r>
          </w:p>
        </w:tc>
        <w:tc>
          <w:tcPr>
            <w:tcW w:type="dxa" w:w="196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C0010000">
            <w:pPr>
              <w:spacing w:after="0" w:line="240" w:lineRule="auto"/>
              <w:ind/>
              <w:jc w:val="center"/>
              <w:rPr>
                <w:rFonts w:ascii="Times New Roman" w:hAnsi="Times New Roman"/>
                <w:sz w:val="28"/>
              </w:rPr>
            </w:pPr>
            <w:r>
              <w:rPr>
                <w:rFonts w:ascii="Times New Roman" w:hAnsi="Times New Roman"/>
                <w:sz w:val="28"/>
              </w:rPr>
              <w:t xml:space="preserve">25 </w:t>
            </w:r>
            <w:r>
              <w:rPr>
                <w:rFonts w:ascii="Times New Roman" w:hAnsi="Times New Roman"/>
                <w:sz w:val="28"/>
              </w:rPr>
              <w:t>шт</w:t>
            </w:r>
          </w:p>
        </w:tc>
        <w:tc>
          <w:tcPr>
            <w:tcW w:type="dxa" w:w="2101"/>
            <w:tcBorders>
              <w:top w:color="000000" w:sz="4" w:val="single"/>
              <w:left w:sz="4" w:val="nil"/>
              <w:bottom w:color="000000" w:sz="4" w:val="single"/>
              <w:right w:color="000000" w:sz="4" w:val="single"/>
            </w:tcBorders>
            <w:shd w:fill="auto" w:val="clear"/>
            <w:tcMar>
              <w:top w:type="dxa" w:w="0"/>
              <w:left w:type="dxa" w:w="108"/>
              <w:bottom w:type="dxa" w:w="0"/>
              <w:right w:type="dxa" w:w="108"/>
            </w:tcMar>
            <w:vAlign w:val="center"/>
          </w:tcPr>
          <w:p w14:paraId="C1010000">
            <w:pPr>
              <w:spacing w:after="0" w:line="240" w:lineRule="auto"/>
              <w:ind/>
              <w:jc w:val="center"/>
              <w:rPr>
                <w:rFonts w:ascii="Times New Roman" w:hAnsi="Times New Roman"/>
                <w:sz w:val="28"/>
              </w:rPr>
            </w:pPr>
            <w:r>
              <w:rPr>
                <w:rFonts w:ascii="Times New Roman" w:hAnsi="Times New Roman"/>
                <w:sz w:val="28"/>
              </w:rPr>
              <w:t xml:space="preserve">19392,2 </w:t>
            </w:r>
            <w:r>
              <w:rPr>
                <w:rFonts w:ascii="Times New Roman" w:hAnsi="Times New Roman"/>
                <w:sz w:val="28"/>
              </w:rPr>
              <w:t>кв.м</w:t>
            </w:r>
          </w:p>
        </w:tc>
      </w:tr>
      <w:tr>
        <w:trPr>
          <w:trHeight w:hRule="atLeast" w:val="300"/>
        </w:trPr>
        <w:tc>
          <w:tcPr>
            <w:tcW w:type="dxa" w:w="529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C2010000">
            <w:pPr>
              <w:spacing w:after="0" w:line="240" w:lineRule="auto"/>
              <w:ind/>
              <w:rPr>
                <w:rFonts w:ascii="Times New Roman" w:hAnsi="Times New Roman"/>
                <w:sz w:val="28"/>
              </w:rPr>
            </w:pPr>
            <w:r>
              <w:rPr>
                <w:rFonts w:ascii="Times New Roman" w:hAnsi="Times New Roman"/>
                <w:sz w:val="28"/>
              </w:rPr>
              <w:t>сельскохозяйственные</w:t>
            </w:r>
          </w:p>
        </w:tc>
        <w:tc>
          <w:tcPr>
            <w:tcW w:type="dxa" w:w="196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C3010000">
            <w:pPr>
              <w:spacing w:after="0" w:line="240" w:lineRule="auto"/>
              <w:ind/>
              <w:jc w:val="center"/>
              <w:rPr>
                <w:rFonts w:ascii="Times New Roman" w:hAnsi="Times New Roman"/>
                <w:sz w:val="28"/>
              </w:rPr>
            </w:pPr>
            <w:r>
              <w:rPr>
                <w:rFonts w:ascii="Times New Roman" w:hAnsi="Times New Roman"/>
                <w:sz w:val="28"/>
              </w:rPr>
              <w:t>10</w:t>
            </w:r>
          </w:p>
        </w:tc>
        <w:tc>
          <w:tcPr>
            <w:tcW w:type="dxa" w:w="2101"/>
            <w:tcBorders>
              <w:top w:color="000000" w:sz="4" w:val="single"/>
              <w:left w:sz="4" w:val="nil"/>
              <w:bottom w:color="000000" w:sz="4" w:val="single"/>
              <w:right w:color="000000" w:sz="4" w:val="single"/>
            </w:tcBorders>
            <w:shd w:fill="auto" w:val="clear"/>
            <w:tcMar>
              <w:top w:type="dxa" w:w="0"/>
              <w:left w:type="dxa" w:w="108"/>
              <w:bottom w:type="dxa" w:w="0"/>
              <w:right w:type="dxa" w:w="108"/>
            </w:tcMar>
            <w:vAlign w:val="center"/>
          </w:tcPr>
          <w:p w14:paraId="C4010000">
            <w:pPr>
              <w:spacing w:after="0" w:line="240" w:lineRule="auto"/>
              <w:ind/>
              <w:jc w:val="center"/>
              <w:rPr>
                <w:rFonts w:ascii="Times New Roman" w:hAnsi="Times New Roman"/>
                <w:sz w:val="28"/>
              </w:rPr>
            </w:pPr>
            <w:r>
              <w:rPr>
                <w:rFonts w:ascii="Times New Roman" w:hAnsi="Times New Roman"/>
                <w:sz w:val="28"/>
              </w:rPr>
              <w:t>11491,10</w:t>
            </w:r>
          </w:p>
        </w:tc>
      </w:tr>
      <w:tr>
        <w:trPr>
          <w:trHeight w:hRule="atLeast" w:val="315"/>
        </w:trPr>
        <w:tc>
          <w:tcPr>
            <w:tcW w:type="dxa" w:w="5291"/>
            <w:tcBorders>
              <w:top w:sz="4" w:val="nil"/>
              <w:left w:color="000000" w:sz="4" w:val="single"/>
              <w:bottom w:color="000000" w:sz="4" w:val="single"/>
              <w:right w:color="000000" w:sz="4" w:val="single"/>
            </w:tcBorders>
            <w:shd w:fill="auto" w:val="clear"/>
            <w:tcMar>
              <w:top w:type="dxa" w:w="0"/>
              <w:left w:type="dxa" w:w="108"/>
              <w:bottom w:type="dxa" w:w="0"/>
              <w:right w:type="dxa" w:w="108"/>
            </w:tcMar>
            <w:vAlign w:val="center"/>
          </w:tcPr>
          <w:p w14:paraId="C5010000">
            <w:pPr>
              <w:spacing w:after="0" w:line="240" w:lineRule="auto"/>
              <w:ind/>
              <w:rPr>
                <w:rFonts w:ascii="Times New Roman" w:hAnsi="Times New Roman"/>
                <w:sz w:val="28"/>
              </w:rPr>
            </w:pPr>
            <w:r>
              <w:rPr>
                <w:rFonts w:ascii="Times New Roman" w:hAnsi="Times New Roman"/>
                <w:sz w:val="28"/>
              </w:rPr>
              <w:t>коммерческие</w:t>
            </w:r>
          </w:p>
        </w:tc>
        <w:tc>
          <w:tcPr>
            <w:tcW w:type="dxa" w:w="1962"/>
            <w:tcBorders>
              <w:top w:sz="4" w:val="nil"/>
              <w:left w:color="000000" w:sz="4" w:val="single"/>
              <w:bottom w:color="000000" w:sz="4" w:val="single"/>
              <w:right w:color="000000" w:sz="4" w:val="single"/>
            </w:tcBorders>
            <w:shd w:fill="auto" w:val="clear"/>
            <w:tcMar>
              <w:top w:type="dxa" w:w="0"/>
              <w:left w:type="dxa" w:w="108"/>
              <w:bottom w:type="dxa" w:w="0"/>
              <w:right w:type="dxa" w:w="108"/>
            </w:tcMar>
            <w:vAlign w:val="center"/>
          </w:tcPr>
          <w:p w14:paraId="C6010000">
            <w:pPr>
              <w:spacing w:after="0" w:line="240" w:lineRule="auto"/>
              <w:ind/>
              <w:jc w:val="center"/>
              <w:rPr>
                <w:rFonts w:ascii="Times New Roman" w:hAnsi="Times New Roman"/>
                <w:sz w:val="28"/>
              </w:rPr>
            </w:pPr>
            <w:r>
              <w:rPr>
                <w:rFonts w:ascii="Times New Roman" w:hAnsi="Times New Roman"/>
                <w:sz w:val="28"/>
              </w:rPr>
              <w:t>1</w:t>
            </w:r>
            <w:r>
              <w:rPr>
                <w:rFonts w:ascii="Times New Roman" w:hAnsi="Times New Roman"/>
                <w:sz w:val="28"/>
              </w:rPr>
              <w:t>4</w:t>
            </w:r>
          </w:p>
        </w:tc>
        <w:tc>
          <w:tcPr>
            <w:tcW w:type="dxa" w:w="2101"/>
            <w:tcBorders>
              <w:top w:sz="4" w:val="nil"/>
              <w:left w:sz="4" w:val="nil"/>
              <w:bottom w:color="000000" w:sz="4" w:val="single"/>
              <w:right w:color="000000" w:sz="4" w:val="single"/>
            </w:tcBorders>
            <w:shd w:fill="auto" w:val="clear"/>
            <w:tcMar>
              <w:top w:type="dxa" w:w="0"/>
              <w:left w:type="dxa" w:w="108"/>
              <w:bottom w:type="dxa" w:w="0"/>
              <w:right w:type="dxa" w:w="108"/>
            </w:tcMar>
            <w:vAlign w:val="center"/>
          </w:tcPr>
          <w:p w14:paraId="C7010000">
            <w:pPr>
              <w:spacing w:after="0" w:line="240" w:lineRule="auto"/>
              <w:ind/>
              <w:jc w:val="center"/>
              <w:rPr>
                <w:rFonts w:ascii="Times New Roman" w:hAnsi="Times New Roman"/>
                <w:sz w:val="28"/>
              </w:rPr>
            </w:pPr>
            <w:r>
              <w:rPr>
                <w:rFonts w:ascii="Times New Roman" w:hAnsi="Times New Roman"/>
                <w:sz w:val="28"/>
              </w:rPr>
              <w:t>1778,80</w:t>
            </w:r>
          </w:p>
        </w:tc>
      </w:tr>
      <w:tr>
        <w:trPr>
          <w:trHeight w:hRule="atLeast" w:val="315"/>
        </w:trPr>
        <w:tc>
          <w:tcPr>
            <w:tcW w:type="dxa" w:w="5291"/>
            <w:tcBorders>
              <w:top w:sz="4" w:val="nil"/>
              <w:left w:color="000000" w:sz="4" w:val="single"/>
              <w:bottom w:color="000000" w:sz="4" w:val="single"/>
              <w:right w:color="000000" w:sz="4" w:val="single"/>
            </w:tcBorders>
            <w:shd w:fill="auto" w:val="clear"/>
            <w:tcMar>
              <w:top w:type="dxa" w:w="0"/>
              <w:left w:type="dxa" w:w="108"/>
              <w:bottom w:type="dxa" w:w="0"/>
              <w:right w:type="dxa" w:w="108"/>
            </w:tcMar>
            <w:vAlign w:val="center"/>
          </w:tcPr>
          <w:p w14:paraId="C8010000">
            <w:pPr>
              <w:spacing w:after="0" w:line="240" w:lineRule="auto"/>
              <w:ind/>
              <w:rPr>
                <w:rFonts w:ascii="Times New Roman" w:hAnsi="Times New Roman"/>
                <w:sz w:val="28"/>
              </w:rPr>
            </w:pPr>
            <w:r>
              <w:rPr>
                <w:rFonts w:ascii="Times New Roman" w:hAnsi="Times New Roman"/>
                <w:sz w:val="28"/>
              </w:rPr>
              <w:t>административные</w:t>
            </w:r>
          </w:p>
        </w:tc>
        <w:tc>
          <w:tcPr>
            <w:tcW w:type="dxa" w:w="1962"/>
            <w:tcBorders>
              <w:top w:sz="4" w:val="nil"/>
              <w:left w:color="000000" w:sz="4" w:val="single"/>
              <w:bottom w:color="000000" w:sz="4" w:val="single"/>
              <w:right w:color="000000" w:sz="4" w:val="single"/>
            </w:tcBorders>
            <w:shd w:fill="auto" w:val="clear"/>
            <w:tcMar>
              <w:top w:type="dxa" w:w="0"/>
              <w:left w:type="dxa" w:w="108"/>
              <w:bottom w:type="dxa" w:w="0"/>
              <w:right w:type="dxa" w:w="108"/>
            </w:tcMar>
            <w:vAlign w:val="center"/>
          </w:tcPr>
          <w:p w14:paraId="C9010000">
            <w:pPr>
              <w:spacing w:after="0" w:line="240" w:lineRule="auto"/>
              <w:ind/>
              <w:jc w:val="center"/>
              <w:rPr>
                <w:rFonts w:ascii="Times New Roman" w:hAnsi="Times New Roman"/>
                <w:sz w:val="28"/>
              </w:rPr>
            </w:pPr>
            <w:r>
              <w:rPr>
                <w:rFonts w:ascii="Times New Roman" w:hAnsi="Times New Roman"/>
                <w:sz w:val="28"/>
              </w:rPr>
              <w:t>1</w:t>
            </w:r>
          </w:p>
        </w:tc>
        <w:tc>
          <w:tcPr>
            <w:tcW w:type="dxa" w:w="2101"/>
            <w:tcBorders>
              <w:top w:sz="4" w:val="nil"/>
              <w:left w:sz="4" w:val="nil"/>
              <w:bottom w:color="000000" w:sz="4" w:val="single"/>
              <w:right w:color="000000" w:sz="4" w:val="single"/>
            </w:tcBorders>
            <w:shd w:fill="auto" w:val="clear"/>
            <w:tcMar>
              <w:top w:type="dxa" w:w="0"/>
              <w:left w:type="dxa" w:w="108"/>
              <w:bottom w:type="dxa" w:w="0"/>
              <w:right w:type="dxa" w:w="108"/>
            </w:tcMar>
            <w:vAlign w:val="center"/>
          </w:tcPr>
          <w:p w14:paraId="CA010000">
            <w:pPr>
              <w:spacing w:after="0" w:line="240" w:lineRule="auto"/>
              <w:ind/>
              <w:jc w:val="center"/>
              <w:rPr>
                <w:rFonts w:ascii="Times New Roman" w:hAnsi="Times New Roman"/>
                <w:sz w:val="28"/>
              </w:rPr>
            </w:pPr>
            <w:r>
              <w:rPr>
                <w:rFonts w:ascii="Times New Roman" w:hAnsi="Times New Roman"/>
                <w:sz w:val="28"/>
              </w:rPr>
              <w:t>39,70</w:t>
            </w:r>
          </w:p>
        </w:tc>
      </w:tr>
    </w:tbl>
    <w:p w14:paraId="CB010000">
      <w:pPr>
        <w:spacing w:after="0" w:line="240" w:lineRule="auto"/>
        <w:ind w:firstLine="567" w:left="0"/>
        <w:jc w:val="both"/>
        <w:rPr>
          <w:rFonts w:ascii="Times New Roman" w:hAnsi="Times New Roman"/>
          <w:sz w:val="28"/>
        </w:rPr>
      </w:pPr>
      <w:r>
        <w:rPr>
          <w:rFonts w:ascii="Times New Roman" w:hAnsi="Times New Roman"/>
          <w:sz w:val="28"/>
        </w:rPr>
        <w:t>отказов в выдаче разрешений на строительство 4.</w:t>
      </w:r>
    </w:p>
    <w:p w14:paraId="CC010000">
      <w:pPr>
        <w:spacing w:after="0" w:line="240" w:lineRule="auto"/>
        <w:ind w:firstLine="567" w:left="0"/>
        <w:jc w:val="both"/>
        <w:rPr>
          <w:rFonts w:ascii="Times New Roman" w:hAnsi="Times New Roman"/>
          <w:sz w:val="28"/>
        </w:rPr>
      </w:pPr>
      <w:r>
        <w:rPr>
          <w:rFonts w:ascii="Times New Roman" w:hAnsi="Times New Roman"/>
          <w:sz w:val="28"/>
        </w:rPr>
        <w:t>16 - разрешений на ввод объекта в эксплуатацию</w:t>
      </w:r>
    </w:p>
    <w:tbl>
      <w:tblPr>
        <w:tblStyle w:val="Style_3"/>
        <w:tblInd w:type="dxa" w:w="0"/>
        <w:tblLayout w:type="fixed"/>
        <w:tblCellMar>
          <w:top w:type="dxa" w:w="0"/>
          <w:left w:type="dxa" w:w="108"/>
          <w:bottom w:type="dxa" w:w="0"/>
          <w:right w:type="dxa" w:w="108"/>
        </w:tblCellMar>
      </w:tblPr>
      <w:tblGrid>
        <w:gridCol w:w="5291"/>
        <w:gridCol w:w="1962"/>
        <w:gridCol w:w="2101"/>
      </w:tblGrid>
      <w:tr>
        <w:trPr>
          <w:trHeight w:hRule="atLeast" w:val="300"/>
        </w:trPr>
        <w:tc>
          <w:tcPr>
            <w:tcW w:type="dxa" w:w="529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CD010000">
            <w:pPr>
              <w:spacing w:after="0" w:line="240" w:lineRule="auto"/>
              <w:ind/>
              <w:rPr>
                <w:rFonts w:ascii="Times New Roman" w:hAnsi="Times New Roman"/>
                <w:sz w:val="28"/>
              </w:rPr>
            </w:pPr>
            <w:r>
              <w:rPr>
                <w:rFonts w:ascii="Times New Roman" w:hAnsi="Times New Roman"/>
                <w:sz w:val="28"/>
              </w:rPr>
              <w:t>Общая площадь всего</w:t>
            </w:r>
          </w:p>
        </w:tc>
        <w:tc>
          <w:tcPr>
            <w:tcW w:type="dxa" w:w="196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CE010000">
            <w:pPr>
              <w:spacing w:after="0" w:line="240" w:lineRule="auto"/>
              <w:ind/>
              <w:jc w:val="center"/>
              <w:rPr>
                <w:rFonts w:ascii="Times New Roman" w:hAnsi="Times New Roman"/>
                <w:sz w:val="28"/>
              </w:rPr>
            </w:pPr>
            <w:r>
              <w:rPr>
                <w:rFonts w:ascii="Times New Roman" w:hAnsi="Times New Roman"/>
                <w:sz w:val="28"/>
              </w:rPr>
              <w:t xml:space="preserve">16 </w:t>
            </w:r>
            <w:r>
              <w:rPr>
                <w:rFonts w:ascii="Times New Roman" w:hAnsi="Times New Roman"/>
                <w:sz w:val="28"/>
              </w:rPr>
              <w:t>шт</w:t>
            </w:r>
          </w:p>
        </w:tc>
        <w:tc>
          <w:tcPr>
            <w:tcW w:type="dxa" w:w="2101"/>
            <w:tcBorders>
              <w:top w:color="000000" w:sz="4" w:val="single"/>
              <w:left w:sz="4" w:val="nil"/>
              <w:bottom w:color="000000" w:sz="4" w:val="single"/>
              <w:right w:color="000000" w:sz="4" w:val="single"/>
            </w:tcBorders>
            <w:shd w:fill="auto" w:val="clear"/>
            <w:tcMar>
              <w:top w:type="dxa" w:w="0"/>
              <w:left w:type="dxa" w:w="108"/>
              <w:bottom w:type="dxa" w:w="0"/>
              <w:right w:type="dxa" w:w="108"/>
            </w:tcMar>
            <w:vAlign w:val="center"/>
          </w:tcPr>
          <w:p w14:paraId="CF010000">
            <w:pPr>
              <w:spacing w:after="0" w:line="240" w:lineRule="auto"/>
              <w:ind/>
              <w:jc w:val="center"/>
              <w:rPr>
                <w:rFonts w:ascii="Times New Roman" w:hAnsi="Times New Roman"/>
                <w:sz w:val="28"/>
              </w:rPr>
            </w:pPr>
            <w:r>
              <w:rPr>
                <w:rFonts w:ascii="Times New Roman" w:hAnsi="Times New Roman"/>
                <w:sz w:val="28"/>
              </w:rPr>
              <w:t xml:space="preserve">19392,2 </w:t>
            </w:r>
            <w:r>
              <w:rPr>
                <w:rFonts w:ascii="Times New Roman" w:hAnsi="Times New Roman"/>
                <w:sz w:val="28"/>
              </w:rPr>
              <w:t>кв.м</w:t>
            </w:r>
          </w:p>
        </w:tc>
      </w:tr>
      <w:tr>
        <w:trPr>
          <w:trHeight w:hRule="atLeast" w:val="300"/>
        </w:trPr>
        <w:tc>
          <w:tcPr>
            <w:tcW w:type="dxa" w:w="529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D0010000">
            <w:pPr>
              <w:spacing w:after="0" w:line="240" w:lineRule="auto"/>
              <w:ind/>
              <w:rPr>
                <w:rFonts w:ascii="Times New Roman" w:hAnsi="Times New Roman"/>
                <w:sz w:val="28"/>
              </w:rPr>
            </w:pPr>
            <w:r>
              <w:rPr>
                <w:rFonts w:ascii="Times New Roman" w:hAnsi="Times New Roman"/>
                <w:sz w:val="28"/>
              </w:rPr>
              <w:t>сельскохозяйственные</w:t>
            </w:r>
          </w:p>
        </w:tc>
        <w:tc>
          <w:tcPr>
            <w:tcW w:type="dxa" w:w="196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D1010000">
            <w:pPr>
              <w:spacing w:after="0" w:line="240" w:lineRule="auto"/>
              <w:ind/>
              <w:jc w:val="center"/>
              <w:rPr>
                <w:rFonts w:ascii="Times New Roman" w:hAnsi="Times New Roman"/>
                <w:sz w:val="28"/>
              </w:rPr>
            </w:pPr>
            <w:r>
              <w:rPr>
                <w:rFonts w:ascii="Times New Roman" w:hAnsi="Times New Roman"/>
                <w:sz w:val="28"/>
              </w:rPr>
              <w:t>7</w:t>
            </w:r>
          </w:p>
        </w:tc>
        <w:tc>
          <w:tcPr>
            <w:tcW w:type="dxa" w:w="2101"/>
            <w:tcBorders>
              <w:top w:color="000000" w:sz="4" w:val="single"/>
              <w:left w:sz="4" w:val="nil"/>
              <w:bottom w:color="000000" w:sz="4" w:val="single"/>
              <w:right w:color="000000" w:sz="4" w:val="single"/>
            </w:tcBorders>
            <w:shd w:fill="auto" w:val="clear"/>
            <w:tcMar>
              <w:top w:type="dxa" w:w="0"/>
              <w:left w:type="dxa" w:w="108"/>
              <w:bottom w:type="dxa" w:w="0"/>
              <w:right w:type="dxa" w:w="108"/>
            </w:tcMar>
            <w:vAlign w:val="center"/>
          </w:tcPr>
          <w:p w14:paraId="D2010000">
            <w:pPr>
              <w:spacing w:after="0" w:line="240" w:lineRule="auto"/>
              <w:ind/>
              <w:jc w:val="center"/>
              <w:rPr>
                <w:rFonts w:ascii="Times New Roman" w:hAnsi="Times New Roman"/>
                <w:sz w:val="28"/>
              </w:rPr>
            </w:pPr>
            <w:r>
              <w:rPr>
                <w:rFonts w:ascii="Times New Roman" w:hAnsi="Times New Roman"/>
                <w:sz w:val="28"/>
              </w:rPr>
              <w:t>10004,5</w:t>
            </w:r>
          </w:p>
        </w:tc>
      </w:tr>
      <w:tr>
        <w:trPr>
          <w:trHeight w:hRule="atLeast" w:val="315"/>
        </w:trPr>
        <w:tc>
          <w:tcPr>
            <w:tcW w:type="dxa" w:w="5291"/>
            <w:tcBorders>
              <w:top w:sz="4" w:val="nil"/>
              <w:left w:color="000000" w:sz="4" w:val="single"/>
              <w:bottom w:color="000000" w:sz="4" w:val="single"/>
              <w:right w:color="000000" w:sz="4" w:val="single"/>
            </w:tcBorders>
            <w:shd w:fill="auto" w:val="clear"/>
            <w:tcMar>
              <w:top w:type="dxa" w:w="0"/>
              <w:left w:type="dxa" w:w="108"/>
              <w:bottom w:type="dxa" w:w="0"/>
              <w:right w:type="dxa" w:w="108"/>
            </w:tcMar>
            <w:vAlign w:val="center"/>
          </w:tcPr>
          <w:p w14:paraId="D3010000">
            <w:pPr>
              <w:spacing w:after="0" w:line="240" w:lineRule="auto"/>
              <w:ind/>
              <w:rPr>
                <w:rFonts w:ascii="Times New Roman" w:hAnsi="Times New Roman"/>
                <w:sz w:val="28"/>
              </w:rPr>
            </w:pPr>
            <w:r>
              <w:rPr>
                <w:rFonts w:ascii="Times New Roman" w:hAnsi="Times New Roman"/>
                <w:sz w:val="28"/>
              </w:rPr>
              <w:t>коммерческие</w:t>
            </w:r>
          </w:p>
        </w:tc>
        <w:tc>
          <w:tcPr>
            <w:tcW w:type="dxa" w:w="1962"/>
            <w:tcBorders>
              <w:top w:sz="4" w:val="nil"/>
              <w:left w:color="000000" w:sz="4" w:val="single"/>
              <w:bottom w:color="000000" w:sz="4" w:val="single"/>
              <w:right w:color="000000" w:sz="4" w:val="single"/>
            </w:tcBorders>
            <w:shd w:fill="auto" w:val="clear"/>
            <w:tcMar>
              <w:top w:type="dxa" w:w="0"/>
              <w:left w:type="dxa" w:w="108"/>
              <w:bottom w:type="dxa" w:w="0"/>
              <w:right w:type="dxa" w:w="108"/>
            </w:tcMar>
            <w:vAlign w:val="center"/>
          </w:tcPr>
          <w:p w14:paraId="D4010000">
            <w:pPr>
              <w:spacing w:after="0" w:line="240" w:lineRule="auto"/>
              <w:ind/>
              <w:jc w:val="center"/>
              <w:rPr>
                <w:rFonts w:ascii="Times New Roman" w:hAnsi="Times New Roman"/>
                <w:sz w:val="28"/>
              </w:rPr>
            </w:pPr>
            <w:r>
              <w:rPr>
                <w:rFonts w:ascii="Times New Roman" w:hAnsi="Times New Roman"/>
                <w:sz w:val="28"/>
              </w:rPr>
              <w:t>7</w:t>
            </w:r>
          </w:p>
        </w:tc>
        <w:tc>
          <w:tcPr>
            <w:tcW w:type="dxa" w:w="2101"/>
            <w:tcBorders>
              <w:top w:sz="4" w:val="nil"/>
              <w:left w:sz="4" w:val="nil"/>
              <w:bottom w:color="000000" w:sz="4" w:val="single"/>
              <w:right w:color="000000" w:sz="4" w:val="single"/>
            </w:tcBorders>
            <w:shd w:fill="auto" w:val="clear"/>
            <w:tcMar>
              <w:top w:type="dxa" w:w="0"/>
              <w:left w:type="dxa" w:w="108"/>
              <w:bottom w:type="dxa" w:w="0"/>
              <w:right w:type="dxa" w:w="108"/>
            </w:tcMar>
            <w:vAlign w:val="center"/>
          </w:tcPr>
          <w:p w14:paraId="D5010000">
            <w:pPr>
              <w:spacing w:after="0" w:line="240" w:lineRule="auto"/>
              <w:ind/>
              <w:jc w:val="center"/>
              <w:rPr>
                <w:rFonts w:ascii="Times New Roman" w:hAnsi="Times New Roman"/>
                <w:sz w:val="28"/>
              </w:rPr>
            </w:pPr>
            <w:r>
              <w:rPr>
                <w:rFonts w:ascii="Times New Roman" w:hAnsi="Times New Roman"/>
                <w:sz w:val="28"/>
              </w:rPr>
              <w:t>1254,3</w:t>
            </w:r>
          </w:p>
        </w:tc>
      </w:tr>
      <w:tr>
        <w:trPr>
          <w:trHeight w:hRule="atLeast" w:val="315"/>
        </w:trPr>
        <w:tc>
          <w:tcPr>
            <w:tcW w:type="dxa" w:w="529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D6010000">
            <w:pPr>
              <w:spacing w:after="0" w:line="240" w:lineRule="auto"/>
              <w:ind/>
              <w:rPr>
                <w:rFonts w:ascii="Times New Roman" w:hAnsi="Times New Roman"/>
                <w:sz w:val="28"/>
              </w:rPr>
            </w:pPr>
            <w:r>
              <w:rPr>
                <w:rFonts w:ascii="Times New Roman" w:hAnsi="Times New Roman"/>
                <w:sz w:val="28"/>
              </w:rPr>
              <w:t>административные</w:t>
            </w:r>
          </w:p>
        </w:tc>
        <w:tc>
          <w:tcPr>
            <w:tcW w:type="dxa" w:w="196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D7010000">
            <w:pPr>
              <w:spacing w:after="0" w:line="240" w:lineRule="auto"/>
              <w:ind/>
              <w:jc w:val="center"/>
              <w:rPr>
                <w:rFonts w:ascii="Times New Roman" w:hAnsi="Times New Roman"/>
                <w:sz w:val="28"/>
              </w:rPr>
            </w:pPr>
            <w:r>
              <w:rPr>
                <w:rFonts w:ascii="Times New Roman" w:hAnsi="Times New Roman"/>
                <w:sz w:val="28"/>
              </w:rPr>
              <w:t>1</w:t>
            </w:r>
          </w:p>
        </w:tc>
        <w:tc>
          <w:tcPr>
            <w:tcW w:type="dxa" w:w="2101"/>
            <w:tcBorders>
              <w:top w:color="000000" w:sz="4" w:val="single"/>
              <w:left w:sz="4" w:val="nil"/>
              <w:bottom w:color="000000" w:sz="4" w:val="single"/>
              <w:right w:color="000000" w:sz="4" w:val="single"/>
            </w:tcBorders>
            <w:shd w:fill="auto" w:val="clear"/>
            <w:tcMar>
              <w:top w:type="dxa" w:w="0"/>
              <w:left w:type="dxa" w:w="108"/>
              <w:bottom w:type="dxa" w:w="0"/>
              <w:right w:type="dxa" w:w="108"/>
            </w:tcMar>
            <w:vAlign w:val="center"/>
          </w:tcPr>
          <w:p w14:paraId="D8010000">
            <w:pPr>
              <w:spacing w:after="0" w:line="240" w:lineRule="auto"/>
              <w:ind/>
              <w:jc w:val="center"/>
              <w:rPr>
                <w:rFonts w:ascii="Times New Roman" w:hAnsi="Times New Roman"/>
                <w:sz w:val="28"/>
              </w:rPr>
            </w:pPr>
            <w:r>
              <w:rPr>
                <w:rFonts w:ascii="Times New Roman" w:hAnsi="Times New Roman"/>
                <w:sz w:val="28"/>
              </w:rPr>
              <w:t>39,70</w:t>
            </w:r>
          </w:p>
        </w:tc>
      </w:tr>
      <w:tr>
        <w:trPr>
          <w:trHeight w:hRule="atLeast" w:val="315"/>
        </w:trPr>
        <w:tc>
          <w:tcPr>
            <w:tcW w:type="dxa" w:w="529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D9010000">
            <w:pPr>
              <w:spacing w:after="0" w:line="240" w:lineRule="auto"/>
              <w:ind/>
              <w:rPr>
                <w:rFonts w:ascii="Times New Roman" w:hAnsi="Times New Roman"/>
                <w:sz w:val="28"/>
              </w:rPr>
            </w:pPr>
            <w:r>
              <w:rPr>
                <w:rFonts w:ascii="Times New Roman" w:hAnsi="Times New Roman"/>
                <w:sz w:val="28"/>
              </w:rPr>
              <w:t xml:space="preserve">Газопровод межпоселковый от п. Мокрый Гашун к х. Хуторской, х. Малый Гашун, п. Донцов, п. Уланский, п. </w:t>
            </w:r>
            <w:r>
              <w:rPr>
                <w:rFonts w:ascii="Times New Roman" w:hAnsi="Times New Roman"/>
                <w:sz w:val="28"/>
              </w:rPr>
              <w:t>Красностепной</w:t>
            </w:r>
            <w:r>
              <w:rPr>
                <w:rFonts w:ascii="Times New Roman" w:hAnsi="Times New Roman"/>
                <w:sz w:val="28"/>
              </w:rPr>
              <w:t>, х. Поверенный Зимовниковского района Ростовской области</w:t>
            </w:r>
          </w:p>
        </w:tc>
        <w:tc>
          <w:tcPr>
            <w:tcW w:type="dxa" w:w="196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DA010000">
            <w:pPr>
              <w:spacing w:after="0" w:line="240" w:lineRule="auto"/>
              <w:ind/>
              <w:jc w:val="center"/>
              <w:rPr>
                <w:rFonts w:ascii="Times New Roman" w:hAnsi="Times New Roman"/>
                <w:sz w:val="28"/>
              </w:rPr>
            </w:pPr>
            <w:r>
              <w:rPr>
                <w:rFonts w:ascii="Times New Roman" w:hAnsi="Times New Roman"/>
                <w:sz w:val="28"/>
              </w:rPr>
              <w:t>1</w:t>
            </w:r>
          </w:p>
        </w:tc>
        <w:tc>
          <w:tcPr>
            <w:tcW w:type="dxa" w:w="2101"/>
            <w:tcBorders>
              <w:top w:color="000000" w:sz="4" w:val="single"/>
              <w:left w:sz="4" w:val="nil"/>
              <w:bottom w:color="000000" w:sz="4" w:val="single"/>
              <w:right w:color="000000" w:sz="4" w:val="single"/>
            </w:tcBorders>
            <w:shd w:fill="auto" w:val="clear"/>
            <w:tcMar>
              <w:top w:type="dxa" w:w="0"/>
              <w:left w:type="dxa" w:w="108"/>
              <w:bottom w:type="dxa" w:w="0"/>
              <w:right w:type="dxa" w:w="108"/>
            </w:tcMar>
            <w:vAlign w:val="center"/>
          </w:tcPr>
          <w:p w14:paraId="DB010000">
            <w:pPr>
              <w:spacing w:after="0" w:line="240" w:lineRule="auto"/>
              <w:ind/>
              <w:jc w:val="center"/>
              <w:rPr>
                <w:rFonts w:ascii="Times New Roman" w:hAnsi="Times New Roman"/>
                <w:sz w:val="28"/>
              </w:rPr>
            </w:pPr>
            <w:r>
              <w:rPr>
                <w:rFonts w:ascii="Times New Roman" w:hAnsi="Times New Roman"/>
                <w:sz w:val="28"/>
              </w:rPr>
              <w:t>-</w:t>
            </w:r>
          </w:p>
        </w:tc>
      </w:tr>
    </w:tbl>
    <w:p w14:paraId="DC010000">
      <w:pPr>
        <w:spacing w:after="0" w:line="240" w:lineRule="auto"/>
        <w:ind w:firstLine="567" w:left="0"/>
        <w:jc w:val="both"/>
        <w:rPr>
          <w:rFonts w:ascii="Times New Roman" w:hAnsi="Times New Roman"/>
          <w:sz w:val="28"/>
        </w:rPr>
      </w:pPr>
      <w:r>
        <w:rPr>
          <w:rFonts w:ascii="Times New Roman" w:hAnsi="Times New Roman"/>
          <w:sz w:val="28"/>
        </w:rPr>
        <w:t>отказов в выдаче разрешений на ввод в эксплуатацию – 5,</w:t>
      </w:r>
    </w:p>
    <w:p w14:paraId="DD010000">
      <w:pPr>
        <w:spacing w:after="0" w:line="240" w:lineRule="auto"/>
        <w:ind w:firstLine="567" w:left="0"/>
        <w:jc w:val="both"/>
        <w:rPr>
          <w:rFonts w:ascii="Times New Roman" w:hAnsi="Times New Roman"/>
          <w:sz w:val="28"/>
        </w:rPr>
      </w:pPr>
      <w:r>
        <w:rPr>
          <w:rFonts w:ascii="Times New Roman" w:hAnsi="Times New Roman"/>
          <w:sz w:val="28"/>
        </w:rPr>
        <w:t xml:space="preserve">введенные до 01.09.2022г. </w:t>
      </w:r>
      <w:r>
        <w:rPr>
          <w:rFonts w:ascii="Times New Roman" w:hAnsi="Times New Roman"/>
          <w:sz w:val="28"/>
        </w:rPr>
        <w:t>ОКСы</w:t>
      </w:r>
      <w:r>
        <w:rPr>
          <w:rFonts w:ascii="Times New Roman" w:hAnsi="Times New Roman"/>
          <w:sz w:val="28"/>
        </w:rPr>
        <w:t xml:space="preserve"> 13шт. поставлены на кадастровый учет, а введенные после 01.09.2022г. -3шт. зарегистрированы права собственности.</w:t>
      </w:r>
    </w:p>
    <w:p w14:paraId="DE010000">
      <w:pPr>
        <w:spacing w:after="0" w:line="240" w:lineRule="auto"/>
        <w:ind w:firstLine="567" w:left="0"/>
        <w:jc w:val="both"/>
        <w:rPr>
          <w:rFonts w:ascii="Times New Roman" w:hAnsi="Times New Roman"/>
          <w:sz w:val="28"/>
        </w:rPr>
      </w:pPr>
      <w:r>
        <w:rPr>
          <w:rFonts w:ascii="Times New Roman" w:hAnsi="Times New Roman"/>
          <w:sz w:val="28"/>
        </w:rPr>
        <w:t>55 - Уведомлений о планируемом строительстве объектов индивидуального жилищного строительства, общей площадью 4011кв.м, отказано – 3.</w:t>
      </w:r>
    </w:p>
    <w:p w14:paraId="DF010000">
      <w:pPr>
        <w:spacing w:after="0" w:line="240" w:lineRule="auto"/>
        <w:ind w:firstLine="567" w:left="0"/>
        <w:jc w:val="both"/>
        <w:rPr>
          <w:rFonts w:ascii="Times New Roman" w:hAnsi="Times New Roman"/>
          <w:sz w:val="28"/>
        </w:rPr>
      </w:pPr>
      <w:r>
        <w:rPr>
          <w:rFonts w:ascii="Times New Roman" w:hAnsi="Times New Roman"/>
          <w:sz w:val="28"/>
        </w:rPr>
        <w:t xml:space="preserve">32 - уведомлений о завершении строительства объектов индивидуального жилищного строительства, общей площадью – 2557,6кв.м., на 19 индивидуальных жилых дома, завершенных строительством, зарегистрированы права собственности. </w:t>
      </w:r>
    </w:p>
    <w:p w14:paraId="E0010000">
      <w:pPr>
        <w:spacing w:after="0" w:line="240" w:lineRule="auto"/>
        <w:ind w:firstLine="567" w:left="0"/>
        <w:jc w:val="both"/>
        <w:rPr>
          <w:rFonts w:ascii="Times New Roman" w:hAnsi="Times New Roman"/>
          <w:sz w:val="28"/>
        </w:rPr>
      </w:pPr>
      <w:r>
        <w:rPr>
          <w:rFonts w:ascii="Times New Roman" w:hAnsi="Times New Roman"/>
          <w:sz w:val="28"/>
        </w:rPr>
        <w:t>34 - градостроительных планов земельных участков, отказано – 1.</w:t>
      </w:r>
    </w:p>
    <w:p w14:paraId="E1010000">
      <w:pPr>
        <w:spacing w:after="0" w:line="240" w:lineRule="auto"/>
        <w:ind w:firstLine="567" w:left="0"/>
        <w:jc w:val="both"/>
        <w:rPr>
          <w:rFonts w:ascii="Times New Roman" w:hAnsi="Times New Roman"/>
          <w:sz w:val="28"/>
        </w:rPr>
      </w:pPr>
      <w:r>
        <w:rPr>
          <w:rFonts w:ascii="Times New Roman" w:hAnsi="Times New Roman"/>
          <w:sz w:val="28"/>
        </w:rPr>
        <w:t>15 - разрешений на отклонений, оказано-1</w:t>
      </w:r>
    </w:p>
    <w:p w14:paraId="E2010000">
      <w:pPr>
        <w:spacing w:after="0" w:line="240" w:lineRule="auto"/>
        <w:ind w:hanging="284" w:left="851"/>
        <w:jc w:val="both"/>
        <w:rPr>
          <w:rFonts w:ascii="Times New Roman" w:hAnsi="Times New Roman"/>
          <w:sz w:val="28"/>
        </w:rPr>
      </w:pPr>
      <w:r>
        <w:rPr>
          <w:rFonts w:ascii="Times New Roman" w:hAnsi="Times New Roman"/>
          <w:sz w:val="28"/>
        </w:rPr>
        <w:t>9 - разрешений на установку и эксплуатацию рекламных конструкций.</w:t>
      </w:r>
    </w:p>
    <w:p w14:paraId="E3010000">
      <w:pPr>
        <w:spacing w:after="0" w:line="240" w:lineRule="auto"/>
        <w:ind w:firstLine="567" w:left="0"/>
        <w:jc w:val="both"/>
        <w:rPr>
          <w:rFonts w:ascii="Times New Roman" w:hAnsi="Times New Roman"/>
          <w:sz w:val="28"/>
        </w:rPr>
      </w:pPr>
      <w:r>
        <w:rPr>
          <w:rFonts w:ascii="Times New Roman" w:hAnsi="Times New Roman"/>
          <w:sz w:val="28"/>
        </w:rPr>
        <w:t xml:space="preserve">2 - актов приемочной комиссии, подтверждающих завершение переустройства и (или) перепланировки жилого помещения. </w:t>
      </w:r>
    </w:p>
    <w:p w14:paraId="E4010000">
      <w:pPr>
        <w:spacing w:after="0" w:line="240" w:lineRule="auto"/>
        <w:ind w:firstLine="567" w:left="0"/>
        <w:jc w:val="both"/>
        <w:rPr>
          <w:rFonts w:ascii="Times New Roman" w:hAnsi="Times New Roman"/>
          <w:sz w:val="28"/>
        </w:rPr>
      </w:pPr>
      <w:r>
        <w:rPr>
          <w:rFonts w:ascii="Times New Roman" w:hAnsi="Times New Roman"/>
          <w:sz w:val="28"/>
        </w:rPr>
        <w:t>5 - решений о согласовании переустройства и (или) перепланировки жилого помещения.</w:t>
      </w:r>
    </w:p>
    <w:p w14:paraId="E5010000">
      <w:pPr>
        <w:spacing w:after="0" w:line="240" w:lineRule="auto"/>
        <w:ind w:firstLine="567" w:left="0"/>
        <w:jc w:val="both"/>
        <w:rPr>
          <w:rFonts w:ascii="Times New Roman" w:hAnsi="Times New Roman"/>
          <w:sz w:val="28"/>
        </w:rPr>
      </w:pPr>
      <w:r>
        <w:rPr>
          <w:rFonts w:ascii="Times New Roman" w:hAnsi="Times New Roman"/>
          <w:sz w:val="28"/>
        </w:rPr>
        <w:t>95 - сведений ИСОГД.</w:t>
      </w:r>
    </w:p>
    <w:p w14:paraId="E6010000">
      <w:pPr>
        <w:spacing w:after="0" w:line="240" w:lineRule="auto"/>
        <w:ind w:firstLine="567" w:left="0"/>
        <w:jc w:val="both"/>
        <w:rPr>
          <w:rFonts w:ascii="Times New Roman" w:hAnsi="Times New Roman"/>
          <w:sz w:val="28"/>
        </w:rPr>
      </w:pPr>
      <w:r>
        <w:rPr>
          <w:rFonts w:ascii="Times New Roman" w:hAnsi="Times New Roman"/>
          <w:sz w:val="28"/>
        </w:rPr>
        <w:t xml:space="preserve">1 – утвержденный проект планировки и межевания территорий включая линейные объекты. </w:t>
      </w:r>
    </w:p>
    <w:p w14:paraId="E7010000">
      <w:pPr>
        <w:spacing w:after="0" w:line="240" w:lineRule="auto"/>
        <w:ind w:firstLine="567" w:left="0"/>
        <w:jc w:val="both"/>
        <w:rPr>
          <w:rFonts w:ascii="Times New Roman" w:hAnsi="Times New Roman"/>
          <w:sz w:val="28"/>
        </w:rPr>
      </w:pPr>
      <w:r>
        <w:rPr>
          <w:rFonts w:ascii="Times New Roman" w:hAnsi="Times New Roman"/>
          <w:sz w:val="28"/>
        </w:rPr>
        <w:t>Ввод жилья по состоянию на 21.10.2021 год составляет – 2559 квадратных метра.</w:t>
      </w:r>
    </w:p>
    <w:p w14:paraId="E8010000">
      <w:pPr>
        <w:spacing w:after="0" w:line="240" w:lineRule="auto"/>
        <w:ind w:firstLine="567" w:left="0"/>
        <w:jc w:val="both"/>
        <w:rPr>
          <w:rFonts w:ascii="Times New Roman" w:hAnsi="Times New Roman"/>
          <w:sz w:val="28"/>
        </w:rPr>
      </w:pPr>
      <w:r>
        <w:rPr>
          <w:rFonts w:ascii="Times New Roman" w:hAnsi="Times New Roman"/>
          <w:sz w:val="28"/>
        </w:rPr>
        <w:t xml:space="preserve">Внесены изменения в Правила застройки и землепользования в 11 сельских поселений. </w:t>
      </w:r>
    </w:p>
    <w:p w14:paraId="E9010000">
      <w:pPr>
        <w:spacing w:after="0" w:line="240" w:lineRule="auto"/>
        <w:ind w:firstLine="567" w:left="0"/>
        <w:jc w:val="both"/>
        <w:rPr>
          <w:rFonts w:ascii="Times New Roman" w:hAnsi="Times New Roman"/>
          <w:sz w:val="28"/>
        </w:rPr>
      </w:pPr>
      <w:r>
        <w:rPr>
          <w:rFonts w:ascii="Times New Roman" w:hAnsi="Times New Roman"/>
          <w:sz w:val="28"/>
        </w:rPr>
        <w:t>На кадастровый учет поставлены 1</w:t>
      </w:r>
      <w:r>
        <w:rPr>
          <w:rFonts w:ascii="Times New Roman" w:hAnsi="Times New Roman"/>
          <w:sz w:val="28"/>
        </w:rPr>
        <w:t>0</w:t>
      </w:r>
      <w:r>
        <w:rPr>
          <w:rFonts w:ascii="Times New Roman" w:hAnsi="Times New Roman"/>
          <w:sz w:val="28"/>
        </w:rPr>
        <w:t xml:space="preserve"> границ населенных пунктов, работа по их постановке продолжается.</w:t>
      </w:r>
    </w:p>
    <w:p w14:paraId="EA010000">
      <w:pPr>
        <w:spacing w:after="0" w:line="240" w:lineRule="auto"/>
        <w:ind w:firstLine="567" w:left="0"/>
        <w:jc w:val="both"/>
        <w:rPr>
          <w:rFonts w:ascii="Times New Roman" w:hAnsi="Times New Roman"/>
          <w:sz w:val="28"/>
        </w:rPr>
      </w:pPr>
      <w:r>
        <w:rPr>
          <w:rFonts w:ascii="Times New Roman" w:hAnsi="Times New Roman"/>
          <w:sz w:val="28"/>
        </w:rPr>
        <w:t>Ведется работа по внесению изменений Схему территориального планирования Зимовниковского района в части установления Зон с особыми условиям, в том числе Зон подтопления и затопления.</w:t>
      </w:r>
    </w:p>
    <w:p w14:paraId="EB010000">
      <w:pPr>
        <w:spacing w:after="0" w:line="240" w:lineRule="auto"/>
        <w:ind w:firstLine="567" w:left="0"/>
        <w:jc w:val="both"/>
        <w:rPr>
          <w:rFonts w:ascii="Times New Roman" w:hAnsi="Times New Roman"/>
          <w:sz w:val="28"/>
        </w:rPr>
      </w:pPr>
      <w:r>
        <w:rPr>
          <w:rFonts w:ascii="Times New Roman" w:hAnsi="Times New Roman"/>
          <w:sz w:val="28"/>
        </w:rPr>
        <w:t>Количество проведенных общественных обсуждений или публичных слушаний по вопросам градостроительства – 17.</w:t>
      </w:r>
    </w:p>
    <w:p w14:paraId="EC010000">
      <w:pPr>
        <w:spacing w:after="0" w:line="240" w:lineRule="auto"/>
        <w:ind w:firstLine="567" w:left="0"/>
        <w:jc w:val="both"/>
        <w:rPr>
          <w:rFonts w:ascii="Times New Roman" w:hAnsi="Times New Roman"/>
          <w:sz w:val="28"/>
        </w:rPr>
      </w:pPr>
      <w:r>
        <w:rPr>
          <w:rFonts w:ascii="Times New Roman" w:hAnsi="Times New Roman"/>
          <w:sz w:val="28"/>
        </w:rPr>
        <w:t>Выявлено:</w:t>
      </w:r>
    </w:p>
    <w:p w14:paraId="ED010000">
      <w:pPr>
        <w:spacing w:after="0" w:line="240" w:lineRule="auto"/>
        <w:ind w:firstLine="567" w:left="0"/>
        <w:jc w:val="both"/>
        <w:rPr>
          <w:rFonts w:ascii="Times New Roman" w:hAnsi="Times New Roman"/>
          <w:sz w:val="28"/>
        </w:rPr>
      </w:pPr>
      <w:r>
        <w:rPr>
          <w:rFonts w:ascii="Times New Roman" w:hAnsi="Times New Roman"/>
          <w:sz w:val="28"/>
        </w:rPr>
        <w:t>3 объекта самовольного строительства. В настоящее время ведутся судебные разбирательства.</w:t>
      </w:r>
    </w:p>
    <w:p w14:paraId="EE010000">
      <w:pPr>
        <w:tabs>
          <w:tab w:leader="none" w:pos="4710" w:val="left"/>
        </w:tabs>
        <w:spacing w:line="240" w:lineRule="auto"/>
        <w:ind w:firstLine="900" w:left="0" w:right="-83"/>
        <w:jc w:val="center"/>
        <w:rPr>
          <w:sz w:val="28"/>
        </w:rPr>
      </w:pPr>
    </w:p>
    <w:p w14:paraId="EF010000">
      <w:pPr>
        <w:spacing w:line="240" w:lineRule="auto"/>
        <w:ind w:firstLine="900" w:left="0" w:right="-83"/>
        <w:jc w:val="both"/>
        <w:rPr>
          <w:sz w:val="28"/>
        </w:rPr>
      </w:pPr>
    </w:p>
    <w:p w14:paraId="F0010000">
      <w:pPr>
        <w:spacing w:line="240" w:lineRule="auto"/>
        <w:ind w:firstLine="900" w:left="0" w:right="-83"/>
        <w:jc w:val="both"/>
        <w:rPr>
          <w:sz w:val="28"/>
        </w:rPr>
      </w:pPr>
    </w:p>
    <w:sectPr>
      <w:pgSz w:h="16838" w:orient="portrait" w:w="11906"/>
      <w:pgMar w:bottom="719" w:footer="709" w:gutter="0" w:header="709" w:left="1260" w:right="851" w:top="719"/>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1">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2">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3">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4">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5">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6">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7">
    <w:lvl w:ilvl="0">
      <w:start w:val="1"/>
      <w:numFmt w:val="decimal"/>
      <w:lvlText w:val="%1."/>
      <w:lvlJc w:val="left"/>
      <w:pPr>
        <w:tabs>
          <w:tab w:leader="none" w:pos="900" w:val="left"/>
        </w:tabs>
        <w:ind w:hanging="360" w:left="900"/>
      </w:pPr>
    </w:lvl>
    <w:lvl w:ilvl="1">
      <w:start w:val="1"/>
      <w:numFmt w:val="decimal"/>
      <w:lvlText w:val="%2."/>
      <w:lvlJc w:val="left"/>
      <w:pPr>
        <w:tabs>
          <w:tab w:leader="none" w:pos="1440" w:val="left"/>
        </w:tabs>
        <w:ind w:hanging="360" w:left="1440"/>
      </w:pPr>
    </w:lvl>
    <w:lvl w:ilvl="2">
      <w:start w:val="1"/>
      <w:numFmt w:val="decimal"/>
      <w:lvlText w:val="%3."/>
      <w:lvlJc w:val="left"/>
      <w:pPr>
        <w:tabs>
          <w:tab w:leader="none" w:pos="2160" w:val="left"/>
        </w:tabs>
        <w:ind w:hanging="360" w:left="2160"/>
      </w:pPr>
    </w:lvl>
    <w:lvl w:ilvl="3">
      <w:start w:val="1"/>
      <w:numFmt w:val="decimal"/>
      <w:lvlText w:val="%4."/>
      <w:lvlJc w:val="left"/>
      <w:pPr>
        <w:tabs>
          <w:tab w:leader="none" w:pos="2880" w:val="left"/>
        </w:tabs>
        <w:ind w:hanging="360" w:left="2880"/>
      </w:pPr>
    </w:lvl>
    <w:lvl w:ilvl="4">
      <w:start w:val="1"/>
      <w:numFmt w:val="decimal"/>
      <w:lvlText w:val="%5."/>
      <w:lvlJc w:val="left"/>
      <w:pPr>
        <w:tabs>
          <w:tab w:leader="none" w:pos="3600" w:val="left"/>
        </w:tabs>
        <w:ind w:hanging="360" w:left="3600"/>
      </w:pPr>
    </w:lvl>
    <w:lvl w:ilvl="5">
      <w:start w:val="1"/>
      <w:numFmt w:val="decimal"/>
      <w:lvlText w:val="%6."/>
      <w:lvlJc w:val="left"/>
      <w:pPr>
        <w:tabs>
          <w:tab w:leader="none" w:pos="4320" w:val="left"/>
        </w:tabs>
        <w:ind w:hanging="360" w:left="4320"/>
      </w:pPr>
    </w:lvl>
    <w:lvl w:ilvl="6">
      <w:start w:val="1"/>
      <w:numFmt w:val="decimal"/>
      <w:lvlText w:val="%7."/>
      <w:lvlJc w:val="left"/>
      <w:pPr>
        <w:tabs>
          <w:tab w:leader="none" w:pos="5040" w:val="left"/>
        </w:tabs>
        <w:ind w:hanging="360" w:left="5040"/>
      </w:pPr>
    </w:lvl>
    <w:lvl w:ilvl="7">
      <w:start w:val="1"/>
      <w:numFmt w:val="decimal"/>
      <w:lvlText w:val="%8."/>
      <w:lvlJc w:val="left"/>
      <w:pPr>
        <w:tabs>
          <w:tab w:leader="none" w:pos="5760" w:val="left"/>
        </w:tabs>
        <w:ind w:hanging="360" w:left="5760"/>
      </w:pPr>
    </w:lvl>
    <w:lvl w:ilvl="8">
      <w:start w:val="1"/>
      <w:numFmt w:val="decimal"/>
      <w:lvlText w:val="%9."/>
      <w:lvlJc w:val="left"/>
      <w:pPr>
        <w:tabs>
          <w:tab w:leader="none" w:pos="6480" w:val="left"/>
        </w:tabs>
        <w:ind w:hanging="360" w:left="6480"/>
      </w:pPr>
    </w:lvl>
  </w:abstractNum>
  <w:abstractNum w:abstractNumId="8">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4" w:type="paragraph">
    <w:name w:val="Normal"/>
    <w:link w:val="Style_4_ch"/>
    <w:uiPriority w:val="0"/>
    <w:qFormat/>
    <w:rPr>
      <w:sz w:val="24"/>
    </w:rPr>
  </w:style>
  <w:style w:default="1" w:styleId="Style_4_ch" w:type="character">
    <w:name w:val="Normal"/>
    <w:link w:val="Style_4"/>
    <w:rPr>
      <w:sz w:val="24"/>
    </w:rPr>
  </w:style>
  <w:style w:styleId="Style_5" w:type="paragraph">
    <w:name w:val=" Знак1"/>
    <w:basedOn w:val="Style_4"/>
    <w:link w:val="Style_5_ch"/>
    <w:pPr>
      <w:spacing w:afterAutospacing="on" w:beforeAutospacing="on"/>
      <w:ind/>
    </w:pPr>
    <w:rPr>
      <w:rFonts w:ascii="Tahoma" w:hAnsi="Tahoma"/>
      <w:sz w:val="20"/>
    </w:rPr>
  </w:style>
  <w:style w:styleId="Style_5_ch" w:type="character">
    <w:name w:val=" Знак1"/>
    <w:basedOn w:val="Style_4_ch"/>
    <w:link w:val="Style_5"/>
    <w:rPr>
      <w:rFonts w:ascii="Tahoma" w:hAnsi="Tahoma"/>
      <w:sz w:val="20"/>
    </w:rPr>
  </w:style>
  <w:style w:styleId="Style_6" w:type="paragraph">
    <w:name w:val="toc 2"/>
    <w:next w:val="Style_4"/>
    <w:link w:val="Style_6_ch"/>
    <w:uiPriority w:val="39"/>
    <w:pPr>
      <w:ind w:firstLine="0" w:left="200"/>
      <w:jc w:val="left"/>
    </w:pPr>
    <w:rPr>
      <w:rFonts w:ascii="XO Thames" w:hAnsi="XO Thames"/>
      <w:sz w:val="28"/>
    </w:rPr>
  </w:style>
  <w:style w:styleId="Style_6_ch" w:type="character">
    <w:name w:val="toc 2"/>
    <w:link w:val="Style_6"/>
    <w:rPr>
      <w:rFonts w:ascii="XO Thames" w:hAnsi="XO Thames"/>
      <w:sz w:val="28"/>
    </w:rPr>
  </w:style>
  <w:style w:styleId="Style_7" w:type="paragraph">
    <w:name w:val="toc 4"/>
    <w:next w:val="Style_4"/>
    <w:link w:val="Style_7_ch"/>
    <w:uiPriority w:val="39"/>
    <w:pPr>
      <w:ind w:firstLine="0" w:left="600"/>
      <w:jc w:val="left"/>
    </w:pPr>
    <w:rPr>
      <w:rFonts w:ascii="XO Thames" w:hAnsi="XO Thames"/>
      <w:sz w:val="28"/>
    </w:rPr>
  </w:style>
  <w:style w:styleId="Style_7_ch" w:type="character">
    <w:name w:val="toc 4"/>
    <w:link w:val="Style_7"/>
    <w:rPr>
      <w:rFonts w:ascii="XO Thames" w:hAnsi="XO Thames"/>
      <w:sz w:val="28"/>
    </w:rPr>
  </w:style>
  <w:style w:styleId="Style_8" w:type="paragraph">
    <w:name w:val="toc 6"/>
    <w:next w:val="Style_4"/>
    <w:link w:val="Style_8_ch"/>
    <w:uiPriority w:val="39"/>
    <w:pPr>
      <w:ind w:firstLine="0" w:left="1000"/>
      <w:jc w:val="left"/>
    </w:pPr>
    <w:rPr>
      <w:rFonts w:ascii="XO Thames" w:hAnsi="XO Thames"/>
      <w:sz w:val="28"/>
    </w:rPr>
  </w:style>
  <w:style w:styleId="Style_8_ch" w:type="character">
    <w:name w:val="toc 6"/>
    <w:link w:val="Style_8"/>
    <w:rPr>
      <w:rFonts w:ascii="XO Thames" w:hAnsi="XO Thames"/>
      <w:sz w:val="28"/>
    </w:rPr>
  </w:style>
  <w:style w:styleId="Style_9" w:type="paragraph">
    <w:name w:val="toc 7"/>
    <w:next w:val="Style_4"/>
    <w:link w:val="Style_9_ch"/>
    <w:uiPriority w:val="39"/>
    <w:pPr>
      <w:ind w:firstLine="0" w:left="1200"/>
      <w:jc w:val="left"/>
    </w:pPr>
    <w:rPr>
      <w:rFonts w:ascii="XO Thames" w:hAnsi="XO Thames"/>
      <w:sz w:val="28"/>
    </w:rPr>
  </w:style>
  <w:style w:styleId="Style_9_ch" w:type="character">
    <w:name w:val="toc 7"/>
    <w:link w:val="Style_9"/>
    <w:rPr>
      <w:rFonts w:ascii="XO Thames" w:hAnsi="XO Thames"/>
      <w:sz w:val="28"/>
    </w:rPr>
  </w:style>
  <w:style w:styleId="Style_10" w:type="paragraph">
    <w:name w:val="Абзац списка1"/>
    <w:basedOn w:val="Style_4"/>
    <w:link w:val="Style_10_ch"/>
    <w:pPr>
      <w:spacing w:after="200" w:line="276" w:lineRule="auto"/>
      <w:ind w:firstLine="0" w:left="720"/>
    </w:pPr>
    <w:rPr>
      <w:rFonts w:ascii="Calibri" w:hAnsi="Calibri"/>
      <w:sz w:val="22"/>
    </w:rPr>
  </w:style>
  <w:style w:styleId="Style_10_ch" w:type="character">
    <w:name w:val="Абзац списка1"/>
    <w:basedOn w:val="Style_4_ch"/>
    <w:link w:val="Style_10"/>
    <w:rPr>
      <w:rFonts w:ascii="Calibri" w:hAnsi="Calibri"/>
      <w:sz w:val="22"/>
    </w:rPr>
  </w:style>
  <w:style w:styleId="Style_11" w:type="paragraph">
    <w:name w:val=" Знак Знак Знак Знак"/>
    <w:basedOn w:val="Style_4"/>
    <w:link w:val="Style_11_ch"/>
    <w:pPr>
      <w:spacing w:afterAutospacing="on" w:beforeAutospacing="on"/>
      <w:ind/>
      <w:jc w:val="both"/>
    </w:pPr>
    <w:rPr>
      <w:rFonts w:ascii="Tahoma" w:hAnsi="Tahoma"/>
      <w:sz w:val="20"/>
    </w:rPr>
  </w:style>
  <w:style w:styleId="Style_11_ch" w:type="character">
    <w:name w:val=" Знак Знак Знак Знак"/>
    <w:basedOn w:val="Style_4_ch"/>
    <w:link w:val="Style_11"/>
    <w:rPr>
      <w:rFonts w:ascii="Tahoma" w:hAnsi="Tahoma"/>
      <w:sz w:val="20"/>
    </w:rPr>
  </w:style>
  <w:style w:styleId="Style_12" w:type="paragraph">
    <w:name w:val="Знак Знак Знак Знак"/>
    <w:basedOn w:val="Style_4"/>
    <w:link w:val="Style_12_ch"/>
    <w:pPr>
      <w:spacing w:afterAutospacing="on" w:beforeAutospacing="on"/>
      <w:ind/>
      <w:jc w:val="both"/>
    </w:pPr>
    <w:rPr>
      <w:rFonts w:ascii="Tahoma" w:hAnsi="Tahoma"/>
      <w:sz w:val="20"/>
    </w:rPr>
  </w:style>
  <w:style w:styleId="Style_12_ch" w:type="character">
    <w:name w:val="Знак Знак Знак Знак"/>
    <w:basedOn w:val="Style_4_ch"/>
    <w:link w:val="Style_12"/>
    <w:rPr>
      <w:rFonts w:ascii="Tahoma" w:hAnsi="Tahoma"/>
      <w:sz w:val="20"/>
    </w:rPr>
  </w:style>
  <w:style w:styleId="Style_13" w:type="paragraph">
    <w:name w:val="heading 3"/>
    <w:next w:val="Style_4"/>
    <w:link w:val="Style_13_ch"/>
    <w:uiPriority w:val="9"/>
    <w:qFormat/>
    <w:pPr>
      <w:spacing w:after="120" w:before="120"/>
      <w:ind/>
      <w:jc w:val="both"/>
      <w:outlineLvl w:val="2"/>
    </w:pPr>
    <w:rPr>
      <w:rFonts w:ascii="XO Thames" w:hAnsi="XO Thames"/>
      <w:b w:val="1"/>
      <w:sz w:val="26"/>
    </w:rPr>
  </w:style>
  <w:style w:styleId="Style_13_ch" w:type="character">
    <w:name w:val="heading 3"/>
    <w:link w:val="Style_13"/>
    <w:rPr>
      <w:rFonts w:ascii="XO Thames" w:hAnsi="XO Thames"/>
      <w:b w:val="1"/>
      <w:sz w:val="26"/>
    </w:rPr>
  </w:style>
  <w:style w:styleId="Style_1" w:type="paragraph">
    <w:name w:val="Body Text"/>
    <w:basedOn w:val="Style_4"/>
    <w:link w:val="Style_1_ch"/>
    <w:pPr>
      <w:ind/>
      <w:jc w:val="both"/>
    </w:pPr>
    <w:rPr>
      <w:sz w:val="28"/>
    </w:rPr>
  </w:style>
  <w:style w:styleId="Style_1_ch" w:type="character">
    <w:name w:val="Body Text"/>
    <w:basedOn w:val="Style_4_ch"/>
    <w:link w:val="Style_1"/>
    <w:rPr>
      <w:sz w:val="28"/>
    </w:rPr>
  </w:style>
  <w:style w:styleId="Style_2" w:type="paragraph">
    <w:name w:val="No Spacing"/>
    <w:link w:val="Style_2_ch"/>
    <w:rPr>
      <w:rFonts w:ascii="Calibri" w:hAnsi="Calibri"/>
      <w:sz w:val="22"/>
    </w:rPr>
  </w:style>
  <w:style w:styleId="Style_2_ch" w:type="character">
    <w:name w:val="No Spacing"/>
    <w:link w:val="Style_2"/>
    <w:rPr>
      <w:rFonts w:ascii="Calibri" w:hAnsi="Calibri"/>
      <w:sz w:val="22"/>
    </w:rPr>
  </w:style>
  <w:style w:styleId="Style_14" w:type="paragraph">
    <w:name w:val="Font Style11"/>
    <w:link w:val="Style_14_ch"/>
    <w:rPr>
      <w:rFonts w:ascii="Arial" w:hAnsi="Arial"/>
      <w:b w:val="1"/>
      <w:sz w:val="24"/>
    </w:rPr>
  </w:style>
  <w:style w:styleId="Style_14_ch" w:type="character">
    <w:name w:val="Font Style11"/>
    <w:link w:val="Style_14"/>
    <w:rPr>
      <w:rFonts w:ascii="Arial" w:hAnsi="Arial"/>
      <w:b w:val="1"/>
      <w:sz w:val="24"/>
    </w:rPr>
  </w:style>
  <w:style w:styleId="Style_15" w:type="paragraph">
    <w:name w:val="Balloon Text"/>
    <w:basedOn w:val="Style_4"/>
    <w:link w:val="Style_15_ch"/>
    <w:rPr>
      <w:rFonts w:ascii="Tahoma" w:hAnsi="Tahoma"/>
      <w:sz w:val="16"/>
    </w:rPr>
  </w:style>
  <w:style w:styleId="Style_15_ch" w:type="character">
    <w:name w:val="Balloon Text"/>
    <w:basedOn w:val="Style_4_ch"/>
    <w:link w:val="Style_15"/>
    <w:rPr>
      <w:rFonts w:ascii="Tahoma" w:hAnsi="Tahoma"/>
      <w:sz w:val="16"/>
    </w:rPr>
  </w:style>
  <w:style w:styleId="Style_16" w:type="paragraph">
    <w:name w:val="Основной текст (2)"/>
    <w:link w:val="Style_16_ch"/>
    <w:rPr>
      <w:rFonts w:ascii="Times New Roman" w:hAnsi="Times New Roman"/>
      <w:color w:val="000000"/>
      <w:spacing w:val="0"/>
      <w:sz w:val="28"/>
      <w:u w:val="none"/>
    </w:rPr>
  </w:style>
  <w:style w:styleId="Style_16_ch" w:type="character">
    <w:name w:val="Основной текст (2)"/>
    <w:link w:val="Style_16"/>
    <w:rPr>
      <w:rFonts w:ascii="Times New Roman" w:hAnsi="Times New Roman"/>
      <w:color w:val="000000"/>
      <w:spacing w:val="0"/>
      <w:sz w:val="28"/>
      <w:u w:val="none"/>
    </w:rPr>
  </w:style>
  <w:style w:styleId="Style_17" w:type="paragraph">
    <w:basedOn w:val="Style_4"/>
    <w:link w:val="Style_17_ch"/>
    <w:semiHidden w:val="1"/>
    <w:unhideWhenUsed w:val="1"/>
    <w:pPr>
      <w:spacing w:afterAutospacing="on" w:beforeAutospacing="on"/>
      <w:ind/>
      <w:jc w:val="both"/>
    </w:pPr>
    <w:rPr>
      <w:rFonts w:ascii="Tahoma" w:hAnsi="Tahoma"/>
      <w:sz w:val="20"/>
    </w:rPr>
  </w:style>
  <w:style w:styleId="Style_17_ch" w:type="character">
    <w:basedOn w:val="Style_4_ch"/>
    <w:link w:val="Style_17"/>
    <w:semiHidden w:val="1"/>
    <w:unhideWhenUsed w:val="1"/>
    <w:rPr>
      <w:rFonts w:ascii="Tahoma" w:hAnsi="Tahoma"/>
      <w:sz w:val="20"/>
    </w:rPr>
  </w:style>
  <w:style w:styleId="Style_18" w:type="paragraph">
    <w:name w:val="ConsNormal"/>
    <w:link w:val="Style_18_ch"/>
    <w:pPr>
      <w:widowControl w:val="0"/>
      <w:ind w:firstLine="720" w:left="0" w:right="19772"/>
    </w:pPr>
    <w:rPr>
      <w:rFonts w:ascii="Arial" w:hAnsi="Arial"/>
    </w:rPr>
  </w:style>
  <w:style w:styleId="Style_18_ch" w:type="character">
    <w:name w:val="ConsNormal"/>
    <w:link w:val="Style_18"/>
    <w:rPr>
      <w:rFonts w:ascii="Arial" w:hAnsi="Arial"/>
    </w:rPr>
  </w:style>
  <w:style w:styleId="Style_19" w:type="paragraph">
    <w:name w:val="Style1"/>
    <w:basedOn w:val="Style_4"/>
    <w:link w:val="Style_19_ch"/>
    <w:pPr>
      <w:widowControl w:val="0"/>
      <w:ind/>
    </w:pPr>
    <w:rPr>
      <w:rFonts w:ascii="Arial" w:hAnsi="Arial"/>
    </w:rPr>
  </w:style>
  <w:style w:styleId="Style_19_ch" w:type="character">
    <w:name w:val="Style1"/>
    <w:basedOn w:val="Style_4_ch"/>
    <w:link w:val="Style_19"/>
    <w:rPr>
      <w:rFonts w:ascii="Arial" w:hAnsi="Arial"/>
    </w:rPr>
  </w:style>
  <w:style w:styleId="Style_20" w:type="paragraph">
    <w:name w:val="footer"/>
    <w:basedOn w:val="Style_4"/>
    <w:link w:val="Style_20_ch"/>
    <w:pPr>
      <w:tabs>
        <w:tab w:leader="none" w:pos="4677" w:val="center"/>
        <w:tab w:leader="none" w:pos="9355" w:val="right"/>
      </w:tabs>
      <w:ind/>
    </w:pPr>
  </w:style>
  <w:style w:styleId="Style_20_ch" w:type="character">
    <w:name w:val="footer"/>
    <w:basedOn w:val="Style_4_ch"/>
    <w:link w:val="Style_20"/>
  </w:style>
  <w:style w:styleId="Style_21" w:type="paragraph">
    <w:name w:val="toc 3"/>
    <w:next w:val="Style_4"/>
    <w:link w:val="Style_21_ch"/>
    <w:uiPriority w:val="39"/>
    <w:pPr>
      <w:ind w:firstLine="0" w:left="400"/>
      <w:jc w:val="left"/>
    </w:pPr>
    <w:rPr>
      <w:rFonts w:ascii="XO Thames" w:hAnsi="XO Thames"/>
      <w:sz w:val="28"/>
    </w:rPr>
  </w:style>
  <w:style w:styleId="Style_21_ch" w:type="character">
    <w:name w:val="toc 3"/>
    <w:link w:val="Style_21"/>
    <w:rPr>
      <w:rFonts w:ascii="XO Thames" w:hAnsi="XO Thames"/>
      <w:sz w:val="28"/>
    </w:rPr>
  </w:style>
  <w:style w:styleId="Style_22" w:type="paragraph">
    <w:name w:val="Body Text 3"/>
    <w:basedOn w:val="Style_4"/>
    <w:link w:val="Style_22_ch"/>
    <w:pPr>
      <w:spacing w:after="120"/>
      <w:ind/>
    </w:pPr>
    <w:rPr>
      <w:sz w:val="16"/>
    </w:rPr>
  </w:style>
  <w:style w:styleId="Style_22_ch" w:type="character">
    <w:name w:val="Body Text 3"/>
    <w:basedOn w:val="Style_4_ch"/>
    <w:link w:val="Style_22"/>
    <w:rPr>
      <w:sz w:val="16"/>
    </w:rPr>
  </w:style>
  <w:style w:styleId="Style_23" w:type="paragraph">
    <w:name w:val="heading 5"/>
    <w:next w:val="Style_4"/>
    <w:link w:val="Style_23_ch"/>
    <w:uiPriority w:val="9"/>
    <w:qFormat/>
    <w:pPr>
      <w:spacing w:after="120" w:before="120"/>
      <w:ind/>
      <w:jc w:val="both"/>
      <w:outlineLvl w:val="4"/>
    </w:pPr>
    <w:rPr>
      <w:rFonts w:ascii="XO Thames" w:hAnsi="XO Thames"/>
      <w:b w:val="1"/>
      <w:sz w:val="22"/>
    </w:rPr>
  </w:style>
  <w:style w:styleId="Style_23_ch" w:type="character">
    <w:name w:val="heading 5"/>
    <w:link w:val="Style_23"/>
    <w:rPr>
      <w:rFonts w:ascii="XO Thames" w:hAnsi="XO Thames"/>
      <w:b w:val="1"/>
      <w:sz w:val="22"/>
    </w:rPr>
  </w:style>
  <w:style w:styleId="Style_24" w:type="paragraph">
    <w:name w:val="Normal (Web)"/>
    <w:basedOn w:val="Style_4"/>
    <w:link w:val="Style_24_ch"/>
    <w:pPr>
      <w:spacing w:after="200" w:line="276" w:lineRule="auto"/>
      <w:ind/>
    </w:pPr>
  </w:style>
  <w:style w:styleId="Style_24_ch" w:type="character">
    <w:name w:val="Normal (Web)"/>
    <w:basedOn w:val="Style_4_ch"/>
    <w:link w:val="Style_24"/>
  </w:style>
  <w:style w:styleId="Style_25" w:type="paragraph">
    <w:name w:val="heading 1"/>
    <w:next w:val="Style_4"/>
    <w:link w:val="Style_25_ch"/>
    <w:uiPriority w:val="9"/>
    <w:qFormat/>
    <w:pPr>
      <w:spacing w:after="120" w:before="120"/>
      <w:ind/>
      <w:jc w:val="both"/>
      <w:outlineLvl w:val="0"/>
    </w:pPr>
    <w:rPr>
      <w:rFonts w:ascii="XO Thames" w:hAnsi="XO Thames"/>
      <w:b w:val="1"/>
      <w:sz w:val="32"/>
    </w:rPr>
  </w:style>
  <w:style w:styleId="Style_25_ch" w:type="character">
    <w:name w:val="heading 1"/>
    <w:link w:val="Style_25"/>
    <w:rPr>
      <w:rFonts w:ascii="XO Thames" w:hAnsi="XO Thames"/>
      <w:b w:val="1"/>
      <w:sz w:val="32"/>
    </w:rPr>
  </w:style>
  <w:style w:styleId="Style_26" w:type="paragraph">
    <w:name w:val="Hyperlink"/>
    <w:link w:val="Style_26_ch"/>
    <w:rPr>
      <w:color w:val="0000FF"/>
      <w:u w:val="single"/>
    </w:rPr>
  </w:style>
  <w:style w:styleId="Style_26_ch" w:type="character">
    <w:name w:val="Hyperlink"/>
    <w:link w:val="Style_26"/>
    <w:rPr>
      <w:color w:val="0000FF"/>
      <w:u w:val="single"/>
    </w:rPr>
  </w:style>
  <w:style w:styleId="Style_27" w:type="paragraph">
    <w:name w:val="Footnote"/>
    <w:link w:val="Style_27_ch"/>
    <w:pPr>
      <w:ind w:firstLine="851" w:left="0"/>
      <w:jc w:val="both"/>
    </w:pPr>
    <w:rPr>
      <w:rFonts w:ascii="XO Thames" w:hAnsi="XO Thames"/>
      <w:sz w:val="22"/>
    </w:rPr>
  </w:style>
  <w:style w:styleId="Style_27_ch" w:type="character">
    <w:name w:val="Footnote"/>
    <w:link w:val="Style_27"/>
    <w:rPr>
      <w:rFonts w:ascii="XO Thames" w:hAnsi="XO Thames"/>
      <w:sz w:val="22"/>
    </w:rPr>
  </w:style>
  <w:style w:styleId="Style_28" w:type="paragraph">
    <w:name w:val="Strong"/>
    <w:link w:val="Style_28_ch"/>
    <w:rPr>
      <w:b w:val="1"/>
    </w:rPr>
  </w:style>
  <w:style w:styleId="Style_28_ch" w:type="character">
    <w:name w:val="Strong"/>
    <w:link w:val="Style_28"/>
    <w:rPr>
      <w:b w:val="1"/>
    </w:rPr>
  </w:style>
  <w:style w:styleId="Style_29" w:type="paragraph">
    <w:name w:val="toc 1"/>
    <w:next w:val="Style_4"/>
    <w:link w:val="Style_29_ch"/>
    <w:uiPriority w:val="39"/>
    <w:pPr>
      <w:ind w:firstLine="0" w:left="0"/>
      <w:jc w:val="left"/>
    </w:pPr>
    <w:rPr>
      <w:rFonts w:ascii="XO Thames" w:hAnsi="XO Thames"/>
      <w:b w:val="1"/>
      <w:sz w:val="28"/>
    </w:rPr>
  </w:style>
  <w:style w:styleId="Style_29_ch" w:type="character">
    <w:name w:val="toc 1"/>
    <w:link w:val="Style_29"/>
    <w:rPr>
      <w:rFonts w:ascii="XO Thames" w:hAnsi="XO Thames"/>
      <w:b w:val="1"/>
      <w:sz w:val="28"/>
    </w:rPr>
  </w:style>
  <w:style w:styleId="Style_30" w:type="paragraph">
    <w:name w:val="Header and Footer"/>
    <w:link w:val="Style_30_ch"/>
    <w:pPr>
      <w:spacing w:line="240" w:lineRule="auto"/>
      <w:ind/>
      <w:jc w:val="both"/>
    </w:pPr>
    <w:rPr>
      <w:rFonts w:ascii="XO Thames" w:hAnsi="XO Thames"/>
      <w:sz w:val="20"/>
    </w:rPr>
  </w:style>
  <w:style w:styleId="Style_30_ch" w:type="character">
    <w:name w:val="Header and Footer"/>
    <w:link w:val="Style_30"/>
    <w:rPr>
      <w:rFonts w:ascii="XO Thames" w:hAnsi="XO Thames"/>
      <w:sz w:val="20"/>
    </w:rPr>
  </w:style>
  <w:style w:styleId="Style_31" w:type="paragraph">
    <w:name w:val="toc 9"/>
    <w:next w:val="Style_4"/>
    <w:link w:val="Style_31_ch"/>
    <w:uiPriority w:val="39"/>
    <w:pPr>
      <w:ind w:firstLine="0" w:left="1600"/>
      <w:jc w:val="left"/>
    </w:pPr>
    <w:rPr>
      <w:rFonts w:ascii="XO Thames" w:hAnsi="XO Thames"/>
      <w:sz w:val="28"/>
    </w:rPr>
  </w:style>
  <w:style w:styleId="Style_31_ch" w:type="character">
    <w:name w:val="toc 9"/>
    <w:link w:val="Style_31"/>
    <w:rPr>
      <w:rFonts w:ascii="XO Thames" w:hAnsi="XO Thames"/>
      <w:sz w:val="28"/>
    </w:rPr>
  </w:style>
  <w:style w:styleId="Style_32" w:type="paragraph">
    <w:name w:val="Default Paragraph Font"/>
    <w:link w:val="Style_32_ch"/>
  </w:style>
  <w:style w:styleId="Style_32_ch" w:type="character">
    <w:name w:val="Default Paragraph Font"/>
    <w:link w:val="Style_32"/>
  </w:style>
  <w:style w:styleId="Style_33" w:type="paragraph">
    <w:name w:val="toc 8"/>
    <w:next w:val="Style_4"/>
    <w:link w:val="Style_33_ch"/>
    <w:uiPriority w:val="39"/>
    <w:pPr>
      <w:ind w:firstLine="0" w:left="1400"/>
      <w:jc w:val="left"/>
    </w:pPr>
    <w:rPr>
      <w:rFonts w:ascii="XO Thames" w:hAnsi="XO Thames"/>
      <w:sz w:val="28"/>
    </w:rPr>
  </w:style>
  <w:style w:styleId="Style_33_ch" w:type="character">
    <w:name w:val="toc 8"/>
    <w:link w:val="Style_33"/>
    <w:rPr>
      <w:rFonts w:ascii="XO Thames" w:hAnsi="XO Thames"/>
      <w:sz w:val="28"/>
    </w:rPr>
  </w:style>
  <w:style w:styleId="Style_34" w:type="paragraph">
    <w:name w:val="header"/>
    <w:basedOn w:val="Style_4"/>
    <w:link w:val="Style_34_ch"/>
    <w:pPr>
      <w:tabs>
        <w:tab w:leader="none" w:pos="4677" w:val="center"/>
        <w:tab w:leader="none" w:pos="9355" w:val="right"/>
      </w:tabs>
      <w:ind/>
    </w:pPr>
  </w:style>
  <w:style w:styleId="Style_34_ch" w:type="character">
    <w:name w:val="header"/>
    <w:basedOn w:val="Style_4_ch"/>
    <w:link w:val="Style_34"/>
  </w:style>
  <w:style w:styleId="Style_35" w:type="paragraph">
    <w:name w:val="toc 5"/>
    <w:next w:val="Style_4"/>
    <w:link w:val="Style_35_ch"/>
    <w:uiPriority w:val="39"/>
    <w:pPr>
      <w:ind w:firstLine="0" w:left="800"/>
      <w:jc w:val="left"/>
    </w:pPr>
    <w:rPr>
      <w:rFonts w:ascii="XO Thames" w:hAnsi="XO Thames"/>
      <w:sz w:val="28"/>
    </w:rPr>
  </w:style>
  <w:style w:styleId="Style_35_ch" w:type="character">
    <w:name w:val="toc 5"/>
    <w:link w:val="Style_35"/>
    <w:rPr>
      <w:rFonts w:ascii="XO Thames" w:hAnsi="XO Thames"/>
      <w:sz w:val="28"/>
    </w:rPr>
  </w:style>
  <w:style w:styleId="Style_36" w:type="paragraph">
    <w:name w:val="Body Text Indent 2"/>
    <w:basedOn w:val="Style_4"/>
    <w:link w:val="Style_36_ch"/>
    <w:pPr>
      <w:spacing w:after="120" w:line="480" w:lineRule="auto"/>
      <w:ind w:firstLine="0" w:left="283"/>
    </w:pPr>
  </w:style>
  <w:style w:styleId="Style_36_ch" w:type="character">
    <w:name w:val="Body Text Indent 2"/>
    <w:basedOn w:val="Style_4_ch"/>
    <w:link w:val="Style_36"/>
  </w:style>
  <w:style w:styleId="Style_37" w:type="paragraph">
    <w:name w:val="List Paragraph"/>
    <w:basedOn w:val="Style_4"/>
    <w:link w:val="Style_37_ch"/>
    <w:pPr>
      <w:spacing w:after="200" w:line="276" w:lineRule="auto"/>
      <w:ind w:firstLine="0" w:left="720"/>
      <w:contextualSpacing w:val="1"/>
    </w:pPr>
    <w:rPr>
      <w:rFonts w:ascii="Calibri" w:hAnsi="Calibri"/>
      <w:sz w:val="22"/>
    </w:rPr>
  </w:style>
  <w:style w:styleId="Style_37_ch" w:type="character">
    <w:name w:val="List Paragraph"/>
    <w:basedOn w:val="Style_4_ch"/>
    <w:link w:val="Style_37"/>
    <w:rPr>
      <w:rFonts w:ascii="Calibri" w:hAnsi="Calibri"/>
      <w:sz w:val="22"/>
    </w:rPr>
  </w:style>
  <w:style w:styleId="Style_38" w:type="paragraph">
    <w:name w:val="Знак1"/>
    <w:basedOn w:val="Style_4"/>
    <w:link w:val="Style_38_ch"/>
    <w:pPr>
      <w:spacing w:afterAutospacing="on" w:beforeAutospacing="on"/>
      <w:ind/>
    </w:pPr>
    <w:rPr>
      <w:rFonts w:ascii="Tahoma" w:hAnsi="Tahoma"/>
      <w:sz w:val="20"/>
    </w:rPr>
  </w:style>
  <w:style w:styleId="Style_38_ch" w:type="character">
    <w:name w:val="Знак1"/>
    <w:basedOn w:val="Style_4_ch"/>
    <w:link w:val="Style_38"/>
    <w:rPr>
      <w:rFonts w:ascii="Tahoma" w:hAnsi="Tahoma"/>
      <w:sz w:val="20"/>
    </w:rPr>
  </w:style>
  <w:style w:styleId="Style_39" w:type="paragraph">
    <w:name w:val="Без интервала1"/>
    <w:link w:val="Style_39_ch"/>
    <w:rPr>
      <w:rFonts w:ascii="Calibri" w:hAnsi="Calibri"/>
      <w:sz w:val="22"/>
    </w:rPr>
  </w:style>
  <w:style w:styleId="Style_39_ch" w:type="character">
    <w:name w:val="Без интервала1"/>
    <w:link w:val="Style_39"/>
    <w:rPr>
      <w:rFonts w:ascii="Calibri" w:hAnsi="Calibri"/>
      <w:sz w:val="22"/>
    </w:rPr>
  </w:style>
  <w:style w:styleId="Style_40" w:type="paragraph">
    <w:name w:val="Subtitle"/>
    <w:next w:val="Style_4"/>
    <w:link w:val="Style_40_ch"/>
    <w:uiPriority w:val="11"/>
    <w:qFormat/>
    <w:pPr>
      <w:ind/>
      <w:jc w:val="both"/>
    </w:pPr>
    <w:rPr>
      <w:rFonts w:ascii="XO Thames" w:hAnsi="XO Thames"/>
      <w:i w:val="1"/>
      <w:sz w:val="24"/>
    </w:rPr>
  </w:style>
  <w:style w:styleId="Style_40_ch" w:type="character">
    <w:name w:val="Subtitle"/>
    <w:link w:val="Style_40"/>
    <w:rPr>
      <w:rFonts w:ascii="XO Thames" w:hAnsi="XO Thames"/>
      <w:i w:val="1"/>
      <w:sz w:val="24"/>
    </w:rPr>
  </w:style>
  <w:style w:styleId="Style_41" w:type="paragraph">
    <w:name w:val="Title"/>
    <w:next w:val="Style_4"/>
    <w:link w:val="Style_41_ch"/>
    <w:uiPriority w:val="10"/>
    <w:qFormat/>
    <w:pPr>
      <w:spacing w:after="567" w:before="567"/>
      <w:ind/>
      <w:jc w:val="center"/>
    </w:pPr>
    <w:rPr>
      <w:rFonts w:ascii="XO Thames" w:hAnsi="XO Thames"/>
      <w:b w:val="1"/>
      <w:caps w:val="1"/>
      <w:sz w:val="40"/>
    </w:rPr>
  </w:style>
  <w:style w:styleId="Style_41_ch" w:type="character">
    <w:name w:val="Title"/>
    <w:link w:val="Style_41"/>
    <w:rPr>
      <w:rFonts w:ascii="XO Thames" w:hAnsi="XO Thames"/>
      <w:b w:val="1"/>
      <w:caps w:val="1"/>
      <w:sz w:val="40"/>
    </w:rPr>
  </w:style>
  <w:style w:styleId="Style_42" w:type="paragraph">
    <w:name w:val="heading 4"/>
    <w:next w:val="Style_4"/>
    <w:link w:val="Style_42_ch"/>
    <w:uiPriority w:val="9"/>
    <w:qFormat/>
    <w:pPr>
      <w:spacing w:after="120" w:before="120"/>
      <w:ind/>
      <w:jc w:val="both"/>
      <w:outlineLvl w:val="3"/>
    </w:pPr>
    <w:rPr>
      <w:rFonts w:ascii="XO Thames" w:hAnsi="XO Thames"/>
      <w:b w:val="1"/>
      <w:sz w:val="24"/>
    </w:rPr>
  </w:style>
  <w:style w:styleId="Style_42_ch" w:type="character">
    <w:name w:val="heading 4"/>
    <w:link w:val="Style_42"/>
    <w:rPr>
      <w:rFonts w:ascii="XO Thames" w:hAnsi="XO Thames"/>
      <w:b w:val="1"/>
      <w:sz w:val="24"/>
    </w:rPr>
  </w:style>
  <w:style w:styleId="Style_43" w:type="paragraph">
    <w:name w:val="Body Text Indent"/>
    <w:basedOn w:val="Style_4"/>
    <w:link w:val="Style_43_ch"/>
    <w:pPr>
      <w:spacing w:after="120"/>
      <w:ind w:firstLine="0" w:left="283"/>
    </w:pPr>
  </w:style>
  <w:style w:styleId="Style_43_ch" w:type="character">
    <w:name w:val="Body Text Indent"/>
    <w:basedOn w:val="Style_4_ch"/>
    <w:link w:val="Style_43"/>
  </w:style>
  <w:style w:styleId="Style_44" w:type="paragraph">
    <w:name w:val="heading 2"/>
    <w:next w:val="Style_4"/>
    <w:link w:val="Style_44_ch"/>
    <w:uiPriority w:val="9"/>
    <w:qFormat/>
    <w:pPr>
      <w:spacing w:after="120" w:before="120"/>
      <w:ind/>
      <w:jc w:val="both"/>
      <w:outlineLvl w:val="1"/>
    </w:pPr>
    <w:rPr>
      <w:rFonts w:ascii="XO Thames" w:hAnsi="XO Thames"/>
      <w:b w:val="1"/>
      <w:sz w:val="28"/>
    </w:rPr>
  </w:style>
  <w:style w:styleId="Style_44_ch" w:type="character">
    <w:name w:val="heading 2"/>
    <w:link w:val="Style_44"/>
    <w:rPr>
      <w:rFonts w:ascii="XO Thames" w:hAnsi="XO Thames"/>
      <w:b w:val="1"/>
      <w:sz w:val="28"/>
    </w:rPr>
  </w:style>
  <w:style w:styleId="Style_45" w:type="paragraph">
    <w:name w:val="Основной текст 21"/>
    <w:basedOn w:val="Style_4"/>
    <w:link w:val="Style_45_ch"/>
    <w:rPr>
      <w:sz w:val="28"/>
    </w:rPr>
  </w:style>
  <w:style w:styleId="Style_45_ch" w:type="character">
    <w:name w:val="Основной текст 21"/>
    <w:basedOn w:val="Style_4_ch"/>
    <w:link w:val="Style_45"/>
    <w:rPr>
      <w:sz w:val="28"/>
    </w:rPr>
  </w:style>
  <w:style w:default="1" w:styleId="Style_3"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numbering.xml" Type="http://schemas.openxmlformats.org/officeDocument/2006/relationships/numbering"/>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MyOffice-CoreFramework-Windows/25</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2022-11-03T09:38:48Z</dcterms:modified>
</cp:coreProperties>
</file>