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F1" w:rsidRPr="007C285B" w:rsidRDefault="00A07729" w:rsidP="007C285B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815F1" w:rsidRPr="007C285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A67C5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A815F1" w:rsidRPr="007C285B" w:rsidRDefault="00A815F1" w:rsidP="007C285B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85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A815F1" w:rsidRPr="007C285B" w:rsidRDefault="00A815F1" w:rsidP="007C285B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85B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A815F1" w:rsidRPr="007C285B" w:rsidRDefault="00A815F1" w:rsidP="007C285B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85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A815F1" w:rsidRPr="007C285B" w:rsidRDefault="00A815F1" w:rsidP="007C285B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85B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A815F1" w:rsidRPr="007C285B" w:rsidRDefault="00A815F1" w:rsidP="007C285B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5F1" w:rsidRPr="00636FA5" w:rsidRDefault="00A815F1" w:rsidP="00A67C5A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36FA5">
        <w:rPr>
          <w:rFonts w:ascii="Times New Roman" w:hAnsi="Times New Roman" w:cs="Times New Roman"/>
          <w:b/>
          <w:sz w:val="27"/>
          <w:szCs w:val="27"/>
        </w:rPr>
        <w:t>АДМИНИСТРАЦИЯ САВОСЬКИНСКОГО СЕЛЬСКОГО ПОСЕЛЕНИЯ</w:t>
      </w:r>
    </w:p>
    <w:p w:rsidR="00A815F1" w:rsidRPr="007C285B" w:rsidRDefault="00A815F1" w:rsidP="007C285B">
      <w:pPr>
        <w:ind w:left="1260"/>
        <w:jc w:val="center"/>
        <w:rPr>
          <w:rFonts w:ascii="Times New Roman" w:hAnsi="Times New Roman" w:cs="Times New Roman"/>
          <w:sz w:val="28"/>
          <w:szCs w:val="28"/>
        </w:rPr>
      </w:pPr>
    </w:p>
    <w:p w:rsidR="00A815F1" w:rsidRPr="00636FA5" w:rsidRDefault="00A815F1" w:rsidP="00A67C5A">
      <w:pPr>
        <w:keepNext/>
        <w:autoSpaceDN w:val="0"/>
        <w:ind w:left="12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6FA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815F1" w:rsidRPr="007C285B" w:rsidRDefault="00A815F1" w:rsidP="007C285B">
      <w:pPr>
        <w:keepNext/>
        <w:autoSpaceDN w:val="0"/>
        <w:ind w:left="126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815F1" w:rsidRPr="007C285B" w:rsidRDefault="00BE5E6D" w:rsidP="007C285B">
      <w:pPr>
        <w:ind w:left="1260" w:hanging="126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17</w:t>
      </w:r>
      <w:r w:rsidR="00A07729">
        <w:rPr>
          <w:rFonts w:ascii="Times New Roman" w:hAnsi="Times New Roman" w:cs="Times New Roman"/>
          <w:color w:val="auto"/>
          <w:sz w:val="28"/>
          <w:szCs w:val="28"/>
        </w:rPr>
        <w:t>.11</w:t>
      </w:r>
      <w:r w:rsidR="00942C25" w:rsidRPr="00942C25">
        <w:rPr>
          <w:rFonts w:ascii="Times New Roman" w:hAnsi="Times New Roman" w:cs="Times New Roman"/>
          <w:color w:val="auto"/>
          <w:sz w:val="28"/>
          <w:szCs w:val="28"/>
        </w:rPr>
        <w:t>.2022</w:t>
      </w:r>
      <w:r w:rsidR="00A815F1" w:rsidRPr="00942C25">
        <w:rPr>
          <w:rFonts w:ascii="Times New Roman" w:hAnsi="Times New Roman" w:cs="Times New Roman"/>
          <w:color w:val="auto"/>
          <w:sz w:val="28"/>
          <w:szCs w:val="28"/>
        </w:rPr>
        <w:t>.                                                     №</w:t>
      </w:r>
      <w:r w:rsidR="00942C25" w:rsidRPr="00942C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07729">
        <w:rPr>
          <w:rFonts w:ascii="Times New Roman" w:hAnsi="Times New Roman" w:cs="Times New Roman"/>
          <w:color w:val="auto"/>
          <w:sz w:val="28"/>
          <w:szCs w:val="28"/>
        </w:rPr>
        <w:t>76</w:t>
      </w:r>
      <w:r w:rsidR="00A815F1" w:rsidRPr="007C285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х. Савоськин</w:t>
      </w:r>
    </w:p>
    <w:p w:rsidR="00A815F1" w:rsidRDefault="00A815F1" w:rsidP="007C285B">
      <w:pPr>
        <w:ind w:left="1260" w:hanging="1260"/>
        <w:rPr>
          <w:color w:val="FF0000"/>
        </w:rPr>
      </w:pPr>
    </w:p>
    <w:tbl>
      <w:tblPr>
        <w:tblW w:w="0" w:type="auto"/>
        <w:tblLook w:val="0000"/>
      </w:tblPr>
      <w:tblGrid>
        <w:gridCol w:w="5040"/>
      </w:tblGrid>
      <w:tr w:rsidR="00A815F1" w:rsidTr="00E258D6">
        <w:trPr>
          <w:trHeight w:val="555"/>
        </w:trPr>
        <w:tc>
          <w:tcPr>
            <w:tcW w:w="5040" w:type="dxa"/>
          </w:tcPr>
          <w:p w:rsidR="00A815F1" w:rsidRDefault="00A815F1" w:rsidP="00883867">
            <w:pPr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Основные направления долговой политики Савоськинс</w:t>
            </w:r>
            <w:r w:rsidR="007C61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кого сельского поселения на 202</w:t>
            </w:r>
            <w:r w:rsidR="0088386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3</w:t>
            </w:r>
            <w:r w:rsidR="007C61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 xml:space="preserve"> год и на плановый период 202</w:t>
            </w:r>
            <w:r w:rsidR="0088386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4</w:t>
            </w:r>
            <w:r w:rsidR="007C61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 xml:space="preserve"> и 202</w:t>
            </w:r>
            <w:r w:rsidR="0088386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годов</w:t>
            </w:r>
          </w:p>
        </w:tc>
      </w:tr>
    </w:tbl>
    <w:p w:rsidR="00A815F1" w:rsidRPr="00A67C5A" w:rsidRDefault="00A815F1" w:rsidP="00A67C5A">
      <w:pPr>
        <w:suppressAutoHyphens/>
        <w:overflowPunct w:val="0"/>
        <w:autoSpaceDE w:val="0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A815F1" w:rsidRDefault="00A815F1" w:rsidP="00A67C5A">
      <w:pPr>
        <w:pStyle w:val="ae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C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20C7F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постановлением главы </w:t>
      </w:r>
      <w:r w:rsidRPr="00A20C7F">
        <w:rPr>
          <w:rFonts w:ascii="Times New Roman" w:hAnsi="Times New Roman" w:cs="Times New Roman"/>
          <w:sz w:val="28"/>
          <w:szCs w:val="28"/>
        </w:rPr>
        <w:t>Администрации Савоськинско</w:t>
      </w:r>
      <w:r w:rsidR="00A67C5A">
        <w:rPr>
          <w:rFonts w:ascii="Times New Roman" w:hAnsi="Times New Roman" w:cs="Times New Roman"/>
          <w:sz w:val="28"/>
          <w:szCs w:val="28"/>
        </w:rPr>
        <w:t xml:space="preserve">го сельского поселения </w:t>
      </w:r>
      <w:r w:rsidR="00EC0266" w:rsidRPr="00A20C7F">
        <w:rPr>
          <w:rFonts w:ascii="Times New Roman" w:hAnsi="Times New Roman" w:cs="Times New Roman"/>
          <w:sz w:val="28"/>
          <w:szCs w:val="28"/>
        </w:rPr>
        <w:t>от 08.06</w:t>
      </w:r>
      <w:r w:rsidR="00F76AE4" w:rsidRPr="00A20C7F">
        <w:rPr>
          <w:rFonts w:ascii="Times New Roman" w:hAnsi="Times New Roman" w:cs="Times New Roman"/>
          <w:sz w:val="28"/>
          <w:szCs w:val="28"/>
        </w:rPr>
        <w:t>.20</w:t>
      </w:r>
      <w:r w:rsidR="00EC0266" w:rsidRPr="00A20C7F">
        <w:rPr>
          <w:rFonts w:ascii="Times New Roman" w:hAnsi="Times New Roman" w:cs="Times New Roman"/>
          <w:sz w:val="28"/>
          <w:szCs w:val="28"/>
        </w:rPr>
        <w:t>22</w:t>
      </w:r>
      <w:r w:rsidRPr="00A20C7F">
        <w:rPr>
          <w:rFonts w:ascii="Times New Roman" w:hAnsi="Times New Roman" w:cs="Times New Roman"/>
          <w:sz w:val="28"/>
          <w:szCs w:val="28"/>
        </w:rPr>
        <w:t xml:space="preserve"> № </w:t>
      </w:r>
      <w:r w:rsidR="00EC0266" w:rsidRPr="00A20C7F">
        <w:rPr>
          <w:rFonts w:ascii="Times New Roman" w:hAnsi="Times New Roman" w:cs="Times New Roman"/>
          <w:sz w:val="28"/>
          <w:szCs w:val="28"/>
        </w:rPr>
        <w:t>50</w:t>
      </w:r>
      <w:r w:rsidRPr="00A20C7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A20C7F">
        <w:rPr>
          <w:rFonts w:ascii="Times New Roman" w:hAnsi="Times New Roman" w:cs="Times New Roman"/>
          <w:sz w:val="28"/>
          <w:szCs w:val="28"/>
        </w:rPr>
        <w:t>«Об утверждении Порядк</w:t>
      </w:r>
      <w:r w:rsidR="00A67C5A">
        <w:rPr>
          <w:rFonts w:ascii="Times New Roman" w:hAnsi="Times New Roman" w:cs="Times New Roman"/>
          <w:sz w:val="28"/>
          <w:szCs w:val="28"/>
        </w:rPr>
        <w:t xml:space="preserve">а и сроков составления проекта </w:t>
      </w:r>
      <w:r w:rsidRPr="00A20C7F">
        <w:rPr>
          <w:rFonts w:ascii="Times New Roman" w:hAnsi="Times New Roman" w:cs="Times New Roman"/>
          <w:sz w:val="28"/>
          <w:szCs w:val="28"/>
        </w:rPr>
        <w:t>бюджета Савоськинского сельского поселения</w:t>
      </w:r>
      <w:r w:rsidR="00A67C5A">
        <w:rPr>
          <w:rFonts w:ascii="Times New Roman" w:hAnsi="Times New Roman" w:cs="Times New Roman"/>
          <w:sz w:val="28"/>
          <w:szCs w:val="28"/>
        </w:rPr>
        <w:t xml:space="preserve"> Зимовниковского района </w:t>
      </w:r>
      <w:r w:rsidR="00F76AE4" w:rsidRPr="00A20C7F">
        <w:rPr>
          <w:rFonts w:ascii="Times New Roman" w:hAnsi="Times New Roman" w:cs="Times New Roman"/>
          <w:sz w:val="28"/>
          <w:szCs w:val="28"/>
        </w:rPr>
        <w:t>на 202</w:t>
      </w:r>
      <w:r w:rsidR="00883867" w:rsidRPr="00A20C7F">
        <w:rPr>
          <w:rFonts w:ascii="Times New Roman" w:hAnsi="Times New Roman" w:cs="Times New Roman"/>
          <w:sz w:val="28"/>
          <w:szCs w:val="28"/>
        </w:rPr>
        <w:t>3</w:t>
      </w:r>
      <w:r w:rsidR="00F76AE4" w:rsidRPr="00A20C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83867" w:rsidRPr="00A20C7F">
        <w:rPr>
          <w:rFonts w:ascii="Times New Roman" w:hAnsi="Times New Roman" w:cs="Times New Roman"/>
          <w:sz w:val="28"/>
          <w:szCs w:val="28"/>
        </w:rPr>
        <w:t>4</w:t>
      </w:r>
      <w:r w:rsidR="00F76AE4" w:rsidRPr="00A20C7F">
        <w:rPr>
          <w:rFonts w:ascii="Times New Roman" w:hAnsi="Times New Roman" w:cs="Times New Roman"/>
          <w:sz w:val="28"/>
          <w:szCs w:val="28"/>
        </w:rPr>
        <w:t xml:space="preserve"> и 202</w:t>
      </w:r>
      <w:r w:rsidR="00883867" w:rsidRPr="00A20C7F">
        <w:rPr>
          <w:rFonts w:ascii="Times New Roman" w:hAnsi="Times New Roman" w:cs="Times New Roman"/>
          <w:sz w:val="28"/>
          <w:szCs w:val="28"/>
        </w:rPr>
        <w:t>5</w:t>
      </w:r>
      <w:r w:rsidRPr="00A20C7F">
        <w:rPr>
          <w:rFonts w:ascii="Times New Roman" w:hAnsi="Times New Roman" w:cs="Times New Roman"/>
          <w:sz w:val="28"/>
          <w:szCs w:val="28"/>
        </w:rPr>
        <w:t xml:space="preserve"> год,</w:t>
      </w:r>
    </w:p>
    <w:p w:rsidR="00A67C5A" w:rsidRPr="00355AD1" w:rsidRDefault="00A67C5A" w:rsidP="00A67C5A">
      <w:pPr>
        <w:pStyle w:val="ae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Default="00A815F1" w:rsidP="00A67C5A">
      <w:pPr>
        <w:pStyle w:val="ae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5AD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67C5A" w:rsidRPr="00355AD1" w:rsidRDefault="00A67C5A" w:rsidP="00A67C5A">
      <w:pPr>
        <w:pStyle w:val="ae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15F1" w:rsidRPr="00355AD1" w:rsidRDefault="00A815F1" w:rsidP="00A67C5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D1">
        <w:rPr>
          <w:rFonts w:ascii="Times New Roman" w:hAnsi="Times New Roman" w:cs="Times New Roman"/>
          <w:sz w:val="28"/>
          <w:szCs w:val="28"/>
        </w:rPr>
        <w:t>1. Утвердить основные направления долговой</w:t>
      </w:r>
      <w:r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Pr="00355AD1">
        <w:rPr>
          <w:rFonts w:ascii="Times New Roman" w:hAnsi="Times New Roman" w:cs="Times New Roman"/>
          <w:sz w:val="28"/>
          <w:szCs w:val="28"/>
        </w:rPr>
        <w:t>Савоськинс</w:t>
      </w:r>
      <w:r w:rsidR="00F76AE4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883867">
        <w:rPr>
          <w:rFonts w:ascii="Times New Roman" w:hAnsi="Times New Roman" w:cs="Times New Roman"/>
          <w:sz w:val="28"/>
          <w:szCs w:val="28"/>
        </w:rPr>
        <w:t>3</w:t>
      </w:r>
      <w:r w:rsidR="00F76AE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83867">
        <w:rPr>
          <w:rFonts w:ascii="Times New Roman" w:hAnsi="Times New Roman" w:cs="Times New Roman"/>
          <w:sz w:val="28"/>
          <w:szCs w:val="28"/>
        </w:rPr>
        <w:t>4</w:t>
      </w:r>
      <w:r w:rsidR="00F76AE4">
        <w:rPr>
          <w:rFonts w:ascii="Times New Roman" w:hAnsi="Times New Roman" w:cs="Times New Roman"/>
          <w:sz w:val="28"/>
          <w:szCs w:val="28"/>
        </w:rPr>
        <w:t xml:space="preserve"> и 202</w:t>
      </w:r>
      <w:r w:rsidR="00883867">
        <w:rPr>
          <w:rFonts w:ascii="Times New Roman" w:hAnsi="Times New Roman" w:cs="Times New Roman"/>
          <w:sz w:val="28"/>
          <w:szCs w:val="28"/>
        </w:rPr>
        <w:t>5</w:t>
      </w:r>
      <w:r w:rsidRPr="00355AD1">
        <w:rPr>
          <w:rFonts w:ascii="Times New Roman" w:hAnsi="Times New Roman" w:cs="Times New Roman"/>
          <w:sz w:val="28"/>
          <w:szCs w:val="28"/>
        </w:rPr>
        <w:t xml:space="preserve"> годов согласно приложению.</w:t>
      </w:r>
    </w:p>
    <w:p w:rsidR="00A815F1" w:rsidRDefault="00883867" w:rsidP="00A67C5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="00A815F1" w:rsidRPr="00355AD1">
        <w:rPr>
          <w:rFonts w:ascii="Times New Roman" w:hAnsi="Times New Roman" w:cs="Times New Roman"/>
          <w:kern w:val="2"/>
          <w:sz w:val="28"/>
          <w:szCs w:val="28"/>
        </w:rPr>
        <w:t xml:space="preserve">. Контроль </w:t>
      </w:r>
      <w:r w:rsidR="00A815F1">
        <w:rPr>
          <w:rFonts w:ascii="Times New Roman" w:hAnsi="Times New Roman" w:cs="Times New Roman"/>
          <w:kern w:val="2"/>
          <w:sz w:val="28"/>
          <w:szCs w:val="28"/>
        </w:rPr>
        <w:t>над</w:t>
      </w:r>
      <w:r w:rsidR="00A815F1" w:rsidRPr="00355AD1">
        <w:rPr>
          <w:rFonts w:ascii="Times New Roman" w:hAnsi="Times New Roman" w:cs="Times New Roman"/>
          <w:kern w:val="2"/>
          <w:sz w:val="28"/>
          <w:szCs w:val="28"/>
        </w:rPr>
        <w:t xml:space="preserve"> исполнением постановления</w:t>
      </w:r>
      <w:r w:rsidR="00A815F1">
        <w:rPr>
          <w:rFonts w:ascii="Times New Roman" w:hAnsi="Times New Roman" w:cs="Times New Roman"/>
          <w:kern w:val="2"/>
          <w:sz w:val="28"/>
          <w:szCs w:val="28"/>
        </w:rPr>
        <w:t xml:space="preserve"> оставляю за собой</w:t>
      </w:r>
      <w:r w:rsidR="00A815F1" w:rsidRPr="00355AD1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A815F1" w:rsidRPr="00355AD1" w:rsidRDefault="00A815F1" w:rsidP="00A67C5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</w:p>
    <w:p w:rsidR="00A815F1" w:rsidRDefault="00A815F1" w:rsidP="00A17166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67C5A" w:rsidRDefault="00A67C5A" w:rsidP="00A17166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</w:p>
    <w:p w:rsidR="00A815F1" w:rsidRPr="00355AD1" w:rsidRDefault="00A815F1" w:rsidP="00A17166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 w:rsidRPr="00355AD1">
        <w:rPr>
          <w:rFonts w:ascii="Times New Roman" w:hAnsi="Times New Roman"/>
          <w:kern w:val="2"/>
          <w:sz w:val="28"/>
          <w:szCs w:val="28"/>
        </w:rPr>
        <w:t xml:space="preserve">Глава Администрации </w:t>
      </w:r>
    </w:p>
    <w:p w:rsidR="00A815F1" w:rsidRDefault="00A815F1" w:rsidP="00656774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Савоськинского</w:t>
      </w:r>
    </w:p>
    <w:p w:rsidR="00A815F1" w:rsidRPr="00355AD1" w:rsidRDefault="00A815F1" w:rsidP="00656774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  <w:sectPr w:rsidR="00A815F1" w:rsidRPr="00355AD1" w:rsidSect="00A67C5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1134" w:right="624" w:bottom="1134" w:left="1701" w:header="0" w:footer="6" w:gutter="0"/>
          <w:cols w:space="720"/>
          <w:noEndnote/>
          <w:docGrid w:linePitch="360"/>
        </w:sectPr>
      </w:pPr>
      <w:r>
        <w:rPr>
          <w:rFonts w:ascii="Times New Roman" w:hAnsi="Times New Roman"/>
          <w:kern w:val="2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</w:t>
      </w:r>
      <w:r w:rsidR="00A67C5A">
        <w:rPr>
          <w:rFonts w:ascii="Times New Roman" w:hAnsi="Times New Roman"/>
          <w:kern w:val="2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kern w:val="2"/>
          <w:sz w:val="28"/>
          <w:szCs w:val="28"/>
        </w:rPr>
        <w:t>И.А.</w:t>
      </w:r>
      <w:r w:rsidR="00B63DEE">
        <w:rPr>
          <w:rFonts w:ascii="Times New Roman" w:hAnsi="Times New Roman"/>
          <w:kern w:val="2"/>
          <w:sz w:val="28"/>
          <w:szCs w:val="28"/>
        </w:rPr>
        <w:t xml:space="preserve"> Фроленк</w:t>
      </w:r>
      <w:r w:rsidR="00E21032">
        <w:rPr>
          <w:rFonts w:ascii="Times New Roman" w:hAnsi="Times New Roman"/>
          <w:kern w:val="2"/>
          <w:sz w:val="28"/>
          <w:szCs w:val="28"/>
        </w:rPr>
        <w:t>о</w:t>
      </w:r>
    </w:p>
    <w:p w:rsidR="00A815F1" w:rsidRPr="00C949F7" w:rsidRDefault="00A815F1" w:rsidP="00AA2ABE">
      <w:pPr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C949F7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Приложение </w:t>
      </w:r>
      <w:r w:rsidRPr="00C949F7">
        <w:rPr>
          <w:rFonts w:ascii="Times New Roman" w:hAnsi="Times New Roman" w:cs="Times New Roman"/>
          <w:kern w:val="2"/>
          <w:sz w:val="28"/>
          <w:szCs w:val="28"/>
        </w:rPr>
        <w:br/>
        <w:t xml:space="preserve">к постановлению </w:t>
      </w:r>
    </w:p>
    <w:p w:rsidR="00A815F1" w:rsidRDefault="00A815F1" w:rsidP="00AA2ABE">
      <w:pPr>
        <w:pStyle w:val="ConsNormal"/>
        <w:widowControl/>
        <w:ind w:right="0" w:firstLine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                          </w:t>
      </w:r>
      <w:r w:rsidRPr="00C949F7">
        <w:rPr>
          <w:rFonts w:ascii="Times New Roman" w:hAnsi="Times New Roman"/>
          <w:kern w:val="2"/>
          <w:sz w:val="28"/>
          <w:szCs w:val="28"/>
        </w:rPr>
        <w:t>Администрации</w:t>
      </w:r>
      <w:r w:rsidR="00AA2ABE" w:rsidRPr="00AA2ABE">
        <w:rPr>
          <w:rFonts w:ascii="Times New Roman" w:hAnsi="Times New Roman"/>
          <w:kern w:val="2"/>
          <w:sz w:val="28"/>
          <w:szCs w:val="28"/>
        </w:rPr>
        <w:t xml:space="preserve"> </w:t>
      </w:r>
      <w:r w:rsidR="00AA2ABE">
        <w:rPr>
          <w:rFonts w:ascii="Times New Roman" w:hAnsi="Times New Roman"/>
          <w:kern w:val="2"/>
          <w:sz w:val="28"/>
          <w:szCs w:val="28"/>
        </w:rPr>
        <w:t>Савоськинского</w:t>
      </w:r>
      <w:r w:rsidRPr="00C949F7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="00AA2ABE">
        <w:rPr>
          <w:rFonts w:ascii="Times New Roman" w:hAnsi="Times New Roman"/>
          <w:kern w:val="2"/>
          <w:sz w:val="28"/>
          <w:szCs w:val="28"/>
        </w:rPr>
        <w:t xml:space="preserve">                             </w:t>
      </w:r>
    </w:p>
    <w:p w:rsidR="00A815F1" w:rsidRPr="00C949F7" w:rsidRDefault="00A815F1" w:rsidP="00AA2ABE">
      <w:pPr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сельского поселения</w:t>
      </w:r>
    </w:p>
    <w:p w:rsidR="00A815F1" w:rsidRDefault="00A815F1" w:rsidP="00AA2ABE">
      <w:pPr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8D2797">
        <w:rPr>
          <w:rFonts w:ascii="Times New Roman" w:hAnsi="Times New Roman" w:cs="Times New Roman"/>
          <w:kern w:val="2"/>
          <w:sz w:val="28"/>
          <w:szCs w:val="28"/>
        </w:rPr>
        <w:t>от</w:t>
      </w:r>
      <w:r w:rsidR="00A07729">
        <w:rPr>
          <w:rFonts w:ascii="Times New Roman" w:hAnsi="Times New Roman" w:cs="Times New Roman"/>
          <w:kern w:val="2"/>
          <w:sz w:val="28"/>
          <w:szCs w:val="28"/>
        </w:rPr>
        <w:t xml:space="preserve"> 1</w:t>
      </w:r>
      <w:r w:rsidR="00BE5E6D">
        <w:rPr>
          <w:rFonts w:ascii="Times New Roman" w:hAnsi="Times New Roman" w:cs="Times New Roman"/>
          <w:kern w:val="2"/>
          <w:sz w:val="28"/>
          <w:szCs w:val="28"/>
        </w:rPr>
        <w:t>7</w:t>
      </w:r>
      <w:r w:rsidR="00A07729">
        <w:rPr>
          <w:rFonts w:ascii="Times New Roman" w:hAnsi="Times New Roman" w:cs="Times New Roman"/>
          <w:kern w:val="2"/>
          <w:sz w:val="28"/>
          <w:szCs w:val="28"/>
        </w:rPr>
        <w:t>.11</w:t>
      </w:r>
      <w:r w:rsidR="008D2797" w:rsidRPr="008D2797">
        <w:rPr>
          <w:rFonts w:ascii="Times New Roman" w:hAnsi="Times New Roman" w:cs="Times New Roman"/>
          <w:kern w:val="2"/>
          <w:sz w:val="28"/>
          <w:szCs w:val="28"/>
        </w:rPr>
        <w:t>.2022</w:t>
      </w:r>
      <w:r w:rsidRPr="008D2797">
        <w:rPr>
          <w:rFonts w:ascii="Times New Roman" w:hAnsi="Times New Roman" w:cs="Times New Roman"/>
          <w:kern w:val="2"/>
          <w:sz w:val="28"/>
          <w:szCs w:val="28"/>
        </w:rPr>
        <w:t xml:space="preserve"> №</w:t>
      </w:r>
      <w:r w:rsidR="008D2797" w:rsidRPr="008D279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07729">
        <w:rPr>
          <w:rFonts w:ascii="Times New Roman" w:hAnsi="Times New Roman" w:cs="Times New Roman"/>
          <w:kern w:val="2"/>
          <w:sz w:val="28"/>
          <w:szCs w:val="28"/>
        </w:rPr>
        <w:t>76</w:t>
      </w:r>
    </w:p>
    <w:p w:rsidR="00AA2ABE" w:rsidRPr="00C949F7" w:rsidRDefault="00AA2ABE" w:rsidP="00AA2ABE">
      <w:pPr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A815F1" w:rsidRPr="00C949F7" w:rsidRDefault="00A815F1" w:rsidP="00687E00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</w:p>
    <w:p w:rsidR="00A815F1" w:rsidRPr="008A0B07" w:rsidRDefault="00A815F1" w:rsidP="008A0B07">
      <w:pPr>
        <w:pStyle w:val="ConsNormal"/>
        <w:widowControl/>
        <w:ind w:right="0" w:firstLine="0"/>
        <w:jc w:val="center"/>
        <w:rPr>
          <w:rFonts w:ascii="Times New Roman" w:hAnsi="Times New Roman"/>
          <w:kern w:val="2"/>
          <w:sz w:val="28"/>
          <w:szCs w:val="28"/>
        </w:rPr>
      </w:pPr>
      <w:r w:rsidRPr="008A0B07">
        <w:rPr>
          <w:rFonts w:ascii="Times New Roman" w:hAnsi="Times New Roman"/>
          <w:sz w:val="28"/>
          <w:szCs w:val="28"/>
        </w:rPr>
        <w:t xml:space="preserve">долговой политики </w:t>
      </w:r>
      <w:r w:rsidRPr="008A0B07">
        <w:rPr>
          <w:rFonts w:ascii="Times New Roman" w:hAnsi="Times New Roman"/>
          <w:kern w:val="2"/>
          <w:sz w:val="28"/>
          <w:szCs w:val="28"/>
        </w:rPr>
        <w:t>Савоськинского сельского поселения</w:t>
      </w:r>
    </w:p>
    <w:p w:rsidR="00A815F1" w:rsidRPr="00C949F7" w:rsidRDefault="00A815F1" w:rsidP="00687E00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на 20</w:t>
      </w:r>
      <w:r w:rsidR="00F76AE4">
        <w:rPr>
          <w:rFonts w:ascii="Times New Roman" w:hAnsi="Times New Roman" w:cs="Times New Roman"/>
          <w:sz w:val="28"/>
          <w:szCs w:val="28"/>
        </w:rPr>
        <w:t>2</w:t>
      </w:r>
      <w:r w:rsidR="005848D4">
        <w:rPr>
          <w:rFonts w:ascii="Times New Roman" w:hAnsi="Times New Roman" w:cs="Times New Roman"/>
          <w:sz w:val="28"/>
          <w:szCs w:val="28"/>
        </w:rPr>
        <w:t>3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848D4">
        <w:rPr>
          <w:rFonts w:ascii="Times New Roman" w:hAnsi="Times New Roman" w:cs="Times New Roman"/>
          <w:sz w:val="28"/>
          <w:szCs w:val="28"/>
        </w:rPr>
        <w:t>4</w:t>
      </w:r>
      <w:r w:rsidRPr="00C949F7">
        <w:rPr>
          <w:rFonts w:ascii="Times New Roman" w:hAnsi="Times New Roman" w:cs="Times New Roman"/>
          <w:sz w:val="28"/>
          <w:szCs w:val="28"/>
        </w:rPr>
        <w:t xml:space="preserve"> и 202</w:t>
      </w:r>
      <w:r w:rsidR="005848D4">
        <w:rPr>
          <w:rFonts w:ascii="Times New Roman" w:hAnsi="Times New Roman" w:cs="Times New Roman"/>
          <w:sz w:val="28"/>
          <w:szCs w:val="28"/>
        </w:rPr>
        <w:t>5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815F1" w:rsidRPr="00C949F7" w:rsidRDefault="00A815F1" w:rsidP="00687E00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A815F1" w:rsidRPr="00C949F7" w:rsidRDefault="00A815F1" w:rsidP="00A051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kern w:val="2"/>
          <w:sz w:val="28"/>
          <w:szCs w:val="28"/>
          <w:lang w:eastAsia="en-US"/>
        </w:rPr>
        <w:br/>
      </w:r>
      <w:r w:rsidRPr="00C949F7">
        <w:rPr>
          <w:rFonts w:ascii="Times New Roman" w:hAnsi="Times New Roman" w:cs="Times New Roman"/>
          <w:sz w:val="28"/>
          <w:szCs w:val="28"/>
        </w:rPr>
        <w:t xml:space="preserve">           Под долговой политикой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понимается деятельность органов местного самоуправления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, направленная на обеспечение потребностей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в заемном финансировании, своевременном и полном исполнении долговых обязательств при минимизации расходов на обслуживание долга, поддержание объема и структуры обязательств, исключающих их неисполнение.</w:t>
      </w:r>
    </w:p>
    <w:p w:rsidR="00A815F1" w:rsidRPr="00C949F7" w:rsidRDefault="00A815F1" w:rsidP="00AA2A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на 20</w:t>
      </w:r>
      <w:r w:rsidR="00F76AE4">
        <w:rPr>
          <w:rFonts w:ascii="Times New Roman" w:hAnsi="Times New Roman" w:cs="Times New Roman"/>
          <w:sz w:val="28"/>
          <w:szCs w:val="28"/>
        </w:rPr>
        <w:t>2</w:t>
      </w:r>
      <w:r w:rsidR="005848D4">
        <w:rPr>
          <w:rFonts w:ascii="Times New Roman" w:hAnsi="Times New Roman" w:cs="Times New Roman"/>
          <w:sz w:val="28"/>
          <w:szCs w:val="28"/>
        </w:rPr>
        <w:t>3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848D4">
        <w:rPr>
          <w:rFonts w:ascii="Times New Roman" w:hAnsi="Times New Roman" w:cs="Times New Roman"/>
          <w:sz w:val="28"/>
          <w:szCs w:val="28"/>
        </w:rPr>
        <w:t>4</w:t>
      </w:r>
      <w:r w:rsidRPr="00C949F7">
        <w:rPr>
          <w:rFonts w:ascii="Times New Roman" w:hAnsi="Times New Roman" w:cs="Times New Roman"/>
          <w:sz w:val="28"/>
          <w:szCs w:val="28"/>
        </w:rPr>
        <w:t xml:space="preserve"> и 202</w:t>
      </w:r>
      <w:r w:rsidR="005848D4">
        <w:rPr>
          <w:rFonts w:ascii="Times New Roman" w:hAnsi="Times New Roman" w:cs="Times New Roman"/>
          <w:sz w:val="28"/>
          <w:szCs w:val="28"/>
        </w:rPr>
        <w:t>5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годов (далее – долговая политика) определяет цели, а также основные задачи, риски и направления деятельности по управлению муниципальным долгом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на 20</w:t>
      </w:r>
      <w:r w:rsidR="00F76AE4">
        <w:rPr>
          <w:rFonts w:ascii="Times New Roman" w:hAnsi="Times New Roman" w:cs="Times New Roman"/>
          <w:sz w:val="28"/>
          <w:szCs w:val="28"/>
        </w:rPr>
        <w:t>2</w:t>
      </w:r>
      <w:r w:rsidR="005848D4">
        <w:rPr>
          <w:rFonts w:ascii="Times New Roman" w:hAnsi="Times New Roman" w:cs="Times New Roman"/>
          <w:sz w:val="28"/>
          <w:szCs w:val="28"/>
        </w:rPr>
        <w:t>3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848D4">
        <w:rPr>
          <w:rFonts w:ascii="Times New Roman" w:hAnsi="Times New Roman" w:cs="Times New Roman"/>
          <w:sz w:val="28"/>
          <w:szCs w:val="28"/>
        </w:rPr>
        <w:t>4</w:t>
      </w:r>
      <w:r w:rsidRPr="00C949F7">
        <w:rPr>
          <w:rFonts w:ascii="Times New Roman" w:hAnsi="Times New Roman" w:cs="Times New Roman"/>
          <w:sz w:val="28"/>
          <w:szCs w:val="28"/>
        </w:rPr>
        <w:t xml:space="preserve"> и 202</w:t>
      </w:r>
      <w:r w:rsidR="005848D4">
        <w:rPr>
          <w:rFonts w:ascii="Times New Roman" w:hAnsi="Times New Roman" w:cs="Times New Roman"/>
          <w:sz w:val="28"/>
          <w:szCs w:val="28"/>
        </w:rPr>
        <w:t>5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A815F1" w:rsidRPr="00C949F7" w:rsidRDefault="00A815F1" w:rsidP="00AA2A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является частью бюджетной политики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>.</w:t>
      </w:r>
    </w:p>
    <w:p w:rsidR="00A815F1" w:rsidRPr="00C949F7" w:rsidRDefault="00A815F1" w:rsidP="00AA2A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1.2. Долговая политика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направлена на эффективное регулирование муниципального долга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и снижение влияния до</w:t>
      </w:r>
      <w:r>
        <w:rPr>
          <w:rFonts w:ascii="Times New Roman" w:hAnsi="Times New Roman" w:cs="Times New Roman"/>
          <w:sz w:val="28"/>
          <w:szCs w:val="28"/>
        </w:rPr>
        <w:t>лговой нагрузки на бюджет поселения</w:t>
      </w:r>
      <w:r w:rsidRPr="00C949F7">
        <w:rPr>
          <w:rFonts w:ascii="Times New Roman" w:hAnsi="Times New Roman" w:cs="Times New Roman"/>
          <w:sz w:val="28"/>
          <w:szCs w:val="28"/>
        </w:rPr>
        <w:t>.</w:t>
      </w:r>
    </w:p>
    <w:p w:rsidR="00A815F1" w:rsidRPr="00C949F7" w:rsidRDefault="00A815F1" w:rsidP="00AA2A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1.3. Долговая политика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определяет цели, задачи и основные направления деятельности по управлению муниципальным долгом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>.</w:t>
      </w:r>
    </w:p>
    <w:p w:rsidR="00A815F1" w:rsidRDefault="00A815F1" w:rsidP="00AA2A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1.4. Качественное и эффективное управление муниципальным долгом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направлено на отсутствие просроченных долговых обязательств и позволит создать прозрачную эффективную систему управления долгом.</w:t>
      </w:r>
    </w:p>
    <w:p w:rsidR="00AA2ABE" w:rsidRPr="00C949F7" w:rsidRDefault="00AA2ABE" w:rsidP="00AA2A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2. Цели долговой политики</w:t>
      </w:r>
    </w:p>
    <w:p w:rsidR="00A815F1" w:rsidRPr="00C949F7" w:rsidRDefault="00A815F1" w:rsidP="00687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Целями долговой политики являются: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обеспечение сбалансированности местного бюджета;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поддержание параметров муниципального долга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на экономически безопасном уровне при соблюдении </w:t>
      </w:r>
      <w:r w:rsidRPr="00C949F7">
        <w:rPr>
          <w:rFonts w:ascii="Times New Roman" w:hAnsi="Times New Roman" w:cs="Times New Roman"/>
          <w:sz w:val="28"/>
          <w:szCs w:val="28"/>
        </w:rPr>
        <w:lastRenderedPageBreak/>
        <w:t>ограничений, установленных бюджетным законодательством Российской Федерации;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своевременное исполнение долговых обязательств в полном объеме;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минимизация расходов на обслуживание муниципального долга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>.</w:t>
      </w:r>
    </w:p>
    <w:p w:rsidR="00A815F1" w:rsidRPr="00C949F7" w:rsidRDefault="00A815F1" w:rsidP="00687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3. Задачи долговой политики</w:t>
      </w:r>
    </w:p>
    <w:p w:rsidR="00A815F1" w:rsidRPr="00C949F7" w:rsidRDefault="00A815F1" w:rsidP="00687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AA2A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Задачи, которые необходимо решить при реализации долговой политики:</w:t>
      </w:r>
    </w:p>
    <w:p w:rsidR="00A815F1" w:rsidRPr="00C949F7" w:rsidRDefault="00A815F1" w:rsidP="00AA2A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обеспечение дефицита местного бюджета в 20</w:t>
      </w:r>
      <w:r w:rsidR="00F76AE4">
        <w:rPr>
          <w:rFonts w:ascii="Times New Roman" w:hAnsi="Times New Roman" w:cs="Times New Roman"/>
          <w:sz w:val="28"/>
          <w:szCs w:val="28"/>
        </w:rPr>
        <w:t>2</w:t>
      </w:r>
      <w:r w:rsidR="00F4409F">
        <w:rPr>
          <w:rFonts w:ascii="Times New Roman" w:hAnsi="Times New Roman" w:cs="Times New Roman"/>
          <w:sz w:val="28"/>
          <w:szCs w:val="28"/>
        </w:rPr>
        <w:t>3</w:t>
      </w:r>
      <w:r w:rsidRPr="00C949F7">
        <w:rPr>
          <w:rFonts w:ascii="Times New Roman" w:hAnsi="Times New Roman" w:cs="Times New Roman"/>
          <w:sz w:val="28"/>
          <w:szCs w:val="28"/>
        </w:rPr>
        <w:t>, 202</w:t>
      </w:r>
      <w:r w:rsidR="00F4409F">
        <w:rPr>
          <w:rFonts w:ascii="Times New Roman" w:hAnsi="Times New Roman" w:cs="Times New Roman"/>
          <w:sz w:val="28"/>
          <w:szCs w:val="28"/>
        </w:rPr>
        <w:t>4</w:t>
      </w:r>
      <w:r w:rsidRPr="00C949F7">
        <w:rPr>
          <w:rFonts w:ascii="Times New Roman" w:hAnsi="Times New Roman" w:cs="Times New Roman"/>
          <w:sz w:val="28"/>
          <w:szCs w:val="28"/>
        </w:rPr>
        <w:t xml:space="preserve"> и 202</w:t>
      </w:r>
      <w:r w:rsidR="00F4409F">
        <w:rPr>
          <w:rFonts w:ascii="Times New Roman" w:hAnsi="Times New Roman" w:cs="Times New Roman"/>
          <w:sz w:val="28"/>
          <w:szCs w:val="28"/>
        </w:rPr>
        <w:t>5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годах на уровне не более 5 процентов суммы доходов местного бюджета без учета объема безвозмездных поступлений за 20</w:t>
      </w:r>
      <w:r w:rsidR="00F76AE4">
        <w:rPr>
          <w:rFonts w:ascii="Times New Roman" w:hAnsi="Times New Roman" w:cs="Times New Roman"/>
          <w:sz w:val="28"/>
          <w:szCs w:val="28"/>
        </w:rPr>
        <w:t>2</w:t>
      </w:r>
      <w:r w:rsidR="00F4409F">
        <w:rPr>
          <w:rFonts w:ascii="Times New Roman" w:hAnsi="Times New Roman" w:cs="Times New Roman"/>
          <w:sz w:val="28"/>
          <w:szCs w:val="28"/>
        </w:rPr>
        <w:t>3</w:t>
      </w:r>
      <w:r w:rsidRPr="00C949F7">
        <w:rPr>
          <w:rFonts w:ascii="Times New Roman" w:hAnsi="Times New Roman" w:cs="Times New Roman"/>
          <w:sz w:val="28"/>
          <w:szCs w:val="28"/>
        </w:rPr>
        <w:t>, 202</w:t>
      </w:r>
      <w:r w:rsidR="00F4409F">
        <w:rPr>
          <w:rFonts w:ascii="Times New Roman" w:hAnsi="Times New Roman" w:cs="Times New Roman"/>
          <w:sz w:val="28"/>
          <w:szCs w:val="28"/>
        </w:rPr>
        <w:t>4</w:t>
      </w:r>
      <w:r w:rsidRPr="00C949F7">
        <w:rPr>
          <w:rFonts w:ascii="Times New Roman" w:hAnsi="Times New Roman" w:cs="Times New Roman"/>
          <w:sz w:val="28"/>
          <w:szCs w:val="28"/>
        </w:rPr>
        <w:t xml:space="preserve"> и 202</w:t>
      </w:r>
      <w:r w:rsidR="00F4409F">
        <w:rPr>
          <w:rFonts w:ascii="Times New Roman" w:hAnsi="Times New Roman" w:cs="Times New Roman"/>
          <w:sz w:val="28"/>
          <w:szCs w:val="28"/>
        </w:rPr>
        <w:t>5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годы соответственно (значение показателя может быть превышено на сумму изменения остатков средств местного бюджета, которые в рамках разработки проекта решения о внесении изменений в решение о бюджете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Зимовниковского района согласованы с министерством финансов Ростовской области и не учтены в первоначальной редакции решения о бюджете Зимовниковского района);</w:t>
      </w:r>
    </w:p>
    <w:p w:rsidR="00A815F1" w:rsidRPr="00C949F7" w:rsidRDefault="00A815F1" w:rsidP="00AA2A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осуществление муниципальных заимствований в пределах, необходимых для обеспечения исполнения принятых расходных обязательств местного бюджета;</w:t>
      </w:r>
    </w:p>
    <w:p w:rsidR="00A815F1" w:rsidRPr="00C949F7" w:rsidRDefault="00A815F1" w:rsidP="00AA2A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минимизация расходов на обслуживание муниципального долга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за счет привлечения заемных средств по мере необходимости, досрочного исполнения долговых обязательств;</w:t>
      </w:r>
    </w:p>
    <w:p w:rsidR="00A815F1" w:rsidRPr="00C949F7" w:rsidRDefault="00A815F1" w:rsidP="00AA2ABE">
      <w:pPr>
        <w:pStyle w:val="ae"/>
        <w:tabs>
          <w:tab w:val="left" w:pos="595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недопущение принятия и исполнения расходных обязательств, не отнесенных Конституцией Российской Федерации и федеральными законами к полномочиям органов местного само</w:t>
      </w:r>
      <w:r>
        <w:rPr>
          <w:rFonts w:ascii="Times New Roman" w:hAnsi="Times New Roman" w:cs="Times New Roman"/>
          <w:sz w:val="28"/>
          <w:szCs w:val="28"/>
        </w:rPr>
        <w:t>управления поселения</w:t>
      </w:r>
      <w:r w:rsidRPr="00C949F7">
        <w:rPr>
          <w:rFonts w:ascii="Times New Roman" w:hAnsi="Times New Roman" w:cs="Times New Roman"/>
          <w:sz w:val="28"/>
          <w:szCs w:val="28"/>
        </w:rPr>
        <w:t>;</w:t>
      </w:r>
    </w:p>
    <w:p w:rsidR="00A815F1" w:rsidRPr="00C949F7" w:rsidRDefault="00A815F1" w:rsidP="00AA2ABE">
      <w:pPr>
        <w:pStyle w:val="ae"/>
        <w:tabs>
          <w:tab w:val="left" w:pos="595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соблюдение установленных Правительством Ростовской области нормативов формирования расходов на оплату труда муниципальных служащих и (или) содержание органов местного самоуправления муниципальных образований.</w:t>
      </w:r>
    </w:p>
    <w:p w:rsidR="00A815F1" w:rsidRPr="00C949F7" w:rsidRDefault="00A815F1" w:rsidP="00AA2A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4. Основные риски долговой политики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Основными рисками при реализации долговой политики являются: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риск роста процентной ставки и изменения стоимости заимствований в</w:t>
      </w:r>
      <w:r w:rsidRPr="00C949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949F7">
        <w:rPr>
          <w:rFonts w:ascii="Times New Roman" w:hAnsi="Times New Roman" w:cs="Times New Roman"/>
          <w:sz w:val="28"/>
          <w:szCs w:val="28"/>
        </w:rPr>
        <w:t>зависимости от времени и объема потребности в заемных ресурсах;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риск недостаточного поступления доходов в местный бюджет.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С целью снижения указанных выше рисков и сохранения их на</w:t>
      </w:r>
      <w:r w:rsidRPr="00C949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949F7">
        <w:rPr>
          <w:rFonts w:ascii="Times New Roman" w:hAnsi="Times New Roman" w:cs="Times New Roman"/>
          <w:sz w:val="28"/>
          <w:szCs w:val="28"/>
        </w:rPr>
        <w:t>приемлемом уровне реализация долговой политики будет осуществляться на</w:t>
      </w:r>
      <w:r w:rsidRPr="00C949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949F7">
        <w:rPr>
          <w:rFonts w:ascii="Times New Roman" w:hAnsi="Times New Roman" w:cs="Times New Roman"/>
          <w:sz w:val="28"/>
          <w:szCs w:val="28"/>
        </w:rPr>
        <w:t>основе прогнозов поступления доходов, финансирования расходов и</w:t>
      </w:r>
      <w:r w:rsidRPr="00C949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949F7">
        <w:rPr>
          <w:rFonts w:ascii="Times New Roman" w:hAnsi="Times New Roman" w:cs="Times New Roman"/>
          <w:sz w:val="28"/>
          <w:szCs w:val="28"/>
        </w:rPr>
        <w:t>привлечения муниципальных заимствований, анализа исполнения бюджета предыдущих лет.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5. Основные направления долговой политики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A051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Основными направлениями долговой политики являются:</w:t>
      </w:r>
    </w:p>
    <w:p w:rsidR="00A815F1" w:rsidRPr="00C949F7" w:rsidRDefault="00A815F1" w:rsidP="00A051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направление дополнительных доходов, полученных при исполнении местного бюджета, экономии по расходам, на досрочное погашение долговых обязательств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или замещение планируемых к привлечению заемных средств;</w:t>
      </w:r>
    </w:p>
    <w:p w:rsidR="00A815F1" w:rsidRPr="00C949F7" w:rsidRDefault="00A815F1" w:rsidP="00A051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недопущение принятия новых расходных обя</w:t>
      </w:r>
      <w:r>
        <w:rPr>
          <w:rFonts w:ascii="Times New Roman" w:hAnsi="Times New Roman" w:cs="Times New Roman"/>
          <w:sz w:val="28"/>
          <w:szCs w:val="28"/>
        </w:rPr>
        <w:t xml:space="preserve">зательств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>, не обеспеченных стабильными источниками доходов;</w:t>
      </w:r>
    </w:p>
    <w:p w:rsidR="00A815F1" w:rsidRPr="00C949F7" w:rsidRDefault="00A815F1" w:rsidP="00A051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реализация мероприятий по оздоровлению муниципальных финансов и выполнение условий предоставления (использования, возврата) бюджетных кредитов из областного бюджета;</w:t>
      </w:r>
    </w:p>
    <w:p w:rsidR="00A815F1" w:rsidRPr="00C949F7" w:rsidRDefault="00A815F1" w:rsidP="00A051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осуществление постоянного мониторинга соответствия параметров дефицита и муниципального долга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ограничениям, установленным Бюджетным кодексом Российской Федерации и заключенными с</w:t>
      </w:r>
      <w:r w:rsidRPr="00C949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949F7">
        <w:rPr>
          <w:rFonts w:ascii="Times New Roman" w:hAnsi="Times New Roman" w:cs="Times New Roman"/>
          <w:sz w:val="28"/>
          <w:szCs w:val="28"/>
        </w:rPr>
        <w:t>Министерством финансов Ростовской области соглашениями;</w:t>
      </w:r>
    </w:p>
    <w:p w:rsidR="00A815F1" w:rsidRPr="00C949F7" w:rsidRDefault="00A815F1" w:rsidP="00A051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обеспечение информационной прозрачности (открытости) в вопросах долговой политики.</w:t>
      </w:r>
    </w:p>
    <w:p w:rsidR="00A815F1" w:rsidRDefault="00A815F1" w:rsidP="00687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051D8" w:rsidRDefault="00A051D8" w:rsidP="00687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051D8" w:rsidRPr="00C949F7" w:rsidRDefault="00A051D8" w:rsidP="00687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A815F1" w:rsidRPr="00355AD1" w:rsidRDefault="00A815F1" w:rsidP="00C949F7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 w:rsidRPr="00355AD1">
        <w:rPr>
          <w:rFonts w:ascii="Times New Roman" w:hAnsi="Times New Roman"/>
          <w:kern w:val="2"/>
          <w:sz w:val="28"/>
          <w:szCs w:val="28"/>
        </w:rPr>
        <w:t xml:space="preserve">Глава Администрации </w:t>
      </w:r>
    </w:p>
    <w:p w:rsidR="00A815F1" w:rsidRDefault="00A815F1" w:rsidP="00C949F7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Савоськинского</w:t>
      </w:r>
    </w:p>
    <w:p w:rsidR="00A815F1" w:rsidRPr="00C949F7" w:rsidRDefault="00A815F1" w:rsidP="00C949F7">
      <w:pPr>
        <w:tabs>
          <w:tab w:val="left" w:pos="9120"/>
        </w:tabs>
        <w:spacing w:line="232" w:lineRule="auto"/>
      </w:pPr>
      <w:r>
        <w:rPr>
          <w:rFonts w:ascii="Times New Roman" w:hAnsi="Times New Roman"/>
          <w:kern w:val="2"/>
          <w:sz w:val="28"/>
          <w:szCs w:val="28"/>
        </w:rPr>
        <w:t xml:space="preserve">сельского поселения                                     </w:t>
      </w:r>
      <w:r w:rsidR="00A051D8">
        <w:rPr>
          <w:rFonts w:ascii="Times New Roman" w:hAnsi="Times New Roman"/>
          <w:kern w:val="2"/>
          <w:sz w:val="28"/>
          <w:szCs w:val="28"/>
        </w:rPr>
        <w:t xml:space="preserve">                    </w:t>
      </w:r>
      <w:r>
        <w:rPr>
          <w:rFonts w:ascii="Times New Roman" w:hAnsi="Times New Roman"/>
          <w:kern w:val="2"/>
          <w:sz w:val="28"/>
          <w:szCs w:val="28"/>
        </w:rPr>
        <w:t>И.А.</w:t>
      </w:r>
      <w:r w:rsidR="003D5E22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Фроленко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</w:t>
      </w:r>
    </w:p>
    <w:sectPr w:rsidR="00A815F1" w:rsidRPr="00C949F7" w:rsidSect="00AA2ABE">
      <w:pgSz w:w="11905" w:h="16837"/>
      <w:pgMar w:top="1134" w:right="62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013" w:rsidRDefault="00D36013" w:rsidP="00E92B45">
      <w:r>
        <w:separator/>
      </w:r>
    </w:p>
  </w:endnote>
  <w:endnote w:type="continuationSeparator" w:id="1">
    <w:p w:rsidR="00D36013" w:rsidRDefault="00D36013" w:rsidP="00E92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5F1" w:rsidRDefault="005920B5" w:rsidP="001317A0">
    <w:pPr>
      <w:pStyle w:val="ab"/>
      <w:framePr w:wrap="around" w:vAnchor="text" w:hAnchor="margin" w:xAlign="outside" w:y="1"/>
      <w:rPr>
        <w:rStyle w:val="ad"/>
        <w:rFonts w:cs="Arial Unicode MS"/>
      </w:rPr>
    </w:pPr>
    <w:r>
      <w:rPr>
        <w:rStyle w:val="ad"/>
        <w:rFonts w:cs="Arial Unicode MS"/>
      </w:rPr>
      <w:fldChar w:fldCharType="begin"/>
    </w:r>
    <w:r w:rsidR="00A815F1">
      <w:rPr>
        <w:rStyle w:val="ad"/>
        <w:rFonts w:cs="Arial Unicode MS"/>
      </w:rPr>
      <w:instrText xml:space="preserve">PAGE  </w:instrText>
    </w:r>
    <w:r>
      <w:rPr>
        <w:rStyle w:val="ad"/>
        <w:rFonts w:cs="Arial Unicode MS"/>
      </w:rPr>
      <w:fldChar w:fldCharType="separate"/>
    </w:r>
    <w:r w:rsidR="008116BD">
      <w:rPr>
        <w:rStyle w:val="ad"/>
        <w:rFonts w:cs="Arial Unicode MS"/>
        <w:noProof/>
      </w:rPr>
      <w:t>4</w:t>
    </w:r>
    <w:r>
      <w:rPr>
        <w:rStyle w:val="ad"/>
        <w:rFonts w:cs="Arial Unicode MS"/>
      </w:rPr>
      <w:fldChar w:fldCharType="end"/>
    </w:r>
  </w:p>
  <w:p w:rsidR="00A815F1" w:rsidRDefault="00A815F1" w:rsidP="00993BB2">
    <w:pPr>
      <w:pStyle w:val="a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6BD" w:rsidRDefault="008116BD">
    <w:pPr>
      <w:pStyle w:val="ab"/>
      <w:jc w:val="right"/>
    </w:pPr>
    <w:fldSimple w:instr=" PAGE   \* MERGEFORMAT ">
      <w:r>
        <w:rPr>
          <w:noProof/>
        </w:rPr>
        <w:t>1</w:t>
      </w:r>
    </w:fldSimple>
  </w:p>
  <w:p w:rsidR="00A815F1" w:rsidRDefault="00A815F1" w:rsidP="00993BB2">
    <w:pPr>
      <w:pStyle w:val="ab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6BD" w:rsidRDefault="008116B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013" w:rsidRDefault="00D36013"/>
  </w:footnote>
  <w:footnote w:type="continuationSeparator" w:id="1">
    <w:p w:rsidR="00D36013" w:rsidRDefault="00D3601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6BD" w:rsidRDefault="008116BD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6BD" w:rsidRDefault="008116BD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6BD" w:rsidRDefault="008116BD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F4EBD"/>
    <w:multiLevelType w:val="multilevel"/>
    <w:tmpl w:val="FA80C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2B45"/>
    <w:rsid w:val="00001482"/>
    <w:rsid w:val="0000199B"/>
    <w:rsid w:val="00001C0B"/>
    <w:rsid w:val="00032646"/>
    <w:rsid w:val="000B19FE"/>
    <w:rsid w:val="000B2EF8"/>
    <w:rsid w:val="000D2539"/>
    <w:rsid w:val="000D52A4"/>
    <w:rsid w:val="000F1011"/>
    <w:rsid w:val="0012621E"/>
    <w:rsid w:val="0013118D"/>
    <w:rsid w:val="001317A0"/>
    <w:rsid w:val="001644C3"/>
    <w:rsid w:val="0017299F"/>
    <w:rsid w:val="00172AC2"/>
    <w:rsid w:val="00173EEA"/>
    <w:rsid w:val="00187A54"/>
    <w:rsid w:val="001929A4"/>
    <w:rsid w:val="001979CD"/>
    <w:rsid w:val="001C3673"/>
    <w:rsid w:val="001C6FE5"/>
    <w:rsid w:val="001D206C"/>
    <w:rsid w:val="001E26E9"/>
    <w:rsid w:val="001E7D97"/>
    <w:rsid w:val="00217DBC"/>
    <w:rsid w:val="00220F93"/>
    <w:rsid w:val="00247655"/>
    <w:rsid w:val="00253A41"/>
    <w:rsid w:val="002704C3"/>
    <w:rsid w:val="002E2297"/>
    <w:rsid w:val="002E7C1A"/>
    <w:rsid w:val="00304D0C"/>
    <w:rsid w:val="0034733D"/>
    <w:rsid w:val="00355AD1"/>
    <w:rsid w:val="00370656"/>
    <w:rsid w:val="003808B0"/>
    <w:rsid w:val="00396FC9"/>
    <w:rsid w:val="003A569C"/>
    <w:rsid w:val="003C58BE"/>
    <w:rsid w:val="003D1142"/>
    <w:rsid w:val="003D5E22"/>
    <w:rsid w:val="003F3590"/>
    <w:rsid w:val="00416DA8"/>
    <w:rsid w:val="0042179A"/>
    <w:rsid w:val="00437653"/>
    <w:rsid w:val="00443741"/>
    <w:rsid w:val="00445F91"/>
    <w:rsid w:val="004564E9"/>
    <w:rsid w:val="00463426"/>
    <w:rsid w:val="00477182"/>
    <w:rsid w:val="00481088"/>
    <w:rsid w:val="004A5965"/>
    <w:rsid w:val="004D1030"/>
    <w:rsid w:val="004D6A15"/>
    <w:rsid w:val="004D767E"/>
    <w:rsid w:val="004E02D2"/>
    <w:rsid w:val="00500E81"/>
    <w:rsid w:val="005016BC"/>
    <w:rsid w:val="005047C1"/>
    <w:rsid w:val="00524B7A"/>
    <w:rsid w:val="00570B45"/>
    <w:rsid w:val="005848D4"/>
    <w:rsid w:val="00591E74"/>
    <w:rsid w:val="005920B5"/>
    <w:rsid w:val="005A0F77"/>
    <w:rsid w:val="005B5BE3"/>
    <w:rsid w:val="005D507D"/>
    <w:rsid w:val="005D79BA"/>
    <w:rsid w:val="005F0347"/>
    <w:rsid w:val="005F6ACE"/>
    <w:rsid w:val="00604CF2"/>
    <w:rsid w:val="00607400"/>
    <w:rsid w:val="00610ADE"/>
    <w:rsid w:val="00636FA5"/>
    <w:rsid w:val="006517E4"/>
    <w:rsid w:val="00652588"/>
    <w:rsid w:val="00652F56"/>
    <w:rsid w:val="00656774"/>
    <w:rsid w:val="00670240"/>
    <w:rsid w:val="00687E00"/>
    <w:rsid w:val="006917F6"/>
    <w:rsid w:val="006C7381"/>
    <w:rsid w:val="006D7A36"/>
    <w:rsid w:val="006E55A5"/>
    <w:rsid w:val="006F0D6C"/>
    <w:rsid w:val="00712733"/>
    <w:rsid w:val="00723773"/>
    <w:rsid w:val="007472CD"/>
    <w:rsid w:val="007514DC"/>
    <w:rsid w:val="0076689D"/>
    <w:rsid w:val="00773B53"/>
    <w:rsid w:val="00782609"/>
    <w:rsid w:val="00797CA3"/>
    <w:rsid w:val="007B30BF"/>
    <w:rsid w:val="007C285B"/>
    <w:rsid w:val="007C61E7"/>
    <w:rsid w:val="007D169A"/>
    <w:rsid w:val="007F3437"/>
    <w:rsid w:val="00800D61"/>
    <w:rsid w:val="008116BD"/>
    <w:rsid w:val="00811FC2"/>
    <w:rsid w:val="00860312"/>
    <w:rsid w:val="008620CD"/>
    <w:rsid w:val="00882301"/>
    <w:rsid w:val="00883867"/>
    <w:rsid w:val="0089495C"/>
    <w:rsid w:val="008A0B07"/>
    <w:rsid w:val="008B1FEF"/>
    <w:rsid w:val="008D2797"/>
    <w:rsid w:val="008F25A3"/>
    <w:rsid w:val="009041C3"/>
    <w:rsid w:val="00942C25"/>
    <w:rsid w:val="0096243C"/>
    <w:rsid w:val="009655D3"/>
    <w:rsid w:val="0096695A"/>
    <w:rsid w:val="00985598"/>
    <w:rsid w:val="00993BB2"/>
    <w:rsid w:val="009E3082"/>
    <w:rsid w:val="00A051D8"/>
    <w:rsid w:val="00A07729"/>
    <w:rsid w:val="00A17166"/>
    <w:rsid w:val="00A20C7F"/>
    <w:rsid w:val="00A67C5A"/>
    <w:rsid w:val="00A815F1"/>
    <w:rsid w:val="00AA2ABE"/>
    <w:rsid w:val="00AA4448"/>
    <w:rsid w:val="00AD45BC"/>
    <w:rsid w:val="00AD5102"/>
    <w:rsid w:val="00AE1367"/>
    <w:rsid w:val="00B062EC"/>
    <w:rsid w:val="00B1749F"/>
    <w:rsid w:val="00B51B50"/>
    <w:rsid w:val="00B63DEE"/>
    <w:rsid w:val="00B716AA"/>
    <w:rsid w:val="00B7373A"/>
    <w:rsid w:val="00B81022"/>
    <w:rsid w:val="00BA1DB9"/>
    <w:rsid w:val="00BE5E6D"/>
    <w:rsid w:val="00C70B20"/>
    <w:rsid w:val="00C949F7"/>
    <w:rsid w:val="00C97DC8"/>
    <w:rsid w:val="00CA014E"/>
    <w:rsid w:val="00CA440A"/>
    <w:rsid w:val="00CA5246"/>
    <w:rsid w:val="00CC5ADB"/>
    <w:rsid w:val="00CD5347"/>
    <w:rsid w:val="00CD624E"/>
    <w:rsid w:val="00CF27F9"/>
    <w:rsid w:val="00D04E3B"/>
    <w:rsid w:val="00D14255"/>
    <w:rsid w:val="00D230B5"/>
    <w:rsid w:val="00D3330A"/>
    <w:rsid w:val="00D35B8F"/>
    <w:rsid w:val="00D36013"/>
    <w:rsid w:val="00D363AF"/>
    <w:rsid w:val="00D53A9D"/>
    <w:rsid w:val="00D770FF"/>
    <w:rsid w:val="00DB3A59"/>
    <w:rsid w:val="00E21032"/>
    <w:rsid w:val="00E258D6"/>
    <w:rsid w:val="00E312C9"/>
    <w:rsid w:val="00E52B49"/>
    <w:rsid w:val="00E66BC6"/>
    <w:rsid w:val="00E92B45"/>
    <w:rsid w:val="00EC0266"/>
    <w:rsid w:val="00EF0624"/>
    <w:rsid w:val="00F01530"/>
    <w:rsid w:val="00F01E10"/>
    <w:rsid w:val="00F16648"/>
    <w:rsid w:val="00F23C8F"/>
    <w:rsid w:val="00F3056C"/>
    <w:rsid w:val="00F4009E"/>
    <w:rsid w:val="00F4409F"/>
    <w:rsid w:val="00F60512"/>
    <w:rsid w:val="00F7387A"/>
    <w:rsid w:val="00F76AE4"/>
    <w:rsid w:val="00F94190"/>
    <w:rsid w:val="00FB7884"/>
    <w:rsid w:val="00FD47BB"/>
    <w:rsid w:val="00FE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45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179A"/>
    <w:pPr>
      <w:keepNext/>
      <w:spacing w:line="220" w:lineRule="exact"/>
      <w:jc w:val="center"/>
      <w:outlineLvl w:val="0"/>
    </w:pPr>
    <w:rPr>
      <w:rFonts w:ascii="AG Souvenir" w:hAnsi="AG Souvenir" w:cs="Times New Roman"/>
      <w:b/>
      <w:color w:val="auto"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179A"/>
    <w:rPr>
      <w:rFonts w:ascii="AG Souvenir" w:hAnsi="AG Souvenir" w:cs="Times New Roman"/>
      <w:b/>
      <w:spacing w:val="38"/>
      <w:sz w:val="20"/>
      <w:szCs w:val="20"/>
    </w:rPr>
  </w:style>
  <w:style w:type="character" w:styleId="a3">
    <w:name w:val="Hyperlink"/>
    <w:basedOn w:val="a0"/>
    <w:uiPriority w:val="99"/>
    <w:rsid w:val="00E92B45"/>
    <w:rPr>
      <w:rFonts w:cs="Times New Roman"/>
      <w:color w:val="000080"/>
      <w:u w:val="single"/>
    </w:rPr>
  </w:style>
  <w:style w:type="character" w:customStyle="1" w:styleId="11">
    <w:name w:val="Заголовок №1_"/>
    <w:basedOn w:val="a0"/>
    <w:link w:val="12"/>
    <w:uiPriority w:val="99"/>
    <w:locked/>
    <w:rsid w:val="00E92B45"/>
    <w:rPr>
      <w:rFonts w:ascii="Times New Roman" w:hAnsi="Times New Roman" w:cs="Times New Roman"/>
      <w:spacing w:val="0"/>
      <w:sz w:val="35"/>
      <w:szCs w:val="35"/>
    </w:rPr>
  </w:style>
  <w:style w:type="character" w:customStyle="1" w:styleId="a4">
    <w:name w:val="Основной текст_"/>
    <w:basedOn w:val="a0"/>
    <w:link w:val="13"/>
    <w:uiPriority w:val="99"/>
    <w:locked/>
    <w:rsid w:val="00E92B45"/>
    <w:rPr>
      <w:rFonts w:ascii="Times New Roman" w:hAnsi="Times New Roman" w:cs="Times New Roman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uiPriority w:val="99"/>
    <w:locked/>
    <w:rsid w:val="00E92B45"/>
    <w:rPr>
      <w:rFonts w:ascii="Times New Roman" w:hAnsi="Times New Roman" w:cs="Times New Roman"/>
      <w:spacing w:val="0"/>
      <w:sz w:val="27"/>
      <w:szCs w:val="27"/>
    </w:rPr>
  </w:style>
  <w:style w:type="character" w:customStyle="1" w:styleId="a5">
    <w:name w:val="Основной текст + Полужирный"/>
    <w:aliases w:val="Интервал 3 pt"/>
    <w:basedOn w:val="a4"/>
    <w:uiPriority w:val="99"/>
    <w:rsid w:val="00E92B45"/>
    <w:rPr>
      <w:b/>
      <w:bCs/>
      <w:spacing w:val="60"/>
    </w:rPr>
  </w:style>
  <w:style w:type="character" w:customStyle="1" w:styleId="3">
    <w:name w:val="Основной текст (3)_"/>
    <w:basedOn w:val="a0"/>
    <w:link w:val="30"/>
    <w:uiPriority w:val="99"/>
    <w:locked/>
    <w:rsid w:val="00E92B45"/>
    <w:rPr>
      <w:rFonts w:ascii="Times New Roman" w:hAnsi="Times New Roman" w:cs="Times New Roman"/>
      <w:spacing w:val="0"/>
      <w:sz w:val="19"/>
      <w:szCs w:val="19"/>
      <w:lang w:val="en-US"/>
    </w:rPr>
  </w:style>
  <w:style w:type="character" w:customStyle="1" w:styleId="4">
    <w:name w:val="Основной текст (4)_"/>
    <w:basedOn w:val="a0"/>
    <w:link w:val="40"/>
    <w:uiPriority w:val="99"/>
    <w:locked/>
    <w:rsid w:val="00E92B45"/>
    <w:rPr>
      <w:rFonts w:ascii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uiPriority w:val="99"/>
    <w:rsid w:val="00E92B45"/>
    <w:pPr>
      <w:shd w:val="clear" w:color="auto" w:fill="FFFFFF"/>
      <w:spacing w:before="360" w:after="420" w:line="240" w:lineRule="atLeast"/>
      <w:ind w:firstLine="740"/>
      <w:jc w:val="both"/>
      <w:outlineLvl w:val="0"/>
    </w:pPr>
    <w:rPr>
      <w:rFonts w:ascii="Times New Roman" w:hAnsi="Times New Roman" w:cs="Times New Roman"/>
      <w:b/>
      <w:bCs/>
      <w:sz w:val="35"/>
      <w:szCs w:val="35"/>
    </w:rPr>
  </w:style>
  <w:style w:type="paragraph" w:customStyle="1" w:styleId="13">
    <w:name w:val="Основной текст1"/>
    <w:basedOn w:val="a"/>
    <w:link w:val="a4"/>
    <w:uiPriority w:val="99"/>
    <w:rsid w:val="00E92B45"/>
    <w:pPr>
      <w:shd w:val="clear" w:color="auto" w:fill="FFFFFF"/>
      <w:spacing w:before="360" w:line="624" w:lineRule="exact"/>
      <w:jc w:val="right"/>
    </w:pPr>
    <w:rPr>
      <w:rFonts w:ascii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E92B45"/>
    <w:pPr>
      <w:shd w:val="clear" w:color="auto" w:fill="FFFFFF"/>
      <w:spacing w:after="240" w:line="322" w:lineRule="exact"/>
      <w:ind w:firstLine="160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E92B45"/>
    <w:pPr>
      <w:shd w:val="clear" w:color="auto" w:fill="FFFFFF"/>
      <w:spacing w:before="480" w:line="240" w:lineRule="atLeast"/>
      <w:jc w:val="both"/>
    </w:pPr>
    <w:rPr>
      <w:rFonts w:ascii="Times New Roman" w:hAnsi="Times New Roman" w:cs="Times New Roman"/>
      <w:sz w:val="19"/>
      <w:szCs w:val="19"/>
      <w:lang w:val="en-US"/>
    </w:rPr>
  </w:style>
  <w:style w:type="paragraph" w:customStyle="1" w:styleId="40">
    <w:name w:val="Основной текст (4)"/>
    <w:basedOn w:val="a"/>
    <w:link w:val="4"/>
    <w:uiPriority w:val="99"/>
    <w:rsid w:val="00E92B45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3473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4733D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99"/>
    <w:qFormat/>
    <w:rsid w:val="0034733D"/>
    <w:rPr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rsid w:val="0013118D"/>
    <w:rPr>
      <w:rFonts w:ascii="Times New Roman" w:hAnsi="Times New Roman" w:cs="Times New Roman"/>
      <w:color w:val="auto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13118D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7F34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993B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396FC9"/>
    <w:rPr>
      <w:rFonts w:cs="Times New Roman"/>
      <w:color w:val="000000"/>
      <w:sz w:val="24"/>
      <w:szCs w:val="24"/>
    </w:rPr>
  </w:style>
  <w:style w:type="character" w:styleId="ad">
    <w:name w:val="page number"/>
    <w:basedOn w:val="a0"/>
    <w:uiPriority w:val="99"/>
    <w:rsid w:val="00993BB2"/>
    <w:rPr>
      <w:rFonts w:cs="Times New Roman"/>
    </w:rPr>
  </w:style>
  <w:style w:type="paragraph" w:styleId="ae">
    <w:name w:val="Body Text Indent"/>
    <w:basedOn w:val="a"/>
    <w:link w:val="af"/>
    <w:uiPriority w:val="99"/>
    <w:rsid w:val="00687E0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17299F"/>
    <w:rPr>
      <w:rFonts w:cs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687E00"/>
    <w:pPr>
      <w:widowControl w:val="0"/>
      <w:snapToGrid w:val="0"/>
      <w:ind w:right="19772" w:firstLine="720"/>
    </w:pPr>
    <w:rPr>
      <w:rFonts w:ascii="Arial" w:hAnsi="Arial" w:cs="Times New Roman"/>
    </w:rPr>
  </w:style>
  <w:style w:type="paragraph" w:styleId="af0">
    <w:name w:val="header"/>
    <w:basedOn w:val="a"/>
    <w:link w:val="af1"/>
    <w:uiPriority w:val="99"/>
    <w:semiHidden/>
    <w:unhideWhenUsed/>
    <w:rsid w:val="008116B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116BD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974</Words>
  <Characters>5558</Characters>
  <Application>Microsoft Office Word</Application>
  <DocSecurity>0</DocSecurity>
  <Lines>46</Lines>
  <Paragraphs>13</Paragraphs>
  <ScaleCrop>false</ScaleCrop>
  <Company>RePack by SPecialiST</Company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Крячек Александра Владимировна</dc:creator>
  <cp:keywords/>
  <dc:description/>
  <cp:lastModifiedBy>Pravo</cp:lastModifiedBy>
  <cp:revision>85</cp:revision>
  <cp:lastPrinted>2022-11-17T08:02:00Z</cp:lastPrinted>
  <dcterms:created xsi:type="dcterms:W3CDTF">2018-06-20T07:37:00Z</dcterms:created>
  <dcterms:modified xsi:type="dcterms:W3CDTF">2022-11-17T08:04:00Z</dcterms:modified>
</cp:coreProperties>
</file>