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F25" w:rsidRDefault="00D73CE4" w:rsidP="0048210E">
      <w:pPr>
        <w:suppressAutoHyphens/>
        <w:ind w:firstLine="567"/>
        <w:rPr>
          <w:sz w:val="18"/>
          <w:szCs w:val="18"/>
          <w:lang w:val="en-US" w:eastAsia="ar-SA"/>
        </w:rPr>
      </w:pPr>
      <w:r w:rsidRPr="00D73CE4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5" o:spid="_x0000_s1027" type="#_x0000_t75" style="position:absolute;left:0;text-align:left;margin-left:288.35pt;margin-top:25.55pt;width:44pt;height:34.6pt;z-index:-1;visibility:visible;mso-wrap-distance-left:9.05pt;mso-wrap-distance-right:9.05pt;mso-position-horizontal-relative:page;mso-position-vertical-relative:page" wrapcoords="-366 0 -366 21130 21600 21130 21600 0 -366 0" o:allowoverlap="f">
            <v:imagedata r:id="rId8" o:title=""/>
            <w10:wrap type="through" anchorx="page" anchory="page"/>
          </v:shape>
        </w:pict>
      </w:r>
    </w:p>
    <w:p w:rsidR="00803F25" w:rsidRPr="00CF3F14" w:rsidRDefault="00803F25" w:rsidP="0048210E">
      <w:pPr>
        <w:suppressAutoHyphens/>
        <w:ind w:firstLine="567"/>
        <w:jc w:val="center"/>
        <w:outlineLvl w:val="0"/>
        <w:rPr>
          <w:spacing w:val="-10"/>
          <w:sz w:val="18"/>
          <w:szCs w:val="18"/>
          <w:lang w:eastAsia="ar-SA"/>
        </w:rPr>
      </w:pPr>
      <w:bookmarkStart w:id="0" w:name="_Toc317071498"/>
      <w:bookmarkStart w:id="1" w:name="_Toc326155425"/>
      <w:r>
        <w:rPr>
          <w:sz w:val="18"/>
          <w:szCs w:val="18"/>
          <w:lang w:eastAsia="ar-SA"/>
        </w:rPr>
        <w:t xml:space="preserve">ПРАВИТЕЛЬСТВО </w:t>
      </w:r>
      <w:r w:rsidRPr="00CF3F14">
        <w:rPr>
          <w:sz w:val="18"/>
          <w:szCs w:val="18"/>
          <w:lang w:eastAsia="ar-SA"/>
        </w:rPr>
        <w:t>РОСТОВСКОЙ ОБЛАСТИ</w:t>
      </w:r>
      <w:bookmarkEnd w:id="0"/>
      <w:bookmarkEnd w:id="1"/>
    </w:p>
    <w:p w:rsidR="00803F25" w:rsidRPr="00CF3F14" w:rsidRDefault="00803F25" w:rsidP="0048210E">
      <w:pPr>
        <w:suppressAutoHyphens/>
        <w:ind w:firstLine="567"/>
        <w:jc w:val="center"/>
        <w:outlineLvl w:val="0"/>
        <w:rPr>
          <w:spacing w:val="-10"/>
          <w:sz w:val="18"/>
          <w:szCs w:val="18"/>
          <w:lang w:eastAsia="ar-SA"/>
        </w:rPr>
      </w:pPr>
      <w:bookmarkStart w:id="2" w:name="_Toc317071499"/>
      <w:bookmarkStart w:id="3" w:name="_Toc326155426"/>
      <w:r w:rsidRPr="00CF3F14">
        <w:rPr>
          <w:spacing w:val="-10"/>
          <w:sz w:val="18"/>
          <w:szCs w:val="18"/>
          <w:lang w:eastAsia="ar-SA"/>
        </w:rPr>
        <w:t xml:space="preserve">МИНИСТЕРСТВО </w:t>
      </w:r>
      <w:r>
        <w:rPr>
          <w:spacing w:val="-10"/>
          <w:sz w:val="18"/>
          <w:szCs w:val="18"/>
          <w:lang w:eastAsia="ar-SA"/>
        </w:rPr>
        <w:t>СТРОИТЕЛЬСТВА, АРХИТЕКТУРЫ И  ТЕРРИТОРИАЛЬНОГО РАЗВИТИЯ</w:t>
      </w:r>
      <w:bookmarkEnd w:id="2"/>
      <w:bookmarkEnd w:id="3"/>
      <w:r>
        <w:rPr>
          <w:spacing w:val="-10"/>
          <w:sz w:val="18"/>
          <w:szCs w:val="18"/>
          <w:lang w:eastAsia="ar-SA"/>
        </w:rPr>
        <w:t xml:space="preserve"> </w:t>
      </w:r>
    </w:p>
    <w:p w:rsidR="00803F25" w:rsidRPr="00CF3F14" w:rsidRDefault="00803F25" w:rsidP="000B054E">
      <w:pPr>
        <w:suppressAutoHyphens/>
        <w:ind w:firstLine="567"/>
        <w:outlineLvl w:val="0"/>
        <w:rPr>
          <w:spacing w:val="-10"/>
          <w:sz w:val="18"/>
          <w:szCs w:val="18"/>
          <w:lang w:eastAsia="ar-SA"/>
        </w:rPr>
      </w:pPr>
      <w:r w:rsidRPr="000B054E">
        <w:rPr>
          <w:spacing w:val="-10"/>
          <w:sz w:val="18"/>
          <w:szCs w:val="18"/>
          <w:lang w:eastAsia="ar-SA"/>
        </w:rPr>
        <w:t xml:space="preserve">                                                                                             </w:t>
      </w:r>
      <w:bookmarkStart w:id="4" w:name="_Toc317071500"/>
      <w:bookmarkStart w:id="5" w:name="_Toc326155427"/>
      <w:r w:rsidRPr="00CF3F14">
        <w:rPr>
          <w:spacing w:val="-10"/>
          <w:sz w:val="18"/>
          <w:szCs w:val="18"/>
          <w:lang w:eastAsia="ar-SA"/>
        </w:rPr>
        <w:t>РОСТОВСКОЙ ОБЛАСТИ</w:t>
      </w:r>
      <w:bookmarkEnd w:id="4"/>
      <w:bookmarkEnd w:id="5"/>
    </w:p>
    <w:p w:rsidR="00803F25" w:rsidRPr="00282513" w:rsidRDefault="00D73CE4" w:rsidP="00282513">
      <w:pPr>
        <w:suppressAutoHyphens/>
        <w:ind w:firstLine="567"/>
        <w:jc w:val="center"/>
        <w:rPr>
          <w:spacing w:val="-10"/>
          <w:sz w:val="24"/>
          <w:szCs w:val="24"/>
          <w:lang w:eastAsia="ar-SA"/>
        </w:rPr>
      </w:pPr>
      <w:r w:rsidRPr="00D73CE4">
        <w:rPr>
          <w:noProof/>
        </w:rPr>
        <w:pict>
          <v:line id="_x0000_s1028" style="position:absolute;left:0;text-align:left;flip:y;z-index:1;mso-position-vertical-relative:page" from="-6.15pt,119pt" to="475.75pt,119pt" strokeweight="1.5pt">
            <w10:wrap anchory="page"/>
          </v:line>
        </w:pict>
      </w:r>
    </w:p>
    <w:p w:rsidR="00803F25" w:rsidRPr="00CF3F14" w:rsidRDefault="00803F25" w:rsidP="0048210E">
      <w:pPr>
        <w:suppressAutoHyphens/>
        <w:ind w:firstLine="567"/>
        <w:jc w:val="center"/>
        <w:outlineLvl w:val="0"/>
        <w:rPr>
          <w:spacing w:val="-10"/>
          <w:sz w:val="20"/>
          <w:szCs w:val="20"/>
          <w:lang w:eastAsia="ar-SA"/>
        </w:rPr>
      </w:pPr>
      <w:bookmarkStart w:id="6" w:name="_Toc317071501"/>
      <w:bookmarkStart w:id="7" w:name="_Toc326155428"/>
      <w:r w:rsidRPr="00CF3F14">
        <w:rPr>
          <w:sz w:val="20"/>
          <w:szCs w:val="20"/>
          <w:lang w:eastAsia="ar-SA"/>
        </w:rPr>
        <w:t>ГОСУДАРСТВЕННОЕ АВТОНОМНОЕ УЧРЕЖДЕНИЕ РОСТОВСКОЙ ОБЛАСТИ</w:t>
      </w:r>
      <w:bookmarkEnd w:id="6"/>
      <w:bookmarkEnd w:id="7"/>
    </w:p>
    <w:p w:rsidR="00803F25" w:rsidRPr="00CF3F14" w:rsidRDefault="00803F25" w:rsidP="0048210E">
      <w:pPr>
        <w:suppressAutoHyphens/>
        <w:ind w:firstLine="567"/>
        <w:jc w:val="center"/>
        <w:outlineLvl w:val="0"/>
        <w:rPr>
          <w:sz w:val="20"/>
          <w:szCs w:val="20"/>
          <w:lang w:eastAsia="ar-SA"/>
        </w:rPr>
      </w:pPr>
      <w:bookmarkStart w:id="8" w:name="_Toc317071502"/>
      <w:bookmarkStart w:id="9" w:name="_Toc326155429"/>
      <w:r w:rsidRPr="00CF3F14">
        <w:rPr>
          <w:sz w:val="20"/>
          <w:szCs w:val="20"/>
          <w:lang w:eastAsia="ar-SA"/>
        </w:rPr>
        <w:t xml:space="preserve">«РЕГИОНАЛЬНЫЙ ИНСТИТУТ </w:t>
      </w:r>
      <w:r w:rsidRPr="00CF3F14">
        <w:rPr>
          <w:spacing w:val="-10"/>
          <w:sz w:val="20"/>
          <w:szCs w:val="20"/>
          <w:lang w:eastAsia="ar-SA"/>
        </w:rPr>
        <w:t>ТЕРРИТОРИАЛЬНО-ГРАДОСТРОИТЕЛЬНОГО</w:t>
      </w:r>
      <w:r w:rsidRPr="00CF3F14">
        <w:rPr>
          <w:sz w:val="20"/>
          <w:szCs w:val="20"/>
          <w:lang w:eastAsia="ar-SA"/>
        </w:rPr>
        <w:t xml:space="preserve"> ПРОЕКТИРОВАНИЯ»</w:t>
      </w:r>
      <w:bookmarkEnd w:id="8"/>
      <w:bookmarkEnd w:id="9"/>
    </w:p>
    <w:p w:rsidR="00803F25" w:rsidRPr="00CF3F14" w:rsidRDefault="00803F25" w:rsidP="0048210E">
      <w:pPr>
        <w:suppressAutoHyphens/>
        <w:ind w:firstLine="567"/>
        <w:jc w:val="center"/>
        <w:outlineLvl w:val="0"/>
        <w:rPr>
          <w:sz w:val="20"/>
          <w:szCs w:val="20"/>
          <w:lang w:eastAsia="ar-SA"/>
        </w:rPr>
      </w:pPr>
      <w:bookmarkStart w:id="10" w:name="_Toc317071503"/>
      <w:bookmarkStart w:id="11" w:name="_Toc326155430"/>
      <w:r w:rsidRPr="00CF3F14">
        <w:rPr>
          <w:sz w:val="20"/>
          <w:szCs w:val="20"/>
          <w:lang w:eastAsia="ar-SA"/>
        </w:rPr>
        <w:t>(ГАУ РО «ИНСТИТУТ ГРАДОСТРОИТЕЛЬСТВА»)</w:t>
      </w:r>
      <w:bookmarkEnd w:id="10"/>
      <w:bookmarkEnd w:id="11"/>
    </w:p>
    <w:p w:rsidR="00803F25" w:rsidRPr="00CF3F14" w:rsidRDefault="00803F25" w:rsidP="0048210E">
      <w:pPr>
        <w:suppressAutoHyphens/>
        <w:ind w:firstLine="567"/>
        <w:jc w:val="center"/>
        <w:rPr>
          <w:sz w:val="24"/>
          <w:szCs w:val="24"/>
          <w:lang w:eastAsia="ar-SA"/>
        </w:rPr>
      </w:pPr>
    </w:p>
    <w:p w:rsidR="00803F25" w:rsidRPr="00CF3F14" w:rsidRDefault="00803F25" w:rsidP="0048210E">
      <w:pPr>
        <w:suppressAutoHyphens/>
        <w:autoSpaceDE w:val="0"/>
        <w:autoSpaceDN w:val="0"/>
        <w:adjustRightInd w:val="0"/>
        <w:ind w:firstLine="567"/>
        <w:jc w:val="center"/>
        <w:rPr>
          <w:sz w:val="28"/>
          <w:szCs w:val="28"/>
          <w:lang w:eastAsia="ar-SA"/>
        </w:rPr>
      </w:pPr>
    </w:p>
    <w:p w:rsidR="00803F25" w:rsidRPr="00CF3F14" w:rsidRDefault="00803F25" w:rsidP="0048210E">
      <w:pPr>
        <w:suppressAutoHyphens/>
        <w:autoSpaceDE w:val="0"/>
        <w:autoSpaceDN w:val="0"/>
        <w:adjustRightInd w:val="0"/>
        <w:ind w:firstLine="567"/>
        <w:jc w:val="center"/>
        <w:outlineLvl w:val="0"/>
        <w:rPr>
          <w:sz w:val="32"/>
          <w:szCs w:val="32"/>
          <w:lang w:eastAsia="ar-SA"/>
        </w:rPr>
      </w:pPr>
      <w:bookmarkStart w:id="12" w:name="_Toc317071504"/>
      <w:bookmarkStart w:id="13" w:name="_Toc326155431"/>
      <w:r w:rsidRPr="00CF3F14">
        <w:rPr>
          <w:sz w:val="32"/>
          <w:szCs w:val="32"/>
          <w:lang w:eastAsia="ar-SA"/>
        </w:rPr>
        <w:t xml:space="preserve">Генеральный план </w:t>
      </w:r>
      <w:r>
        <w:rPr>
          <w:sz w:val="32"/>
          <w:szCs w:val="32"/>
          <w:lang w:eastAsia="ar-SA"/>
        </w:rPr>
        <w:t>Савоськинского</w:t>
      </w:r>
      <w:r w:rsidRPr="00CF3F14">
        <w:rPr>
          <w:sz w:val="32"/>
          <w:szCs w:val="32"/>
          <w:lang w:eastAsia="ar-SA"/>
        </w:rPr>
        <w:t xml:space="preserve"> сельского поселения</w:t>
      </w:r>
      <w:bookmarkEnd w:id="12"/>
      <w:bookmarkEnd w:id="13"/>
      <w:r w:rsidRPr="00CF3F14">
        <w:rPr>
          <w:sz w:val="32"/>
          <w:szCs w:val="32"/>
          <w:lang w:eastAsia="ar-SA"/>
        </w:rPr>
        <w:t xml:space="preserve"> </w:t>
      </w:r>
    </w:p>
    <w:p w:rsidR="00803F25" w:rsidRPr="00CF3F14" w:rsidRDefault="00803F25" w:rsidP="0048210E">
      <w:pPr>
        <w:suppressAutoHyphens/>
        <w:autoSpaceDE w:val="0"/>
        <w:autoSpaceDN w:val="0"/>
        <w:adjustRightInd w:val="0"/>
        <w:ind w:firstLine="567"/>
        <w:jc w:val="center"/>
        <w:outlineLvl w:val="0"/>
        <w:rPr>
          <w:sz w:val="32"/>
          <w:szCs w:val="32"/>
          <w:lang w:eastAsia="ar-SA"/>
        </w:rPr>
      </w:pPr>
      <w:bookmarkStart w:id="14" w:name="_Toc317071505"/>
      <w:bookmarkStart w:id="15" w:name="_Toc326155432"/>
      <w:r w:rsidRPr="00CF3F14">
        <w:rPr>
          <w:sz w:val="32"/>
          <w:szCs w:val="32"/>
          <w:lang w:eastAsia="ar-SA"/>
        </w:rPr>
        <w:t>Зимовниковского района Ростовской области</w:t>
      </w:r>
      <w:bookmarkEnd w:id="14"/>
      <w:bookmarkEnd w:id="15"/>
    </w:p>
    <w:p w:rsidR="00803F25" w:rsidRPr="00CF3F14" w:rsidRDefault="00803F25" w:rsidP="0048210E">
      <w:pPr>
        <w:suppressAutoHyphens/>
        <w:autoSpaceDE w:val="0"/>
        <w:autoSpaceDN w:val="0"/>
        <w:adjustRightInd w:val="0"/>
        <w:ind w:firstLine="567"/>
        <w:jc w:val="center"/>
        <w:rPr>
          <w:sz w:val="28"/>
          <w:szCs w:val="28"/>
          <w:lang w:eastAsia="ar-SA"/>
        </w:rPr>
      </w:pPr>
    </w:p>
    <w:p w:rsidR="00803F25" w:rsidRPr="00CF3F14" w:rsidRDefault="00803F25" w:rsidP="0048210E">
      <w:pPr>
        <w:suppressAutoHyphens/>
        <w:autoSpaceDE w:val="0"/>
        <w:autoSpaceDN w:val="0"/>
        <w:adjustRightInd w:val="0"/>
        <w:ind w:firstLine="567"/>
        <w:jc w:val="center"/>
        <w:rPr>
          <w:sz w:val="28"/>
          <w:szCs w:val="28"/>
          <w:lang w:eastAsia="ar-SA"/>
        </w:rPr>
      </w:pPr>
    </w:p>
    <w:p w:rsidR="00803F25" w:rsidRPr="00CF3F14" w:rsidRDefault="00803F25" w:rsidP="0048210E">
      <w:pPr>
        <w:suppressAutoHyphens/>
        <w:autoSpaceDE w:val="0"/>
        <w:autoSpaceDN w:val="0"/>
        <w:adjustRightInd w:val="0"/>
        <w:ind w:firstLine="567"/>
        <w:jc w:val="center"/>
        <w:outlineLvl w:val="0"/>
        <w:rPr>
          <w:sz w:val="24"/>
          <w:szCs w:val="24"/>
          <w:lang w:eastAsia="ar-SA"/>
        </w:rPr>
      </w:pPr>
      <w:bookmarkStart w:id="16" w:name="_Toc317071506"/>
      <w:bookmarkStart w:id="17" w:name="_Toc326155433"/>
      <w:r w:rsidRPr="00CF3F14">
        <w:rPr>
          <w:sz w:val="24"/>
          <w:szCs w:val="24"/>
          <w:lang w:eastAsia="ar-SA"/>
        </w:rPr>
        <w:t xml:space="preserve">Муниципальный контракт от </w:t>
      </w:r>
      <w:r w:rsidRPr="007277E1">
        <w:rPr>
          <w:sz w:val="24"/>
          <w:szCs w:val="24"/>
          <w:lang w:eastAsia="ar-SA"/>
        </w:rPr>
        <w:t>24.09.2008  № 134</w:t>
      </w:r>
      <w:bookmarkEnd w:id="16"/>
      <w:bookmarkEnd w:id="17"/>
    </w:p>
    <w:p w:rsidR="00803F25" w:rsidRPr="00CF3F14" w:rsidRDefault="00803F25" w:rsidP="0048210E">
      <w:pPr>
        <w:suppressAutoHyphens/>
        <w:autoSpaceDE w:val="0"/>
        <w:autoSpaceDN w:val="0"/>
        <w:adjustRightInd w:val="0"/>
        <w:ind w:firstLine="567"/>
        <w:jc w:val="center"/>
        <w:rPr>
          <w:sz w:val="32"/>
          <w:szCs w:val="32"/>
          <w:lang w:eastAsia="ar-SA"/>
        </w:rPr>
      </w:pPr>
    </w:p>
    <w:p w:rsidR="00803F25" w:rsidRPr="00CF3F14" w:rsidRDefault="00803F25" w:rsidP="0048210E">
      <w:pPr>
        <w:suppressAutoHyphens/>
        <w:ind w:firstLine="567"/>
        <w:jc w:val="center"/>
        <w:outlineLvl w:val="0"/>
        <w:rPr>
          <w:b/>
          <w:sz w:val="32"/>
          <w:szCs w:val="32"/>
          <w:lang w:eastAsia="ar-SA"/>
        </w:rPr>
      </w:pPr>
      <w:bookmarkStart w:id="18" w:name="_Toc317071507"/>
      <w:bookmarkStart w:id="19" w:name="_Toc326155434"/>
      <w:r w:rsidRPr="00CF3F14">
        <w:rPr>
          <w:b/>
          <w:sz w:val="32"/>
          <w:szCs w:val="32"/>
          <w:lang w:eastAsia="ar-SA"/>
        </w:rPr>
        <w:t>Пояснительная записка</w:t>
      </w:r>
      <w:bookmarkEnd w:id="18"/>
      <w:bookmarkEnd w:id="19"/>
    </w:p>
    <w:p w:rsidR="00803F25" w:rsidRPr="00CF3F14" w:rsidRDefault="00803F25" w:rsidP="0048210E">
      <w:pPr>
        <w:suppressAutoHyphens/>
        <w:ind w:firstLine="567"/>
        <w:jc w:val="center"/>
        <w:rPr>
          <w:b/>
          <w:sz w:val="32"/>
          <w:szCs w:val="32"/>
          <w:lang w:eastAsia="ar-SA"/>
        </w:rPr>
      </w:pPr>
    </w:p>
    <w:p w:rsidR="00803F25" w:rsidRPr="00CF3F14" w:rsidRDefault="00803F25" w:rsidP="0048210E">
      <w:pPr>
        <w:suppressAutoHyphens/>
        <w:ind w:firstLine="567"/>
        <w:jc w:val="center"/>
        <w:outlineLvl w:val="0"/>
        <w:rPr>
          <w:b/>
          <w:sz w:val="32"/>
          <w:szCs w:val="32"/>
          <w:lang w:eastAsia="ar-SA"/>
        </w:rPr>
      </w:pPr>
      <w:bookmarkStart w:id="20" w:name="_Toc317071508"/>
      <w:bookmarkStart w:id="21" w:name="_Toc326155435"/>
      <w:r w:rsidRPr="00CF3F14">
        <w:rPr>
          <w:b/>
          <w:sz w:val="32"/>
          <w:szCs w:val="32"/>
          <w:lang w:eastAsia="ar-SA"/>
        </w:rPr>
        <w:t xml:space="preserve">Том </w:t>
      </w:r>
      <w:r w:rsidRPr="00CF3F14">
        <w:rPr>
          <w:b/>
          <w:sz w:val="32"/>
          <w:szCs w:val="32"/>
          <w:lang w:val="en-US" w:eastAsia="ar-SA"/>
        </w:rPr>
        <w:t>II</w:t>
      </w:r>
      <w:bookmarkEnd w:id="20"/>
      <w:bookmarkEnd w:id="21"/>
    </w:p>
    <w:p w:rsidR="00803F25" w:rsidRPr="00CF3F14" w:rsidRDefault="00803F25" w:rsidP="0048210E">
      <w:pPr>
        <w:suppressAutoHyphens/>
        <w:ind w:firstLine="567"/>
        <w:jc w:val="center"/>
        <w:rPr>
          <w:b/>
          <w:sz w:val="32"/>
          <w:szCs w:val="32"/>
          <w:lang w:eastAsia="ar-SA"/>
        </w:rPr>
      </w:pPr>
    </w:p>
    <w:p w:rsidR="00803F25" w:rsidRPr="00CF3F14" w:rsidRDefault="00803F25" w:rsidP="0048210E">
      <w:pPr>
        <w:suppressAutoHyphens/>
        <w:ind w:firstLine="567"/>
        <w:jc w:val="center"/>
        <w:outlineLvl w:val="0"/>
        <w:rPr>
          <w:b/>
          <w:sz w:val="28"/>
          <w:szCs w:val="28"/>
          <w:lang w:eastAsia="ar-SA"/>
        </w:rPr>
      </w:pPr>
      <w:bookmarkStart w:id="22" w:name="_Toc317071509"/>
      <w:bookmarkStart w:id="23" w:name="_Toc326155436"/>
      <w:r w:rsidRPr="00CF3F14">
        <w:rPr>
          <w:b/>
          <w:sz w:val="28"/>
          <w:szCs w:val="28"/>
          <w:lang w:eastAsia="ar-SA"/>
        </w:rPr>
        <w:t>Обосновывающая часть</w:t>
      </w:r>
      <w:bookmarkEnd w:id="22"/>
      <w:bookmarkEnd w:id="23"/>
    </w:p>
    <w:p w:rsidR="00803F25" w:rsidRPr="00CF3F14" w:rsidRDefault="00803F25" w:rsidP="0048210E">
      <w:pPr>
        <w:suppressAutoHyphens/>
        <w:ind w:firstLine="567"/>
        <w:jc w:val="center"/>
        <w:rPr>
          <w:b/>
          <w:sz w:val="28"/>
          <w:szCs w:val="28"/>
          <w:lang w:eastAsia="ar-SA"/>
        </w:rPr>
      </w:pPr>
    </w:p>
    <w:p w:rsidR="00803F25" w:rsidRPr="00282513" w:rsidRDefault="00803F25" w:rsidP="00282513">
      <w:pPr>
        <w:suppressAutoHyphens/>
        <w:spacing w:line="240" w:lineRule="auto"/>
        <w:ind w:firstLine="0"/>
        <w:jc w:val="center"/>
        <w:rPr>
          <w:b/>
          <w:sz w:val="28"/>
          <w:szCs w:val="28"/>
          <w:lang w:eastAsia="ar-SA"/>
        </w:rPr>
      </w:pPr>
      <w:r w:rsidRPr="00282513">
        <w:rPr>
          <w:b/>
          <w:sz w:val="28"/>
          <w:szCs w:val="28"/>
          <w:lang w:eastAsia="ar-SA"/>
        </w:rPr>
        <w:t>10/</w:t>
      </w:r>
      <w:r w:rsidRPr="00282513">
        <w:rPr>
          <w:b/>
          <w:sz w:val="28"/>
          <w:szCs w:val="28"/>
          <w:lang w:val="en-US" w:eastAsia="ar-SA"/>
        </w:rPr>
        <w:t>I</w:t>
      </w:r>
      <w:r w:rsidRPr="00282513">
        <w:rPr>
          <w:b/>
          <w:sz w:val="28"/>
          <w:szCs w:val="28"/>
          <w:lang w:eastAsia="ar-SA"/>
        </w:rPr>
        <w:t>-</w:t>
      </w:r>
      <w:r w:rsidRPr="00282513">
        <w:rPr>
          <w:b/>
          <w:i/>
          <w:sz w:val="28"/>
          <w:szCs w:val="28"/>
          <w:u w:val="single"/>
          <w:lang w:eastAsia="ar-SA"/>
        </w:rPr>
        <w:t>10-4</w:t>
      </w:r>
      <w:r w:rsidRPr="00282513">
        <w:rPr>
          <w:b/>
          <w:sz w:val="28"/>
          <w:szCs w:val="28"/>
          <w:lang w:eastAsia="ar-SA"/>
        </w:rPr>
        <w:t>-08-ГП</w:t>
      </w:r>
    </w:p>
    <w:p w:rsidR="00803F25" w:rsidRPr="00CF3F14" w:rsidRDefault="00803F25" w:rsidP="0048210E">
      <w:pPr>
        <w:suppressAutoHyphens/>
        <w:ind w:firstLine="567"/>
        <w:jc w:val="center"/>
        <w:rPr>
          <w:sz w:val="28"/>
          <w:szCs w:val="28"/>
          <w:lang w:eastAsia="ar-SA"/>
        </w:rPr>
      </w:pPr>
    </w:p>
    <w:p w:rsidR="00803F25" w:rsidRDefault="00803F25" w:rsidP="0048210E">
      <w:pPr>
        <w:suppressAutoHyphens/>
        <w:ind w:firstLine="567"/>
        <w:jc w:val="center"/>
        <w:rPr>
          <w:sz w:val="28"/>
          <w:szCs w:val="28"/>
          <w:lang w:eastAsia="ar-SA"/>
        </w:rPr>
      </w:pPr>
    </w:p>
    <w:p w:rsidR="00803F25" w:rsidRDefault="00803F25" w:rsidP="0048210E">
      <w:pPr>
        <w:suppressAutoHyphens/>
        <w:ind w:firstLine="567"/>
        <w:jc w:val="center"/>
        <w:rPr>
          <w:sz w:val="28"/>
          <w:szCs w:val="28"/>
          <w:lang w:eastAsia="ar-SA"/>
        </w:rPr>
      </w:pPr>
    </w:p>
    <w:p w:rsidR="00803F25" w:rsidRDefault="00803F25" w:rsidP="0048210E">
      <w:pPr>
        <w:suppressAutoHyphens/>
        <w:ind w:firstLine="567"/>
        <w:jc w:val="center"/>
        <w:rPr>
          <w:sz w:val="28"/>
          <w:szCs w:val="28"/>
          <w:lang w:eastAsia="ar-SA"/>
        </w:rPr>
      </w:pPr>
    </w:p>
    <w:p w:rsidR="00803F25" w:rsidRPr="00CF3F14" w:rsidRDefault="00803F25" w:rsidP="0048210E">
      <w:pPr>
        <w:suppressAutoHyphens/>
        <w:ind w:firstLine="567"/>
        <w:jc w:val="center"/>
        <w:rPr>
          <w:sz w:val="28"/>
          <w:szCs w:val="28"/>
          <w:lang w:eastAsia="ar-SA"/>
        </w:rPr>
      </w:pPr>
    </w:p>
    <w:p w:rsidR="00803F25" w:rsidRPr="00CF3F14" w:rsidRDefault="00803F25" w:rsidP="0048210E">
      <w:pPr>
        <w:suppressAutoHyphens/>
        <w:ind w:firstLine="567"/>
        <w:jc w:val="lef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Директор</w:t>
      </w:r>
      <w:r w:rsidRPr="00CF3F14">
        <w:rPr>
          <w:sz w:val="28"/>
          <w:szCs w:val="28"/>
          <w:lang w:eastAsia="ar-SA"/>
        </w:rPr>
        <w:t xml:space="preserve"> учреждения                        </w:t>
      </w:r>
      <w:r>
        <w:rPr>
          <w:sz w:val="28"/>
          <w:szCs w:val="28"/>
          <w:lang w:eastAsia="ar-SA"/>
        </w:rPr>
        <w:t xml:space="preserve">          </w:t>
      </w:r>
      <w:r w:rsidRPr="00CF3F14">
        <w:rPr>
          <w:sz w:val="28"/>
          <w:szCs w:val="28"/>
          <w:lang w:eastAsia="ar-SA"/>
        </w:rPr>
        <w:t xml:space="preserve">                          Т. Г. Морозова</w:t>
      </w:r>
    </w:p>
    <w:p w:rsidR="00803F25" w:rsidRPr="00CF3F14" w:rsidRDefault="00803F25" w:rsidP="0048210E">
      <w:pPr>
        <w:suppressAutoHyphens/>
        <w:ind w:firstLine="567"/>
        <w:jc w:val="left"/>
        <w:rPr>
          <w:sz w:val="28"/>
          <w:szCs w:val="28"/>
          <w:lang w:eastAsia="ar-SA"/>
        </w:rPr>
      </w:pPr>
      <w:r w:rsidRPr="00CF3F14">
        <w:rPr>
          <w:sz w:val="28"/>
          <w:szCs w:val="28"/>
          <w:lang w:eastAsia="ar-SA"/>
        </w:rPr>
        <w:t>Главный архитектор проекта                                                 И.В. Залунина</w:t>
      </w:r>
    </w:p>
    <w:p w:rsidR="00803F25" w:rsidRPr="00CF3F14" w:rsidRDefault="00803F25" w:rsidP="0048210E">
      <w:pPr>
        <w:suppressAutoHyphens/>
        <w:ind w:firstLine="567"/>
        <w:jc w:val="left"/>
        <w:rPr>
          <w:sz w:val="28"/>
          <w:szCs w:val="28"/>
          <w:lang w:eastAsia="ar-SA"/>
        </w:rPr>
      </w:pPr>
    </w:p>
    <w:p w:rsidR="00803F25" w:rsidRPr="00CF3F14" w:rsidRDefault="00803F25" w:rsidP="0048210E">
      <w:pPr>
        <w:suppressAutoHyphens/>
        <w:ind w:firstLine="567"/>
        <w:jc w:val="left"/>
        <w:rPr>
          <w:sz w:val="18"/>
          <w:szCs w:val="18"/>
          <w:lang w:eastAsia="ar-SA"/>
        </w:rPr>
      </w:pPr>
    </w:p>
    <w:p w:rsidR="00803F25" w:rsidRPr="00CF3F14" w:rsidRDefault="00803F25" w:rsidP="0048210E">
      <w:pPr>
        <w:suppressAutoHyphens/>
        <w:ind w:firstLine="567"/>
        <w:jc w:val="left"/>
        <w:rPr>
          <w:sz w:val="18"/>
          <w:szCs w:val="18"/>
          <w:lang w:eastAsia="ar-SA"/>
        </w:rPr>
      </w:pPr>
    </w:p>
    <w:p w:rsidR="00803F25" w:rsidRPr="00CF3F14" w:rsidRDefault="00803F25" w:rsidP="0048210E">
      <w:pPr>
        <w:suppressAutoHyphens/>
        <w:ind w:firstLine="567"/>
        <w:jc w:val="left"/>
        <w:rPr>
          <w:sz w:val="18"/>
          <w:szCs w:val="18"/>
          <w:lang w:eastAsia="ar-SA"/>
        </w:rPr>
      </w:pPr>
    </w:p>
    <w:p w:rsidR="00803F25" w:rsidRPr="00CF3F14" w:rsidRDefault="00803F25" w:rsidP="0048210E">
      <w:pPr>
        <w:suppressAutoHyphens/>
        <w:ind w:firstLine="567"/>
        <w:jc w:val="left"/>
        <w:rPr>
          <w:sz w:val="18"/>
          <w:szCs w:val="18"/>
          <w:lang w:eastAsia="ar-SA"/>
        </w:rPr>
      </w:pPr>
    </w:p>
    <w:p w:rsidR="00803F25" w:rsidRPr="00CF3F14" w:rsidRDefault="00803F25" w:rsidP="0048210E">
      <w:pPr>
        <w:suppressAutoHyphens/>
        <w:ind w:firstLine="567"/>
        <w:jc w:val="left"/>
        <w:rPr>
          <w:sz w:val="18"/>
          <w:szCs w:val="18"/>
          <w:lang w:eastAsia="ar-SA"/>
        </w:rPr>
      </w:pPr>
    </w:p>
    <w:p w:rsidR="00803F25" w:rsidRPr="00CF3F14" w:rsidRDefault="00803F25" w:rsidP="0048210E">
      <w:pPr>
        <w:suppressAutoHyphens/>
        <w:ind w:firstLine="567"/>
        <w:jc w:val="center"/>
        <w:outlineLvl w:val="0"/>
        <w:rPr>
          <w:sz w:val="18"/>
          <w:szCs w:val="18"/>
          <w:lang w:eastAsia="ar-SA"/>
        </w:rPr>
      </w:pPr>
      <w:bookmarkStart w:id="24" w:name="_Toc317071510"/>
      <w:bookmarkStart w:id="25" w:name="_Toc326155437"/>
      <w:r w:rsidRPr="00CF3F14">
        <w:rPr>
          <w:sz w:val="18"/>
          <w:szCs w:val="18"/>
          <w:lang w:eastAsia="ar-SA"/>
        </w:rPr>
        <w:t>Ростов-на-Дону</w:t>
      </w:r>
      <w:bookmarkEnd w:id="24"/>
      <w:bookmarkEnd w:id="25"/>
    </w:p>
    <w:p w:rsidR="00803F25" w:rsidRPr="00CF3F14" w:rsidRDefault="00803F25" w:rsidP="0048210E">
      <w:pPr>
        <w:suppressAutoHyphens/>
        <w:ind w:firstLine="567"/>
        <w:jc w:val="center"/>
        <w:rPr>
          <w:b/>
          <w:sz w:val="32"/>
          <w:szCs w:val="32"/>
          <w:lang w:eastAsia="ar-SA"/>
        </w:rPr>
      </w:pPr>
      <w:r w:rsidRPr="00CF3F14">
        <w:rPr>
          <w:sz w:val="18"/>
          <w:szCs w:val="18"/>
          <w:lang w:eastAsia="ar-SA"/>
        </w:rPr>
        <w:t>20</w:t>
      </w:r>
      <w:r>
        <w:rPr>
          <w:sz w:val="18"/>
          <w:szCs w:val="18"/>
          <w:lang w:eastAsia="ar-SA"/>
        </w:rPr>
        <w:t>11</w:t>
      </w:r>
      <w:r w:rsidRPr="00CF3F14">
        <w:rPr>
          <w:sz w:val="18"/>
          <w:szCs w:val="18"/>
          <w:lang w:eastAsia="ar-SA"/>
        </w:rPr>
        <w:t xml:space="preserve"> год</w:t>
      </w:r>
      <w:r w:rsidRPr="00CF3F14">
        <w:rPr>
          <w:b/>
          <w:sz w:val="32"/>
          <w:szCs w:val="32"/>
          <w:lang w:eastAsia="ar-SA"/>
        </w:rPr>
        <w:br w:type="page"/>
      </w:r>
      <w:r w:rsidRPr="00CF3F14">
        <w:rPr>
          <w:b/>
          <w:sz w:val="32"/>
          <w:szCs w:val="32"/>
          <w:lang w:eastAsia="ar-SA"/>
        </w:rPr>
        <w:lastRenderedPageBreak/>
        <w:t>Состав проекта</w:t>
      </w:r>
    </w:p>
    <w:p w:rsidR="00803F25" w:rsidRPr="00CF3F14" w:rsidRDefault="00803F25" w:rsidP="0048210E">
      <w:pPr>
        <w:ind w:firstLine="567"/>
        <w:jc w:val="center"/>
        <w:rPr>
          <w:b/>
          <w:sz w:val="32"/>
          <w:szCs w:val="32"/>
          <w:lang w:eastAsia="ar-SA"/>
        </w:rPr>
      </w:pPr>
    </w:p>
    <w:p w:rsidR="00803F25" w:rsidRPr="00CF3F14" w:rsidRDefault="00803F25" w:rsidP="0048210E">
      <w:pPr>
        <w:ind w:firstLine="567"/>
        <w:outlineLvl w:val="0"/>
        <w:rPr>
          <w:b/>
          <w:sz w:val="28"/>
          <w:szCs w:val="28"/>
          <w:lang w:eastAsia="ar-SA"/>
        </w:rPr>
      </w:pPr>
      <w:bookmarkStart w:id="26" w:name="_Toc317071511"/>
      <w:bookmarkStart w:id="27" w:name="_Toc326155438"/>
      <w:r w:rsidRPr="00CF3F14">
        <w:rPr>
          <w:b/>
          <w:sz w:val="28"/>
          <w:szCs w:val="28"/>
          <w:lang w:eastAsia="ar-SA"/>
        </w:rPr>
        <w:t>А. Пояснительная записка</w:t>
      </w:r>
      <w:bookmarkEnd w:id="26"/>
      <w:bookmarkEnd w:id="27"/>
    </w:p>
    <w:p w:rsidR="00803F25" w:rsidRPr="00CF3F14" w:rsidRDefault="00803F25" w:rsidP="0048210E">
      <w:pPr>
        <w:ind w:firstLine="567"/>
        <w:rPr>
          <w:sz w:val="28"/>
          <w:szCs w:val="28"/>
          <w:lang w:eastAsia="ar-SA"/>
        </w:rPr>
      </w:pPr>
      <w:r w:rsidRPr="00CF3F14">
        <w:rPr>
          <w:sz w:val="28"/>
          <w:szCs w:val="28"/>
          <w:lang w:eastAsia="ar-SA"/>
        </w:rPr>
        <w:t xml:space="preserve">Том </w:t>
      </w:r>
      <w:r w:rsidRPr="00CF3F14">
        <w:rPr>
          <w:sz w:val="28"/>
          <w:szCs w:val="28"/>
          <w:lang w:val="en-US" w:eastAsia="ar-SA"/>
        </w:rPr>
        <w:t>I</w:t>
      </w:r>
      <w:r w:rsidRPr="00CF3F14">
        <w:rPr>
          <w:sz w:val="28"/>
          <w:szCs w:val="28"/>
          <w:lang w:eastAsia="ar-SA"/>
        </w:rPr>
        <w:t>. Положения о территориальном планировании.</w:t>
      </w:r>
    </w:p>
    <w:p w:rsidR="00803F25" w:rsidRPr="00CF3F14" w:rsidRDefault="00803F25" w:rsidP="0048210E">
      <w:pPr>
        <w:ind w:firstLine="567"/>
        <w:rPr>
          <w:sz w:val="28"/>
          <w:szCs w:val="28"/>
          <w:lang w:eastAsia="ar-SA"/>
        </w:rPr>
      </w:pPr>
      <w:r w:rsidRPr="00CF3F14">
        <w:rPr>
          <w:sz w:val="28"/>
          <w:szCs w:val="28"/>
          <w:lang w:eastAsia="ar-SA"/>
        </w:rPr>
        <w:t xml:space="preserve">Том </w:t>
      </w:r>
      <w:r w:rsidRPr="00CF3F14">
        <w:rPr>
          <w:sz w:val="28"/>
          <w:szCs w:val="28"/>
          <w:lang w:val="en-US" w:eastAsia="ar-SA"/>
        </w:rPr>
        <w:t>II</w:t>
      </w:r>
      <w:r w:rsidRPr="00CF3F14">
        <w:rPr>
          <w:sz w:val="28"/>
          <w:szCs w:val="28"/>
          <w:lang w:eastAsia="ar-SA"/>
        </w:rPr>
        <w:t>. Обосновывающая часть.</w:t>
      </w:r>
    </w:p>
    <w:p w:rsidR="00803F25" w:rsidRPr="00CF3F14" w:rsidRDefault="00803F25" w:rsidP="0048210E">
      <w:pPr>
        <w:ind w:firstLine="567"/>
        <w:outlineLvl w:val="0"/>
        <w:rPr>
          <w:b/>
          <w:sz w:val="28"/>
          <w:szCs w:val="28"/>
          <w:lang w:eastAsia="ar-SA"/>
        </w:rPr>
      </w:pPr>
      <w:bookmarkStart w:id="28" w:name="_Toc317071512"/>
      <w:bookmarkStart w:id="29" w:name="_Toc326155439"/>
      <w:r w:rsidRPr="00CF3F14">
        <w:rPr>
          <w:b/>
          <w:sz w:val="28"/>
          <w:szCs w:val="28"/>
          <w:lang w:eastAsia="ar-SA"/>
        </w:rPr>
        <w:t>Б. Графические материалы.</w:t>
      </w:r>
      <w:bookmarkEnd w:id="28"/>
      <w:bookmarkEnd w:id="29"/>
    </w:p>
    <w:p w:rsidR="00803F25" w:rsidRPr="00CF3F14" w:rsidRDefault="00803F25" w:rsidP="00C519F7">
      <w:pPr>
        <w:numPr>
          <w:ilvl w:val="0"/>
          <w:numId w:val="10"/>
        </w:numPr>
        <w:tabs>
          <w:tab w:val="left" w:pos="709"/>
        </w:tabs>
        <w:snapToGrid w:val="0"/>
        <w:ind w:left="0" w:firstLine="567"/>
        <w:contextualSpacing/>
        <w:jc w:val="left"/>
        <w:rPr>
          <w:sz w:val="28"/>
          <w:szCs w:val="28"/>
          <w:lang w:eastAsia="ar-SA"/>
        </w:rPr>
      </w:pPr>
      <w:r w:rsidRPr="00CF3F14">
        <w:rPr>
          <w:sz w:val="28"/>
          <w:szCs w:val="28"/>
          <w:lang w:eastAsia="ar-SA"/>
        </w:rPr>
        <w:t xml:space="preserve">Ситуационный план расположения </w:t>
      </w:r>
      <w:r>
        <w:rPr>
          <w:sz w:val="28"/>
          <w:szCs w:val="28"/>
          <w:lang w:eastAsia="ar-SA"/>
        </w:rPr>
        <w:t>Савоськинского</w:t>
      </w:r>
      <w:r w:rsidRPr="00CF3F14">
        <w:rPr>
          <w:sz w:val="28"/>
          <w:szCs w:val="28"/>
          <w:lang w:eastAsia="ar-SA"/>
        </w:rPr>
        <w:t xml:space="preserve"> сельского пос</w:t>
      </w:r>
      <w:r w:rsidRPr="00CF3F14">
        <w:rPr>
          <w:sz w:val="28"/>
          <w:szCs w:val="28"/>
          <w:lang w:eastAsia="ar-SA"/>
        </w:rPr>
        <w:t>е</w:t>
      </w:r>
      <w:r w:rsidRPr="00CF3F14">
        <w:rPr>
          <w:sz w:val="28"/>
          <w:szCs w:val="28"/>
          <w:lang w:eastAsia="ar-SA"/>
        </w:rPr>
        <w:t>ления на территории муниципального района   М 1: 100 000, ГП-1</w:t>
      </w:r>
    </w:p>
    <w:p w:rsidR="00803F25" w:rsidRPr="00CF3F14" w:rsidRDefault="00803F25" w:rsidP="00C519F7">
      <w:pPr>
        <w:numPr>
          <w:ilvl w:val="0"/>
          <w:numId w:val="10"/>
        </w:numPr>
        <w:ind w:left="0" w:firstLine="567"/>
        <w:contextualSpacing/>
        <w:jc w:val="left"/>
        <w:rPr>
          <w:sz w:val="28"/>
          <w:szCs w:val="28"/>
        </w:rPr>
      </w:pPr>
      <w:r w:rsidRPr="00CF3F14">
        <w:rPr>
          <w:sz w:val="28"/>
          <w:szCs w:val="28"/>
          <w:lang w:eastAsia="ar-SA"/>
        </w:rPr>
        <w:t>План современного использования территории (опорный план) с отображением границ земель различной категории  М 1: 25 000, ГП-2</w:t>
      </w:r>
    </w:p>
    <w:p w:rsidR="00803F25" w:rsidRPr="00CF3F14" w:rsidRDefault="00803F25" w:rsidP="00C519F7">
      <w:pPr>
        <w:numPr>
          <w:ilvl w:val="0"/>
          <w:numId w:val="10"/>
        </w:numPr>
        <w:ind w:left="0" w:firstLine="567"/>
        <w:contextualSpacing/>
        <w:jc w:val="left"/>
        <w:rPr>
          <w:sz w:val="28"/>
          <w:szCs w:val="28"/>
        </w:rPr>
      </w:pPr>
      <w:r w:rsidRPr="00CF3F14">
        <w:rPr>
          <w:sz w:val="28"/>
          <w:szCs w:val="28"/>
          <w:lang w:eastAsia="ar-SA"/>
        </w:rPr>
        <w:t>Схема с отображением результатов анализа комплексного развития территории и размещения объектов капитального строительства федерального, регионального и местного значения  М 1: 25 000, ГП-3</w:t>
      </w:r>
    </w:p>
    <w:p w:rsidR="00803F25" w:rsidRPr="00CF3F14" w:rsidRDefault="00803F25" w:rsidP="00C519F7">
      <w:pPr>
        <w:numPr>
          <w:ilvl w:val="0"/>
          <w:numId w:val="10"/>
        </w:numPr>
        <w:tabs>
          <w:tab w:val="left" w:pos="709"/>
        </w:tabs>
        <w:snapToGrid w:val="0"/>
        <w:ind w:left="0" w:firstLine="567"/>
        <w:contextualSpacing/>
        <w:jc w:val="left"/>
        <w:rPr>
          <w:sz w:val="28"/>
          <w:szCs w:val="28"/>
          <w:lang w:eastAsia="ar-SA"/>
        </w:rPr>
      </w:pPr>
      <w:r w:rsidRPr="00CF3F14">
        <w:rPr>
          <w:sz w:val="28"/>
          <w:szCs w:val="28"/>
          <w:lang w:eastAsia="ar-SA"/>
        </w:rPr>
        <w:t xml:space="preserve">Генеральный план развития сельского поселения (основной чертеж) </w:t>
      </w:r>
    </w:p>
    <w:p w:rsidR="00803F25" w:rsidRPr="00CF3F14" w:rsidRDefault="00803F25" w:rsidP="0048210E">
      <w:pPr>
        <w:tabs>
          <w:tab w:val="left" w:pos="709"/>
        </w:tabs>
        <w:snapToGrid w:val="0"/>
        <w:ind w:firstLine="567"/>
        <w:contextualSpacing/>
        <w:jc w:val="left"/>
        <w:outlineLvl w:val="0"/>
        <w:rPr>
          <w:sz w:val="28"/>
          <w:szCs w:val="28"/>
          <w:lang w:eastAsia="ar-SA"/>
        </w:rPr>
      </w:pPr>
      <w:bookmarkStart w:id="30" w:name="_Toc317071513"/>
      <w:bookmarkStart w:id="31" w:name="_Toc326155440"/>
      <w:r w:rsidRPr="00CF3F14">
        <w:rPr>
          <w:sz w:val="28"/>
          <w:szCs w:val="28"/>
          <w:lang w:eastAsia="ar-SA"/>
        </w:rPr>
        <w:t>М 1: 25 000, ГП-4</w:t>
      </w:r>
      <w:bookmarkEnd w:id="30"/>
      <w:bookmarkEnd w:id="31"/>
    </w:p>
    <w:p w:rsidR="00803F25" w:rsidRPr="00CF3F14" w:rsidRDefault="00803F25" w:rsidP="00C519F7">
      <w:pPr>
        <w:numPr>
          <w:ilvl w:val="0"/>
          <w:numId w:val="10"/>
        </w:numPr>
        <w:tabs>
          <w:tab w:val="left" w:pos="709"/>
        </w:tabs>
        <w:snapToGrid w:val="0"/>
        <w:ind w:left="0" w:firstLine="567"/>
        <w:contextualSpacing/>
        <w:jc w:val="left"/>
        <w:rPr>
          <w:sz w:val="28"/>
          <w:szCs w:val="28"/>
          <w:lang w:eastAsia="ar-SA"/>
        </w:rPr>
      </w:pPr>
      <w:r w:rsidRPr="00CF3F14">
        <w:rPr>
          <w:sz w:val="28"/>
          <w:szCs w:val="28"/>
          <w:lang w:eastAsia="ar-SA"/>
        </w:rPr>
        <w:t>Схема планируемых границ функциональных зон  М 1: 25 000, ГП-5</w:t>
      </w:r>
    </w:p>
    <w:p w:rsidR="00803F25" w:rsidRPr="00CF3F14" w:rsidRDefault="00803F25" w:rsidP="00C519F7">
      <w:pPr>
        <w:numPr>
          <w:ilvl w:val="0"/>
          <w:numId w:val="10"/>
        </w:numPr>
        <w:tabs>
          <w:tab w:val="left" w:pos="709"/>
        </w:tabs>
        <w:snapToGrid w:val="0"/>
        <w:ind w:left="0" w:firstLine="567"/>
        <w:contextualSpacing/>
        <w:jc w:val="left"/>
        <w:rPr>
          <w:sz w:val="28"/>
          <w:szCs w:val="28"/>
          <w:lang w:eastAsia="ar-SA"/>
        </w:rPr>
      </w:pPr>
      <w:r w:rsidRPr="00CF3F14">
        <w:rPr>
          <w:sz w:val="28"/>
          <w:szCs w:val="28"/>
          <w:lang w:eastAsia="ar-SA"/>
        </w:rPr>
        <w:t>Схема ландшафтно-рекреационного зонирования М 1: 25 000, ГП-6</w:t>
      </w:r>
    </w:p>
    <w:p w:rsidR="00803F25" w:rsidRDefault="00803F25" w:rsidP="00C519F7">
      <w:pPr>
        <w:numPr>
          <w:ilvl w:val="0"/>
          <w:numId w:val="10"/>
        </w:numPr>
        <w:tabs>
          <w:tab w:val="left" w:pos="709"/>
        </w:tabs>
        <w:snapToGrid w:val="0"/>
        <w:ind w:left="0" w:firstLine="567"/>
        <w:contextualSpacing/>
        <w:jc w:val="left"/>
        <w:rPr>
          <w:sz w:val="28"/>
          <w:szCs w:val="28"/>
          <w:lang w:eastAsia="ar-SA"/>
        </w:rPr>
      </w:pPr>
      <w:r w:rsidRPr="00CF3F14">
        <w:rPr>
          <w:sz w:val="28"/>
          <w:szCs w:val="28"/>
          <w:lang w:eastAsia="ar-SA"/>
        </w:rPr>
        <w:t xml:space="preserve">Схема градостроительного развития системы общественных </w:t>
      </w:r>
    </w:p>
    <w:p w:rsidR="00803F25" w:rsidRDefault="00803F25" w:rsidP="008D2517">
      <w:pPr>
        <w:tabs>
          <w:tab w:val="left" w:pos="709"/>
        </w:tabs>
        <w:snapToGrid w:val="0"/>
        <w:ind w:firstLine="0"/>
        <w:contextualSpacing/>
        <w:jc w:val="lef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 w:rsidRPr="00CF3F14">
        <w:rPr>
          <w:sz w:val="28"/>
          <w:szCs w:val="28"/>
          <w:lang w:eastAsia="ar-SA"/>
        </w:rPr>
        <w:t xml:space="preserve">центров сельского поселения и размещения учреждений и </w:t>
      </w:r>
    </w:p>
    <w:p w:rsidR="00803F25" w:rsidRPr="00CF3F14" w:rsidRDefault="00803F25" w:rsidP="008D2517">
      <w:pPr>
        <w:tabs>
          <w:tab w:val="left" w:pos="709"/>
        </w:tabs>
        <w:snapToGrid w:val="0"/>
        <w:ind w:firstLine="0"/>
        <w:contextualSpacing/>
        <w:jc w:val="lef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 w:rsidRPr="00CF3F14">
        <w:rPr>
          <w:sz w:val="28"/>
          <w:szCs w:val="28"/>
          <w:lang w:eastAsia="ar-SA"/>
        </w:rPr>
        <w:t>предприятий обслуживания  М 1: 25 000, ГП-7</w:t>
      </w:r>
    </w:p>
    <w:p w:rsidR="00803F25" w:rsidRDefault="00803F25" w:rsidP="00C519F7">
      <w:pPr>
        <w:numPr>
          <w:ilvl w:val="0"/>
          <w:numId w:val="10"/>
        </w:numPr>
        <w:tabs>
          <w:tab w:val="left" w:pos="709"/>
        </w:tabs>
        <w:snapToGrid w:val="0"/>
        <w:ind w:left="0" w:firstLine="567"/>
        <w:contextualSpacing/>
        <w:jc w:val="left"/>
        <w:rPr>
          <w:sz w:val="28"/>
          <w:szCs w:val="28"/>
          <w:lang w:eastAsia="ar-SA"/>
        </w:rPr>
      </w:pPr>
      <w:r w:rsidRPr="00CF3F14">
        <w:rPr>
          <w:sz w:val="28"/>
          <w:szCs w:val="28"/>
          <w:lang w:eastAsia="ar-SA"/>
        </w:rPr>
        <w:t xml:space="preserve">Схема градостроительной реорганизации производственных </w:t>
      </w:r>
    </w:p>
    <w:p w:rsidR="00803F25" w:rsidRPr="00CF3F14" w:rsidRDefault="00803F25" w:rsidP="008D2517">
      <w:pPr>
        <w:tabs>
          <w:tab w:val="left" w:pos="709"/>
        </w:tabs>
        <w:snapToGrid w:val="0"/>
        <w:ind w:firstLine="0"/>
        <w:contextualSpacing/>
        <w:jc w:val="lef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 w:rsidRPr="00CF3F14">
        <w:rPr>
          <w:sz w:val="28"/>
          <w:szCs w:val="28"/>
          <w:lang w:eastAsia="ar-SA"/>
        </w:rPr>
        <w:t>территорий М 1: 25 000, ГП-7</w:t>
      </w:r>
    </w:p>
    <w:p w:rsidR="00803F25" w:rsidRPr="00CF3F14" w:rsidRDefault="00803F25" w:rsidP="00C519F7">
      <w:pPr>
        <w:numPr>
          <w:ilvl w:val="0"/>
          <w:numId w:val="10"/>
        </w:numPr>
        <w:tabs>
          <w:tab w:val="left" w:pos="709"/>
        </w:tabs>
        <w:snapToGrid w:val="0"/>
        <w:ind w:left="0" w:firstLine="567"/>
        <w:contextualSpacing/>
        <w:jc w:val="left"/>
        <w:rPr>
          <w:sz w:val="28"/>
          <w:szCs w:val="28"/>
          <w:lang w:eastAsia="ar-SA"/>
        </w:rPr>
      </w:pPr>
      <w:r w:rsidRPr="00CF3F14">
        <w:rPr>
          <w:sz w:val="28"/>
          <w:szCs w:val="28"/>
          <w:lang w:eastAsia="ar-SA"/>
        </w:rPr>
        <w:t>Схема транспортной инфраструктуры М 1: 25 000, ГП-6</w:t>
      </w:r>
    </w:p>
    <w:p w:rsidR="00803F25" w:rsidRPr="00CF3F14" w:rsidRDefault="00803F25" w:rsidP="00C519F7">
      <w:pPr>
        <w:numPr>
          <w:ilvl w:val="0"/>
          <w:numId w:val="10"/>
        </w:numPr>
        <w:tabs>
          <w:tab w:val="left" w:pos="709"/>
        </w:tabs>
        <w:snapToGrid w:val="0"/>
        <w:ind w:left="0" w:firstLine="567"/>
        <w:contextualSpacing/>
        <w:jc w:val="left"/>
        <w:rPr>
          <w:sz w:val="28"/>
          <w:szCs w:val="28"/>
          <w:lang w:eastAsia="ar-SA"/>
        </w:rPr>
      </w:pPr>
      <w:r w:rsidRPr="00CF3F14">
        <w:rPr>
          <w:sz w:val="28"/>
          <w:szCs w:val="28"/>
          <w:lang w:eastAsia="ar-SA"/>
        </w:rPr>
        <w:t xml:space="preserve"> Сводный план инженерных сетей  М 1: 25 000, ГП-8</w:t>
      </w:r>
    </w:p>
    <w:p w:rsidR="00803F25" w:rsidRDefault="00803F25" w:rsidP="00C519F7">
      <w:pPr>
        <w:numPr>
          <w:ilvl w:val="0"/>
          <w:numId w:val="10"/>
        </w:numPr>
        <w:tabs>
          <w:tab w:val="left" w:pos="709"/>
        </w:tabs>
        <w:snapToGrid w:val="0"/>
        <w:ind w:left="0" w:firstLine="567"/>
        <w:contextualSpacing/>
        <w:jc w:val="left"/>
        <w:rPr>
          <w:sz w:val="28"/>
          <w:szCs w:val="28"/>
          <w:lang w:eastAsia="ar-SA"/>
        </w:rPr>
      </w:pPr>
      <w:r w:rsidRPr="00CF3F14">
        <w:rPr>
          <w:sz w:val="28"/>
          <w:szCs w:val="28"/>
          <w:lang w:eastAsia="ar-SA"/>
        </w:rPr>
        <w:t xml:space="preserve">План современного использования </w:t>
      </w:r>
      <w:r w:rsidRPr="0058300A">
        <w:rPr>
          <w:sz w:val="28"/>
          <w:szCs w:val="28"/>
          <w:lang w:eastAsia="ar-SA"/>
        </w:rPr>
        <w:t xml:space="preserve">территории </w:t>
      </w:r>
      <w:r w:rsidRPr="0058300A">
        <w:rPr>
          <w:sz w:val="28"/>
          <w:szCs w:val="28"/>
        </w:rPr>
        <w:t>х.</w:t>
      </w:r>
      <w:r>
        <w:rPr>
          <w:sz w:val="28"/>
          <w:szCs w:val="28"/>
        </w:rPr>
        <w:t xml:space="preserve"> Савоськин</w:t>
      </w:r>
    </w:p>
    <w:p w:rsidR="00803F25" w:rsidRPr="00CF3F14" w:rsidRDefault="00803F25" w:rsidP="008D2517">
      <w:pPr>
        <w:tabs>
          <w:tab w:val="left" w:pos="709"/>
        </w:tabs>
        <w:snapToGrid w:val="0"/>
        <w:ind w:firstLine="0"/>
        <w:contextualSpacing/>
        <w:jc w:val="lef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 w:rsidRPr="00CF3F14">
        <w:rPr>
          <w:sz w:val="28"/>
          <w:szCs w:val="28"/>
          <w:lang w:eastAsia="ar-SA"/>
        </w:rPr>
        <w:t>М 1: 5 000, ГП-9</w:t>
      </w:r>
    </w:p>
    <w:p w:rsidR="00803F25" w:rsidRPr="0058300A" w:rsidRDefault="00803F25" w:rsidP="002D6AC2">
      <w:pPr>
        <w:pStyle w:val="a6"/>
        <w:spacing w:line="211" w:lineRule="auto"/>
        <w:ind w:right="113" w:firstLine="0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12.</w:t>
      </w:r>
      <w:r w:rsidRPr="00CF3F14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      </w:t>
      </w:r>
      <w:r w:rsidRPr="0058300A">
        <w:rPr>
          <w:sz w:val="28"/>
          <w:szCs w:val="28"/>
          <w:lang w:eastAsia="ar-SA"/>
        </w:rPr>
        <w:t xml:space="preserve">План современного использования территории </w:t>
      </w:r>
      <w:r w:rsidRPr="0058300A">
        <w:rPr>
          <w:sz w:val="28"/>
          <w:szCs w:val="28"/>
        </w:rPr>
        <w:t>х.</w:t>
      </w:r>
      <w:r>
        <w:rPr>
          <w:sz w:val="28"/>
          <w:szCs w:val="28"/>
        </w:rPr>
        <w:t xml:space="preserve"> Нововесёлый</w:t>
      </w:r>
    </w:p>
    <w:p w:rsidR="00803F25" w:rsidRPr="00CF3F14" w:rsidRDefault="00803F25" w:rsidP="001E172F">
      <w:pPr>
        <w:tabs>
          <w:tab w:val="left" w:pos="709"/>
        </w:tabs>
        <w:snapToGrid w:val="0"/>
        <w:ind w:left="567" w:firstLine="0"/>
        <w:contextualSpacing/>
        <w:jc w:val="lef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>М 1 : 5 000, ГП-9</w:t>
      </w:r>
    </w:p>
    <w:p w:rsidR="00803F25" w:rsidRDefault="00803F25" w:rsidP="00CA681B">
      <w:pPr>
        <w:numPr>
          <w:ilvl w:val="0"/>
          <w:numId w:val="33"/>
        </w:numPr>
        <w:tabs>
          <w:tab w:val="left" w:pos="709"/>
        </w:tabs>
        <w:snapToGrid w:val="0"/>
        <w:contextualSpacing/>
        <w:jc w:val="lef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</w:t>
      </w:r>
      <w:r w:rsidRPr="00CF3F14">
        <w:rPr>
          <w:sz w:val="28"/>
          <w:szCs w:val="28"/>
          <w:lang w:eastAsia="ar-SA"/>
        </w:rPr>
        <w:t xml:space="preserve"> План современ</w:t>
      </w:r>
      <w:r>
        <w:rPr>
          <w:sz w:val="28"/>
          <w:szCs w:val="28"/>
          <w:lang w:eastAsia="ar-SA"/>
        </w:rPr>
        <w:t xml:space="preserve">ного использования </w:t>
      </w:r>
      <w:r w:rsidRPr="0058300A">
        <w:rPr>
          <w:sz w:val="28"/>
          <w:szCs w:val="28"/>
          <w:lang w:eastAsia="ar-SA"/>
        </w:rPr>
        <w:t xml:space="preserve">территории </w:t>
      </w:r>
      <w:r>
        <w:rPr>
          <w:sz w:val="28"/>
          <w:szCs w:val="28"/>
        </w:rPr>
        <w:t>х. Калинин</w:t>
      </w:r>
    </w:p>
    <w:p w:rsidR="00803F25" w:rsidRPr="00CF3F14" w:rsidRDefault="00803F25" w:rsidP="008D2517">
      <w:pPr>
        <w:tabs>
          <w:tab w:val="left" w:pos="709"/>
        </w:tabs>
        <w:snapToGrid w:val="0"/>
        <w:ind w:firstLine="0"/>
        <w:contextualSpacing/>
        <w:jc w:val="lef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 w:rsidRPr="00CF3F14">
        <w:rPr>
          <w:sz w:val="28"/>
          <w:szCs w:val="28"/>
          <w:lang w:eastAsia="ar-SA"/>
        </w:rPr>
        <w:t xml:space="preserve"> М 1: 5 000, ГП-9</w:t>
      </w:r>
    </w:p>
    <w:p w:rsidR="00803F25" w:rsidRDefault="00803F25" w:rsidP="00C519F7">
      <w:pPr>
        <w:numPr>
          <w:ilvl w:val="0"/>
          <w:numId w:val="33"/>
        </w:numPr>
        <w:tabs>
          <w:tab w:val="left" w:pos="709"/>
        </w:tabs>
        <w:snapToGrid w:val="0"/>
        <w:ind w:left="0" w:firstLine="567"/>
        <w:contextualSpacing/>
        <w:jc w:val="left"/>
        <w:rPr>
          <w:sz w:val="28"/>
          <w:szCs w:val="28"/>
          <w:lang w:eastAsia="ar-SA"/>
        </w:rPr>
      </w:pPr>
      <w:r w:rsidRPr="00CF3F14">
        <w:rPr>
          <w:sz w:val="28"/>
          <w:szCs w:val="28"/>
          <w:lang w:eastAsia="ar-SA"/>
        </w:rPr>
        <w:t>План современного</w:t>
      </w:r>
      <w:r>
        <w:rPr>
          <w:sz w:val="28"/>
          <w:szCs w:val="28"/>
          <w:lang w:eastAsia="ar-SA"/>
        </w:rPr>
        <w:t xml:space="preserve"> использования </w:t>
      </w:r>
      <w:r w:rsidRPr="0058300A">
        <w:rPr>
          <w:sz w:val="28"/>
          <w:szCs w:val="28"/>
          <w:lang w:eastAsia="ar-SA"/>
        </w:rPr>
        <w:t xml:space="preserve">территории </w:t>
      </w:r>
      <w:r w:rsidRPr="0058300A">
        <w:rPr>
          <w:sz w:val="28"/>
          <w:szCs w:val="28"/>
        </w:rPr>
        <w:t>х.</w:t>
      </w:r>
      <w:r>
        <w:rPr>
          <w:sz w:val="28"/>
          <w:szCs w:val="28"/>
        </w:rPr>
        <w:t xml:space="preserve"> Курячий</w:t>
      </w:r>
    </w:p>
    <w:p w:rsidR="00803F25" w:rsidRDefault="00803F25" w:rsidP="008D2517">
      <w:pPr>
        <w:tabs>
          <w:tab w:val="left" w:pos="709"/>
        </w:tabs>
        <w:snapToGrid w:val="0"/>
        <w:ind w:firstLine="0"/>
        <w:contextualSpacing/>
        <w:jc w:val="lef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 w:rsidRPr="00CF3F14">
        <w:rPr>
          <w:sz w:val="28"/>
          <w:szCs w:val="28"/>
          <w:lang w:eastAsia="ar-SA"/>
        </w:rPr>
        <w:t>М 1: 5 000, ГП-9</w:t>
      </w:r>
    </w:p>
    <w:p w:rsidR="00803F25" w:rsidRDefault="00803F25" w:rsidP="00C519F7">
      <w:pPr>
        <w:numPr>
          <w:ilvl w:val="0"/>
          <w:numId w:val="33"/>
        </w:numPr>
        <w:tabs>
          <w:tab w:val="left" w:pos="709"/>
        </w:tabs>
        <w:snapToGrid w:val="0"/>
        <w:ind w:hanging="234"/>
        <w:contextualSpacing/>
        <w:jc w:val="lef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Схема генерального плана </w:t>
      </w:r>
      <w:r w:rsidRPr="0058300A">
        <w:rPr>
          <w:sz w:val="28"/>
          <w:szCs w:val="28"/>
        </w:rPr>
        <w:t>х.</w:t>
      </w:r>
      <w:r>
        <w:rPr>
          <w:sz w:val="28"/>
          <w:szCs w:val="28"/>
        </w:rPr>
        <w:t xml:space="preserve"> Савоськин</w:t>
      </w:r>
      <w:r>
        <w:rPr>
          <w:sz w:val="28"/>
          <w:szCs w:val="28"/>
          <w:lang w:eastAsia="ar-SA"/>
        </w:rPr>
        <w:t xml:space="preserve"> М 1 : 5 000, ГП-10</w:t>
      </w:r>
    </w:p>
    <w:p w:rsidR="00803F25" w:rsidRDefault="00803F25" w:rsidP="00C519F7">
      <w:pPr>
        <w:numPr>
          <w:ilvl w:val="0"/>
          <w:numId w:val="33"/>
        </w:numPr>
        <w:tabs>
          <w:tab w:val="left" w:pos="709"/>
        </w:tabs>
        <w:snapToGrid w:val="0"/>
        <w:ind w:hanging="234"/>
        <w:contextualSpacing/>
        <w:jc w:val="lef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 xml:space="preserve">Схема генерального плана </w:t>
      </w:r>
      <w:r w:rsidRPr="0058300A">
        <w:rPr>
          <w:sz w:val="28"/>
          <w:szCs w:val="28"/>
        </w:rPr>
        <w:t>х.</w:t>
      </w:r>
      <w:r>
        <w:rPr>
          <w:sz w:val="28"/>
          <w:szCs w:val="28"/>
        </w:rPr>
        <w:t xml:space="preserve"> Нововесёлый</w:t>
      </w:r>
      <w:r>
        <w:rPr>
          <w:sz w:val="28"/>
          <w:szCs w:val="28"/>
          <w:lang w:eastAsia="ar-SA"/>
        </w:rPr>
        <w:t xml:space="preserve"> М 1 : 5 000, ГП-10</w:t>
      </w:r>
    </w:p>
    <w:p w:rsidR="00803F25" w:rsidRDefault="00803F25" w:rsidP="00C519F7">
      <w:pPr>
        <w:numPr>
          <w:ilvl w:val="0"/>
          <w:numId w:val="33"/>
        </w:numPr>
        <w:tabs>
          <w:tab w:val="left" w:pos="709"/>
        </w:tabs>
        <w:snapToGrid w:val="0"/>
        <w:ind w:hanging="234"/>
        <w:contextualSpacing/>
        <w:jc w:val="lef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Схема генерального плана </w:t>
      </w:r>
      <w:r>
        <w:rPr>
          <w:sz w:val="28"/>
          <w:szCs w:val="28"/>
        </w:rPr>
        <w:t>х. Калинин</w:t>
      </w:r>
      <w:r>
        <w:rPr>
          <w:sz w:val="28"/>
          <w:szCs w:val="28"/>
          <w:lang w:eastAsia="ar-SA"/>
        </w:rPr>
        <w:t xml:space="preserve"> М 1 : 5 000, ГП-10</w:t>
      </w:r>
    </w:p>
    <w:p w:rsidR="00803F25" w:rsidRDefault="00803F25" w:rsidP="00C519F7">
      <w:pPr>
        <w:numPr>
          <w:ilvl w:val="0"/>
          <w:numId w:val="33"/>
        </w:numPr>
        <w:tabs>
          <w:tab w:val="left" w:pos="567"/>
        </w:tabs>
        <w:snapToGrid w:val="0"/>
        <w:ind w:left="567" w:firstLine="0"/>
        <w:contextualSpacing/>
        <w:jc w:val="lef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Схема генерального плана</w:t>
      </w:r>
      <w:r>
        <w:rPr>
          <w:sz w:val="28"/>
          <w:szCs w:val="28"/>
        </w:rPr>
        <w:t xml:space="preserve"> </w:t>
      </w:r>
      <w:r w:rsidRPr="0058300A">
        <w:rPr>
          <w:sz w:val="28"/>
          <w:szCs w:val="28"/>
        </w:rPr>
        <w:t>х.</w:t>
      </w:r>
      <w:r>
        <w:rPr>
          <w:sz w:val="28"/>
          <w:szCs w:val="28"/>
        </w:rPr>
        <w:t xml:space="preserve"> Курячий</w:t>
      </w:r>
      <w:r>
        <w:rPr>
          <w:sz w:val="28"/>
          <w:szCs w:val="28"/>
          <w:lang w:eastAsia="ar-SA"/>
        </w:rPr>
        <w:t xml:space="preserve"> М 1 : 5 000, ГП-10</w:t>
      </w:r>
    </w:p>
    <w:p w:rsidR="00803F25" w:rsidRDefault="00803F25" w:rsidP="00C519F7">
      <w:pPr>
        <w:numPr>
          <w:ilvl w:val="0"/>
          <w:numId w:val="33"/>
        </w:numPr>
        <w:tabs>
          <w:tab w:val="left" w:pos="709"/>
        </w:tabs>
        <w:snapToGrid w:val="0"/>
        <w:ind w:left="0" w:firstLine="567"/>
        <w:contextualSpacing/>
        <w:jc w:val="left"/>
        <w:rPr>
          <w:sz w:val="28"/>
          <w:szCs w:val="28"/>
          <w:lang w:eastAsia="ar-SA"/>
        </w:rPr>
      </w:pPr>
      <w:r w:rsidRPr="00CF3F14">
        <w:rPr>
          <w:sz w:val="28"/>
          <w:szCs w:val="28"/>
          <w:lang w:eastAsia="ar-SA"/>
        </w:rPr>
        <w:t xml:space="preserve">Схема планируемых границ территорий, документация </w:t>
      </w:r>
    </w:p>
    <w:p w:rsidR="00803F25" w:rsidRDefault="00803F25" w:rsidP="008D2517">
      <w:pPr>
        <w:tabs>
          <w:tab w:val="left" w:pos="709"/>
        </w:tabs>
        <w:snapToGrid w:val="0"/>
        <w:ind w:firstLine="0"/>
        <w:contextualSpacing/>
        <w:jc w:val="lef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 xml:space="preserve"> </w:t>
      </w:r>
      <w:r w:rsidRPr="00CF3F14">
        <w:rPr>
          <w:sz w:val="28"/>
          <w:szCs w:val="28"/>
          <w:lang w:eastAsia="ar-SA"/>
        </w:rPr>
        <w:t>по планировке которых подлежит разработке в первоочередном</w:t>
      </w:r>
    </w:p>
    <w:p w:rsidR="00803F25" w:rsidRDefault="00803F25" w:rsidP="008D2517">
      <w:pPr>
        <w:tabs>
          <w:tab w:val="left" w:pos="709"/>
        </w:tabs>
        <w:snapToGrid w:val="0"/>
        <w:ind w:firstLine="0"/>
        <w:contextualSpacing/>
        <w:jc w:val="lef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 w:rsidRPr="00CF3F14">
        <w:rPr>
          <w:sz w:val="28"/>
          <w:szCs w:val="28"/>
          <w:lang w:eastAsia="ar-SA"/>
        </w:rPr>
        <w:t xml:space="preserve"> порядке и схема размещения комплексного жилищного </w:t>
      </w:r>
    </w:p>
    <w:p w:rsidR="00803F25" w:rsidRPr="00CF3F14" w:rsidRDefault="00803F25" w:rsidP="008D2517">
      <w:pPr>
        <w:tabs>
          <w:tab w:val="left" w:pos="709"/>
        </w:tabs>
        <w:snapToGrid w:val="0"/>
        <w:ind w:firstLine="0"/>
        <w:contextualSpacing/>
        <w:jc w:val="lef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 xml:space="preserve"> строительства </w:t>
      </w:r>
      <w:r w:rsidRPr="0058300A">
        <w:rPr>
          <w:sz w:val="28"/>
          <w:szCs w:val="28"/>
        </w:rPr>
        <w:t>х.</w:t>
      </w:r>
      <w:r>
        <w:rPr>
          <w:sz w:val="28"/>
          <w:szCs w:val="28"/>
        </w:rPr>
        <w:t xml:space="preserve"> Савоськин</w:t>
      </w:r>
      <w:r>
        <w:rPr>
          <w:sz w:val="28"/>
          <w:szCs w:val="28"/>
          <w:lang w:eastAsia="ar-SA"/>
        </w:rPr>
        <w:t xml:space="preserve"> </w:t>
      </w:r>
      <w:r w:rsidRPr="00CF3F14">
        <w:rPr>
          <w:sz w:val="28"/>
          <w:szCs w:val="28"/>
          <w:lang w:eastAsia="ar-SA"/>
        </w:rPr>
        <w:t>М 1: 5 000, ГП-10</w:t>
      </w:r>
    </w:p>
    <w:p w:rsidR="00803F25" w:rsidRDefault="00803F25" w:rsidP="00C519F7">
      <w:pPr>
        <w:numPr>
          <w:ilvl w:val="0"/>
          <w:numId w:val="33"/>
        </w:numPr>
        <w:tabs>
          <w:tab w:val="left" w:pos="709"/>
        </w:tabs>
        <w:snapToGrid w:val="0"/>
        <w:ind w:left="0" w:firstLine="567"/>
        <w:contextualSpacing/>
        <w:jc w:val="left"/>
        <w:rPr>
          <w:sz w:val="28"/>
          <w:szCs w:val="28"/>
          <w:lang w:eastAsia="ar-SA"/>
        </w:rPr>
      </w:pPr>
      <w:r w:rsidRPr="00CF3F14">
        <w:rPr>
          <w:sz w:val="28"/>
          <w:szCs w:val="28"/>
          <w:lang w:eastAsia="ar-SA"/>
        </w:rPr>
        <w:t xml:space="preserve"> Схема планируемых границ территорий, документация </w:t>
      </w:r>
    </w:p>
    <w:p w:rsidR="00803F25" w:rsidRDefault="00803F25" w:rsidP="008D2517">
      <w:pPr>
        <w:tabs>
          <w:tab w:val="left" w:pos="709"/>
        </w:tabs>
        <w:snapToGrid w:val="0"/>
        <w:ind w:firstLine="0"/>
        <w:contextualSpacing/>
        <w:jc w:val="lef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 xml:space="preserve"> </w:t>
      </w:r>
      <w:r w:rsidRPr="00CF3F14">
        <w:rPr>
          <w:sz w:val="28"/>
          <w:szCs w:val="28"/>
          <w:lang w:eastAsia="ar-SA"/>
        </w:rPr>
        <w:t>по планировке которых подлежит разработке в перво</w:t>
      </w:r>
      <w:r>
        <w:rPr>
          <w:sz w:val="28"/>
          <w:szCs w:val="28"/>
          <w:lang w:eastAsia="ar-SA"/>
        </w:rPr>
        <w:t>очередном</w:t>
      </w:r>
    </w:p>
    <w:p w:rsidR="00803F25" w:rsidRPr="00CF3F14" w:rsidRDefault="00803F25" w:rsidP="008D2517">
      <w:pPr>
        <w:tabs>
          <w:tab w:val="left" w:pos="709"/>
        </w:tabs>
        <w:snapToGrid w:val="0"/>
        <w:ind w:firstLine="0"/>
        <w:contextualSpacing/>
        <w:jc w:val="lef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 xml:space="preserve"> порядке </w:t>
      </w:r>
      <w:r w:rsidRPr="0058300A">
        <w:rPr>
          <w:sz w:val="28"/>
          <w:szCs w:val="28"/>
        </w:rPr>
        <w:t>х.</w:t>
      </w:r>
      <w:r>
        <w:rPr>
          <w:sz w:val="28"/>
          <w:szCs w:val="28"/>
        </w:rPr>
        <w:t xml:space="preserve"> Нововесёлый</w:t>
      </w:r>
      <w:r>
        <w:rPr>
          <w:sz w:val="28"/>
          <w:szCs w:val="28"/>
          <w:lang w:eastAsia="ar-SA"/>
        </w:rPr>
        <w:t xml:space="preserve"> </w:t>
      </w:r>
      <w:r w:rsidRPr="00CF3F14">
        <w:rPr>
          <w:sz w:val="28"/>
          <w:szCs w:val="28"/>
          <w:lang w:eastAsia="ar-SA"/>
        </w:rPr>
        <w:t>М 1: 5 000, ГП-10</w:t>
      </w:r>
    </w:p>
    <w:p w:rsidR="00803F25" w:rsidRDefault="00803F25" w:rsidP="00C519F7">
      <w:pPr>
        <w:numPr>
          <w:ilvl w:val="0"/>
          <w:numId w:val="33"/>
        </w:numPr>
        <w:tabs>
          <w:tab w:val="left" w:pos="709"/>
        </w:tabs>
        <w:snapToGrid w:val="0"/>
        <w:ind w:left="0" w:firstLine="567"/>
        <w:contextualSpacing/>
        <w:jc w:val="left"/>
        <w:rPr>
          <w:sz w:val="28"/>
          <w:szCs w:val="28"/>
          <w:lang w:eastAsia="ar-SA"/>
        </w:rPr>
      </w:pPr>
      <w:r w:rsidRPr="00CF3F14">
        <w:rPr>
          <w:sz w:val="28"/>
          <w:szCs w:val="28"/>
          <w:lang w:eastAsia="ar-SA"/>
        </w:rPr>
        <w:t xml:space="preserve"> Схема планируемых границ территорий, документация</w:t>
      </w:r>
    </w:p>
    <w:p w:rsidR="00803F25" w:rsidRDefault="00803F25" w:rsidP="008D2517">
      <w:pPr>
        <w:tabs>
          <w:tab w:val="left" w:pos="709"/>
        </w:tabs>
        <w:snapToGrid w:val="0"/>
        <w:ind w:firstLine="0"/>
        <w:contextualSpacing/>
        <w:jc w:val="lef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 w:rsidRPr="00CF3F14">
        <w:rPr>
          <w:sz w:val="28"/>
          <w:szCs w:val="28"/>
          <w:lang w:eastAsia="ar-SA"/>
        </w:rPr>
        <w:t xml:space="preserve"> по планировке которых подлежит разработке в первоочередном </w:t>
      </w:r>
    </w:p>
    <w:p w:rsidR="00803F25" w:rsidRPr="00CF3F14" w:rsidRDefault="00803F25" w:rsidP="008D2517">
      <w:pPr>
        <w:tabs>
          <w:tab w:val="left" w:pos="709"/>
        </w:tabs>
        <w:snapToGrid w:val="0"/>
        <w:ind w:firstLine="0"/>
        <w:contextualSpacing/>
        <w:jc w:val="lef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 xml:space="preserve"> </w:t>
      </w:r>
      <w:r w:rsidRPr="00CF3F14">
        <w:rPr>
          <w:sz w:val="28"/>
          <w:szCs w:val="28"/>
          <w:lang w:eastAsia="ar-SA"/>
        </w:rPr>
        <w:t xml:space="preserve">порядке </w:t>
      </w:r>
      <w:r>
        <w:rPr>
          <w:sz w:val="28"/>
          <w:szCs w:val="28"/>
        </w:rPr>
        <w:t>х. Калинин</w:t>
      </w:r>
      <w:r>
        <w:rPr>
          <w:sz w:val="28"/>
          <w:szCs w:val="28"/>
          <w:lang w:eastAsia="ar-SA"/>
        </w:rPr>
        <w:t xml:space="preserve"> </w:t>
      </w:r>
      <w:r w:rsidRPr="00CF3F14">
        <w:rPr>
          <w:sz w:val="28"/>
          <w:szCs w:val="28"/>
          <w:lang w:eastAsia="ar-SA"/>
        </w:rPr>
        <w:t>М 1: 5 000, ГП-10</w:t>
      </w:r>
    </w:p>
    <w:p w:rsidR="00803F25" w:rsidRDefault="00803F25" w:rsidP="00C519F7">
      <w:pPr>
        <w:numPr>
          <w:ilvl w:val="0"/>
          <w:numId w:val="33"/>
        </w:numPr>
        <w:tabs>
          <w:tab w:val="left" w:pos="709"/>
        </w:tabs>
        <w:snapToGrid w:val="0"/>
        <w:ind w:left="0" w:firstLine="567"/>
        <w:contextualSpacing/>
        <w:jc w:val="left"/>
        <w:rPr>
          <w:sz w:val="28"/>
          <w:szCs w:val="28"/>
          <w:lang w:eastAsia="ar-SA"/>
        </w:rPr>
      </w:pPr>
      <w:r w:rsidRPr="00CF3F14">
        <w:rPr>
          <w:sz w:val="28"/>
          <w:szCs w:val="28"/>
          <w:lang w:eastAsia="ar-SA"/>
        </w:rPr>
        <w:t xml:space="preserve"> Схема планируемых границ территорий, документация </w:t>
      </w:r>
    </w:p>
    <w:p w:rsidR="00803F25" w:rsidRDefault="00803F25" w:rsidP="008D2517">
      <w:pPr>
        <w:tabs>
          <w:tab w:val="left" w:pos="709"/>
        </w:tabs>
        <w:snapToGrid w:val="0"/>
        <w:ind w:firstLine="0"/>
        <w:contextualSpacing/>
        <w:jc w:val="lef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 xml:space="preserve"> </w:t>
      </w:r>
      <w:r w:rsidRPr="00CF3F14">
        <w:rPr>
          <w:sz w:val="28"/>
          <w:szCs w:val="28"/>
          <w:lang w:eastAsia="ar-SA"/>
        </w:rPr>
        <w:t xml:space="preserve">по планировке которых подлежит разработке в первоочередном </w:t>
      </w:r>
    </w:p>
    <w:p w:rsidR="00803F25" w:rsidRDefault="00803F25" w:rsidP="008D2517">
      <w:pPr>
        <w:tabs>
          <w:tab w:val="left" w:pos="709"/>
        </w:tabs>
        <w:snapToGrid w:val="0"/>
        <w:ind w:firstLine="0"/>
        <w:contextualSpacing/>
        <w:jc w:val="lef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 xml:space="preserve"> </w:t>
      </w:r>
      <w:r w:rsidRPr="00CF3F14">
        <w:rPr>
          <w:sz w:val="28"/>
          <w:szCs w:val="28"/>
          <w:lang w:eastAsia="ar-SA"/>
        </w:rPr>
        <w:t xml:space="preserve">порядке </w:t>
      </w:r>
      <w:r w:rsidRPr="0058300A">
        <w:rPr>
          <w:sz w:val="28"/>
          <w:szCs w:val="28"/>
        </w:rPr>
        <w:t>х.</w:t>
      </w:r>
      <w:r>
        <w:rPr>
          <w:sz w:val="28"/>
          <w:szCs w:val="28"/>
        </w:rPr>
        <w:t xml:space="preserve"> Курячий</w:t>
      </w:r>
      <w:r>
        <w:rPr>
          <w:sz w:val="28"/>
          <w:szCs w:val="28"/>
          <w:lang w:eastAsia="ar-SA"/>
        </w:rPr>
        <w:t xml:space="preserve"> </w:t>
      </w:r>
      <w:r w:rsidRPr="00CF3F14">
        <w:rPr>
          <w:sz w:val="28"/>
          <w:szCs w:val="28"/>
          <w:lang w:eastAsia="ar-SA"/>
        </w:rPr>
        <w:t>М 1: 5 000, ГП-10</w:t>
      </w:r>
    </w:p>
    <w:p w:rsidR="00803F25" w:rsidRDefault="00803F25" w:rsidP="00C519F7">
      <w:pPr>
        <w:numPr>
          <w:ilvl w:val="0"/>
          <w:numId w:val="33"/>
        </w:numPr>
        <w:tabs>
          <w:tab w:val="left" w:pos="709"/>
        </w:tabs>
        <w:snapToGrid w:val="0"/>
        <w:ind w:left="0" w:firstLine="567"/>
        <w:contextualSpacing/>
        <w:jc w:val="left"/>
        <w:rPr>
          <w:sz w:val="28"/>
          <w:szCs w:val="28"/>
          <w:lang w:eastAsia="ar-SA"/>
        </w:rPr>
      </w:pPr>
      <w:r w:rsidRPr="00CF3F14">
        <w:rPr>
          <w:sz w:val="28"/>
          <w:szCs w:val="28"/>
          <w:lang w:eastAsia="ar-SA"/>
        </w:rPr>
        <w:t xml:space="preserve">Схема инженерной подготовки и благоустройства территории </w:t>
      </w:r>
    </w:p>
    <w:p w:rsidR="00803F25" w:rsidRPr="00CF3F14" w:rsidRDefault="00803F25" w:rsidP="008D2517">
      <w:pPr>
        <w:tabs>
          <w:tab w:val="left" w:pos="709"/>
        </w:tabs>
        <w:snapToGrid w:val="0"/>
        <w:ind w:firstLine="0"/>
        <w:contextualSpacing/>
        <w:jc w:val="lef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 w:rsidRPr="0058300A">
        <w:rPr>
          <w:sz w:val="28"/>
          <w:szCs w:val="28"/>
        </w:rPr>
        <w:t>х.</w:t>
      </w:r>
      <w:r>
        <w:rPr>
          <w:sz w:val="28"/>
          <w:szCs w:val="28"/>
        </w:rPr>
        <w:t xml:space="preserve"> Савоськин</w:t>
      </w:r>
      <w:r>
        <w:rPr>
          <w:sz w:val="28"/>
          <w:szCs w:val="28"/>
          <w:lang w:eastAsia="ar-SA"/>
        </w:rPr>
        <w:t xml:space="preserve"> </w:t>
      </w:r>
      <w:r w:rsidRPr="00CF3F14">
        <w:rPr>
          <w:sz w:val="28"/>
          <w:szCs w:val="28"/>
          <w:lang w:eastAsia="ar-SA"/>
        </w:rPr>
        <w:t>М 1: 5 000, ГП-11</w:t>
      </w:r>
    </w:p>
    <w:p w:rsidR="00803F25" w:rsidRPr="000E4389" w:rsidRDefault="00803F25" w:rsidP="00C519F7">
      <w:pPr>
        <w:numPr>
          <w:ilvl w:val="0"/>
          <w:numId w:val="33"/>
        </w:numPr>
        <w:tabs>
          <w:tab w:val="left" w:pos="709"/>
        </w:tabs>
        <w:snapToGrid w:val="0"/>
        <w:ind w:left="0" w:firstLine="567"/>
        <w:contextualSpacing/>
        <w:jc w:val="left"/>
        <w:rPr>
          <w:sz w:val="28"/>
          <w:szCs w:val="28"/>
          <w:lang w:eastAsia="ar-SA"/>
        </w:rPr>
      </w:pPr>
      <w:r w:rsidRPr="00CF3F14">
        <w:rPr>
          <w:sz w:val="28"/>
          <w:szCs w:val="28"/>
          <w:lang w:eastAsia="ar-SA"/>
        </w:rPr>
        <w:t xml:space="preserve"> Схема </w:t>
      </w:r>
      <w:r w:rsidRPr="000E4389">
        <w:rPr>
          <w:sz w:val="28"/>
          <w:szCs w:val="28"/>
          <w:lang w:eastAsia="ar-SA"/>
        </w:rPr>
        <w:t xml:space="preserve">инженерной подготовки и благоустройства территории </w:t>
      </w:r>
    </w:p>
    <w:p w:rsidR="00803F25" w:rsidRPr="000E4389" w:rsidRDefault="00803F25" w:rsidP="000E4389">
      <w:pPr>
        <w:pStyle w:val="a6"/>
        <w:spacing w:line="211" w:lineRule="auto"/>
        <w:ind w:right="113"/>
        <w:rPr>
          <w:sz w:val="28"/>
          <w:szCs w:val="28"/>
          <w:lang w:eastAsia="ar-SA"/>
        </w:rPr>
      </w:pPr>
      <w:r w:rsidRPr="000E4389">
        <w:rPr>
          <w:sz w:val="28"/>
          <w:szCs w:val="28"/>
          <w:lang w:eastAsia="ar-SA"/>
        </w:rPr>
        <w:t xml:space="preserve">         </w:t>
      </w:r>
      <w:r w:rsidRPr="0058300A">
        <w:rPr>
          <w:sz w:val="28"/>
          <w:szCs w:val="28"/>
        </w:rPr>
        <w:t>х.</w:t>
      </w:r>
      <w:r>
        <w:rPr>
          <w:sz w:val="28"/>
          <w:szCs w:val="28"/>
        </w:rPr>
        <w:t xml:space="preserve"> Нововесёлый</w:t>
      </w:r>
      <w:r>
        <w:rPr>
          <w:sz w:val="28"/>
          <w:szCs w:val="28"/>
          <w:lang w:eastAsia="ar-SA"/>
        </w:rPr>
        <w:t xml:space="preserve"> </w:t>
      </w:r>
      <w:r w:rsidRPr="000E4389">
        <w:rPr>
          <w:sz w:val="28"/>
          <w:szCs w:val="28"/>
          <w:lang w:eastAsia="ar-SA"/>
        </w:rPr>
        <w:t>М 1: 5 000, ГП-11</w:t>
      </w:r>
    </w:p>
    <w:p w:rsidR="00803F25" w:rsidRDefault="00803F25" w:rsidP="0050090D">
      <w:pPr>
        <w:tabs>
          <w:tab w:val="left" w:pos="709"/>
        </w:tabs>
        <w:snapToGrid w:val="0"/>
        <w:ind w:firstLine="0"/>
        <w:contextualSpacing/>
        <w:jc w:val="lef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25. </w:t>
      </w:r>
      <w:r>
        <w:rPr>
          <w:sz w:val="28"/>
          <w:szCs w:val="28"/>
          <w:lang w:eastAsia="ar-SA"/>
        </w:rPr>
        <w:tab/>
      </w:r>
      <w:r w:rsidRPr="00CF3F14">
        <w:rPr>
          <w:sz w:val="28"/>
          <w:szCs w:val="28"/>
          <w:lang w:eastAsia="ar-SA"/>
        </w:rPr>
        <w:t xml:space="preserve">Схема инженерной подготовки и благоустройства территории </w:t>
      </w:r>
    </w:p>
    <w:p w:rsidR="00803F25" w:rsidRDefault="00803F25" w:rsidP="0050090D">
      <w:pPr>
        <w:tabs>
          <w:tab w:val="left" w:pos="709"/>
        </w:tabs>
        <w:snapToGrid w:val="0"/>
        <w:ind w:firstLine="0"/>
        <w:contextualSpacing/>
        <w:jc w:val="lef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</w:rPr>
        <w:t>х. Калинин</w:t>
      </w:r>
      <w:r>
        <w:rPr>
          <w:sz w:val="28"/>
          <w:szCs w:val="28"/>
          <w:lang w:eastAsia="ar-SA"/>
        </w:rPr>
        <w:t xml:space="preserve"> </w:t>
      </w:r>
      <w:r w:rsidRPr="00CF3F14">
        <w:rPr>
          <w:sz w:val="28"/>
          <w:szCs w:val="28"/>
          <w:lang w:eastAsia="ar-SA"/>
        </w:rPr>
        <w:t>М 1: 5 000, ГП-11</w:t>
      </w:r>
    </w:p>
    <w:p w:rsidR="00803F25" w:rsidRPr="000E4389" w:rsidRDefault="00803F25" w:rsidP="00362DCD">
      <w:pPr>
        <w:tabs>
          <w:tab w:val="left" w:pos="709"/>
        </w:tabs>
        <w:snapToGrid w:val="0"/>
        <w:ind w:left="567" w:firstLine="0"/>
        <w:contextualSpacing/>
        <w:jc w:val="left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26. </w:t>
      </w:r>
      <w:r>
        <w:rPr>
          <w:sz w:val="28"/>
          <w:szCs w:val="28"/>
          <w:lang w:eastAsia="ar-SA"/>
        </w:rPr>
        <w:tab/>
      </w:r>
      <w:r w:rsidRPr="000E4389">
        <w:rPr>
          <w:sz w:val="28"/>
          <w:szCs w:val="28"/>
          <w:lang w:eastAsia="ar-SA"/>
        </w:rPr>
        <w:t xml:space="preserve">Схема инженерной подготовки и благоустройства территории </w:t>
      </w:r>
    </w:p>
    <w:p w:rsidR="00803F25" w:rsidRDefault="00803F25" w:rsidP="00362DCD">
      <w:pPr>
        <w:tabs>
          <w:tab w:val="left" w:pos="709"/>
        </w:tabs>
        <w:snapToGrid w:val="0"/>
        <w:ind w:left="567" w:firstLine="0"/>
        <w:contextualSpacing/>
        <w:jc w:val="left"/>
        <w:rPr>
          <w:sz w:val="28"/>
          <w:szCs w:val="28"/>
          <w:lang w:eastAsia="ar-SA"/>
        </w:rPr>
      </w:pPr>
      <w:r w:rsidRPr="000E4389">
        <w:rPr>
          <w:sz w:val="28"/>
          <w:szCs w:val="28"/>
          <w:lang w:eastAsia="ar-SA"/>
        </w:rPr>
        <w:tab/>
      </w:r>
      <w:r w:rsidRPr="000E4389">
        <w:rPr>
          <w:sz w:val="28"/>
          <w:szCs w:val="28"/>
          <w:lang w:eastAsia="ar-SA"/>
        </w:rPr>
        <w:tab/>
      </w:r>
      <w:r w:rsidRPr="0058300A">
        <w:rPr>
          <w:sz w:val="28"/>
          <w:szCs w:val="28"/>
        </w:rPr>
        <w:t>х.</w:t>
      </w:r>
      <w:r>
        <w:rPr>
          <w:sz w:val="28"/>
          <w:szCs w:val="28"/>
        </w:rPr>
        <w:t xml:space="preserve"> Курячий</w:t>
      </w:r>
      <w:r>
        <w:rPr>
          <w:sz w:val="28"/>
          <w:szCs w:val="28"/>
          <w:lang w:eastAsia="ar-SA"/>
        </w:rPr>
        <w:t xml:space="preserve"> </w:t>
      </w:r>
      <w:r w:rsidRPr="000E4389">
        <w:rPr>
          <w:sz w:val="28"/>
          <w:szCs w:val="28"/>
          <w:lang w:eastAsia="ar-SA"/>
        </w:rPr>
        <w:t>М</w:t>
      </w:r>
      <w:r w:rsidRPr="00CF3F14">
        <w:rPr>
          <w:sz w:val="28"/>
          <w:szCs w:val="28"/>
          <w:lang w:eastAsia="ar-SA"/>
        </w:rPr>
        <w:t xml:space="preserve"> 1: 5 000, ГП-11</w:t>
      </w:r>
    </w:p>
    <w:p w:rsidR="00803F25" w:rsidRDefault="00803F25" w:rsidP="00362DCD">
      <w:pPr>
        <w:tabs>
          <w:tab w:val="left" w:pos="709"/>
        </w:tabs>
        <w:snapToGrid w:val="0"/>
        <w:ind w:left="567" w:firstLine="0"/>
        <w:contextualSpacing/>
        <w:jc w:val="left"/>
        <w:rPr>
          <w:sz w:val="28"/>
          <w:szCs w:val="28"/>
          <w:lang w:eastAsia="ar-SA"/>
        </w:rPr>
      </w:pPr>
    </w:p>
    <w:p w:rsidR="00803F25" w:rsidRDefault="00803F25" w:rsidP="001E172F">
      <w:pPr>
        <w:tabs>
          <w:tab w:val="left" w:pos="709"/>
        </w:tabs>
        <w:snapToGrid w:val="0"/>
        <w:ind w:firstLine="0"/>
        <w:contextualSpacing/>
        <w:jc w:val="left"/>
        <w:rPr>
          <w:sz w:val="28"/>
          <w:szCs w:val="28"/>
          <w:lang w:eastAsia="ar-SA"/>
        </w:rPr>
      </w:pPr>
    </w:p>
    <w:p w:rsidR="00803F25" w:rsidRDefault="00803F25" w:rsidP="001E172F">
      <w:pPr>
        <w:tabs>
          <w:tab w:val="left" w:pos="709"/>
        </w:tabs>
        <w:snapToGrid w:val="0"/>
        <w:ind w:firstLine="0"/>
        <w:contextualSpacing/>
        <w:jc w:val="left"/>
        <w:rPr>
          <w:sz w:val="28"/>
          <w:szCs w:val="28"/>
          <w:lang w:eastAsia="ar-SA"/>
        </w:rPr>
      </w:pPr>
    </w:p>
    <w:p w:rsidR="00803F25" w:rsidRDefault="00803F25" w:rsidP="0048210E">
      <w:pPr>
        <w:pStyle w:val="af"/>
        <w:ind w:firstLine="567"/>
        <w:outlineLvl w:val="0"/>
        <w:rPr>
          <w:sz w:val="28"/>
          <w:szCs w:val="28"/>
        </w:rPr>
      </w:pPr>
    </w:p>
    <w:p w:rsidR="00803F25" w:rsidRDefault="00803F25" w:rsidP="0048210E">
      <w:pPr>
        <w:pStyle w:val="af"/>
        <w:ind w:firstLine="567"/>
        <w:outlineLvl w:val="0"/>
        <w:rPr>
          <w:sz w:val="28"/>
          <w:szCs w:val="28"/>
        </w:rPr>
      </w:pPr>
    </w:p>
    <w:p w:rsidR="00803F25" w:rsidRDefault="00803F25" w:rsidP="0048210E">
      <w:pPr>
        <w:pStyle w:val="af"/>
        <w:ind w:firstLine="567"/>
        <w:outlineLvl w:val="0"/>
        <w:rPr>
          <w:sz w:val="28"/>
          <w:szCs w:val="28"/>
        </w:rPr>
      </w:pPr>
    </w:p>
    <w:p w:rsidR="00803F25" w:rsidRDefault="00803F25" w:rsidP="0048210E">
      <w:pPr>
        <w:pStyle w:val="af"/>
        <w:ind w:firstLine="567"/>
        <w:outlineLvl w:val="0"/>
        <w:rPr>
          <w:sz w:val="28"/>
          <w:szCs w:val="28"/>
        </w:rPr>
      </w:pPr>
    </w:p>
    <w:p w:rsidR="00803F25" w:rsidRDefault="00803F25" w:rsidP="0048210E">
      <w:pPr>
        <w:pStyle w:val="af"/>
        <w:ind w:firstLine="567"/>
        <w:outlineLvl w:val="0"/>
        <w:rPr>
          <w:sz w:val="28"/>
          <w:szCs w:val="28"/>
        </w:rPr>
      </w:pPr>
    </w:p>
    <w:p w:rsidR="00803F25" w:rsidRDefault="00803F25" w:rsidP="0048210E">
      <w:pPr>
        <w:pStyle w:val="af"/>
        <w:ind w:firstLine="567"/>
        <w:outlineLvl w:val="0"/>
        <w:rPr>
          <w:sz w:val="28"/>
          <w:szCs w:val="28"/>
        </w:rPr>
      </w:pPr>
    </w:p>
    <w:p w:rsidR="00803F25" w:rsidRPr="00E825C1" w:rsidRDefault="00803F25" w:rsidP="006C4EA1">
      <w:pPr>
        <w:pStyle w:val="af"/>
        <w:spacing w:line="336" w:lineRule="auto"/>
        <w:ind w:firstLine="567"/>
        <w:outlineLvl w:val="0"/>
        <w:rPr>
          <w:sz w:val="28"/>
          <w:szCs w:val="28"/>
        </w:rPr>
      </w:pPr>
      <w:bookmarkStart w:id="32" w:name="_Toc317071514"/>
      <w:bookmarkStart w:id="33" w:name="_Toc326155441"/>
      <w:bookmarkEnd w:id="32"/>
      <w:r w:rsidRPr="00E825C1">
        <w:rPr>
          <w:sz w:val="28"/>
          <w:szCs w:val="28"/>
        </w:rPr>
        <w:lastRenderedPageBreak/>
        <w:t>С</w:t>
      </w:r>
      <w:r w:rsidRPr="00E825C1">
        <w:rPr>
          <w:caps w:val="0"/>
          <w:sz w:val="28"/>
          <w:szCs w:val="28"/>
        </w:rPr>
        <w:t xml:space="preserve">одержание тома </w:t>
      </w:r>
      <w:r w:rsidRPr="00E825C1">
        <w:rPr>
          <w:sz w:val="28"/>
          <w:szCs w:val="28"/>
          <w:lang w:val="en-US"/>
        </w:rPr>
        <w:t>II</w:t>
      </w:r>
      <w:r w:rsidRPr="00E825C1">
        <w:rPr>
          <w:sz w:val="28"/>
          <w:szCs w:val="28"/>
        </w:rPr>
        <w:t>:</w:t>
      </w:r>
      <w:bookmarkEnd w:id="33"/>
    </w:p>
    <w:p w:rsidR="00803F25" w:rsidRPr="00F46CC8" w:rsidRDefault="00D73CE4" w:rsidP="00F46CC8">
      <w:pPr>
        <w:pStyle w:val="1f1"/>
        <w:rPr>
          <w:rFonts w:ascii="Calibri" w:hAnsi="Calibri"/>
          <w:b/>
          <w:sz w:val="22"/>
          <w:szCs w:val="22"/>
          <w:lang w:eastAsia="ru-RU"/>
        </w:rPr>
      </w:pPr>
      <w:r w:rsidRPr="00D73CE4">
        <w:fldChar w:fldCharType="begin"/>
      </w:r>
      <w:r w:rsidR="00803F25" w:rsidRPr="006C4EA1">
        <w:instrText xml:space="preserve"> </w:instrText>
      </w:r>
      <w:r w:rsidR="00803F25">
        <w:instrText>TOC</w:instrText>
      </w:r>
      <w:r w:rsidR="00803F25" w:rsidRPr="006C4EA1">
        <w:instrText xml:space="preserve"> \</w:instrText>
      </w:r>
      <w:r w:rsidR="00803F25">
        <w:instrText>o</w:instrText>
      </w:r>
      <w:r w:rsidR="00803F25" w:rsidRPr="006C4EA1">
        <w:instrText xml:space="preserve"> "1-3" \</w:instrText>
      </w:r>
      <w:r w:rsidR="00803F25">
        <w:instrText>h</w:instrText>
      </w:r>
      <w:r w:rsidR="00803F25" w:rsidRPr="006C4EA1">
        <w:instrText xml:space="preserve"> \</w:instrText>
      </w:r>
      <w:r w:rsidR="00803F25">
        <w:instrText>z</w:instrText>
      </w:r>
      <w:r w:rsidR="00803F25" w:rsidRPr="006C4EA1">
        <w:instrText xml:space="preserve"> \</w:instrText>
      </w:r>
      <w:r w:rsidR="00803F25">
        <w:instrText>u</w:instrText>
      </w:r>
      <w:r w:rsidR="00803F25" w:rsidRPr="006C4EA1">
        <w:instrText xml:space="preserve"> </w:instrText>
      </w:r>
      <w:r w:rsidRPr="00D73CE4">
        <w:fldChar w:fldCharType="separate"/>
      </w:r>
    </w:p>
    <w:p w:rsidR="00803F25" w:rsidRPr="00F46CC8" w:rsidRDefault="00D73CE4" w:rsidP="00F46CC8">
      <w:pPr>
        <w:pStyle w:val="1f1"/>
        <w:rPr>
          <w:rFonts w:ascii="Calibri" w:hAnsi="Calibri"/>
          <w:sz w:val="22"/>
          <w:szCs w:val="22"/>
          <w:lang w:eastAsia="ru-RU"/>
        </w:rPr>
      </w:pPr>
      <w:hyperlink w:anchor="_Toc326155442" w:history="1">
        <w:r w:rsidR="00803F25" w:rsidRPr="00F46CC8">
          <w:rPr>
            <w:rStyle w:val="affff6"/>
            <w:b/>
          </w:rPr>
          <w:t>ВВЕДЕНИЕ</w:t>
        </w:r>
        <w:r w:rsidR="00803F25" w:rsidRPr="00F46CC8">
          <w:rPr>
            <w:webHidden/>
          </w:rPr>
          <w:tab/>
        </w:r>
        <w:r w:rsidRPr="00F46CC8">
          <w:rPr>
            <w:webHidden/>
          </w:rPr>
          <w:fldChar w:fldCharType="begin"/>
        </w:r>
        <w:r w:rsidR="00803F25" w:rsidRPr="00F46CC8">
          <w:rPr>
            <w:webHidden/>
          </w:rPr>
          <w:instrText xml:space="preserve"> PAGEREF _Toc326155442 \h </w:instrText>
        </w:r>
        <w:r w:rsidRPr="00F46CC8">
          <w:rPr>
            <w:webHidden/>
          </w:rPr>
        </w:r>
        <w:r w:rsidRPr="00F46CC8">
          <w:rPr>
            <w:webHidden/>
          </w:rPr>
          <w:fldChar w:fldCharType="separate"/>
        </w:r>
        <w:r w:rsidR="004F7B46">
          <w:rPr>
            <w:webHidden/>
          </w:rPr>
          <w:t>7</w:t>
        </w:r>
        <w:r w:rsidRPr="00F46CC8">
          <w:rPr>
            <w:webHidden/>
          </w:rPr>
          <w:fldChar w:fldCharType="end"/>
        </w:r>
      </w:hyperlink>
    </w:p>
    <w:p w:rsidR="00803F25" w:rsidRPr="00F46CC8" w:rsidRDefault="00803F25" w:rsidP="00F46CC8">
      <w:pPr>
        <w:pStyle w:val="1f1"/>
        <w:rPr>
          <w:rFonts w:ascii="Calibri" w:hAnsi="Calibri"/>
          <w:sz w:val="22"/>
          <w:szCs w:val="22"/>
          <w:lang w:eastAsia="ru-RU"/>
        </w:rPr>
      </w:pPr>
      <w:r w:rsidRPr="00F46CC8">
        <w:rPr>
          <w:rStyle w:val="affff6"/>
          <w:color w:val="auto"/>
          <w:u w:val="none"/>
        </w:rPr>
        <w:t>1. АНАЛИЗ СОСТОЯНИЯ ТЕРРИТОРИИ САВОСЬКИНСКОГО СЕЛСКОГО ПОСЕЛЕНИЯ ЗИМОВНИКОВСКОГО РАЙОНА РОСТОВСКОЙ ОБЛАСТИ</w:t>
      </w:r>
      <w:r>
        <w:rPr>
          <w:rStyle w:val="affff6"/>
          <w:color w:val="auto"/>
          <w:u w:val="none"/>
        </w:rPr>
        <w:t>……………………………….12</w:t>
      </w:r>
    </w:p>
    <w:p w:rsidR="00803F25" w:rsidRPr="00F46CC8" w:rsidRDefault="00D73CE4">
      <w:pPr>
        <w:pStyle w:val="2c"/>
        <w:tabs>
          <w:tab w:val="left" w:pos="880"/>
        </w:tabs>
        <w:rPr>
          <w:rFonts w:ascii="Calibri" w:hAnsi="Calibri"/>
          <w:b w:val="0"/>
          <w:sz w:val="22"/>
          <w:szCs w:val="22"/>
          <w:lang w:eastAsia="ru-RU"/>
        </w:rPr>
      </w:pPr>
      <w:hyperlink w:anchor="_Toc326155445" w:history="1">
        <w:r w:rsidR="00803F25" w:rsidRPr="00F46CC8">
          <w:rPr>
            <w:rStyle w:val="affff6"/>
          </w:rPr>
          <w:t>1.1</w:t>
        </w:r>
        <w:r w:rsidR="00803F25" w:rsidRPr="00F46CC8">
          <w:rPr>
            <w:rFonts w:ascii="Calibri" w:hAnsi="Calibri"/>
            <w:sz w:val="22"/>
            <w:szCs w:val="22"/>
            <w:lang w:eastAsia="ru-RU"/>
          </w:rPr>
          <w:tab/>
        </w:r>
        <w:r w:rsidR="00803F25" w:rsidRPr="00F46CC8">
          <w:rPr>
            <w:rStyle w:val="affff6"/>
          </w:rPr>
          <w:t>Историческая справка</w:t>
        </w:r>
        <w:r w:rsidR="00803F25" w:rsidRPr="00F46CC8">
          <w:rPr>
            <w:b w:val="0"/>
            <w:webHidden/>
          </w:rPr>
          <w:tab/>
        </w:r>
        <w:r w:rsidRPr="00F46CC8">
          <w:rPr>
            <w:b w:val="0"/>
            <w:webHidden/>
          </w:rPr>
          <w:fldChar w:fldCharType="begin"/>
        </w:r>
        <w:r w:rsidR="00803F25" w:rsidRPr="00F46CC8">
          <w:rPr>
            <w:b w:val="0"/>
            <w:webHidden/>
          </w:rPr>
          <w:instrText xml:space="preserve"> PAGEREF _Toc326155445 \h </w:instrText>
        </w:r>
        <w:r w:rsidRPr="00F46CC8">
          <w:rPr>
            <w:b w:val="0"/>
            <w:webHidden/>
          </w:rPr>
        </w:r>
        <w:r w:rsidRPr="00F46CC8">
          <w:rPr>
            <w:b w:val="0"/>
            <w:webHidden/>
          </w:rPr>
          <w:fldChar w:fldCharType="separate"/>
        </w:r>
        <w:r w:rsidR="004F7B46">
          <w:rPr>
            <w:b w:val="0"/>
            <w:webHidden/>
          </w:rPr>
          <w:t>10</w:t>
        </w:r>
        <w:r w:rsidRPr="00F46CC8">
          <w:rPr>
            <w:b w:val="0"/>
            <w:webHidden/>
          </w:rPr>
          <w:fldChar w:fldCharType="end"/>
        </w:r>
      </w:hyperlink>
    </w:p>
    <w:p w:rsidR="00803F25" w:rsidRPr="00F46CC8" w:rsidRDefault="00D73CE4">
      <w:pPr>
        <w:pStyle w:val="2c"/>
        <w:tabs>
          <w:tab w:val="left" w:pos="880"/>
        </w:tabs>
        <w:rPr>
          <w:rFonts w:ascii="Calibri" w:hAnsi="Calibri"/>
          <w:b w:val="0"/>
          <w:sz w:val="22"/>
          <w:szCs w:val="22"/>
          <w:lang w:eastAsia="ru-RU"/>
        </w:rPr>
      </w:pPr>
      <w:hyperlink w:anchor="_Toc326155446" w:history="1">
        <w:r w:rsidR="00803F25" w:rsidRPr="00F46CC8">
          <w:rPr>
            <w:rStyle w:val="affff6"/>
          </w:rPr>
          <w:t>1.2</w:t>
        </w:r>
        <w:r w:rsidR="00803F25" w:rsidRPr="00F46CC8">
          <w:rPr>
            <w:rFonts w:ascii="Calibri" w:hAnsi="Calibri"/>
            <w:sz w:val="22"/>
            <w:szCs w:val="22"/>
            <w:lang w:eastAsia="ru-RU"/>
          </w:rPr>
          <w:tab/>
        </w:r>
        <w:r w:rsidR="00803F25" w:rsidRPr="00F46CC8">
          <w:rPr>
            <w:rStyle w:val="affff6"/>
          </w:rPr>
          <w:t>Географическое положение</w:t>
        </w:r>
        <w:r w:rsidR="00803F25" w:rsidRPr="00F46CC8">
          <w:rPr>
            <w:b w:val="0"/>
            <w:webHidden/>
          </w:rPr>
          <w:tab/>
        </w:r>
        <w:r w:rsidRPr="00F46CC8">
          <w:rPr>
            <w:b w:val="0"/>
            <w:webHidden/>
          </w:rPr>
          <w:fldChar w:fldCharType="begin"/>
        </w:r>
        <w:r w:rsidR="00803F25" w:rsidRPr="00F46CC8">
          <w:rPr>
            <w:b w:val="0"/>
            <w:webHidden/>
          </w:rPr>
          <w:instrText xml:space="preserve"> PAGEREF _Toc326155446 \h </w:instrText>
        </w:r>
        <w:r w:rsidRPr="00F46CC8">
          <w:rPr>
            <w:b w:val="0"/>
            <w:webHidden/>
          </w:rPr>
        </w:r>
        <w:r w:rsidRPr="00F46CC8">
          <w:rPr>
            <w:b w:val="0"/>
            <w:webHidden/>
          </w:rPr>
          <w:fldChar w:fldCharType="separate"/>
        </w:r>
        <w:r w:rsidR="004F7B46">
          <w:rPr>
            <w:b w:val="0"/>
            <w:webHidden/>
          </w:rPr>
          <w:t>10</w:t>
        </w:r>
        <w:r w:rsidRPr="00F46CC8">
          <w:rPr>
            <w:b w:val="0"/>
            <w:webHidden/>
          </w:rPr>
          <w:fldChar w:fldCharType="end"/>
        </w:r>
      </w:hyperlink>
    </w:p>
    <w:p w:rsidR="00803F25" w:rsidRDefault="00D73CE4">
      <w:pPr>
        <w:pStyle w:val="2c"/>
        <w:rPr>
          <w:rFonts w:ascii="Calibri" w:hAnsi="Calibri"/>
          <w:b w:val="0"/>
          <w:sz w:val="22"/>
          <w:szCs w:val="22"/>
          <w:lang w:eastAsia="ru-RU"/>
        </w:rPr>
      </w:pPr>
      <w:hyperlink w:anchor="_Toc326155447" w:history="1">
        <w:r w:rsidR="00803F25" w:rsidRPr="00F46CC8">
          <w:rPr>
            <w:rStyle w:val="affff6"/>
          </w:rPr>
          <w:t>1.3      Природные условия</w:t>
        </w:r>
        <w:r w:rsidR="00803F25" w:rsidRPr="00F46CC8">
          <w:rPr>
            <w:b w:val="0"/>
            <w:webHidden/>
          </w:rPr>
          <w:tab/>
        </w:r>
        <w:r w:rsidRPr="00F46CC8">
          <w:rPr>
            <w:b w:val="0"/>
            <w:webHidden/>
          </w:rPr>
          <w:fldChar w:fldCharType="begin"/>
        </w:r>
        <w:r w:rsidR="00803F25" w:rsidRPr="00F46CC8">
          <w:rPr>
            <w:b w:val="0"/>
            <w:webHidden/>
          </w:rPr>
          <w:instrText xml:space="preserve"> PAGEREF _Toc326155447 \h </w:instrText>
        </w:r>
        <w:r w:rsidRPr="00F46CC8">
          <w:rPr>
            <w:b w:val="0"/>
            <w:webHidden/>
          </w:rPr>
        </w:r>
        <w:r w:rsidRPr="00F46CC8">
          <w:rPr>
            <w:b w:val="0"/>
            <w:webHidden/>
          </w:rPr>
          <w:fldChar w:fldCharType="separate"/>
        </w:r>
        <w:r w:rsidR="004F7B46">
          <w:rPr>
            <w:b w:val="0"/>
            <w:webHidden/>
          </w:rPr>
          <w:t>11</w:t>
        </w:r>
        <w:r w:rsidRPr="00F46CC8">
          <w:rPr>
            <w:b w:val="0"/>
            <w:webHidden/>
          </w:rPr>
          <w:fldChar w:fldCharType="end"/>
        </w:r>
      </w:hyperlink>
    </w:p>
    <w:p w:rsidR="00803F25" w:rsidRDefault="00D73CE4">
      <w:pPr>
        <w:pStyle w:val="38"/>
        <w:rPr>
          <w:rFonts w:ascii="Calibri" w:hAnsi="Calibri"/>
        </w:rPr>
      </w:pPr>
      <w:hyperlink w:anchor="_Toc326155448" w:history="1">
        <w:r w:rsidR="00803F25" w:rsidRPr="0076417F">
          <w:rPr>
            <w:rStyle w:val="affff6"/>
          </w:rPr>
          <w:t>1.3.1 Климат</w:t>
        </w:r>
        <w:r w:rsidR="00803F25">
          <w:rPr>
            <w:webHidden/>
          </w:rPr>
          <w:tab/>
        </w:r>
        <w:r>
          <w:rPr>
            <w:webHidden/>
          </w:rPr>
          <w:fldChar w:fldCharType="begin"/>
        </w:r>
        <w:r w:rsidR="00803F25">
          <w:rPr>
            <w:webHidden/>
          </w:rPr>
          <w:instrText xml:space="preserve"> PAGEREF _Toc326155448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F7B46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803F25" w:rsidRDefault="00D73CE4">
      <w:pPr>
        <w:pStyle w:val="38"/>
        <w:rPr>
          <w:rFonts w:ascii="Calibri" w:hAnsi="Calibri"/>
        </w:rPr>
      </w:pPr>
      <w:hyperlink w:anchor="_Toc326155449" w:history="1">
        <w:r w:rsidR="00803F25" w:rsidRPr="0076417F">
          <w:rPr>
            <w:rStyle w:val="affff6"/>
          </w:rPr>
          <w:t>1.3.2 Инженерно-геологическая характеристика</w:t>
        </w:r>
        <w:r w:rsidR="00803F25">
          <w:rPr>
            <w:webHidden/>
          </w:rPr>
          <w:tab/>
        </w:r>
        <w:r>
          <w:rPr>
            <w:webHidden/>
          </w:rPr>
          <w:fldChar w:fldCharType="begin"/>
        </w:r>
        <w:r w:rsidR="00803F25">
          <w:rPr>
            <w:webHidden/>
          </w:rPr>
          <w:instrText xml:space="preserve"> PAGEREF _Toc326155449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F7B46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803F25" w:rsidRDefault="00D73CE4">
      <w:pPr>
        <w:pStyle w:val="38"/>
        <w:rPr>
          <w:rFonts w:ascii="Calibri" w:hAnsi="Calibri"/>
        </w:rPr>
      </w:pPr>
      <w:hyperlink w:anchor="_Toc326155453" w:history="1">
        <w:r w:rsidR="00803F25" w:rsidRPr="0076417F">
          <w:rPr>
            <w:rStyle w:val="affff6"/>
          </w:rPr>
          <w:t>1.3.3 Гидрологическая характеристика и ресурсы поверхностных вод</w:t>
        </w:r>
        <w:r w:rsidR="00803F25">
          <w:rPr>
            <w:webHidden/>
          </w:rPr>
          <w:tab/>
        </w:r>
        <w:r>
          <w:rPr>
            <w:webHidden/>
          </w:rPr>
          <w:fldChar w:fldCharType="begin"/>
        </w:r>
        <w:r w:rsidR="00803F25">
          <w:rPr>
            <w:webHidden/>
          </w:rPr>
          <w:instrText xml:space="preserve"> PAGEREF _Toc326155453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F7B46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:rsidR="00803F25" w:rsidRDefault="00D73CE4">
      <w:pPr>
        <w:pStyle w:val="38"/>
        <w:rPr>
          <w:rFonts w:ascii="Calibri" w:hAnsi="Calibri"/>
        </w:rPr>
      </w:pPr>
      <w:hyperlink w:anchor="_Toc326155454" w:history="1">
        <w:r w:rsidR="00803F25" w:rsidRPr="0076417F">
          <w:rPr>
            <w:rStyle w:val="affff6"/>
          </w:rPr>
          <w:t>1.3.4 Земельный фонд</w:t>
        </w:r>
        <w:r w:rsidR="00803F25">
          <w:rPr>
            <w:webHidden/>
          </w:rPr>
          <w:tab/>
        </w:r>
        <w:r>
          <w:rPr>
            <w:webHidden/>
          </w:rPr>
          <w:fldChar w:fldCharType="begin"/>
        </w:r>
        <w:r w:rsidR="00803F25">
          <w:rPr>
            <w:webHidden/>
          </w:rPr>
          <w:instrText xml:space="preserve"> PAGEREF _Toc326155454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F7B46"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803F25" w:rsidRDefault="00D73CE4">
      <w:pPr>
        <w:pStyle w:val="38"/>
        <w:rPr>
          <w:rFonts w:ascii="Calibri" w:hAnsi="Calibri"/>
        </w:rPr>
      </w:pPr>
      <w:hyperlink w:anchor="_Toc326155455" w:history="1">
        <w:r w:rsidR="00803F25" w:rsidRPr="0076417F">
          <w:rPr>
            <w:rStyle w:val="affff6"/>
          </w:rPr>
          <w:t>1.3.5 Естественная растительность и животный мир</w:t>
        </w:r>
        <w:r w:rsidR="00803F25">
          <w:rPr>
            <w:webHidden/>
          </w:rPr>
          <w:tab/>
        </w:r>
        <w:r>
          <w:rPr>
            <w:webHidden/>
          </w:rPr>
          <w:fldChar w:fldCharType="begin"/>
        </w:r>
        <w:r w:rsidR="00803F25">
          <w:rPr>
            <w:webHidden/>
          </w:rPr>
          <w:instrText xml:space="preserve"> PAGEREF _Toc326155455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F7B46"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:rsidR="00803F25" w:rsidRDefault="00D73CE4">
      <w:pPr>
        <w:pStyle w:val="38"/>
        <w:rPr>
          <w:rFonts w:ascii="Calibri" w:hAnsi="Calibri"/>
        </w:rPr>
      </w:pPr>
      <w:hyperlink w:anchor="_Toc326155456" w:history="1">
        <w:r w:rsidR="00803F25" w:rsidRPr="0076417F">
          <w:rPr>
            <w:rStyle w:val="affff6"/>
          </w:rPr>
          <w:t>1.3.6 Зелёные насаждения.</w:t>
        </w:r>
        <w:r w:rsidR="00803F25">
          <w:rPr>
            <w:webHidden/>
          </w:rPr>
          <w:tab/>
        </w:r>
        <w:r>
          <w:rPr>
            <w:webHidden/>
          </w:rPr>
          <w:fldChar w:fldCharType="begin"/>
        </w:r>
        <w:r w:rsidR="00803F25">
          <w:rPr>
            <w:webHidden/>
          </w:rPr>
          <w:instrText xml:space="preserve"> PAGEREF _Toc326155456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F7B46"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:rsidR="00803F25" w:rsidRDefault="00D73CE4">
      <w:pPr>
        <w:pStyle w:val="38"/>
        <w:rPr>
          <w:rFonts w:ascii="Calibri" w:hAnsi="Calibri"/>
        </w:rPr>
      </w:pPr>
      <w:hyperlink w:anchor="_Toc326155457" w:history="1">
        <w:r w:rsidR="00803F25" w:rsidRPr="00F46CC8">
          <w:rPr>
            <w:rStyle w:val="affff6"/>
          </w:rPr>
          <w:t>1.3.7 Ландшафтно-рекреационный потенциал</w:t>
        </w:r>
        <w:r w:rsidR="00803F25">
          <w:rPr>
            <w:webHidden/>
          </w:rPr>
          <w:tab/>
        </w:r>
        <w:r>
          <w:rPr>
            <w:webHidden/>
          </w:rPr>
          <w:fldChar w:fldCharType="begin"/>
        </w:r>
        <w:r w:rsidR="00803F25">
          <w:rPr>
            <w:webHidden/>
          </w:rPr>
          <w:instrText xml:space="preserve"> PAGEREF _Toc326155457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F7B46"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 w:rsidR="00803F25" w:rsidRDefault="00D73CE4">
      <w:pPr>
        <w:pStyle w:val="38"/>
        <w:rPr>
          <w:rFonts w:ascii="Calibri" w:hAnsi="Calibri"/>
        </w:rPr>
      </w:pPr>
      <w:hyperlink w:anchor="_Toc326155458" w:history="1">
        <w:r w:rsidR="00803F25" w:rsidRPr="0076417F">
          <w:rPr>
            <w:rStyle w:val="affff6"/>
          </w:rPr>
          <w:t>1.3.8 Тенденции изменения природных условий</w:t>
        </w:r>
        <w:r w:rsidR="00803F25">
          <w:rPr>
            <w:webHidden/>
          </w:rPr>
          <w:tab/>
        </w:r>
        <w:r>
          <w:rPr>
            <w:webHidden/>
          </w:rPr>
          <w:fldChar w:fldCharType="begin"/>
        </w:r>
        <w:r w:rsidR="00803F25">
          <w:rPr>
            <w:webHidden/>
          </w:rPr>
          <w:instrText xml:space="preserve"> PAGEREF _Toc326155458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F7B46"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:rsidR="00803F25" w:rsidRDefault="00D73CE4">
      <w:pPr>
        <w:pStyle w:val="2c"/>
        <w:rPr>
          <w:rFonts w:ascii="Calibri" w:hAnsi="Calibri"/>
          <w:b w:val="0"/>
          <w:sz w:val="22"/>
          <w:szCs w:val="22"/>
          <w:lang w:eastAsia="ru-RU"/>
        </w:rPr>
      </w:pPr>
      <w:hyperlink w:anchor="_Toc326155459" w:history="1">
        <w:r w:rsidR="00803F25" w:rsidRPr="0076417F">
          <w:rPr>
            <w:rStyle w:val="affff6"/>
          </w:rPr>
          <w:t>1.4 Инженерно-геологическая оценка территории</w:t>
        </w:r>
        <w:r w:rsidR="00803F25">
          <w:rPr>
            <w:webHidden/>
          </w:rPr>
          <w:tab/>
        </w:r>
        <w:r>
          <w:rPr>
            <w:webHidden/>
          </w:rPr>
          <w:fldChar w:fldCharType="begin"/>
        </w:r>
        <w:r w:rsidR="00803F25">
          <w:rPr>
            <w:webHidden/>
          </w:rPr>
          <w:instrText xml:space="preserve"> PAGEREF _Toc326155459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F7B46"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:rsidR="00803F25" w:rsidRDefault="00D73CE4">
      <w:pPr>
        <w:pStyle w:val="38"/>
        <w:rPr>
          <w:rFonts w:ascii="Calibri" w:hAnsi="Calibri"/>
        </w:rPr>
      </w:pPr>
      <w:hyperlink w:anchor="_Toc326155460" w:history="1">
        <w:r w:rsidR="00803F25" w:rsidRPr="0076417F">
          <w:rPr>
            <w:rStyle w:val="affff6"/>
            <w:lang w:eastAsia="ar-SA"/>
          </w:rPr>
          <w:t>1.4.1 Техногенные условия</w:t>
        </w:r>
        <w:r w:rsidR="00803F25">
          <w:rPr>
            <w:webHidden/>
          </w:rPr>
          <w:tab/>
        </w:r>
        <w:r>
          <w:rPr>
            <w:webHidden/>
          </w:rPr>
          <w:fldChar w:fldCharType="begin"/>
        </w:r>
        <w:r w:rsidR="00803F25">
          <w:rPr>
            <w:webHidden/>
          </w:rPr>
          <w:instrText xml:space="preserve"> PAGEREF _Toc326155460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F7B46"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:rsidR="00803F25" w:rsidRDefault="00D73CE4">
      <w:pPr>
        <w:pStyle w:val="38"/>
        <w:rPr>
          <w:rFonts w:ascii="Calibri" w:hAnsi="Calibri"/>
        </w:rPr>
      </w:pPr>
      <w:hyperlink w:anchor="_Toc326155461" w:history="1">
        <w:r w:rsidR="00803F25" w:rsidRPr="0076417F">
          <w:rPr>
            <w:rStyle w:val="affff6"/>
          </w:rPr>
          <w:t>1.4.2 Гидрогеологические условия</w:t>
        </w:r>
        <w:r w:rsidR="00803F25">
          <w:rPr>
            <w:webHidden/>
          </w:rPr>
          <w:tab/>
        </w:r>
        <w:r>
          <w:rPr>
            <w:webHidden/>
          </w:rPr>
          <w:fldChar w:fldCharType="begin"/>
        </w:r>
        <w:r w:rsidR="00803F25">
          <w:rPr>
            <w:webHidden/>
          </w:rPr>
          <w:instrText xml:space="preserve"> PAGEREF _Toc326155461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F7B46"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:rsidR="00803F25" w:rsidRDefault="00D73CE4">
      <w:pPr>
        <w:pStyle w:val="38"/>
        <w:rPr>
          <w:rFonts w:ascii="Calibri" w:hAnsi="Calibri"/>
        </w:rPr>
      </w:pPr>
      <w:hyperlink w:anchor="_Toc326155462" w:history="1">
        <w:r w:rsidR="00803F25" w:rsidRPr="0076417F">
          <w:rPr>
            <w:rStyle w:val="affff6"/>
            <w:lang w:eastAsia="ar-SA"/>
          </w:rPr>
          <w:t>1.4.3 Физико-механические характеристики грунтов</w:t>
        </w:r>
        <w:r w:rsidR="00803F25">
          <w:rPr>
            <w:webHidden/>
          </w:rPr>
          <w:tab/>
        </w:r>
        <w:r>
          <w:rPr>
            <w:webHidden/>
          </w:rPr>
          <w:fldChar w:fldCharType="begin"/>
        </w:r>
        <w:r w:rsidR="00803F25">
          <w:rPr>
            <w:webHidden/>
          </w:rPr>
          <w:instrText xml:space="preserve"> PAGEREF _Toc326155462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F7B46"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:rsidR="00803F25" w:rsidRDefault="00D73CE4">
      <w:pPr>
        <w:pStyle w:val="38"/>
        <w:rPr>
          <w:rFonts w:ascii="Calibri" w:hAnsi="Calibri"/>
        </w:rPr>
      </w:pPr>
      <w:hyperlink w:anchor="_Toc326155463" w:history="1">
        <w:r w:rsidR="00803F25" w:rsidRPr="00F46CC8">
          <w:rPr>
            <w:rStyle w:val="affff6"/>
          </w:rPr>
          <w:t>1.4.4 Специфические грунты</w:t>
        </w:r>
        <w:r w:rsidR="00803F25">
          <w:rPr>
            <w:webHidden/>
          </w:rPr>
          <w:tab/>
        </w:r>
        <w:r>
          <w:rPr>
            <w:webHidden/>
          </w:rPr>
          <w:fldChar w:fldCharType="begin"/>
        </w:r>
        <w:r w:rsidR="00803F25">
          <w:rPr>
            <w:webHidden/>
          </w:rPr>
          <w:instrText xml:space="preserve"> PAGEREF _Toc326155463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F7B46"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:rsidR="00803F25" w:rsidRDefault="00D73CE4">
      <w:pPr>
        <w:pStyle w:val="38"/>
        <w:rPr>
          <w:rFonts w:ascii="Calibri" w:hAnsi="Calibri"/>
        </w:rPr>
      </w:pPr>
      <w:hyperlink w:anchor="_Toc326155464" w:history="1">
        <w:r w:rsidR="00803F25" w:rsidRPr="0076417F">
          <w:rPr>
            <w:rStyle w:val="affff6"/>
          </w:rPr>
          <w:t>1.4.5 Полезные ископаемые</w:t>
        </w:r>
        <w:r w:rsidR="00803F25">
          <w:rPr>
            <w:webHidden/>
          </w:rPr>
          <w:tab/>
        </w:r>
        <w:r>
          <w:rPr>
            <w:webHidden/>
          </w:rPr>
          <w:fldChar w:fldCharType="begin"/>
        </w:r>
        <w:r w:rsidR="00803F25">
          <w:rPr>
            <w:webHidden/>
          </w:rPr>
          <w:instrText xml:space="preserve"> PAGEREF _Toc326155464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F7B46">
          <w:rPr>
            <w:webHidden/>
          </w:rPr>
          <w:t>28</w:t>
        </w:r>
        <w:r>
          <w:rPr>
            <w:webHidden/>
          </w:rPr>
          <w:fldChar w:fldCharType="end"/>
        </w:r>
      </w:hyperlink>
    </w:p>
    <w:p w:rsidR="00803F25" w:rsidRDefault="00D73CE4">
      <w:pPr>
        <w:pStyle w:val="2c"/>
        <w:rPr>
          <w:rFonts w:ascii="Calibri" w:hAnsi="Calibri"/>
          <w:b w:val="0"/>
          <w:sz w:val="22"/>
          <w:szCs w:val="22"/>
          <w:lang w:eastAsia="ru-RU"/>
        </w:rPr>
      </w:pPr>
      <w:hyperlink w:anchor="_Toc326155465" w:history="1">
        <w:r w:rsidR="00803F25" w:rsidRPr="0076417F">
          <w:rPr>
            <w:rStyle w:val="affff6"/>
            <w:lang w:eastAsia="ar-SA"/>
          </w:rPr>
          <w:t>1.5 Система расселения</w:t>
        </w:r>
        <w:r w:rsidR="00803F25">
          <w:rPr>
            <w:webHidden/>
          </w:rPr>
          <w:tab/>
        </w:r>
        <w:r>
          <w:rPr>
            <w:webHidden/>
          </w:rPr>
          <w:fldChar w:fldCharType="begin"/>
        </w:r>
        <w:r w:rsidR="00803F25">
          <w:rPr>
            <w:webHidden/>
          </w:rPr>
          <w:instrText xml:space="preserve"> PAGEREF _Toc326155465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F7B46">
          <w:rPr>
            <w:webHidden/>
          </w:rPr>
          <w:t>28</w:t>
        </w:r>
        <w:r>
          <w:rPr>
            <w:webHidden/>
          </w:rPr>
          <w:fldChar w:fldCharType="end"/>
        </w:r>
      </w:hyperlink>
    </w:p>
    <w:p w:rsidR="00803F25" w:rsidRDefault="00D73CE4">
      <w:pPr>
        <w:pStyle w:val="2c"/>
        <w:rPr>
          <w:rFonts w:ascii="Calibri" w:hAnsi="Calibri"/>
          <w:b w:val="0"/>
          <w:sz w:val="22"/>
          <w:szCs w:val="22"/>
          <w:lang w:eastAsia="ru-RU"/>
        </w:rPr>
      </w:pPr>
      <w:hyperlink w:anchor="_Toc326155466" w:history="1">
        <w:r w:rsidR="00803F25" w:rsidRPr="0076417F">
          <w:rPr>
            <w:rStyle w:val="affff6"/>
          </w:rPr>
          <w:t>1.6 Социально-экономическая оценка</w:t>
        </w:r>
        <w:r w:rsidR="00803F25">
          <w:rPr>
            <w:webHidden/>
          </w:rPr>
          <w:tab/>
        </w:r>
        <w:r>
          <w:rPr>
            <w:webHidden/>
          </w:rPr>
          <w:fldChar w:fldCharType="begin"/>
        </w:r>
        <w:r w:rsidR="00803F25">
          <w:rPr>
            <w:webHidden/>
          </w:rPr>
          <w:instrText xml:space="preserve"> PAGEREF _Toc326155466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F7B46">
          <w:rPr>
            <w:webHidden/>
          </w:rPr>
          <w:t>32</w:t>
        </w:r>
        <w:r>
          <w:rPr>
            <w:webHidden/>
          </w:rPr>
          <w:fldChar w:fldCharType="end"/>
        </w:r>
      </w:hyperlink>
    </w:p>
    <w:p w:rsidR="00803F25" w:rsidRDefault="00D73CE4">
      <w:pPr>
        <w:pStyle w:val="38"/>
        <w:rPr>
          <w:rFonts w:ascii="Calibri" w:hAnsi="Calibri"/>
        </w:rPr>
      </w:pPr>
      <w:hyperlink w:anchor="_Toc326155467" w:history="1">
        <w:r w:rsidR="00803F25" w:rsidRPr="0076417F">
          <w:rPr>
            <w:rStyle w:val="affff6"/>
          </w:rPr>
          <w:t>1.6.1 Население, трудовые ресурсы</w:t>
        </w:r>
        <w:r w:rsidR="00803F25">
          <w:rPr>
            <w:webHidden/>
          </w:rPr>
          <w:tab/>
        </w:r>
        <w:r>
          <w:rPr>
            <w:webHidden/>
          </w:rPr>
          <w:fldChar w:fldCharType="begin"/>
        </w:r>
        <w:r w:rsidR="00803F25">
          <w:rPr>
            <w:webHidden/>
          </w:rPr>
          <w:instrText xml:space="preserve"> PAGEREF _Toc326155467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F7B46">
          <w:rPr>
            <w:webHidden/>
          </w:rPr>
          <w:t>32</w:t>
        </w:r>
        <w:r>
          <w:rPr>
            <w:webHidden/>
          </w:rPr>
          <w:fldChar w:fldCharType="end"/>
        </w:r>
      </w:hyperlink>
    </w:p>
    <w:p w:rsidR="00803F25" w:rsidRDefault="00D73CE4">
      <w:pPr>
        <w:pStyle w:val="38"/>
        <w:rPr>
          <w:rFonts w:ascii="Calibri" w:hAnsi="Calibri"/>
        </w:rPr>
      </w:pPr>
      <w:hyperlink w:anchor="_Toc326155468" w:history="1">
        <w:r w:rsidR="00803F25" w:rsidRPr="0076417F">
          <w:rPr>
            <w:rStyle w:val="affff6"/>
          </w:rPr>
          <w:t>1.6.2 Жилищный фонд</w:t>
        </w:r>
        <w:r w:rsidR="00803F25">
          <w:rPr>
            <w:webHidden/>
          </w:rPr>
          <w:tab/>
        </w:r>
        <w:r>
          <w:rPr>
            <w:webHidden/>
          </w:rPr>
          <w:fldChar w:fldCharType="begin"/>
        </w:r>
        <w:r w:rsidR="00803F25">
          <w:rPr>
            <w:webHidden/>
          </w:rPr>
          <w:instrText xml:space="preserve"> PAGEREF _Toc326155468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F7B46">
          <w:rPr>
            <w:webHidden/>
          </w:rPr>
          <w:t>35</w:t>
        </w:r>
        <w:r>
          <w:rPr>
            <w:webHidden/>
          </w:rPr>
          <w:fldChar w:fldCharType="end"/>
        </w:r>
      </w:hyperlink>
    </w:p>
    <w:p w:rsidR="00803F25" w:rsidRDefault="00D73CE4">
      <w:pPr>
        <w:pStyle w:val="38"/>
        <w:rPr>
          <w:rFonts w:ascii="Calibri" w:hAnsi="Calibri"/>
        </w:rPr>
      </w:pPr>
      <w:hyperlink w:anchor="_Toc326155469" w:history="1">
        <w:r w:rsidR="00803F25" w:rsidRPr="0076417F">
          <w:rPr>
            <w:rStyle w:val="affff6"/>
          </w:rPr>
          <w:t>1.6.3 Уровень общественного обслуживания</w:t>
        </w:r>
        <w:r w:rsidR="00803F25">
          <w:rPr>
            <w:webHidden/>
          </w:rPr>
          <w:tab/>
        </w:r>
        <w:r>
          <w:rPr>
            <w:webHidden/>
          </w:rPr>
          <w:fldChar w:fldCharType="begin"/>
        </w:r>
        <w:r w:rsidR="00803F25">
          <w:rPr>
            <w:webHidden/>
          </w:rPr>
          <w:instrText xml:space="preserve"> PAGEREF _Toc326155469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F7B46">
          <w:rPr>
            <w:webHidden/>
          </w:rPr>
          <w:t>36</w:t>
        </w:r>
        <w:r>
          <w:rPr>
            <w:webHidden/>
          </w:rPr>
          <w:fldChar w:fldCharType="end"/>
        </w:r>
      </w:hyperlink>
    </w:p>
    <w:p w:rsidR="00803F25" w:rsidRDefault="00D73CE4">
      <w:pPr>
        <w:pStyle w:val="38"/>
        <w:rPr>
          <w:rFonts w:ascii="Calibri" w:hAnsi="Calibri"/>
        </w:rPr>
      </w:pPr>
      <w:hyperlink w:anchor="_Toc326155470" w:history="1">
        <w:r w:rsidR="00803F25" w:rsidRPr="00F46CC8">
          <w:rPr>
            <w:rStyle w:val="affff6"/>
          </w:rPr>
          <w:t>1.6.5 Инвестиционная привлекательность поселения</w:t>
        </w:r>
        <w:r w:rsidR="00803F25">
          <w:rPr>
            <w:webHidden/>
          </w:rPr>
          <w:tab/>
        </w:r>
        <w:r>
          <w:rPr>
            <w:webHidden/>
          </w:rPr>
          <w:fldChar w:fldCharType="begin"/>
        </w:r>
        <w:r w:rsidR="00803F25">
          <w:rPr>
            <w:webHidden/>
          </w:rPr>
          <w:instrText xml:space="preserve"> PAGEREF _Toc326155470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F7B46">
          <w:rPr>
            <w:webHidden/>
          </w:rPr>
          <w:t>44</w:t>
        </w:r>
        <w:r>
          <w:rPr>
            <w:webHidden/>
          </w:rPr>
          <w:fldChar w:fldCharType="end"/>
        </w:r>
      </w:hyperlink>
    </w:p>
    <w:p w:rsidR="00803F25" w:rsidRDefault="00D73CE4">
      <w:pPr>
        <w:pStyle w:val="2c"/>
        <w:rPr>
          <w:rFonts w:ascii="Calibri" w:hAnsi="Calibri"/>
          <w:b w:val="0"/>
          <w:sz w:val="22"/>
          <w:szCs w:val="22"/>
          <w:lang w:eastAsia="ru-RU"/>
        </w:rPr>
      </w:pPr>
      <w:hyperlink w:anchor="_Toc326155471" w:history="1">
        <w:r w:rsidR="00803F25" w:rsidRPr="0076417F">
          <w:rPr>
            <w:rStyle w:val="affff6"/>
          </w:rPr>
          <w:t>1.7 Транспортная инфраструктура</w:t>
        </w:r>
        <w:r w:rsidR="00803F25">
          <w:rPr>
            <w:webHidden/>
          </w:rPr>
          <w:tab/>
        </w:r>
        <w:r>
          <w:rPr>
            <w:webHidden/>
          </w:rPr>
          <w:fldChar w:fldCharType="begin"/>
        </w:r>
        <w:r w:rsidR="00803F25">
          <w:rPr>
            <w:webHidden/>
          </w:rPr>
          <w:instrText xml:space="preserve"> PAGEREF _Toc326155471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F7B46">
          <w:rPr>
            <w:webHidden/>
          </w:rPr>
          <w:t>45</w:t>
        </w:r>
        <w:r>
          <w:rPr>
            <w:webHidden/>
          </w:rPr>
          <w:fldChar w:fldCharType="end"/>
        </w:r>
      </w:hyperlink>
    </w:p>
    <w:p w:rsidR="00803F25" w:rsidRDefault="00D73CE4">
      <w:pPr>
        <w:pStyle w:val="2c"/>
        <w:rPr>
          <w:rFonts w:ascii="Calibri" w:hAnsi="Calibri"/>
          <w:b w:val="0"/>
          <w:sz w:val="22"/>
          <w:szCs w:val="22"/>
          <w:lang w:eastAsia="ru-RU"/>
        </w:rPr>
      </w:pPr>
      <w:hyperlink w:anchor="_Toc326155483" w:history="1">
        <w:r w:rsidR="00803F25" w:rsidRPr="0076417F">
          <w:rPr>
            <w:rStyle w:val="affff6"/>
          </w:rPr>
          <w:t>1.8. Инженерно-техническая инфраструктура.</w:t>
        </w:r>
        <w:r w:rsidR="00803F25">
          <w:rPr>
            <w:webHidden/>
          </w:rPr>
          <w:tab/>
        </w:r>
        <w:r>
          <w:rPr>
            <w:webHidden/>
          </w:rPr>
          <w:fldChar w:fldCharType="begin"/>
        </w:r>
        <w:r w:rsidR="00803F25">
          <w:rPr>
            <w:webHidden/>
          </w:rPr>
          <w:instrText xml:space="preserve"> PAGEREF _Toc326155483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F7B46">
          <w:rPr>
            <w:webHidden/>
          </w:rPr>
          <w:t>47</w:t>
        </w:r>
        <w:r>
          <w:rPr>
            <w:webHidden/>
          </w:rPr>
          <w:fldChar w:fldCharType="end"/>
        </w:r>
      </w:hyperlink>
    </w:p>
    <w:p w:rsidR="00803F25" w:rsidRDefault="00D73CE4">
      <w:pPr>
        <w:pStyle w:val="2c"/>
        <w:rPr>
          <w:rFonts w:ascii="Calibri" w:hAnsi="Calibri"/>
          <w:b w:val="0"/>
          <w:sz w:val="22"/>
          <w:szCs w:val="22"/>
          <w:lang w:eastAsia="ru-RU"/>
        </w:rPr>
      </w:pPr>
      <w:hyperlink w:anchor="_Toc326155484" w:history="1">
        <w:r w:rsidR="00803F25" w:rsidRPr="0076417F">
          <w:rPr>
            <w:rStyle w:val="affff6"/>
          </w:rPr>
          <w:t>1.8.1. Водоснабжение.</w:t>
        </w:r>
        <w:r w:rsidR="00803F25">
          <w:rPr>
            <w:webHidden/>
          </w:rPr>
          <w:tab/>
        </w:r>
        <w:r>
          <w:rPr>
            <w:webHidden/>
          </w:rPr>
          <w:fldChar w:fldCharType="begin"/>
        </w:r>
        <w:r w:rsidR="00803F25">
          <w:rPr>
            <w:webHidden/>
          </w:rPr>
          <w:instrText xml:space="preserve"> PAGEREF _Toc326155484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F7B46">
          <w:rPr>
            <w:webHidden/>
          </w:rPr>
          <w:t>47</w:t>
        </w:r>
        <w:r>
          <w:rPr>
            <w:webHidden/>
          </w:rPr>
          <w:fldChar w:fldCharType="end"/>
        </w:r>
      </w:hyperlink>
    </w:p>
    <w:p w:rsidR="00803F25" w:rsidRDefault="00D73CE4">
      <w:pPr>
        <w:pStyle w:val="38"/>
        <w:rPr>
          <w:rFonts w:ascii="Calibri" w:hAnsi="Calibri"/>
        </w:rPr>
      </w:pPr>
      <w:hyperlink w:anchor="_Toc326155485" w:history="1">
        <w:r w:rsidR="00803F25" w:rsidRPr="0076417F">
          <w:rPr>
            <w:rStyle w:val="affff6"/>
          </w:rPr>
          <w:t>1.8.2. Водоотведение.</w:t>
        </w:r>
        <w:r w:rsidR="00803F25">
          <w:rPr>
            <w:webHidden/>
          </w:rPr>
          <w:tab/>
        </w:r>
        <w:r>
          <w:rPr>
            <w:webHidden/>
          </w:rPr>
          <w:fldChar w:fldCharType="begin"/>
        </w:r>
        <w:r w:rsidR="00803F25">
          <w:rPr>
            <w:webHidden/>
          </w:rPr>
          <w:instrText xml:space="preserve"> PAGEREF _Toc326155485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F7B46">
          <w:rPr>
            <w:webHidden/>
          </w:rPr>
          <w:t>49</w:t>
        </w:r>
        <w:r>
          <w:rPr>
            <w:webHidden/>
          </w:rPr>
          <w:fldChar w:fldCharType="end"/>
        </w:r>
      </w:hyperlink>
    </w:p>
    <w:p w:rsidR="00803F25" w:rsidRDefault="00D73CE4">
      <w:pPr>
        <w:pStyle w:val="38"/>
        <w:rPr>
          <w:rFonts w:ascii="Calibri" w:hAnsi="Calibri"/>
        </w:rPr>
      </w:pPr>
      <w:hyperlink w:anchor="_Toc326155486" w:history="1">
        <w:r w:rsidR="00803F25" w:rsidRPr="0076417F">
          <w:rPr>
            <w:rStyle w:val="affff6"/>
          </w:rPr>
          <w:t>1.8.3. Газо- и теплоснабжение.</w:t>
        </w:r>
        <w:r w:rsidR="00803F25">
          <w:rPr>
            <w:webHidden/>
          </w:rPr>
          <w:tab/>
        </w:r>
        <w:r>
          <w:rPr>
            <w:webHidden/>
          </w:rPr>
          <w:fldChar w:fldCharType="begin"/>
        </w:r>
        <w:r w:rsidR="00803F25">
          <w:rPr>
            <w:webHidden/>
          </w:rPr>
          <w:instrText xml:space="preserve"> PAGEREF _Toc326155486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F7B46">
          <w:rPr>
            <w:webHidden/>
          </w:rPr>
          <w:t>49</w:t>
        </w:r>
        <w:r>
          <w:rPr>
            <w:webHidden/>
          </w:rPr>
          <w:fldChar w:fldCharType="end"/>
        </w:r>
      </w:hyperlink>
    </w:p>
    <w:p w:rsidR="00803F25" w:rsidRDefault="00D73CE4">
      <w:pPr>
        <w:pStyle w:val="38"/>
        <w:rPr>
          <w:rFonts w:ascii="Calibri" w:hAnsi="Calibri"/>
        </w:rPr>
      </w:pPr>
      <w:hyperlink w:anchor="_Toc326155487" w:history="1">
        <w:r w:rsidR="00803F25" w:rsidRPr="0076417F">
          <w:rPr>
            <w:rStyle w:val="affff6"/>
          </w:rPr>
          <w:t>1.8.4. Электроснабжение.</w:t>
        </w:r>
        <w:r w:rsidR="00803F25">
          <w:rPr>
            <w:webHidden/>
          </w:rPr>
          <w:tab/>
        </w:r>
        <w:r>
          <w:rPr>
            <w:webHidden/>
          </w:rPr>
          <w:fldChar w:fldCharType="begin"/>
        </w:r>
        <w:r w:rsidR="00803F25">
          <w:rPr>
            <w:webHidden/>
          </w:rPr>
          <w:instrText xml:space="preserve"> PAGEREF _Toc326155487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F7B46">
          <w:rPr>
            <w:webHidden/>
          </w:rPr>
          <w:t>50</w:t>
        </w:r>
        <w:r>
          <w:rPr>
            <w:webHidden/>
          </w:rPr>
          <w:fldChar w:fldCharType="end"/>
        </w:r>
      </w:hyperlink>
    </w:p>
    <w:p w:rsidR="00803F25" w:rsidRDefault="00D73CE4">
      <w:pPr>
        <w:pStyle w:val="38"/>
        <w:rPr>
          <w:rFonts w:ascii="Calibri" w:hAnsi="Calibri"/>
        </w:rPr>
      </w:pPr>
      <w:hyperlink w:anchor="_Toc326155488" w:history="1">
        <w:r w:rsidR="00803F25" w:rsidRPr="0076417F">
          <w:rPr>
            <w:rStyle w:val="affff6"/>
          </w:rPr>
          <w:t>1.8.5. Системы связи.</w:t>
        </w:r>
        <w:r w:rsidR="00803F25">
          <w:rPr>
            <w:webHidden/>
          </w:rPr>
          <w:tab/>
        </w:r>
        <w:r>
          <w:rPr>
            <w:webHidden/>
          </w:rPr>
          <w:fldChar w:fldCharType="begin"/>
        </w:r>
        <w:r w:rsidR="00803F25">
          <w:rPr>
            <w:webHidden/>
          </w:rPr>
          <w:instrText xml:space="preserve"> PAGEREF _Toc326155488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F7B46">
          <w:rPr>
            <w:webHidden/>
          </w:rPr>
          <w:t>51</w:t>
        </w:r>
        <w:r>
          <w:rPr>
            <w:webHidden/>
          </w:rPr>
          <w:fldChar w:fldCharType="end"/>
        </w:r>
      </w:hyperlink>
    </w:p>
    <w:p w:rsidR="00803F25" w:rsidRDefault="00D73CE4">
      <w:pPr>
        <w:pStyle w:val="2c"/>
        <w:rPr>
          <w:rFonts w:ascii="Calibri" w:hAnsi="Calibri"/>
          <w:b w:val="0"/>
          <w:sz w:val="22"/>
          <w:szCs w:val="22"/>
          <w:lang w:eastAsia="ru-RU"/>
        </w:rPr>
      </w:pPr>
      <w:hyperlink w:anchor="_Toc326155489" w:history="1">
        <w:r w:rsidR="00803F25" w:rsidRPr="0076417F">
          <w:rPr>
            <w:rStyle w:val="affff6"/>
          </w:rPr>
          <w:t>1.9. Санитарная очистка территорий</w:t>
        </w:r>
        <w:r w:rsidR="00803F25">
          <w:rPr>
            <w:webHidden/>
          </w:rPr>
          <w:tab/>
        </w:r>
        <w:r>
          <w:rPr>
            <w:webHidden/>
          </w:rPr>
          <w:fldChar w:fldCharType="begin"/>
        </w:r>
        <w:r w:rsidR="00803F25">
          <w:rPr>
            <w:webHidden/>
          </w:rPr>
          <w:instrText xml:space="preserve"> PAGEREF _Toc326155489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F7B46">
          <w:rPr>
            <w:webHidden/>
          </w:rPr>
          <w:t>53</w:t>
        </w:r>
        <w:r>
          <w:rPr>
            <w:webHidden/>
          </w:rPr>
          <w:fldChar w:fldCharType="end"/>
        </w:r>
      </w:hyperlink>
    </w:p>
    <w:p w:rsidR="00803F25" w:rsidRDefault="00D73CE4">
      <w:pPr>
        <w:pStyle w:val="2c"/>
        <w:rPr>
          <w:rFonts w:ascii="Calibri" w:hAnsi="Calibri"/>
          <w:b w:val="0"/>
          <w:sz w:val="22"/>
          <w:szCs w:val="22"/>
          <w:lang w:eastAsia="ru-RU"/>
        </w:rPr>
      </w:pPr>
      <w:hyperlink w:anchor="_Toc326155490" w:history="1">
        <w:r w:rsidR="00803F25" w:rsidRPr="0076417F">
          <w:rPr>
            <w:rStyle w:val="affff6"/>
          </w:rPr>
          <w:t>1.10. Комплексная оценка территории</w:t>
        </w:r>
        <w:r w:rsidR="00803F25">
          <w:rPr>
            <w:webHidden/>
          </w:rPr>
          <w:tab/>
        </w:r>
        <w:r>
          <w:rPr>
            <w:webHidden/>
          </w:rPr>
          <w:fldChar w:fldCharType="begin"/>
        </w:r>
        <w:r w:rsidR="00803F25">
          <w:rPr>
            <w:webHidden/>
          </w:rPr>
          <w:instrText xml:space="preserve"> PAGEREF _Toc326155490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F7B46">
          <w:rPr>
            <w:webHidden/>
          </w:rPr>
          <w:t>54</w:t>
        </w:r>
        <w:r>
          <w:rPr>
            <w:webHidden/>
          </w:rPr>
          <w:fldChar w:fldCharType="end"/>
        </w:r>
      </w:hyperlink>
    </w:p>
    <w:p w:rsidR="00803F25" w:rsidRDefault="00D73CE4" w:rsidP="00F46CC8">
      <w:pPr>
        <w:pStyle w:val="1f1"/>
        <w:rPr>
          <w:rFonts w:ascii="Calibri" w:hAnsi="Calibri"/>
          <w:b/>
          <w:sz w:val="22"/>
          <w:szCs w:val="22"/>
          <w:lang w:eastAsia="ru-RU"/>
        </w:rPr>
      </w:pPr>
      <w:hyperlink w:anchor="_Toc326155497" w:history="1">
        <w:r w:rsidR="00803F25" w:rsidRPr="0076417F">
          <w:rPr>
            <w:rStyle w:val="affff6"/>
            <w:lang w:eastAsia="ar-SA"/>
          </w:rPr>
          <w:t>2. ПРОЕКТНОЕ РЕШЕНИЕ</w:t>
        </w:r>
        <w:r w:rsidR="00803F25">
          <w:rPr>
            <w:webHidden/>
          </w:rPr>
          <w:tab/>
        </w:r>
        <w:r>
          <w:rPr>
            <w:webHidden/>
          </w:rPr>
          <w:fldChar w:fldCharType="begin"/>
        </w:r>
        <w:r w:rsidR="00803F25">
          <w:rPr>
            <w:webHidden/>
          </w:rPr>
          <w:instrText xml:space="preserve"> PAGEREF _Toc326155497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F7B46">
          <w:rPr>
            <w:webHidden/>
          </w:rPr>
          <w:t>66</w:t>
        </w:r>
        <w:r>
          <w:rPr>
            <w:webHidden/>
          </w:rPr>
          <w:fldChar w:fldCharType="end"/>
        </w:r>
      </w:hyperlink>
    </w:p>
    <w:p w:rsidR="00803F25" w:rsidRDefault="00D73CE4">
      <w:pPr>
        <w:pStyle w:val="2c"/>
        <w:rPr>
          <w:rFonts w:ascii="Calibri" w:hAnsi="Calibri"/>
          <w:b w:val="0"/>
          <w:sz w:val="22"/>
          <w:szCs w:val="22"/>
          <w:lang w:eastAsia="ru-RU"/>
        </w:rPr>
      </w:pPr>
      <w:hyperlink w:anchor="_Toc326155498" w:history="1">
        <w:r w:rsidR="00803F25" w:rsidRPr="0076417F">
          <w:rPr>
            <w:rStyle w:val="affff6"/>
            <w:lang w:eastAsia="ar-SA"/>
          </w:rPr>
          <w:t>2.1 Положение и функции Савоськинского сельского поселения</w:t>
        </w:r>
        <w:r w:rsidR="00803F25">
          <w:rPr>
            <w:webHidden/>
          </w:rPr>
          <w:tab/>
        </w:r>
        <w:r>
          <w:rPr>
            <w:webHidden/>
          </w:rPr>
          <w:fldChar w:fldCharType="begin"/>
        </w:r>
        <w:r w:rsidR="00803F25">
          <w:rPr>
            <w:webHidden/>
          </w:rPr>
          <w:instrText xml:space="preserve"> PAGEREF _Toc326155498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F7B46">
          <w:rPr>
            <w:webHidden/>
          </w:rPr>
          <w:t>66</w:t>
        </w:r>
        <w:r>
          <w:rPr>
            <w:webHidden/>
          </w:rPr>
          <w:fldChar w:fldCharType="end"/>
        </w:r>
      </w:hyperlink>
    </w:p>
    <w:p w:rsidR="00803F25" w:rsidRDefault="00D73CE4">
      <w:pPr>
        <w:pStyle w:val="2c"/>
        <w:rPr>
          <w:rFonts w:ascii="Calibri" w:hAnsi="Calibri"/>
          <w:b w:val="0"/>
          <w:sz w:val="22"/>
          <w:szCs w:val="22"/>
          <w:lang w:eastAsia="ru-RU"/>
        </w:rPr>
      </w:pPr>
      <w:hyperlink w:anchor="_Toc326155499" w:history="1">
        <w:r w:rsidR="00803F25" w:rsidRPr="0076417F">
          <w:rPr>
            <w:rStyle w:val="affff6"/>
            <w:lang w:eastAsia="ar-SA"/>
          </w:rPr>
          <w:t>2.2. Экономика</w:t>
        </w:r>
        <w:r w:rsidR="00803F25">
          <w:rPr>
            <w:webHidden/>
          </w:rPr>
          <w:tab/>
        </w:r>
        <w:r>
          <w:rPr>
            <w:webHidden/>
          </w:rPr>
          <w:fldChar w:fldCharType="begin"/>
        </w:r>
        <w:r w:rsidR="00803F25">
          <w:rPr>
            <w:webHidden/>
          </w:rPr>
          <w:instrText xml:space="preserve"> PAGEREF _Toc326155499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F7B46">
          <w:rPr>
            <w:webHidden/>
          </w:rPr>
          <w:t>66</w:t>
        </w:r>
        <w:r>
          <w:rPr>
            <w:webHidden/>
          </w:rPr>
          <w:fldChar w:fldCharType="end"/>
        </w:r>
      </w:hyperlink>
    </w:p>
    <w:p w:rsidR="00803F25" w:rsidRDefault="00D73CE4">
      <w:pPr>
        <w:pStyle w:val="38"/>
        <w:rPr>
          <w:rFonts w:ascii="Calibri" w:hAnsi="Calibri"/>
        </w:rPr>
      </w:pPr>
      <w:hyperlink w:anchor="_Toc326155500" w:history="1">
        <w:r w:rsidR="00803F25" w:rsidRPr="0076417F">
          <w:rPr>
            <w:rStyle w:val="affff6"/>
            <w:lang w:eastAsia="ar-SA"/>
          </w:rPr>
          <w:t>2.2.1. Предложения по развитию экономической базы</w:t>
        </w:r>
        <w:r w:rsidR="00803F25">
          <w:rPr>
            <w:webHidden/>
          </w:rPr>
          <w:tab/>
        </w:r>
        <w:r>
          <w:rPr>
            <w:webHidden/>
          </w:rPr>
          <w:fldChar w:fldCharType="begin"/>
        </w:r>
        <w:r w:rsidR="00803F25">
          <w:rPr>
            <w:webHidden/>
          </w:rPr>
          <w:instrText xml:space="preserve"> PAGEREF _Toc326155500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F7B46">
          <w:rPr>
            <w:webHidden/>
          </w:rPr>
          <w:t>66</w:t>
        </w:r>
        <w:r>
          <w:rPr>
            <w:webHidden/>
          </w:rPr>
          <w:fldChar w:fldCharType="end"/>
        </w:r>
      </w:hyperlink>
    </w:p>
    <w:p w:rsidR="00803F25" w:rsidRDefault="00D73CE4">
      <w:pPr>
        <w:pStyle w:val="38"/>
        <w:rPr>
          <w:rFonts w:ascii="Calibri" w:hAnsi="Calibri"/>
        </w:rPr>
      </w:pPr>
      <w:hyperlink w:anchor="_Toc326155501" w:history="1">
        <w:r w:rsidR="00803F25" w:rsidRPr="0076417F">
          <w:rPr>
            <w:rStyle w:val="affff6"/>
          </w:rPr>
          <w:t>2.2.2. Расчет перспективной численности населения</w:t>
        </w:r>
        <w:r w:rsidR="00803F25">
          <w:rPr>
            <w:webHidden/>
          </w:rPr>
          <w:tab/>
        </w:r>
        <w:r>
          <w:rPr>
            <w:webHidden/>
          </w:rPr>
          <w:fldChar w:fldCharType="begin"/>
        </w:r>
        <w:r w:rsidR="00803F25">
          <w:rPr>
            <w:webHidden/>
          </w:rPr>
          <w:instrText xml:space="preserve"> PAGEREF _Toc326155501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F7B46">
          <w:rPr>
            <w:webHidden/>
          </w:rPr>
          <w:t>67</w:t>
        </w:r>
        <w:r>
          <w:rPr>
            <w:webHidden/>
          </w:rPr>
          <w:fldChar w:fldCharType="end"/>
        </w:r>
      </w:hyperlink>
    </w:p>
    <w:p w:rsidR="00803F25" w:rsidRDefault="00D73CE4">
      <w:pPr>
        <w:pStyle w:val="38"/>
        <w:rPr>
          <w:rFonts w:ascii="Calibri" w:hAnsi="Calibri"/>
        </w:rPr>
      </w:pPr>
      <w:hyperlink w:anchor="_Toc326155502" w:history="1">
        <w:r w:rsidR="00803F25" w:rsidRPr="0076417F">
          <w:rPr>
            <w:rStyle w:val="affff6"/>
            <w:lang w:eastAsia="ar-SA"/>
          </w:rPr>
          <w:t>2.2.3. Жилищный фонд</w:t>
        </w:r>
        <w:r w:rsidR="00803F25">
          <w:rPr>
            <w:webHidden/>
          </w:rPr>
          <w:tab/>
        </w:r>
        <w:r>
          <w:rPr>
            <w:webHidden/>
          </w:rPr>
          <w:fldChar w:fldCharType="begin"/>
        </w:r>
        <w:r w:rsidR="00803F25">
          <w:rPr>
            <w:webHidden/>
          </w:rPr>
          <w:instrText xml:space="preserve"> PAGEREF _Toc326155502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F7B46">
          <w:rPr>
            <w:webHidden/>
          </w:rPr>
          <w:t>69</w:t>
        </w:r>
        <w:r>
          <w:rPr>
            <w:webHidden/>
          </w:rPr>
          <w:fldChar w:fldCharType="end"/>
        </w:r>
      </w:hyperlink>
    </w:p>
    <w:p w:rsidR="00803F25" w:rsidRDefault="00D73CE4">
      <w:pPr>
        <w:pStyle w:val="38"/>
        <w:rPr>
          <w:rFonts w:ascii="Calibri" w:hAnsi="Calibri"/>
        </w:rPr>
      </w:pPr>
      <w:hyperlink w:anchor="_Toc326155503" w:history="1">
        <w:r w:rsidR="00803F25" w:rsidRPr="0076417F">
          <w:rPr>
            <w:rStyle w:val="affff6"/>
            <w:lang w:eastAsia="ar-SA"/>
          </w:rPr>
          <w:t>2.2.4. Система культурно-бытового обслуживания</w:t>
        </w:r>
        <w:r w:rsidR="00803F25">
          <w:rPr>
            <w:webHidden/>
          </w:rPr>
          <w:tab/>
        </w:r>
        <w:r>
          <w:rPr>
            <w:webHidden/>
          </w:rPr>
          <w:fldChar w:fldCharType="begin"/>
        </w:r>
        <w:r w:rsidR="00803F25">
          <w:rPr>
            <w:webHidden/>
          </w:rPr>
          <w:instrText xml:space="preserve"> PAGEREF _Toc326155503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F7B46">
          <w:rPr>
            <w:webHidden/>
          </w:rPr>
          <w:t>70</w:t>
        </w:r>
        <w:r>
          <w:rPr>
            <w:webHidden/>
          </w:rPr>
          <w:fldChar w:fldCharType="end"/>
        </w:r>
      </w:hyperlink>
    </w:p>
    <w:p w:rsidR="00803F25" w:rsidRDefault="00D73CE4">
      <w:pPr>
        <w:pStyle w:val="2c"/>
        <w:rPr>
          <w:rFonts w:ascii="Calibri" w:hAnsi="Calibri"/>
          <w:b w:val="0"/>
          <w:sz w:val="22"/>
          <w:szCs w:val="22"/>
          <w:lang w:eastAsia="ru-RU"/>
        </w:rPr>
      </w:pPr>
      <w:hyperlink w:anchor="_Toc326155504" w:history="1">
        <w:r w:rsidR="00803F25" w:rsidRPr="0076417F">
          <w:rPr>
            <w:rStyle w:val="affff6"/>
          </w:rPr>
          <w:t>2.3 Территориально-планировочная организация поселения</w:t>
        </w:r>
        <w:r w:rsidR="00803F25">
          <w:rPr>
            <w:webHidden/>
          </w:rPr>
          <w:tab/>
        </w:r>
        <w:r>
          <w:rPr>
            <w:webHidden/>
          </w:rPr>
          <w:fldChar w:fldCharType="begin"/>
        </w:r>
        <w:r w:rsidR="00803F25">
          <w:rPr>
            <w:webHidden/>
          </w:rPr>
          <w:instrText xml:space="preserve"> PAGEREF _Toc326155504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F7B46">
          <w:rPr>
            <w:webHidden/>
          </w:rPr>
          <w:t>76</w:t>
        </w:r>
        <w:r>
          <w:rPr>
            <w:webHidden/>
          </w:rPr>
          <w:fldChar w:fldCharType="end"/>
        </w:r>
      </w:hyperlink>
    </w:p>
    <w:p w:rsidR="00803F25" w:rsidRDefault="00D73CE4">
      <w:pPr>
        <w:pStyle w:val="38"/>
        <w:rPr>
          <w:rFonts w:ascii="Calibri" w:hAnsi="Calibri"/>
        </w:rPr>
      </w:pPr>
      <w:hyperlink w:anchor="_Toc326155505" w:history="1">
        <w:r w:rsidR="00803F25" w:rsidRPr="00F46CC8">
          <w:rPr>
            <w:rStyle w:val="affff6"/>
          </w:rPr>
          <w:t>2.3.1 Архитектурно-планировочная организация территории</w:t>
        </w:r>
        <w:r w:rsidR="00803F25">
          <w:rPr>
            <w:webHidden/>
          </w:rPr>
          <w:tab/>
        </w:r>
        <w:r>
          <w:rPr>
            <w:webHidden/>
          </w:rPr>
          <w:fldChar w:fldCharType="begin"/>
        </w:r>
        <w:r w:rsidR="00803F25">
          <w:rPr>
            <w:webHidden/>
          </w:rPr>
          <w:instrText xml:space="preserve"> PAGEREF _Toc326155505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F7B46">
          <w:rPr>
            <w:webHidden/>
          </w:rPr>
          <w:t>76</w:t>
        </w:r>
        <w:r>
          <w:rPr>
            <w:webHidden/>
          </w:rPr>
          <w:fldChar w:fldCharType="end"/>
        </w:r>
      </w:hyperlink>
    </w:p>
    <w:p w:rsidR="00803F25" w:rsidRDefault="00D73CE4">
      <w:pPr>
        <w:pStyle w:val="38"/>
        <w:tabs>
          <w:tab w:val="left" w:pos="1809"/>
        </w:tabs>
        <w:rPr>
          <w:rFonts w:ascii="Calibri" w:hAnsi="Calibri"/>
        </w:rPr>
      </w:pPr>
      <w:hyperlink w:anchor="_Toc326155506" w:history="1">
        <w:r w:rsidR="00803F25" w:rsidRPr="0076417F">
          <w:rPr>
            <w:rStyle w:val="affff6"/>
          </w:rPr>
          <w:t>2.3.2</w:t>
        </w:r>
        <w:r w:rsidR="00803F25">
          <w:rPr>
            <w:rFonts w:ascii="Calibri" w:hAnsi="Calibri"/>
          </w:rPr>
          <w:tab/>
        </w:r>
        <w:r w:rsidR="00803F25" w:rsidRPr="0076417F">
          <w:rPr>
            <w:rStyle w:val="affff6"/>
          </w:rPr>
          <w:t>Функциональное зонирование и землепользование</w:t>
        </w:r>
        <w:r w:rsidR="00803F25">
          <w:rPr>
            <w:webHidden/>
          </w:rPr>
          <w:tab/>
        </w:r>
        <w:r>
          <w:rPr>
            <w:webHidden/>
          </w:rPr>
          <w:fldChar w:fldCharType="begin"/>
        </w:r>
        <w:r w:rsidR="00803F25">
          <w:rPr>
            <w:webHidden/>
          </w:rPr>
          <w:instrText xml:space="preserve"> PAGEREF _Toc326155506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F7B46">
          <w:rPr>
            <w:webHidden/>
          </w:rPr>
          <w:t>78</w:t>
        </w:r>
        <w:r>
          <w:rPr>
            <w:webHidden/>
          </w:rPr>
          <w:fldChar w:fldCharType="end"/>
        </w:r>
      </w:hyperlink>
    </w:p>
    <w:p w:rsidR="00803F25" w:rsidRDefault="00D73CE4">
      <w:pPr>
        <w:pStyle w:val="38"/>
        <w:tabs>
          <w:tab w:val="left" w:pos="1809"/>
        </w:tabs>
        <w:rPr>
          <w:rFonts w:ascii="Calibri" w:hAnsi="Calibri"/>
        </w:rPr>
      </w:pPr>
      <w:hyperlink w:anchor="_Toc326155507" w:history="1">
        <w:r w:rsidR="00803F25" w:rsidRPr="00F46CC8">
          <w:rPr>
            <w:rStyle w:val="affff6"/>
          </w:rPr>
          <w:t>2.3.3</w:t>
        </w:r>
        <w:r w:rsidR="00803F25" w:rsidRPr="00F46CC8">
          <w:rPr>
            <w:rFonts w:ascii="Calibri" w:hAnsi="Calibri"/>
          </w:rPr>
          <w:tab/>
        </w:r>
        <w:r w:rsidR="00803F25" w:rsidRPr="00F46CC8">
          <w:rPr>
            <w:rStyle w:val="affff6"/>
          </w:rPr>
          <w:t>Зоны с особыми условиями использования территории</w:t>
        </w:r>
        <w:r w:rsidR="00803F25">
          <w:rPr>
            <w:webHidden/>
          </w:rPr>
          <w:tab/>
        </w:r>
        <w:r>
          <w:rPr>
            <w:webHidden/>
          </w:rPr>
          <w:fldChar w:fldCharType="begin"/>
        </w:r>
        <w:r w:rsidR="00803F25">
          <w:rPr>
            <w:webHidden/>
          </w:rPr>
          <w:instrText xml:space="preserve"> PAGEREF _Toc326155507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F7B46">
          <w:rPr>
            <w:webHidden/>
          </w:rPr>
          <w:t>84</w:t>
        </w:r>
        <w:r>
          <w:rPr>
            <w:webHidden/>
          </w:rPr>
          <w:fldChar w:fldCharType="end"/>
        </w:r>
      </w:hyperlink>
    </w:p>
    <w:p w:rsidR="00803F25" w:rsidRDefault="00D73CE4">
      <w:pPr>
        <w:pStyle w:val="2c"/>
        <w:rPr>
          <w:rFonts w:ascii="Calibri" w:hAnsi="Calibri"/>
          <w:b w:val="0"/>
          <w:sz w:val="22"/>
          <w:szCs w:val="22"/>
          <w:lang w:eastAsia="ru-RU"/>
        </w:rPr>
      </w:pPr>
      <w:hyperlink w:anchor="_Toc326155508" w:history="1">
        <w:r w:rsidR="00803F25" w:rsidRPr="0076417F">
          <w:rPr>
            <w:rStyle w:val="affff6"/>
          </w:rPr>
          <w:t>2.4 Транспортная инфраструктура</w:t>
        </w:r>
        <w:r w:rsidR="00803F25">
          <w:rPr>
            <w:webHidden/>
          </w:rPr>
          <w:tab/>
        </w:r>
        <w:r>
          <w:rPr>
            <w:webHidden/>
          </w:rPr>
          <w:fldChar w:fldCharType="begin"/>
        </w:r>
        <w:r w:rsidR="00803F25">
          <w:rPr>
            <w:webHidden/>
          </w:rPr>
          <w:instrText xml:space="preserve"> PAGEREF _Toc326155508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F7B46">
          <w:rPr>
            <w:webHidden/>
          </w:rPr>
          <w:t>88</w:t>
        </w:r>
        <w:r>
          <w:rPr>
            <w:webHidden/>
          </w:rPr>
          <w:fldChar w:fldCharType="end"/>
        </w:r>
      </w:hyperlink>
    </w:p>
    <w:p w:rsidR="00803F25" w:rsidRDefault="00D73CE4">
      <w:pPr>
        <w:pStyle w:val="38"/>
        <w:rPr>
          <w:rFonts w:ascii="Calibri" w:hAnsi="Calibri"/>
        </w:rPr>
      </w:pPr>
      <w:hyperlink w:anchor="_Toc326155509" w:history="1">
        <w:r w:rsidR="00803F25" w:rsidRPr="0076417F">
          <w:rPr>
            <w:rStyle w:val="affff6"/>
          </w:rPr>
          <w:t>2.4.1. Внешний транспорт</w:t>
        </w:r>
        <w:r w:rsidR="00803F25">
          <w:rPr>
            <w:webHidden/>
          </w:rPr>
          <w:tab/>
        </w:r>
        <w:r>
          <w:rPr>
            <w:webHidden/>
          </w:rPr>
          <w:fldChar w:fldCharType="begin"/>
        </w:r>
        <w:r w:rsidR="00803F25">
          <w:rPr>
            <w:webHidden/>
          </w:rPr>
          <w:instrText xml:space="preserve"> PAGEREF _Toc326155509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F7B46">
          <w:rPr>
            <w:webHidden/>
          </w:rPr>
          <w:t>88</w:t>
        </w:r>
        <w:r>
          <w:rPr>
            <w:webHidden/>
          </w:rPr>
          <w:fldChar w:fldCharType="end"/>
        </w:r>
      </w:hyperlink>
    </w:p>
    <w:p w:rsidR="00803F25" w:rsidRDefault="00D73CE4">
      <w:pPr>
        <w:pStyle w:val="38"/>
        <w:rPr>
          <w:rFonts w:ascii="Calibri" w:hAnsi="Calibri"/>
        </w:rPr>
      </w:pPr>
      <w:hyperlink w:anchor="_Toc326155510" w:history="1">
        <w:r w:rsidR="00803F25" w:rsidRPr="0076417F">
          <w:rPr>
            <w:rStyle w:val="affff6"/>
          </w:rPr>
          <w:t>2.4.2. Транспорт населенных пунктов</w:t>
        </w:r>
        <w:r w:rsidR="00803F25">
          <w:rPr>
            <w:webHidden/>
          </w:rPr>
          <w:tab/>
        </w:r>
        <w:r>
          <w:rPr>
            <w:webHidden/>
          </w:rPr>
          <w:fldChar w:fldCharType="begin"/>
        </w:r>
        <w:r w:rsidR="00803F25">
          <w:rPr>
            <w:webHidden/>
          </w:rPr>
          <w:instrText xml:space="preserve"> PAGEREF _Toc326155510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F7B46">
          <w:rPr>
            <w:webHidden/>
          </w:rPr>
          <w:t>89</w:t>
        </w:r>
        <w:r>
          <w:rPr>
            <w:webHidden/>
          </w:rPr>
          <w:fldChar w:fldCharType="end"/>
        </w:r>
      </w:hyperlink>
    </w:p>
    <w:p w:rsidR="00803F25" w:rsidRDefault="00D73CE4">
      <w:pPr>
        <w:pStyle w:val="2c"/>
        <w:rPr>
          <w:rFonts w:ascii="Calibri" w:hAnsi="Calibri"/>
          <w:b w:val="0"/>
          <w:sz w:val="22"/>
          <w:szCs w:val="22"/>
          <w:lang w:eastAsia="ru-RU"/>
        </w:rPr>
      </w:pPr>
      <w:hyperlink w:anchor="_Toc326155512" w:history="1">
        <w:r w:rsidR="00803F25" w:rsidRPr="0076417F">
          <w:rPr>
            <w:rStyle w:val="affff6"/>
          </w:rPr>
          <w:t>2.5.  Инженерно-техническая инфраструктура.</w:t>
        </w:r>
        <w:r w:rsidR="00803F25">
          <w:rPr>
            <w:webHidden/>
          </w:rPr>
          <w:tab/>
        </w:r>
        <w:r>
          <w:rPr>
            <w:webHidden/>
          </w:rPr>
          <w:fldChar w:fldCharType="begin"/>
        </w:r>
        <w:r w:rsidR="00803F25">
          <w:rPr>
            <w:webHidden/>
          </w:rPr>
          <w:instrText xml:space="preserve"> PAGEREF _Toc326155512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F7B46">
          <w:rPr>
            <w:webHidden/>
          </w:rPr>
          <w:t>92</w:t>
        </w:r>
        <w:r>
          <w:rPr>
            <w:webHidden/>
          </w:rPr>
          <w:fldChar w:fldCharType="end"/>
        </w:r>
      </w:hyperlink>
    </w:p>
    <w:p w:rsidR="00803F25" w:rsidRDefault="00D73CE4">
      <w:pPr>
        <w:pStyle w:val="38"/>
        <w:rPr>
          <w:rFonts w:ascii="Calibri" w:hAnsi="Calibri"/>
        </w:rPr>
      </w:pPr>
      <w:hyperlink w:anchor="_Toc326155513" w:history="1">
        <w:r w:rsidR="00803F25" w:rsidRPr="0076417F">
          <w:rPr>
            <w:rStyle w:val="affff6"/>
          </w:rPr>
          <w:t>2.5.1. Водоснабжение.</w:t>
        </w:r>
        <w:r w:rsidR="00803F25">
          <w:rPr>
            <w:webHidden/>
          </w:rPr>
          <w:tab/>
        </w:r>
        <w:r>
          <w:rPr>
            <w:webHidden/>
          </w:rPr>
          <w:fldChar w:fldCharType="begin"/>
        </w:r>
        <w:r w:rsidR="00803F25">
          <w:rPr>
            <w:webHidden/>
          </w:rPr>
          <w:instrText xml:space="preserve"> PAGEREF _Toc326155513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F7B46">
          <w:rPr>
            <w:webHidden/>
          </w:rPr>
          <w:t>93</w:t>
        </w:r>
        <w:r>
          <w:rPr>
            <w:webHidden/>
          </w:rPr>
          <w:fldChar w:fldCharType="end"/>
        </w:r>
      </w:hyperlink>
    </w:p>
    <w:p w:rsidR="00803F25" w:rsidRDefault="00D73CE4">
      <w:pPr>
        <w:pStyle w:val="38"/>
        <w:rPr>
          <w:rFonts w:ascii="Calibri" w:hAnsi="Calibri"/>
        </w:rPr>
      </w:pPr>
      <w:hyperlink w:anchor="_Toc326155515" w:history="1">
        <w:r w:rsidR="00803F25" w:rsidRPr="0076417F">
          <w:rPr>
            <w:rStyle w:val="affff6"/>
          </w:rPr>
          <w:t>2.5.2. Водоотведение.</w:t>
        </w:r>
        <w:r w:rsidR="00803F25">
          <w:rPr>
            <w:webHidden/>
          </w:rPr>
          <w:tab/>
        </w:r>
        <w:r>
          <w:rPr>
            <w:webHidden/>
          </w:rPr>
          <w:fldChar w:fldCharType="begin"/>
        </w:r>
        <w:r w:rsidR="00803F25">
          <w:rPr>
            <w:webHidden/>
          </w:rPr>
          <w:instrText xml:space="preserve"> PAGEREF _Toc326155515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F7B46">
          <w:rPr>
            <w:webHidden/>
          </w:rPr>
          <w:t>96</w:t>
        </w:r>
        <w:r>
          <w:rPr>
            <w:webHidden/>
          </w:rPr>
          <w:fldChar w:fldCharType="end"/>
        </w:r>
      </w:hyperlink>
    </w:p>
    <w:p w:rsidR="00803F25" w:rsidRDefault="00D73CE4">
      <w:pPr>
        <w:pStyle w:val="38"/>
        <w:rPr>
          <w:rFonts w:ascii="Calibri" w:hAnsi="Calibri"/>
        </w:rPr>
      </w:pPr>
      <w:hyperlink w:anchor="_Toc326155516" w:history="1">
        <w:r w:rsidR="00803F25" w:rsidRPr="0076417F">
          <w:rPr>
            <w:rStyle w:val="affff6"/>
          </w:rPr>
          <w:t>2.5.3. Газо – и теплоснабжение.</w:t>
        </w:r>
        <w:r w:rsidR="00803F25">
          <w:rPr>
            <w:webHidden/>
          </w:rPr>
          <w:tab/>
        </w:r>
        <w:r>
          <w:rPr>
            <w:webHidden/>
          </w:rPr>
          <w:fldChar w:fldCharType="begin"/>
        </w:r>
        <w:r w:rsidR="00803F25">
          <w:rPr>
            <w:webHidden/>
          </w:rPr>
          <w:instrText xml:space="preserve"> PAGEREF _Toc326155516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F7B46">
          <w:rPr>
            <w:webHidden/>
          </w:rPr>
          <w:t>98</w:t>
        </w:r>
        <w:r>
          <w:rPr>
            <w:webHidden/>
          </w:rPr>
          <w:fldChar w:fldCharType="end"/>
        </w:r>
      </w:hyperlink>
    </w:p>
    <w:p w:rsidR="00803F25" w:rsidRDefault="00D73CE4">
      <w:pPr>
        <w:pStyle w:val="38"/>
        <w:rPr>
          <w:rFonts w:ascii="Calibri" w:hAnsi="Calibri"/>
        </w:rPr>
      </w:pPr>
      <w:hyperlink w:anchor="_Toc326155517" w:history="1">
        <w:r w:rsidR="00803F25" w:rsidRPr="0076417F">
          <w:rPr>
            <w:rStyle w:val="affff6"/>
          </w:rPr>
          <w:t>2.5.4. Электроснабжение.</w:t>
        </w:r>
        <w:r w:rsidR="00803F25">
          <w:rPr>
            <w:webHidden/>
          </w:rPr>
          <w:tab/>
        </w:r>
        <w:r>
          <w:rPr>
            <w:webHidden/>
          </w:rPr>
          <w:fldChar w:fldCharType="begin"/>
        </w:r>
        <w:r w:rsidR="00803F25">
          <w:rPr>
            <w:webHidden/>
          </w:rPr>
          <w:instrText xml:space="preserve"> PAGEREF _Toc326155517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F7B46">
          <w:rPr>
            <w:webHidden/>
          </w:rPr>
          <w:t>101</w:t>
        </w:r>
        <w:r>
          <w:rPr>
            <w:webHidden/>
          </w:rPr>
          <w:fldChar w:fldCharType="end"/>
        </w:r>
      </w:hyperlink>
    </w:p>
    <w:p w:rsidR="00803F25" w:rsidRDefault="00D73CE4">
      <w:pPr>
        <w:pStyle w:val="38"/>
        <w:rPr>
          <w:rFonts w:ascii="Calibri" w:hAnsi="Calibri"/>
        </w:rPr>
      </w:pPr>
      <w:hyperlink w:anchor="_Toc326155518" w:history="1">
        <w:r w:rsidR="00803F25" w:rsidRPr="0076417F">
          <w:rPr>
            <w:rStyle w:val="affff6"/>
          </w:rPr>
          <w:t>2.5.5. Системы связи.</w:t>
        </w:r>
        <w:r w:rsidR="00803F25">
          <w:rPr>
            <w:webHidden/>
          </w:rPr>
          <w:tab/>
        </w:r>
        <w:r>
          <w:rPr>
            <w:webHidden/>
          </w:rPr>
          <w:fldChar w:fldCharType="begin"/>
        </w:r>
        <w:r w:rsidR="00803F25">
          <w:rPr>
            <w:webHidden/>
          </w:rPr>
          <w:instrText xml:space="preserve"> PAGEREF _Toc326155518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F7B46">
          <w:rPr>
            <w:webHidden/>
          </w:rPr>
          <w:t>103</w:t>
        </w:r>
        <w:r>
          <w:rPr>
            <w:webHidden/>
          </w:rPr>
          <w:fldChar w:fldCharType="end"/>
        </w:r>
      </w:hyperlink>
    </w:p>
    <w:p w:rsidR="00803F25" w:rsidRDefault="00D73CE4">
      <w:pPr>
        <w:pStyle w:val="2c"/>
        <w:rPr>
          <w:rFonts w:ascii="Calibri" w:hAnsi="Calibri"/>
          <w:b w:val="0"/>
          <w:sz w:val="22"/>
          <w:szCs w:val="22"/>
          <w:lang w:eastAsia="ru-RU"/>
        </w:rPr>
      </w:pPr>
      <w:hyperlink w:anchor="_Toc326155520" w:history="1">
        <w:r w:rsidR="00803F25" w:rsidRPr="0076417F">
          <w:rPr>
            <w:rStyle w:val="affff6"/>
          </w:rPr>
          <w:t>2.6. Инженерная подготовка и вертикальная планировка территории.</w:t>
        </w:r>
        <w:r w:rsidR="00803F25">
          <w:rPr>
            <w:webHidden/>
          </w:rPr>
          <w:tab/>
        </w:r>
        <w:r>
          <w:rPr>
            <w:webHidden/>
          </w:rPr>
          <w:fldChar w:fldCharType="begin"/>
        </w:r>
        <w:r w:rsidR="00803F25">
          <w:rPr>
            <w:webHidden/>
          </w:rPr>
          <w:instrText xml:space="preserve"> PAGEREF _Toc326155520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F7B46">
          <w:rPr>
            <w:webHidden/>
          </w:rPr>
          <w:t>104</w:t>
        </w:r>
        <w:r>
          <w:rPr>
            <w:webHidden/>
          </w:rPr>
          <w:fldChar w:fldCharType="end"/>
        </w:r>
      </w:hyperlink>
    </w:p>
    <w:p w:rsidR="00803F25" w:rsidRDefault="00D73CE4">
      <w:pPr>
        <w:pStyle w:val="38"/>
        <w:rPr>
          <w:rFonts w:ascii="Calibri" w:hAnsi="Calibri"/>
        </w:rPr>
      </w:pPr>
      <w:hyperlink w:anchor="_Toc326155524" w:history="1">
        <w:r w:rsidR="00803F25" w:rsidRPr="0076417F">
          <w:rPr>
            <w:rStyle w:val="affff6"/>
          </w:rPr>
          <w:t>2.6.1. Организация поверхностного стока и улучшение санитарного состояния территории</w:t>
        </w:r>
        <w:r w:rsidR="00803F25">
          <w:rPr>
            <w:webHidden/>
          </w:rPr>
          <w:tab/>
        </w:r>
        <w:r>
          <w:rPr>
            <w:webHidden/>
          </w:rPr>
          <w:fldChar w:fldCharType="begin"/>
        </w:r>
        <w:r w:rsidR="00803F25">
          <w:rPr>
            <w:webHidden/>
          </w:rPr>
          <w:instrText xml:space="preserve"> PAGEREF _Toc326155524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F7B46">
          <w:rPr>
            <w:webHidden/>
          </w:rPr>
          <w:t>108</w:t>
        </w:r>
        <w:r>
          <w:rPr>
            <w:webHidden/>
          </w:rPr>
          <w:fldChar w:fldCharType="end"/>
        </w:r>
      </w:hyperlink>
    </w:p>
    <w:p w:rsidR="00803F25" w:rsidRDefault="00D73CE4">
      <w:pPr>
        <w:pStyle w:val="38"/>
        <w:rPr>
          <w:rFonts w:ascii="Calibri" w:hAnsi="Calibri"/>
        </w:rPr>
      </w:pPr>
      <w:hyperlink w:anchor="_Toc326155526" w:history="1">
        <w:r w:rsidR="00803F25" w:rsidRPr="0076417F">
          <w:rPr>
            <w:rStyle w:val="affff6"/>
          </w:rPr>
          <w:t>2.6.2. Защита от опасных физико-геологических процессов.</w:t>
        </w:r>
        <w:r w:rsidR="00803F25">
          <w:rPr>
            <w:webHidden/>
          </w:rPr>
          <w:tab/>
        </w:r>
        <w:r>
          <w:rPr>
            <w:webHidden/>
          </w:rPr>
          <w:fldChar w:fldCharType="begin"/>
        </w:r>
        <w:r w:rsidR="00803F25">
          <w:rPr>
            <w:webHidden/>
          </w:rPr>
          <w:instrText xml:space="preserve"> PAGEREF _Toc326155526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F7B46">
          <w:rPr>
            <w:webHidden/>
          </w:rPr>
          <w:t>111</w:t>
        </w:r>
        <w:r>
          <w:rPr>
            <w:webHidden/>
          </w:rPr>
          <w:fldChar w:fldCharType="end"/>
        </w:r>
      </w:hyperlink>
    </w:p>
    <w:p w:rsidR="00803F25" w:rsidRDefault="00D73CE4">
      <w:pPr>
        <w:pStyle w:val="38"/>
        <w:rPr>
          <w:rFonts w:ascii="Calibri" w:hAnsi="Calibri"/>
        </w:rPr>
      </w:pPr>
      <w:hyperlink w:anchor="_Toc326155531" w:history="1">
        <w:r w:rsidR="00803F25" w:rsidRPr="0076417F">
          <w:rPr>
            <w:rStyle w:val="affff6"/>
            <w:lang w:eastAsia="ar-SA"/>
          </w:rPr>
          <w:t xml:space="preserve">2.6.3. Санитарная </w:t>
        </w:r>
        <w:r w:rsidR="00803F25" w:rsidRPr="0076417F">
          <w:rPr>
            <w:rStyle w:val="affff6"/>
          </w:rPr>
          <w:t>очистка</w:t>
        </w:r>
        <w:r w:rsidR="00803F25" w:rsidRPr="0076417F">
          <w:rPr>
            <w:rStyle w:val="affff6"/>
            <w:lang w:eastAsia="ar-SA"/>
          </w:rPr>
          <w:t xml:space="preserve"> территории.</w:t>
        </w:r>
        <w:r w:rsidR="00803F25">
          <w:rPr>
            <w:webHidden/>
          </w:rPr>
          <w:tab/>
        </w:r>
        <w:r>
          <w:rPr>
            <w:webHidden/>
          </w:rPr>
          <w:fldChar w:fldCharType="begin"/>
        </w:r>
        <w:r w:rsidR="00803F25">
          <w:rPr>
            <w:webHidden/>
          </w:rPr>
          <w:instrText xml:space="preserve"> PAGEREF _Toc326155531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F7B46">
          <w:rPr>
            <w:webHidden/>
          </w:rPr>
          <w:t>115</w:t>
        </w:r>
        <w:r>
          <w:rPr>
            <w:webHidden/>
          </w:rPr>
          <w:fldChar w:fldCharType="end"/>
        </w:r>
      </w:hyperlink>
    </w:p>
    <w:p w:rsidR="00803F25" w:rsidRDefault="00D73CE4">
      <w:pPr>
        <w:pStyle w:val="2c"/>
        <w:rPr>
          <w:rFonts w:ascii="Calibri" w:hAnsi="Calibri"/>
          <w:b w:val="0"/>
          <w:sz w:val="22"/>
          <w:szCs w:val="22"/>
          <w:lang w:eastAsia="ru-RU"/>
        </w:rPr>
      </w:pPr>
      <w:hyperlink w:anchor="_Toc326155537" w:history="1">
        <w:r w:rsidR="00803F25" w:rsidRPr="0076417F">
          <w:rPr>
            <w:rStyle w:val="affff6"/>
            <w:lang w:eastAsia="ar-SA"/>
          </w:rPr>
          <w:t>2.7. Первая очередь строительства</w:t>
        </w:r>
        <w:r w:rsidR="00803F25">
          <w:rPr>
            <w:webHidden/>
          </w:rPr>
          <w:tab/>
        </w:r>
        <w:r>
          <w:rPr>
            <w:webHidden/>
          </w:rPr>
          <w:fldChar w:fldCharType="begin"/>
        </w:r>
        <w:r w:rsidR="00803F25">
          <w:rPr>
            <w:webHidden/>
          </w:rPr>
          <w:instrText xml:space="preserve"> PAGEREF _Toc326155537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F7B46">
          <w:rPr>
            <w:webHidden/>
          </w:rPr>
          <w:t>120</w:t>
        </w:r>
        <w:r>
          <w:rPr>
            <w:webHidden/>
          </w:rPr>
          <w:fldChar w:fldCharType="end"/>
        </w:r>
      </w:hyperlink>
    </w:p>
    <w:p w:rsidR="00803F25" w:rsidRDefault="00D73CE4" w:rsidP="00F46CC8">
      <w:pPr>
        <w:pStyle w:val="1f1"/>
        <w:rPr>
          <w:rFonts w:ascii="Calibri" w:hAnsi="Calibri"/>
          <w:b/>
          <w:sz w:val="22"/>
          <w:szCs w:val="22"/>
          <w:lang w:eastAsia="ru-RU"/>
        </w:rPr>
      </w:pPr>
      <w:hyperlink w:anchor="_Toc326155538" w:history="1">
        <w:r w:rsidR="00803F25" w:rsidRPr="0076417F">
          <w:rPr>
            <w:rStyle w:val="affff6"/>
          </w:rPr>
          <w:t xml:space="preserve">3. </w:t>
        </w:r>
        <w:r w:rsidR="00803F25">
          <w:rPr>
            <w:rStyle w:val="affff6"/>
          </w:rPr>
          <w:t>ОХРАНА ОКРУЖАЮЩЕЙ СРЕДЫ</w:t>
        </w:r>
        <w:r w:rsidR="00803F25">
          <w:rPr>
            <w:webHidden/>
          </w:rPr>
          <w:tab/>
        </w:r>
        <w:r>
          <w:rPr>
            <w:webHidden/>
          </w:rPr>
          <w:fldChar w:fldCharType="begin"/>
        </w:r>
        <w:r w:rsidR="00803F25">
          <w:rPr>
            <w:webHidden/>
          </w:rPr>
          <w:instrText xml:space="preserve"> PAGEREF _Toc326155538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F7B46">
          <w:rPr>
            <w:webHidden/>
          </w:rPr>
          <w:t>121</w:t>
        </w:r>
        <w:r>
          <w:rPr>
            <w:webHidden/>
          </w:rPr>
          <w:fldChar w:fldCharType="end"/>
        </w:r>
      </w:hyperlink>
    </w:p>
    <w:p w:rsidR="00803F25" w:rsidRDefault="00D73CE4">
      <w:pPr>
        <w:pStyle w:val="2c"/>
        <w:tabs>
          <w:tab w:val="left" w:pos="880"/>
        </w:tabs>
        <w:rPr>
          <w:rFonts w:ascii="Calibri" w:hAnsi="Calibri"/>
          <w:b w:val="0"/>
          <w:sz w:val="22"/>
          <w:szCs w:val="22"/>
          <w:lang w:eastAsia="ru-RU"/>
        </w:rPr>
      </w:pPr>
      <w:hyperlink w:anchor="_Toc326155539" w:history="1">
        <w:r w:rsidR="00803F25" w:rsidRPr="0076417F">
          <w:rPr>
            <w:rStyle w:val="affff6"/>
          </w:rPr>
          <w:t>3.1.</w:t>
        </w:r>
        <w:r w:rsidR="00803F25">
          <w:rPr>
            <w:rFonts w:ascii="Calibri" w:hAnsi="Calibri"/>
            <w:b w:val="0"/>
            <w:sz w:val="22"/>
            <w:szCs w:val="22"/>
            <w:lang w:eastAsia="ru-RU"/>
          </w:rPr>
          <w:tab/>
        </w:r>
        <w:r w:rsidR="00803F25" w:rsidRPr="0076417F">
          <w:rPr>
            <w:rStyle w:val="affff6"/>
          </w:rPr>
          <w:t>Оценка состояния компонентов окружающей среды</w:t>
        </w:r>
        <w:r w:rsidR="00803F25">
          <w:rPr>
            <w:webHidden/>
          </w:rPr>
          <w:tab/>
        </w:r>
        <w:r>
          <w:rPr>
            <w:webHidden/>
          </w:rPr>
          <w:fldChar w:fldCharType="begin"/>
        </w:r>
        <w:r w:rsidR="00803F25">
          <w:rPr>
            <w:webHidden/>
          </w:rPr>
          <w:instrText xml:space="preserve"> PAGEREF _Toc326155539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F7B46">
          <w:rPr>
            <w:webHidden/>
          </w:rPr>
          <w:t>121</w:t>
        </w:r>
        <w:r>
          <w:rPr>
            <w:webHidden/>
          </w:rPr>
          <w:fldChar w:fldCharType="end"/>
        </w:r>
      </w:hyperlink>
    </w:p>
    <w:p w:rsidR="00803F25" w:rsidRDefault="00D73CE4">
      <w:pPr>
        <w:pStyle w:val="38"/>
        <w:tabs>
          <w:tab w:val="left" w:pos="1864"/>
        </w:tabs>
        <w:rPr>
          <w:rFonts w:ascii="Calibri" w:hAnsi="Calibri"/>
        </w:rPr>
      </w:pPr>
      <w:hyperlink w:anchor="_Toc326155540" w:history="1">
        <w:r w:rsidR="00803F25" w:rsidRPr="0076417F">
          <w:rPr>
            <w:rStyle w:val="affff6"/>
          </w:rPr>
          <w:t>3.1.1.</w:t>
        </w:r>
        <w:r w:rsidR="00803F25">
          <w:rPr>
            <w:rFonts w:ascii="Calibri" w:hAnsi="Calibri"/>
          </w:rPr>
          <w:tab/>
        </w:r>
        <w:r w:rsidR="00803F25" w:rsidRPr="0076417F">
          <w:rPr>
            <w:rStyle w:val="affff6"/>
          </w:rPr>
          <w:t>Атмосферный воздух</w:t>
        </w:r>
        <w:r w:rsidR="00803F25">
          <w:rPr>
            <w:webHidden/>
          </w:rPr>
          <w:tab/>
        </w:r>
        <w:r>
          <w:rPr>
            <w:webHidden/>
          </w:rPr>
          <w:fldChar w:fldCharType="begin"/>
        </w:r>
        <w:r w:rsidR="00803F25">
          <w:rPr>
            <w:webHidden/>
          </w:rPr>
          <w:instrText xml:space="preserve"> PAGEREF _Toc326155540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F7B46">
          <w:rPr>
            <w:webHidden/>
          </w:rPr>
          <w:t>121</w:t>
        </w:r>
        <w:r>
          <w:rPr>
            <w:webHidden/>
          </w:rPr>
          <w:fldChar w:fldCharType="end"/>
        </w:r>
      </w:hyperlink>
    </w:p>
    <w:p w:rsidR="00803F25" w:rsidRDefault="00D73CE4">
      <w:pPr>
        <w:pStyle w:val="38"/>
        <w:rPr>
          <w:rFonts w:ascii="Calibri" w:hAnsi="Calibri"/>
        </w:rPr>
      </w:pPr>
      <w:hyperlink w:anchor="_Toc326155546" w:history="1">
        <w:r w:rsidR="00803F25" w:rsidRPr="0076417F">
          <w:rPr>
            <w:rStyle w:val="affff6"/>
          </w:rPr>
          <w:t xml:space="preserve">3.1.2 </w:t>
        </w:r>
        <w:r w:rsidR="00803F25">
          <w:rPr>
            <w:rStyle w:val="affff6"/>
          </w:rPr>
          <w:t>П</w:t>
        </w:r>
        <w:r w:rsidR="00803F25" w:rsidRPr="0076417F">
          <w:rPr>
            <w:rStyle w:val="affff6"/>
          </w:rPr>
          <w:t>оверхностны</w:t>
        </w:r>
        <w:r w:rsidR="00803F25">
          <w:rPr>
            <w:rStyle w:val="affff6"/>
          </w:rPr>
          <w:t>е</w:t>
        </w:r>
        <w:r w:rsidR="00803F25" w:rsidRPr="0076417F">
          <w:rPr>
            <w:rStyle w:val="affff6"/>
          </w:rPr>
          <w:t xml:space="preserve"> и подземны</w:t>
        </w:r>
        <w:r w:rsidR="00803F25">
          <w:rPr>
            <w:rStyle w:val="affff6"/>
          </w:rPr>
          <w:t>е</w:t>
        </w:r>
        <w:r w:rsidR="00803F25" w:rsidRPr="0076417F">
          <w:rPr>
            <w:rStyle w:val="affff6"/>
          </w:rPr>
          <w:t xml:space="preserve"> вод</w:t>
        </w:r>
        <w:r w:rsidR="00803F25">
          <w:rPr>
            <w:rStyle w:val="affff6"/>
          </w:rPr>
          <w:t>ы</w:t>
        </w:r>
        <w:r w:rsidR="00803F25">
          <w:rPr>
            <w:webHidden/>
          </w:rPr>
          <w:tab/>
        </w:r>
        <w:r>
          <w:rPr>
            <w:webHidden/>
          </w:rPr>
          <w:fldChar w:fldCharType="begin"/>
        </w:r>
        <w:r w:rsidR="00803F25">
          <w:rPr>
            <w:webHidden/>
          </w:rPr>
          <w:instrText xml:space="preserve"> PAGEREF _Toc326155546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F7B46">
          <w:rPr>
            <w:webHidden/>
          </w:rPr>
          <w:t>124</w:t>
        </w:r>
        <w:r>
          <w:rPr>
            <w:webHidden/>
          </w:rPr>
          <w:fldChar w:fldCharType="end"/>
        </w:r>
      </w:hyperlink>
    </w:p>
    <w:p w:rsidR="00803F25" w:rsidRDefault="00D73CE4">
      <w:pPr>
        <w:pStyle w:val="38"/>
        <w:rPr>
          <w:rFonts w:ascii="Calibri" w:hAnsi="Calibri"/>
        </w:rPr>
      </w:pPr>
      <w:hyperlink w:anchor="_Toc326155552" w:history="1">
        <w:r w:rsidR="00803F25">
          <w:rPr>
            <w:rStyle w:val="affff6"/>
          </w:rPr>
          <w:t>3.1.3</w:t>
        </w:r>
        <w:r w:rsidR="00803F25" w:rsidRPr="0076417F">
          <w:rPr>
            <w:rStyle w:val="affff6"/>
          </w:rPr>
          <w:t>. Почвы</w:t>
        </w:r>
        <w:r w:rsidR="00803F25">
          <w:rPr>
            <w:webHidden/>
          </w:rPr>
          <w:tab/>
        </w:r>
        <w:r>
          <w:rPr>
            <w:webHidden/>
          </w:rPr>
          <w:fldChar w:fldCharType="begin"/>
        </w:r>
        <w:r w:rsidR="00803F25">
          <w:rPr>
            <w:webHidden/>
          </w:rPr>
          <w:instrText xml:space="preserve"> PAGEREF _Toc326155552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F7B46">
          <w:rPr>
            <w:webHidden/>
          </w:rPr>
          <w:t>124</w:t>
        </w:r>
        <w:r>
          <w:rPr>
            <w:webHidden/>
          </w:rPr>
          <w:fldChar w:fldCharType="end"/>
        </w:r>
      </w:hyperlink>
    </w:p>
    <w:p w:rsidR="00803F25" w:rsidRDefault="00D73CE4">
      <w:pPr>
        <w:pStyle w:val="38"/>
        <w:rPr>
          <w:rFonts w:ascii="Calibri" w:hAnsi="Calibri"/>
        </w:rPr>
      </w:pPr>
      <w:hyperlink w:anchor="_Toc326155555" w:history="1">
        <w:r w:rsidR="00803F25">
          <w:rPr>
            <w:rStyle w:val="affff6"/>
          </w:rPr>
          <w:t>3.1.4</w:t>
        </w:r>
        <w:r w:rsidR="00803F25" w:rsidRPr="0076417F">
          <w:rPr>
            <w:rStyle w:val="affff6"/>
          </w:rPr>
          <w:t>.Электромагнитная обстановка</w:t>
        </w:r>
        <w:r w:rsidR="00803F25">
          <w:rPr>
            <w:webHidden/>
          </w:rPr>
          <w:tab/>
        </w:r>
        <w:r>
          <w:rPr>
            <w:webHidden/>
          </w:rPr>
          <w:fldChar w:fldCharType="begin"/>
        </w:r>
        <w:r w:rsidR="00803F25">
          <w:rPr>
            <w:webHidden/>
          </w:rPr>
          <w:instrText xml:space="preserve"> PAGEREF _Toc326155555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F7B46">
          <w:rPr>
            <w:webHidden/>
          </w:rPr>
          <w:t>125</w:t>
        </w:r>
        <w:r>
          <w:rPr>
            <w:webHidden/>
          </w:rPr>
          <w:fldChar w:fldCharType="end"/>
        </w:r>
      </w:hyperlink>
    </w:p>
    <w:p w:rsidR="00803F25" w:rsidRDefault="00D73CE4">
      <w:pPr>
        <w:pStyle w:val="38"/>
        <w:rPr>
          <w:rFonts w:ascii="Calibri" w:hAnsi="Calibri"/>
        </w:rPr>
      </w:pPr>
      <w:hyperlink w:anchor="_Toc326155556" w:history="1">
        <w:r w:rsidR="00803F25">
          <w:rPr>
            <w:rStyle w:val="affff6"/>
          </w:rPr>
          <w:t>3.2.5</w:t>
        </w:r>
        <w:r w:rsidR="00803F25" w:rsidRPr="0076417F">
          <w:rPr>
            <w:rStyle w:val="affff6"/>
          </w:rPr>
          <w:t>.Радиационная обстановка</w:t>
        </w:r>
        <w:r w:rsidR="00803F25">
          <w:rPr>
            <w:webHidden/>
          </w:rPr>
          <w:tab/>
        </w:r>
        <w:r>
          <w:rPr>
            <w:webHidden/>
          </w:rPr>
          <w:fldChar w:fldCharType="begin"/>
        </w:r>
        <w:r w:rsidR="00803F25">
          <w:rPr>
            <w:webHidden/>
          </w:rPr>
          <w:instrText xml:space="preserve"> PAGEREF _Toc326155556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F7B46">
          <w:rPr>
            <w:webHidden/>
          </w:rPr>
          <w:t>126</w:t>
        </w:r>
        <w:r>
          <w:rPr>
            <w:webHidden/>
          </w:rPr>
          <w:fldChar w:fldCharType="end"/>
        </w:r>
      </w:hyperlink>
    </w:p>
    <w:p w:rsidR="00803F25" w:rsidRDefault="00D73CE4">
      <w:pPr>
        <w:pStyle w:val="38"/>
        <w:rPr>
          <w:rFonts w:ascii="Calibri" w:hAnsi="Calibri"/>
        </w:rPr>
      </w:pPr>
      <w:hyperlink w:anchor="_Toc326155557" w:history="1">
        <w:r w:rsidR="00803F25">
          <w:rPr>
            <w:rStyle w:val="affff6"/>
          </w:rPr>
          <w:t>3.1.6</w:t>
        </w:r>
        <w:r w:rsidR="00803F25" w:rsidRPr="0076417F">
          <w:rPr>
            <w:rStyle w:val="affff6"/>
          </w:rPr>
          <w:t>.Шумовая обстановка</w:t>
        </w:r>
        <w:r w:rsidR="00803F25">
          <w:rPr>
            <w:webHidden/>
          </w:rPr>
          <w:tab/>
        </w:r>
        <w:r>
          <w:rPr>
            <w:webHidden/>
          </w:rPr>
          <w:fldChar w:fldCharType="begin"/>
        </w:r>
        <w:r w:rsidR="00803F25">
          <w:rPr>
            <w:webHidden/>
          </w:rPr>
          <w:instrText xml:space="preserve"> PAGEREF _Toc326155557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F7B46">
          <w:rPr>
            <w:webHidden/>
          </w:rPr>
          <w:t>126</w:t>
        </w:r>
        <w:r>
          <w:rPr>
            <w:webHidden/>
          </w:rPr>
          <w:fldChar w:fldCharType="end"/>
        </w:r>
      </w:hyperlink>
    </w:p>
    <w:p w:rsidR="00803F25" w:rsidRDefault="00D73CE4">
      <w:pPr>
        <w:pStyle w:val="2c"/>
        <w:tabs>
          <w:tab w:val="left" w:pos="880"/>
        </w:tabs>
        <w:rPr>
          <w:rFonts w:ascii="Calibri" w:hAnsi="Calibri"/>
          <w:b w:val="0"/>
          <w:sz w:val="22"/>
          <w:szCs w:val="22"/>
          <w:lang w:eastAsia="ru-RU"/>
        </w:rPr>
      </w:pPr>
      <w:hyperlink w:anchor="_Toc326155558" w:history="1">
        <w:r w:rsidR="00803F25" w:rsidRPr="0076417F">
          <w:rPr>
            <w:rStyle w:val="affff6"/>
          </w:rPr>
          <w:t>3.2.</w:t>
        </w:r>
        <w:r w:rsidR="00803F25">
          <w:rPr>
            <w:rFonts w:ascii="Calibri" w:hAnsi="Calibri"/>
            <w:b w:val="0"/>
            <w:sz w:val="22"/>
            <w:szCs w:val="22"/>
            <w:lang w:eastAsia="ru-RU"/>
          </w:rPr>
          <w:tab/>
        </w:r>
        <w:r w:rsidR="00803F25" w:rsidRPr="0076417F">
          <w:rPr>
            <w:rStyle w:val="affff6"/>
          </w:rPr>
          <w:t>Экологические мероприятия</w:t>
        </w:r>
        <w:r w:rsidR="00803F25">
          <w:rPr>
            <w:webHidden/>
          </w:rPr>
          <w:tab/>
        </w:r>
        <w:r>
          <w:rPr>
            <w:webHidden/>
          </w:rPr>
          <w:fldChar w:fldCharType="begin"/>
        </w:r>
        <w:r w:rsidR="00803F25">
          <w:rPr>
            <w:webHidden/>
          </w:rPr>
          <w:instrText xml:space="preserve"> PAGEREF _Toc326155558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F7B46">
          <w:rPr>
            <w:webHidden/>
          </w:rPr>
          <w:t>127</w:t>
        </w:r>
        <w:r>
          <w:rPr>
            <w:webHidden/>
          </w:rPr>
          <w:fldChar w:fldCharType="end"/>
        </w:r>
      </w:hyperlink>
    </w:p>
    <w:p w:rsidR="00803F25" w:rsidRDefault="00D73CE4">
      <w:pPr>
        <w:pStyle w:val="2c"/>
      </w:pPr>
      <w:hyperlink w:anchor="_Toc326155559" w:history="1">
        <w:r w:rsidR="00803F25" w:rsidRPr="0076417F">
          <w:rPr>
            <w:rStyle w:val="affff6"/>
          </w:rPr>
          <w:t>по охране окружающей среды</w:t>
        </w:r>
        <w:r w:rsidR="00803F25">
          <w:rPr>
            <w:webHidden/>
          </w:rPr>
          <w:tab/>
        </w:r>
        <w:r>
          <w:rPr>
            <w:webHidden/>
          </w:rPr>
          <w:fldChar w:fldCharType="begin"/>
        </w:r>
        <w:r w:rsidR="00803F25">
          <w:rPr>
            <w:webHidden/>
          </w:rPr>
          <w:instrText xml:space="preserve"> PAGEREF _Toc326155559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F7B46">
          <w:rPr>
            <w:webHidden/>
          </w:rPr>
          <w:t>127</w:t>
        </w:r>
        <w:r>
          <w:rPr>
            <w:webHidden/>
          </w:rPr>
          <w:fldChar w:fldCharType="end"/>
        </w:r>
      </w:hyperlink>
    </w:p>
    <w:p w:rsidR="001F327E" w:rsidRPr="001F327E" w:rsidRDefault="001F327E" w:rsidP="001F327E">
      <w:pPr>
        <w:ind w:firstLine="0"/>
        <w:rPr>
          <w:b/>
          <w:noProof/>
          <w:sz w:val="24"/>
          <w:szCs w:val="24"/>
          <w:lang w:eastAsia="en-US"/>
        </w:rPr>
      </w:pPr>
      <w:r>
        <w:rPr>
          <w:b/>
          <w:noProof/>
          <w:lang w:eastAsia="en-US"/>
        </w:rPr>
        <w:t xml:space="preserve">     </w:t>
      </w:r>
      <w:r w:rsidRPr="001F327E">
        <w:rPr>
          <w:b/>
          <w:noProof/>
          <w:sz w:val="24"/>
          <w:szCs w:val="24"/>
          <w:lang w:eastAsia="en-US"/>
        </w:rPr>
        <w:t>3.3 Охрана объектов культурного наследия</w:t>
      </w:r>
      <w:r>
        <w:rPr>
          <w:b/>
          <w:noProof/>
          <w:lang w:eastAsia="en-US"/>
        </w:rPr>
        <w:t>……………………………………………….</w:t>
      </w:r>
      <w:r w:rsidRPr="001F327E">
        <w:rPr>
          <w:b/>
          <w:noProof/>
          <w:sz w:val="24"/>
          <w:szCs w:val="24"/>
          <w:lang w:eastAsia="en-US"/>
        </w:rPr>
        <w:t>134</w:t>
      </w:r>
    </w:p>
    <w:p w:rsidR="00803F25" w:rsidRDefault="00D73CE4" w:rsidP="00F46CC8">
      <w:pPr>
        <w:pStyle w:val="1f1"/>
        <w:rPr>
          <w:rFonts w:ascii="Calibri" w:hAnsi="Calibri"/>
          <w:sz w:val="22"/>
          <w:szCs w:val="22"/>
          <w:lang w:eastAsia="ru-RU"/>
        </w:rPr>
      </w:pPr>
      <w:hyperlink w:anchor="_Toc326155560" w:history="1">
        <w:r w:rsidR="00803F25" w:rsidRPr="00F676C4">
          <w:rPr>
            <w:rStyle w:val="affff6"/>
          </w:rPr>
          <w:t>4.</w:t>
        </w:r>
        <w:r w:rsidR="00803F25" w:rsidRPr="00F676C4">
          <w:rPr>
            <w:rFonts w:ascii="Calibri" w:hAnsi="Calibri"/>
            <w:sz w:val="22"/>
            <w:szCs w:val="22"/>
            <w:lang w:eastAsia="ru-RU"/>
          </w:rPr>
          <w:tab/>
        </w:r>
        <w:r w:rsidR="00803F25" w:rsidRPr="00F676C4">
          <w:rPr>
            <w:rStyle w:val="affff6"/>
          </w:rPr>
          <w:t>ИНЖЕНЕРНО-ТЕХНИЧЕСКИЕ МЕРОПРИЯТИЯ ГРАЖДАНСКОЙ ОБОРОНЫ. МЕРОПРИЯТИЯ ПО ПРЕДУПРЕЖДЕНИЮ ЧРЕЗВЫЧАЙНЫХ СИТУАЦИЙ</w:t>
        </w:r>
        <w:r w:rsidR="00803F25">
          <w:rPr>
            <w:webHidden/>
          </w:rPr>
          <w:tab/>
        </w:r>
        <w:r>
          <w:rPr>
            <w:webHidden/>
          </w:rPr>
          <w:fldChar w:fldCharType="begin"/>
        </w:r>
        <w:r w:rsidR="00803F25">
          <w:rPr>
            <w:webHidden/>
          </w:rPr>
          <w:instrText xml:space="preserve"> PAGEREF _Toc326155560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F7B46">
          <w:rPr>
            <w:webHidden/>
          </w:rPr>
          <w:t>138</w:t>
        </w:r>
        <w:r>
          <w:rPr>
            <w:webHidden/>
          </w:rPr>
          <w:fldChar w:fldCharType="end"/>
        </w:r>
      </w:hyperlink>
    </w:p>
    <w:p w:rsidR="00803F25" w:rsidRDefault="00D73CE4">
      <w:pPr>
        <w:pStyle w:val="2c"/>
        <w:tabs>
          <w:tab w:val="left" w:pos="880"/>
        </w:tabs>
        <w:rPr>
          <w:rFonts w:ascii="Calibri" w:hAnsi="Calibri"/>
          <w:b w:val="0"/>
          <w:sz w:val="22"/>
          <w:szCs w:val="22"/>
          <w:lang w:eastAsia="ru-RU"/>
        </w:rPr>
      </w:pPr>
      <w:hyperlink w:anchor="_Toc326155561" w:history="1">
        <w:r w:rsidR="00803F25" w:rsidRPr="0076417F">
          <w:rPr>
            <w:rStyle w:val="affff6"/>
          </w:rPr>
          <w:t>4.1.</w:t>
        </w:r>
        <w:r w:rsidR="00803F25">
          <w:rPr>
            <w:rFonts w:ascii="Calibri" w:hAnsi="Calibri"/>
            <w:b w:val="0"/>
            <w:sz w:val="22"/>
            <w:szCs w:val="22"/>
            <w:lang w:eastAsia="ru-RU"/>
          </w:rPr>
          <w:tab/>
        </w:r>
        <w:r w:rsidR="00803F25" w:rsidRPr="0076417F">
          <w:rPr>
            <w:rStyle w:val="affff6"/>
          </w:rPr>
          <w:t>Оценка архитектурно-планировочных решений</w:t>
        </w:r>
        <w:r w:rsidR="00803F25">
          <w:rPr>
            <w:webHidden/>
          </w:rPr>
          <w:tab/>
        </w:r>
        <w:r>
          <w:rPr>
            <w:webHidden/>
          </w:rPr>
          <w:fldChar w:fldCharType="begin"/>
        </w:r>
        <w:r w:rsidR="00803F25">
          <w:rPr>
            <w:webHidden/>
          </w:rPr>
          <w:instrText xml:space="preserve"> PAGEREF _Toc326155561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F7B46">
          <w:rPr>
            <w:webHidden/>
          </w:rPr>
          <w:t>138</w:t>
        </w:r>
        <w:r>
          <w:rPr>
            <w:webHidden/>
          </w:rPr>
          <w:fldChar w:fldCharType="end"/>
        </w:r>
      </w:hyperlink>
    </w:p>
    <w:p w:rsidR="00803F25" w:rsidRDefault="00D73CE4">
      <w:pPr>
        <w:pStyle w:val="2c"/>
        <w:tabs>
          <w:tab w:val="left" w:pos="880"/>
        </w:tabs>
        <w:rPr>
          <w:rFonts w:ascii="Calibri" w:hAnsi="Calibri"/>
          <w:b w:val="0"/>
          <w:sz w:val="22"/>
          <w:szCs w:val="22"/>
          <w:lang w:eastAsia="ru-RU"/>
        </w:rPr>
      </w:pPr>
      <w:hyperlink w:anchor="_Toc326155562" w:history="1">
        <w:r w:rsidR="00803F25" w:rsidRPr="0076417F">
          <w:rPr>
            <w:rStyle w:val="affff6"/>
          </w:rPr>
          <w:t>4.2.</w:t>
        </w:r>
        <w:r w:rsidR="00803F25">
          <w:rPr>
            <w:rFonts w:ascii="Calibri" w:hAnsi="Calibri"/>
            <w:b w:val="0"/>
            <w:sz w:val="22"/>
            <w:szCs w:val="22"/>
            <w:lang w:eastAsia="ru-RU"/>
          </w:rPr>
          <w:tab/>
        </w:r>
        <w:r w:rsidR="00803F25" w:rsidRPr="0076417F">
          <w:rPr>
            <w:rStyle w:val="affff6"/>
          </w:rPr>
          <w:t>Инженерно-технические мероприятия гражданской обороны</w:t>
        </w:r>
        <w:r w:rsidR="00803F25">
          <w:rPr>
            <w:webHidden/>
          </w:rPr>
          <w:tab/>
        </w:r>
        <w:r>
          <w:rPr>
            <w:webHidden/>
          </w:rPr>
          <w:fldChar w:fldCharType="begin"/>
        </w:r>
        <w:r w:rsidR="00803F25">
          <w:rPr>
            <w:webHidden/>
          </w:rPr>
          <w:instrText xml:space="preserve"> PAGEREF _Toc326155562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F7B46">
          <w:rPr>
            <w:webHidden/>
          </w:rPr>
          <w:t>140</w:t>
        </w:r>
        <w:r>
          <w:rPr>
            <w:webHidden/>
          </w:rPr>
          <w:fldChar w:fldCharType="end"/>
        </w:r>
      </w:hyperlink>
    </w:p>
    <w:p w:rsidR="00803F25" w:rsidRDefault="00D73CE4">
      <w:r w:rsidRPr="006C4EA1">
        <w:fldChar w:fldCharType="end"/>
      </w:r>
    </w:p>
    <w:p w:rsidR="00803F25" w:rsidRDefault="00803F25"/>
    <w:p w:rsidR="00803F25" w:rsidRDefault="00803F25"/>
    <w:p w:rsidR="00803F25" w:rsidRDefault="00803F25"/>
    <w:p w:rsidR="00803F25" w:rsidRDefault="00803F25"/>
    <w:p w:rsidR="00803F25" w:rsidRDefault="00803F25" w:rsidP="005802E6">
      <w:pPr>
        <w:pStyle w:val="af"/>
        <w:spacing w:line="336" w:lineRule="auto"/>
        <w:ind w:firstLine="567"/>
        <w:outlineLvl w:val="0"/>
        <w:rPr>
          <w:sz w:val="28"/>
          <w:szCs w:val="28"/>
        </w:rPr>
      </w:pPr>
    </w:p>
    <w:p w:rsidR="00803F25" w:rsidRDefault="00803F25" w:rsidP="005802E6">
      <w:pPr>
        <w:spacing w:line="336" w:lineRule="auto"/>
        <w:ind w:firstLine="567"/>
        <w:rPr>
          <w:b/>
          <w:caps/>
          <w:sz w:val="28"/>
          <w:szCs w:val="28"/>
          <w:lang w:eastAsia="ar-SA"/>
        </w:rPr>
      </w:pPr>
    </w:p>
    <w:p w:rsidR="00803F25" w:rsidRPr="00E825C1" w:rsidRDefault="00803F25" w:rsidP="005802E6">
      <w:pPr>
        <w:spacing w:line="336" w:lineRule="auto"/>
        <w:ind w:firstLine="567"/>
        <w:rPr>
          <w:b/>
          <w:caps/>
          <w:sz w:val="28"/>
          <w:szCs w:val="28"/>
          <w:lang w:eastAsia="ar-SA"/>
        </w:rPr>
      </w:pPr>
    </w:p>
    <w:p w:rsidR="00803F25" w:rsidRDefault="00803F25" w:rsidP="0048210E">
      <w:pPr>
        <w:pStyle w:val="af"/>
        <w:ind w:firstLine="567"/>
        <w:outlineLvl w:val="0"/>
        <w:rPr>
          <w:caps w:val="0"/>
          <w:sz w:val="28"/>
          <w:szCs w:val="28"/>
        </w:rPr>
      </w:pPr>
    </w:p>
    <w:p w:rsidR="00803F25" w:rsidRDefault="00803F25" w:rsidP="0048210E">
      <w:pPr>
        <w:pStyle w:val="af"/>
        <w:ind w:firstLine="567"/>
        <w:outlineLvl w:val="0"/>
        <w:rPr>
          <w:caps w:val="0"/>
          <w:sz w:val="28"/>
          <w:szCs w:val="28"/>
        </w:rPr>
      </w:pPr>
    </w:p>
    <w:p w:rsidR="00803F25" w:rsidRDefault="00803F25" w:rsidP="0048210E">
      <w:pPr>
        <w:pStyle w:val="af"/>
        <w:ind w:firstLine="567"/>
        <w:outlineLvl w:val="0"/>
        <w:rPr>
          <w:caps w:val="0"/>
          <w:sz w:val="28"/>
          <w:szCs w:val="28"/>
        </w:rPr>
      </w:pPr>
    </w:p>
    <w:p w:rsidR="00803F25" w:rsidRDefault="00803F25" w:rsidP="0048210E">
      <w:pPr>
        <w:pStyle w:val="af"/>
        <w:ind w:firstLine="567"/>
        <w:outlineLvl w:val="0"/>
        <w:rPr>
          <w:caps w:val="0"/>
          <w:sz w:val="28"/>
          <w:szCs w:val="28"/>
        </w:rPr>
      </w:pPr>
    </w:p>
    <w:p w:rsidR="00803F25" w:rsidRDefault="00803F25" w:rsidP="0048210E">
      <w:pPr>
        <w:pStyle w:val="af"/>
        <w:ind w:firstLine="567"/>
        <w:outlineLvl w:val="0"/>
        <w:rPr>
          <w:caps w:val="0"/>
          <w:sz w:val="28"/>
          <w:szCs w:val="28"/>
        </w:rPr>
      </w:pPr>
    </w:p>
    <w:p w:rsidR="00803F25" w:rsidRDefault="00803F25" w:rsidP="0048210E">
      <w:pPr>
        <w:pStyle w:val="af"/>
        <w:ind w:firstLine="567"/>
        <w:outlineLvl w:val="0"/>
        <w:rPr>
          <w:caps w:val="0"/>
          <w:sz w:val="28"/>
          <w:szCs w:val="28"/>
        </w:rPr>
      </w:pPr>
    </w:p>
    <w:p w:rsidR="00803F25" w:rsidRDefault="00803F25" w:rsidP="0048210E">
      <w:pPr>
        <w:pStyle w:val="af"/>
        <w:ind w:firstLine="567"/>
        <w:outlineLvl w:val="0"/>
        <w:rPr>
          <w:caps w:val="0"/>
          <w:sz w:val="28"/>
          <w:szCs w:val="28"/>
        </w:rPr>
      </w:pPr>
    </w:p>
    <w:p w:rsidR="00803F25" w:rsidRDefault="00803F25" w:rsidP="0048210E">
      <w:pPr>
        <w:pStyle w:val="af"/>
        <w:ind w:firstLine="567"/>
        <w:outlineLvl w:val="0"/>
        <w:rPr>
          <w:caps w:val="0"/>
          <w:sz w:val="28"/>
          <w:szCs w:val="28"/>
        </w:rPr>
      </w:pPr>
    </w:p>
    <w:p w:rsidR="00803F25" w:rsidRDefault="00803F25" w:rsidP="0048210E">
      <w:pPr>
        <w:pStyle w:val="af"/>
        <w:ind w:firstLine="567"/>
        <w:outlineLvl w:val="0"/>
        <w:rPr>
          <w:caps w:val="0"/>
          <w:sz w:val="28"/>
          <w:szCs w:val="28"/>
        </w:rPr>
      </w:pPr>
    </w:p>
    <w:p w:rsidR="00803F25" w:rsidRDefault="00803F25" w:rsidP="0048210E">
      <w:pPr>
        <w:pStyle w:val="af"/>
        <w:ind w:firstLine="567"/>
        <w:outlineLvl w:val="0"/>
        <w:rPr>
          <w:caps w:val="0"/>
          <w:sz w:val="28"/>
          <w:szCs w:val="28"/>
        </w:rPr>
      </w:pPr>
    </w:p>
    <w:p w:rsidR="00803F25" w:rsidRDefault="00803F25" w:rsidP="0048210E">
      <w:pPr>
        <w:pStyle w:val="af"/>
        <w:ind w:firstLine="567"/>
        <w:outlineLvl w:val="0"/>
        <w:rPr>
          <w:caps w:val="0"/>
          <w:sz w:val="28"/>
          <w:szCs w:val="28"/>
        </w:rPr>
      </w:pPr>
    </w:p>
    <w:p w:rsidR="00803F25" w:rsidRDefault="00803F25" w:rsidP="0048210E">
      <w:pPr>
        <w:pStyle w:val="af"/>
        <w:ind w:firstLine="567"/>
        <w:outlineLvl w:val="0"/>
        <w:rPr>
          <w:caps w:val="0"/>
          <w:sz w:val="28"/>
          <w:szCs w:val="28"/>
        </w:rPr>
      </w:pPr>
    </w:p>
    <w:p w:rsidR="00803F25" w:rsidRDefault="00803F25" w:rsidP="0048210E">
      <w:pPr>
        <w:pStyle w:val="af"/>
        <w:ind w:firstLine="567"/>
        <w:outlineLvl w:val="0"/>
        <w:rPr>
          <w:caps w:val="0"/>
          <w:sz w:val="28"/>
          <w:szCs w:val="28"/>
        </w:rPr>
      </w:pPr>
    </w:p>
    <w:p w:rsidR="00803F25" w:rsidRDefault="00803F25" w:rsidP="0048210E">
      <w:pPr>
        <w:pStyle w:val="af"/>
        <w:ind w:firstLine="567"/>
        <w:outlineLvl w:val="0"/>
        <w:rPr>
          <w:caps w:val="0"/>
          <w:sz w:val="28"/>
          <w:szCs w:val="28"/>
        </w:rPr>
      </w:pPr>
    </w:p>
    <w:p w:rsidR="00803F25" w:rsidRDefault="00803F25" w:rsidP="0048210E">
      <w:pPr>
        <w:pStyle w:val="af"/>
        <w:ind w:firstLine="567"/>
        <w:outlineLvl w:val="0"/>
        <w:rPr>
          <w:caps w:val="0"/>
          <w:sz w:val="28"/>
          <w:szCs w:val="28"/>
        </w:rPr>
      </w:pPr>
    </w:p>
    <w:p w:rsidR="00803F25" w:rsidRDefault="00803F25" w:rsidP="0048210E">
      <w:pPr>
        <w:pStyle w:val="af"/>
        <w:ind w:firstLine="567"/>
        <w:outlineLvl w:val="0"/>
        <w:rPr>
          <w:caps w:val="0"/>
          <w:sz w:val="28"/>
          <w:szCs w:val="28"/>
        </w:rPr>
      </w:pPr>
    </w:p>
    <w:p w:rsidR="00803F25" w:rsidRDefault="00803F25" w:rsidP="0048210E">
      <w:pPr>
        <w:pStyle w:val="af"/>
        <w:ind w:firstLine="567"/>
        <w:outlineLvl w:val="0"/>
        <w:rPr>
          <w:caps w:val="0"/>
          <w:sz w:val="28"/>
          <w:szCs w:val="28"/>
        </w:rPr>
      </w:pPr>
    </w:p>
    <w:p w:rsidR="00803F25" w:rsidRDefault="00803F25" w:rsidP="0048210E">
      <w:pPr>
        <w:pStyle w:val="af"/>
        <w:ind w:firstLine="567"/>
        <w:outlineLvl w:val="0"/>
        <w:rPr>
          <w:caps w:val="0"/>
          <w:sz w:val="28"/>
          <w:szCs w:val="28"/>
        </w:rPr>
      </w:pPr>
    </w:p>
    <w:p w:rsidR="00803F25" w:rsidRDefault="00803F25" w:rsidP="0048210E">
      <w:pPr>
        <w:pStyle w:val="af"/>
        <w:ind w:firstLine="567"/>
        <w:outlineLvl w:val="0"/>
        <w:rPr>
          <w:caps w:val="0"/>
          <w:sz w:val="28"/>
          <w:szCs w:val="28"/>
        </w:rPr>
      </w:pPr>
    </w:p>
    <w:p w:rsidR="00803F25" w:rsidRDefault="00803F25" w:rsidP="0048210E">
      <w:pPr>
        <w:pStyle w:val="af"/>
        <w:ind w:firstLine="567"/>
        <w:outlineLvl w:val="0"/>
        <w:rPr>
          <w:caps w:val="0"/>
          <w:sz w:val="28"/>
          <w:szCs w:val="28"/>
        </w:rPr>
      </w:pPr>
    </w:p>
    <w:p w:rsidR="00803F25" w:rsidRDefault="00803F25" w:rsidP="0048210E">
      <w:pPr>
        <w:pStyle w:val="af"/>
        <w:ind w:firstLine="567"/>
        <w:outlineLvl w:val="0"/>
        <w:rPr>
          <w:caps w:val="0"/>
          <w:sz w:val="28"/>
          <w:szCs w:val="28"/>
        </w:rPr>
      </w:pPr>
    </w:p>
    <w:p w:rsidR="00803F25" w:rsidRDefault="00803F25" w:rsidP="0048210E">
      <w:pPr>
        <w:pStyle w:val="af"/>
        <w:ind w:firstLine="567"/>
        <w:outlineLvl w:val="0"/>
        <w:rPr>
          <w:caps w:val="0"/>
          <w:sz w:val="28"/>
          <w:szCs w:val="28"/>
        </w:rPr>
      </w:pPr>
    </w:p>
    <w:p w:rsidR="00803F25" w:rsidRDefault="00803F25" w:rsidP="0048210E">
      <w:pPr>
        <w:pStyle w:val="af"/>
        <w:ind w:firstLine="567"/>
        <w:outlineLvl w:val="0"/>
        <w:rPr>
          <w:caps w:val="0"/>
          <w:sz w:val="28"/>
          <w:szCs w:val="28"/>
        </w:rPr>
      </w:pPr>
    </w:p>
    <w:p w:rsidR="00803F25" w:rsidRDefault="00803F25" w:rsidP="0048210E">
      <w:pPr>
        <w:pStyle w:val="af"/>
        <w:ind w:firstLine="567"/>
        <w:outlineLvl w:val="0"/>
        <w:rPr>
          <w:caps w:val="0"/>
          <w:sz w:val="28"/>
          <w:szCs w:val="28"/>
        </w:rPr>
      </w:pPr>
    </w:p>
    <w:p w:rsidR="00803F25" w:rsidRDefault="00803F25" w:rsidP="0048210E">
      <w:pPr>
        <w:pStyle w:val="af"/>
        <w:ind w:firstLine="567"/>
        <w:outlineLvl w:val="0"/>
        <w:rPr>
          <w:caps w:val="0"/>
          <w:sz w:val="28"/>
          <w:szCs w:val="28"/>
        </w:rPr>
      </w:pPr>
    </w:p>
    <w:p w:rsidR="00803F25" w:rsidRPr="00CF3F14" w:rsidRDefault="00803F25" w:rsidP="0048210E">
      <w:pPr>
        <w:pStyle w:val="af"/>
        <w:ind w:firstLine="567"/>
        <w:outlineLvl w:val="0"/>
        <w:rPr>
          <w:sz w:val="28"/>
          <w:szCs w:val="28"/>
        </w:rPr>
      </w:pPr>
      <w:bookmarkStart w:id="34" w:name="_Toc326155442"/>
      <w:r w:rsidRPr="00CF3F14">
        <w:rPr>
          <w:caps w:val="0"/>
          <w:sz w:val="28"/>
          <w:szCs w:val="28"/>
        </w:rPr>
        <w:t>ВВЕДЕНИЕ</w:t>
      </w:r>
      <w:bookmarkEnd w:id="34"/>
    </w:p>
    <w:p w:rsidR="00803F25" w:rsidRPr="00CF3F14" w:rsidRDefault="00803F25" w:rsidP="0048210E">
      <w:pPr>
        <w:pStyle w:val="ab"/>
        <w:ind w:firstLine="567"/>
      </w:pPr>
      <w:r>
        <w:t>Генеральный план Савоськинского</w:t>
      </w:r>
      <w:r w:rsidRPr="00CF3F14">
        <w:t xml:space="preserve"> сельского поселения (</w:t>
      </w:r>
      <w:r>
        <w:t>администрати</w:t>
      </w:r>
      <w:r>
        <w:t>в</w:t>
      </w:r>
      <w:r>
        <w:t xml:space="preserve">ного центра – </w:t>
      </w:r>
      <w:r w:rsidRPr="00761C2A">
        <w:t xml:space="preserve">х. </w:t>
      </w:r>
      <w:r>
        <w:t xml:space="preserve">Савоськин и </w:t>
      </w:r>
      <w:r w:rsidRPr="00CF3F14">
        <w:t xml:space="preserve">хуторов </w:t>
      </w:r>
      <w:r>
        <w:t xml:space="preserve">Нововесёлый, Калинин и Курячий </w:t>
      </w:r>
      <w:r w:rsidRPr="00CF3F14">
        <w:t>З</w:t>
      </w:r>
      <w:r w:rsidRPr="00CF3F14">
        <w:t>и</w:t>
      </w:r>
      <w:r w:rsidRPr="00CF3F14">
        <w:t>мовниковского района) разработан Государственным автономным учрежден</w:t>
      </w:r>
      <w:r w:rsidRPr="00CF3F14">
        <w:t>и</w:t>
      </w:r>
      <w:r w:rsidRPr="00CF3F14">
        <w:t xml:space="preserve">ем Ростовской области </w:t>
      </w:r>
      <w:r w:rsidRPr="00303EE9">
        <w:t>«Региональный институт территориально-градостроительного проектирования» (ГАУ РО «Институт градостроительс</w:t>
      </w:r>
      <w:r w:rsidRPr="00303EE9">
        <w:t>т</w:t>
      </w:r>
      <w:r w:rsidRPr="00303EE9">
        <w:t>ва»).</w:t>
      </w:r>
    </w:p>
    <w:p w:rsidR="00803F25" w:rsidRPr="00CF3F14" w:rsidRDefault="00803F25" w:rsidP="0048210E">
      <w:pPr>
        <w:pStyle w:val="ab"/>
        <w:ind w:firstLine="567"/>
      </w:pPr>
      <w:r w:rsidRPr="00CF3F14">
        <w:t xml:space="preserve">В основу разработки генерального плана </w:t>
      </w:r>
      <w:r>
        <w:t>Савоськинского</w:t>
      </w:r>
      <w:r w:rsidRPr="00CF3F14">
        <w:t xml:space="preserve"> сельского пос</w:t>
      </w:r>
      <w:r w:rsidRPr="00CF3F14">
        <w:t>е</w:t>
      </w:r>
      <w:r w:rsidRPr="00CF3F14">
        <w:t>ления положены следующие материалы:</w:t>
      </w:r>
    </w:p>
    <w:p w:rsidR="00803F25" w:rsidRPr="00CF3F14" w:rsidRDefault="00803F25" w:rsidP="00C519F7">
      <w:pPr>
        <w:pStyle w:val="a"/>
        <w:numPr>
          <w:ilvl w:val="0"/>
          <w:numId w:val="14"/>
        </w:numPr>
        <w:ind w:left="0" w:firstLine="567"/>
      </w:pPr>
      <w:r w:rsidRPr="00CF3F14">
        <w:t>Задание на разработку градостроительной документации, соглас</w:t>
      </w:r>
      <w:r w:rsidRPr="00CF3F14">
        <w:t>о</w:t>
      </w:r>
      <w:r w:rsidRPr="00CF3F14">
        <w:t>ванное Министерством территориального развития, архитектуры и градостро</w:t>
      </w:r>
      <w:r w:rsidRPr="00CF3F14">
        <w:t>и</w:t>
      </w:r>
      <w:r w:rsidRPr="00CF3F14">
        <w:t xml:space="preserve">тельства Ростовской области и утвержденное Главой Администрации </w:t>
      </w:r>
      <w:r>
        <w:t>Савос</w:t>
      </w:r>
      <w:r>
        <w:t>ь</w:t>
      </w:r>
      <w:r>
        <w:t>кинского</w:t>
      </w:r>
      <w:r w:rsidRPr="00CF3F14">
        <w:t xml:space="preserve"> сельского поселения.</w:t>
      </w:r>
    </w:p>
    <w:p w:rsidR="00803F25" w:rsidRPr="00CF3F14" w:rsidRDefault="00803F25" w:rsidP="00C519F7">
      <w:pPr>
        <w:pStyle w:val="a"/>
        <w:numPr>
          <w:ilvl w:val="0"/>
          <w:numId w:val="14"/>
        </w:numPr>
        <w:ind w:left="0" w:firstLine="567"/>
      </w:pPr>
      <w:r w:rsidRPr="00CF3F14">
        <w:t xml:space="preserve">Схема землеустройства территории </w:t>
      </w:r>
      <w:r>
        <w:t>Савоськинского</w:t>
      </w:r>
      <w:r w:rsidRPr="00CF3F14">
        <w:t xml:space="preserve"> сельского п</w:t>
      </w:r>
      <w:r w:rsidRPr="00CF3F14">
        <w:t>о</w:t>
      </w:r>
      <w:r w:rsidRPr="00CF3F14">
        <w:t>селения.</w:t>
      </w:r>
    </w:p>
    <w:p w:rsidR="00803F25" w:rsidRPr="00CF3F14" w:rsidRDefault="00803F25" w:rsidP="00C519F7">
      <w:pPr>
        <w:pStyle w:val="a"/>
        <w:numPr>
          <w:ilvl w:val="0"/>
          <w:numId w:val="14"/>
        </w:numPr>
        <w:ind w:left="0" w:firstLine="567"/>
      </w:pPr>
      <w:r w:rsidRPr="00CF3F14">
        <w:t>Схема территориального планирования Ростовской области, разр</w:t>
      </w:r>
      <w:r w:rsidRPr="00CF3F14">
        <w:t>а</w:t>
      </w:r>
      <w:r w:rsidRPr="00CF3F14">
        <w:t>ботанная ФГУП «РосНИПИУрбанистики», г. Санкт-Петербург, 2005 г.</w:t>
      </w:r>
    </w:p>
    <w:p w:rsidR="00803F25" w:rsidRPr="00CF3F14" w:rsidRDefault="00803F25" w:rsidP="00C519F7">
      <w:pPr>
        <w:pStyle w:val="a"/>
        <w:numPr>
          <w:ilvl w:val="0"/>
          <w:numId w:val="14"/>
        </w:numPr>
        <w:ind w:left="0" w:firstLine="567"/>
      </w:pPr>
      <w:r w:rsidRPr="00CF3F14">
        <w:t>Схема территориального планирования юго-западного района Ро</w:t>
      </w:r>
      <w:r w:rsidRPr="00CF3F14">
        <w:t>с</w:t>
      </w:r>
      <w:r w:rsidRPr="00CF3F14">
        <w:t>товской области (Ростовской агломерации), разработанная ФГУП «РосНИП</w:t>
      </w:r>
      <w:r w:rsidRPr="00CF3F14">
        <w:t>И</w:t>
      </w:r>
      <w:r w:rsidRPr="00CF3F14">
        <w:t>Урбанистики», г. Санкт-Петербург, 2007 г.</w:t>
      </w:r>
    </w:p>
    <w:p w:rsidR="00803F25" w:rsidRPr="00CF3F14" w:rsidRDefault="00803F25" w:rsidP="00C519F7">
      <w:pPr>
        <w:pStyle w:val="a"/>
        <w:numPr>
          <w:ilvl w:val="0"/>
          <w:numId w:val="14"/>
        </w:numPr>
        <w:ind w:left="0" w:firstLine="567"/>
      </w:pPr>
      <w:r w:rsidRPr="00CF3F14">
        <w:t>Материалы по отводу земельных участков.</w:t>
      </w:r>
    </w:p>
    <w:p w:rsidR="00803F25" w:rsidRPr="00CF3F14" w:rsidRDefault="00803F25" w:rsidP="00C519F7">
      <w:pPr>
        <w:pStyle w:val="a"/>
        <w:numPr>
          <w:ilvl w:val="0"/>
          <w:numId w:val="14"/>
        </w:numPr>
        <w:ind w:left="0" w:firstLine="567"/>
      </w:pPr>
      <w:r w:rsidRPr="00CF3F14">
        <w:t>Материалы обследования.</w:t>
      </w:r>
    </w:p>
    <w:p w:rsidR="00803F25" w:rsidRPr="00CF3F14" w:rsidRDefault="00803F25" w:rsidP="00C519F7">
      <w:pPr>
        <w:pStyle w:val="a"/>
        <w:numPr>
          <w:ilvl w:val="0"/>
          <w:numId w:val="14"/>
        </w:numPr>
        <w:ind w:left="0" w:firstLine="567"/>
      </w:pPr>
      <w:r w:rsidRPr="00CF3F14">
        <w:t>Статистические данные, пред</w:t>
      </w:r>
      <w:r>
        <w:t>о</w:t>
      </w:r>
      <w:r w:rsidRPr="00CF3F14">
        <w:t>ставленные Территориальным орг</w:t>
      </w:r>
      <w:r w:rsidRPr="00CF3F14">
        <w:t>а</w:t>
      </w:r>
      <w:r w:rsidRPr="00CF3F14">
        <w:t>ном Федеральной службы государственной статистики по Ростовской области.</w:t>
      </w:r>
    </w:p>
    <w:p w:rsidR="00803F25" w:rsidRPr="00CF3F14" w:rsidRDefault="00803F25" w:rsidP="0048210E">
      <w:pPr>
        <w:pStyle w:val="a"/>
        <w:numPr>
          <w:ilvl w:val="0"/>
          <w:numId w:val="0"/>
        </w:numPr>
        <w:ind w:firstLine="567"/>
      </w:pPr>
    </w:p>
    <w:p w:rsidR="00803F25" w:rsidRPr="00CF3F14" w:rsidRDefault="00803F25" w:rsidP="0048210E">
      <w:pPr>
        <w:pStyle w:val="ab"/>
        <w:ind w:firstLine="567"/>
      </w:pPr>
      <w:r w:rsidRPr="00CF3F14">
        <w:t>Градостроительная документация соответствует требованиям:</w:t>
      </w:r>
    </w:p>
    <w:p w:rsidR="00803F25" w:rsidRPr="00CF3F14" w:rsidRDefault="00803F25" w:rsidP="0048210E">
      <w:pPr>
        <w:pStyle w:val="12"/>
        <w:numPr>
          <w:ilvl w:val="0"/>
          <w:numId w:val="15"/>
        </w:numPr>
        <w:ind w:left="0" w:firstLine="567"/>
      </w:pPr>
      <w:r w:rsidRPr="00CF3F14">
        <w:t>Градостроительного кодекса Российской Федерации, от 29.12.2004 г., №190-ФЗ;</w:t>
      </w:r>
    </w:p>
    <w:p w:rsidR="00803F25" w:rsidRPr="00CF3F14" w:rsidRDefault="00803F25" w:rsidP="0048210E">
      <w:pPr>
        <w:pStyle w:val="12"/>
        <w:numPr>
          <w:ilvl w:val="0"/>
          <w:numId w:val="15"/>
        </w:numPr>
        <w:ind w:left="0" w:firstLine="567"/>
      </w:pPr>
      <w:r w:rsidRPr="00CF3F14">
        <w:t>Инструкции о порядке разработки, согласования, экспертизы и у</w:t>
      </w:r>
      <w:r w:rsidRPr="00CF3F14">
        <w:t>т</w:t>
      </w:r>
      <w:r w:rsidRPr="00CF3F14">
        <w:t>верждения градостроительной документации от 29.10.2002 г. №150 (в части, не противоречащей ГК РФ);</w:t>
      </w:r>
    </w:p>
    <w:p w:rsidR="00803F25" w:rsidRPr="00CF3F14" w:rsidRDefault="00803F25" w:rsidP="0048210E">
      <w:pPr>
        <w:pStyle w:val="12"/>
        <w:numPr>
          <w:ilvl w:val="0"/>
          <w:numId w:val="15"/>
        </w:numPr>
        <w:ind w:left="0" w:firstLine="567"/>
      </w:pPr>
      <w:r w:rsidRPr="00CF3F14">
        <w:lastRenderedPageBreak/>
        <w:t>СниП 2.07.01-89</w:t>
      </w:r>
      <w:r w:rsidRPr="00CF3F14">
        <w:rPr>
          <w:vertAlign w:val="superscript"/>
        </w:rPr>
        <w:t>*</w:t>
      </w:r>
      <w:r w:rsidRPr="00CF3F14">
        <w:t xml:space="preserve"> «Градостроительство. Планировка и застройка г</w:t>
      </w:r>
      <w:r w:rsidRPr="00CF3F14">
        <w:t>о</w:t>
      </w:r>
      <w:r w:rsidRPr="00CF3F14">
        <w:t>родских и сельских поселений».</w:t>
      </w:r>
    </w:p>
    <w:p w:rsidR="00803F25" w:rsidRPr="00CF3F14" w:rsidRDefault="00803F25" w:rsidP="0048210E">
      <w:pPr>
        <w:pStyle w:val="12"/>
        <w:numPr>
          <w:ilvl w:val="0"/>
          <w:numId w:val="15"/>
        </w:numPr>
        <w:ind w:left="0" w:firstLine="567"/>
      </w:pPr>
      <w:r w:rsidRPr="00CF3F14">
        <w:t>СанПиН 2.2.1/2.1.1.1200-03 «Санитарно-защитные зоны и санита</w:t>
      </w:r>
      <w:r w:rsidRPr="00CF3F14">
        <w:t>р</w:t>
      </w:r>
      <w:r w:rsidRPr="00CF3F14">
        <w:t>ная классификация предприятий, сооружений и иных объекто</w:t>
      </w:r>
      <w:r>
        <w:t>в» (ред.</w:t>
      </w:r>
      <w:r w:rsidRPr="00CF3F14">
        <w:t xml:space="preserve"> 2007 г.)</w:t>
      </w:r>
      <w:r>
        <w:t>.</w:t>
      </w:r>
    </w:p>
    <w:p w:rsidR="00803F25" w:rsidRPr="00CF3F14" w:rsidRDefault="00803F25" w:rsidP="0048210E">
      <w:pPr>
        <w:pStyle w:val="12"/>
        <w:numPr>
          <w:ilvl w:val="0"/>
          <w:numId w:val="15"/>
        </w:numPr>
        <w:ind w:left="0" w:firstLine="567"/>
      </w:pPr>
      <w:r w:rsidRPr="00CF3F14">
        <w:t>Нормативов градостроительного проектирования городских окр</w:t>
      </w:r>
      <w:r w:rsidRPr="00CF3F14">
        <w:t>у</w:t>
      </w:r>
      <w:r w:rsidRPr="00CF3F14">
        <w:t>гов и поселений Ростовской области, 2007 г.</w:t>
      </w:r>
    </w:p>
    <w:p w:rsidR="00803F25" w:rsidRPr="00CF3F14" w:rsidRDefault="00803F25" w:rsidP="0048210E">
      <w:pPr>
        <w:pStyle w:val="ab"/>
        <w:ind w:firstLine="567"/>
      </w:pPr>
      <w:r w:rsidRPr="00CF3F14">
        <w:t>Градостроительная документация разработана на основе картографическ</w:t>
      </w:r>
      <w:r w:rsidRPr="00CF3F14">
        <w:t>о</w:t>
      </w:r>
      <w:r w:rsidRPr="00CF3F14">
        <w:t xml:space="preserve">го </w:t>
      </w:r>
      <w:r w:rsidRPr="00F44F0D">
        <w:t>материала М 1:100 000, 1:25 000 и 1:5 000, выполненной ООО «ДонГеоИнформатика» в 2008 году и представленного Заказчиком в эле</w:t>
      </w:r>
      <w:r w:rsidRPr="00F44F0D">
        <w:t>к</w:t>
      </w:r>
      <w:r w:rsidRPr="00F44F0D">
        <w:t>тронном виде и на бумажных носителях, с грифом ДСП.</w:t>
      </w:r>
    </w:p>
    <w:p w:rsidR="00803F25" w:rsidRPr="00CF3F14" w:rsidRDefault="00803F25" w:rsidP="0048210E">
      <w:pPr>
        <w:pStyle w:val="ab"/>
        <w:ind w:firstLine="567"/>
      </w:pPr>
    </w:p>
    <w:p w:rsidR="00803F25" w:rsidRPr="00CF3F14" w:rsidRDefault="00803F25" w:rsidP="0048210E">
      <w:pPr>
        <w:pStyle w:val="ab"/>
        <w:ind w:firstLine="567"/>
        <w:rPr>
          <w:b/>
          <w:i/>
        </w:rPr>
      </w:pPr>
      <w:r w:rsidRPr="00CF3F14">
        <w:rPr>
          <w:b/>
          <w:i/>
        </w:rPr>
        <w:t>Генеральный план разработан авторским коллективом:</w:t>
      </w:r>
    </w:p>
    <w:p w:rsidR="00803F25" w:rsidRPr="00CF3F14" w:rsidRDefault="00803F25" w:rsidP="0048210E">
      <w:pPr>
        <w:pStyle w:val="ab"/>
        <w:ind w:firstLine="567"/>
      </w:pPr>
    </w:p>
    <w:p w:rsidR="00803F25" w:rsidRPr="00CF3F14" w:rsidRDefault="00803F25" w:rsidP="0048210E">
      <w:pPr>
        <w:pStyle w:val="ab"/>
        <w:ind w:firstLine="567"/>
        <w:sectPr w:rsidR="00803F25" w:rsidRPr="00CF3F14" w:rsidSect="0048210E">
          <w:footerReference w:type="even" r:id="rId9"/>
          <w:footerReference w:type="default" r:id="rId10"/>
          <w:headerReference w:type="first" r:id="rId11"/>
          <w:pgSz w:w="11906" w:h="16838" w:code="9"/>
          <w:pgMar w:top="1134" w:right="851" w:bottom="1418" w:left="1418" w:header="709" w:footer="709" w:gutter="0"/>
          <w:cols w:space="708"/>
          <w:titlePg/>
          <w:docGrid w:linePitch="360"/>
        </w:sectPr>
      </w:pPr>
    </w:p>
    <w:p w:rsidR="00803F25" w:rsidRDefault="00803F25" w:rsidP="008F2927">
      <w:pPr>
        <w:pStyle w:val="S31"/>
        <w:tabs>
          <w:tab w:val="left" w:pos="6663"/>
        </w:tabs>
        <w:ind w:left="2268" w:hanging="1559"/>
        <w:jc w:val="left"/>
      </w:pPr>
      <w:r w:rsidRPr="0022316A">
        <w:lastRenderedPageBreak/>
        <w:t>Главный архитектор</w:t>
      </w:r>
      <w:r>
        <w:t xml:space="preserve"> проекта                                     </w:t>
      </w:r>
    </w:p>
    <w:p w:rsidR="00803F25" w:rsidRDefault="00803F25" w:rsidP="008F2927">
      <w:pPr>
        <w:pStyle w:val="S31"/>
        <w:tabs>
          <w:tab w:val="left" w:pos="6804"/>
        </w:tabs>
        <w:ind w:left="2268" w:hanging="1559"/>
        <w:jc w:val="left"/>
      </w:pPr>
      <w:r>
        <w:t xml:space="preserve">Ведущий  архитектор </w:t>
      </w:r>
      <w:r w:rsidRPr="0022316A">
        <w:t xml:space="preserve">               </w:t>
      </w:r>
      <w:r>
        <w:t xml:space="preserve">    </w:t>
      </w:r>
      <w:r w:rsidRPr="0022316A">
        <w:t xml:space="preserve">     </w:t>
      </w:r>
      <w:r>
        <w:t xml:space="preserve">       </w:t>
      </w:r>
    </w:p>
    <w:p w:rsidR="00803F25" w:rsidRDefault="00803F25" w:rsidP="008F2927">
      <w:pPr>
        <w:pStyle w:val="S31"/>
        <w:tabs>
          <w:tab w:val="left" w:pos="6804"/>
        </w:tabs>
        <w:ind w:left="2268" w:hanging="1559"/>
        <w:jc w:val="left"/>
      </w:pPr>
      <w:r>
        <w:t>А</w:t>
      </w:r>
      <w:r w:rsidRPr="0022316A">
        <w:t>рхитектор</w:t>
      </w:r>
      <w:r>
        <w:t xml:space="preserve">ы </w:t>
      </w:r>
      <w:r w:rsidRPr="0022316A">
        <w:t xml:space="preserve">               </w:t>
      </w:r>
      <w:r>
        <w:t xml:space="preserve">    </w:t>
      </w:r>
      <w:r w:rsidRPr="0022316A">
        <w:t xml:space="preserve">     </w:t>
      </w:r>
      <w:r>
        <w:t xml:space="preserve">                             </w:t>
      </w:r>
      <w:r w:rsidRPr="0022316A">
        <w:t xml:space="preserve">       </w:t>
      </w:r>
      <w:r>
        <w:t xml:space="preserve">     </w:t>
      </w:r>
    </w:p>
    <w:p w:rsidR="00803F25" w:rsidRDefault="00803F25" w:rsidP="008F2927">
      <w:pPr>
        <w:pStyle w:val="S31"/>
        <w:tabs>
          <w:tab w:val="left" w:pos="6804"/>
        </w:tabs>
        <w:ind w:left="2268" w:hanging="1559"/>
        <w:jc w:val="left"/>
      </w:pPr>
      <w:r>
        <w:t xml:space="preserve"> </w:t>
      </w:r>
    </w:p>
    <w:p w:rsidR="00803F25" w:rsidRDefault="00803F25" w:rsidP="008F2927">
      <w:pPr>
        <w:pStyle w:val="S31"/>
        <w:tabs>
          <w:tab w:val="left" w:pos="6804"/>
        </w:tabs>
        <w:ind w:left="2268" w:hanging="1559"/>
        <w:jc w:val="left"/>
      </w:pPr>
    </w:p>
    <w:p w:rsidR="00803F25" w:rsidRDefault="00803F25" w:rsidP="008F2927">
      <w:pPr>
        <w:pStyle w:val="S31"/>
        <w:tabs>
          <w:tab w:val="left" w:pos="6804"/>
        </w:tabs>
        <w:ind w:left="700" w:firstLine="9"/>
        <w:jc w:val="left"/>
      </w:pPr>
      <w:r>
        <w:t>Начальник отдела инвестиционных программ</w:t>
      </w:r>
    </w:p>
    <w:p w:rsidR="00803F25" w:rsidRPr="000E2F85" w:rsidRDefault="00803F25" w:rsidP="008F2927">
      <w:pPr>
        <w:pStyle w:val="S31"/>
        <w:tabs>
          <w:tab w:val="left" w:pos="6804"/>
        </w:tabs>
        <w:ind w:left="2268" w:hanging="1559"/>
        <w:jc w:val="left"/>
      </w:pPr>
      <w:r w:rsidRPr="000E2F85">
        <w:t>Экономист</w:t>
      </w:r>
      <w:r>
        <w:t>ы</w:t>
      </w:r>
      <w:r w:rsidRPr="000E2F85">
        <w:t xml:space="preserve">                                      </w:t>
      </w:r>
      <w:r>
        <w:t xml:space="preserve">                            </w:t>
      </w:r>
    </w:p>
    <w:p w:rsidR="00803F25" w:rsidRDefault="00803F25" w:rsidP="008F2927">
      <w:pPr>
        <w:pStyle w:val="S31"/>
        <w:tabs>
          <w:tab w:val="left" w:pos="6804"/>
        </w:tabs>
        <w:spacing w:line="319" w:lineRule="auto"/>
        <w:jc w:val="left"/>
      </w:pPr>
    </w:p>
    <w:p w:rsidR="00803F25" w:rsidRDefault="00803F25" w:rsidP="008F2927">
      <w:pPr>
        <w:pStyle w:val="S31"/>
        <w:tabs>
          <w:tab w:val="left" w:pos="6804"/>
        </w:tabs>
        <w:spacing w:line="319" w:lineRule="auto"/>
        <w:jc w:val="left"/>
      </w:pPr>
    </w:p>
    <w:p w:rsidR="00803F25" w:rsidRDefault="00803F25" w:rsidP="008F2927">
      <w:pPr>
        <w:pStyle w:val="S31"/>
        <w:tabs>
          <w:tab w:val="left" w:pos="6804"/>
        </w:tabs>
        <w:spacing w:line="319" w:lineRule="auto"/>
        <w:jc w:val="left"/>
      </w:pPr>
    </w:p>
    <w:p w:rsidR="00803F25" w:rsidRDefault="00803F25" w:rsidP="008F2927">
      <w:pPr>
        <w:pStyle w:val="S31"/>
        <w:tabs>
          <w:tab w:val="left" w:pos="6804"/>
        </w:tabs>
        <w:spacing w:line="319" w:lineRule="auto"/>
        <w:jc w:val="left"/>
      </w:pPr>
      <w:r>
        <w:t>Главный инженер проекта</w:t>
      </w:r>
    </w:p>
    <w:p w:rsidR="00803F25" w:rsidRDefault="00803F25" w:rsidP="008F2927">
      <w:pPr>
        <w:pStyle w:val="S31"/>
        <w:tabs>
          <w:tab w:val="left" w:pos="6804"/>
        </w:tabs>
        <w:spacing w:line="319" w:lineRule="auto"/>
        <w:ind w:left="2268" w:hanging="1559"/>
        <w:jc w:val="left"/>
      </w:pPr>
      <w:r w:rsidRPr="000E2F85">
        <w:t xml:space="preserve">Руководитель группы                                       </w:t>
      </w:r>
      <w:r>
        <w:t xml:space="preserve">           </w:t>
      </w:r>
    </w:p>
    <w:p w:rsidR="00803F25" w:rsidRDefault="00803F25" w:rsidP="008F2927">
      <w:pPr>
        <w:pStyle w:val="S31"/>
        <w:tabs>
          <w:tab w:val="left" w:pos="6804"/>
        </w:tabs>
        <w:spacing w:line="276" w:lineRule="auto"/>
        <w:jc w:val="left"/>
      </w:pPr>
      <w:r w:rsidRPr="000E2F85">
        <w:t xml:space="preserve">Эколог       </w:t>
      </w:r>
    </w:p>
    <w:p w:rsidR="00803F25" w:rsidRDefault="00803F25" w:rsidP="008F2927">
      <w:pPr>
        <w:pStyle w:val="S31"/>
        <w:tabs>
          <w:tab w:val="left" w:pos="6804"/>
        </w:tabs>
        <w:spacing w:line="276" w:lineRule="auto"/>
        <w:jc w:val="left"/>
      </w:pPr>
    </w:p>
    <w:p w:rsidR="00803F25" w:rsidRDefault="00803F25" w:rsidP="008F2927">
      <w:pPr>
        <w:pStyle w:val="S31"/>
        <w:tabs>
          <w:tab w:val="left" w:pos="6804"/>
        </w:tabs>
        <w:spacing w:line="276" w:lineRule="auto"/>
        <w:jc w:val="left"/>
      </w:pPr>
      <w:r w:rsidRPr="000E2F85">
        <w:t xml:space="preserve"> </w:t>
      </w:r>
    </w:p>
    <w:p w:rsidR="00803F25" w:rsidRDefault="00803F25" w:rsidP="008F2927">
      <w:pPr>
        <w:pStyle w:val="S31"/>
        <w:tabs>
          <w:tab w:val="left" w:pos="6804"/>
        </w:tabs>
        <w:spacing w:line="276" w:lineRule="auto"/>
        <w:jc w:val="left"/>
      </w:pPr>
    </w:p>
    <w:p w:rsidR="00803F25" w:rsidRDefault="00803F25" w:rsidP="008F2927">
      <w:pPr>
        <w:pStyle w:val="S31"/>
        <w:tabs>
          <w:tab w:val="left" w:pos="6804"/>
        </w:tabs>
        <w:spacing w:line="276" w:lineRule="auto"/>
        <w:jc w:val="left"/>
      </w:pPr>
    </w:p>
    <w:p w:rsidR="00803F25" w:rsidRDefault="00803F25" w:rsidP="008F2927">
      <w:pPr>
        <w:pStyle w:val="S31"/>
        <w:tabs>
          <w:tab w:val="left" w:pos="6804"/>
        </w:tabs>
        <w:spacing w:line="276" w:lineRule="auto"/>
        <w:jc w:val="left"/>
      </w:pPr>
    </w:p>
    <w:p w:rsidR="00803F25" w:rsidRDefault="00803F25" w:rsidP="008F2927">
      <w:pPr>
        <w:pStyle w:val="S31"/>
        <w:tabs>
          <w:tab w:val="left" w:pos="6804"/>
        </w:tabs>
        <w:spacing w:line="276" w:lineRule="auto"/>
        <w:jc w:val="left"/>
      </w:pPr>
    </w:p>
    <w:p w:rsidR="00803F25" w:rsidRDefault="00803F25" w:rsidP="008F2927">
      <w:pPr>
        <w:pStyle w:val="S31"/>
        <w:tabs>
          <w:tab w:val="left" w:pos="6804"/>
        </w:tabs>
        <w:spacing w:line="276" w:lineRule="auto"/>
        <w:jc w:val="left"/>
      </w:pPr>
    </w:p>
    <w:p w:rsidR="00803F25" w:rsidRDefault="00803F25" w:rsidP="008F2927">
      <w:pPr>
        <w:pStyle w:val="S31"/>
        <w:tabs>
          <w:tab w:val="left" w:pos="6804"/>
        </w:tabs>
        <w:spacing w:line="276" w:lineRule="auto"/>
        <w:jc w:val="left"/>
      </w:pPr>
      <w:r w:rsidRPr="000E2F85">
        <w:t xml:space="preserve">                                        </w:t>
      </w:r>
      <w:r>
        <w:t xml:space="preserve">                           </w:t>
      </w:r>
    </w:p>
    <w:p w:rsidR="00803F25" w:rsidRDefault="00803F25" w:rsidP="008F2927">
      <w:pPr>
        <w:pStyle w:val="S31"/>
        <w:tabs>
          <w:tab w:val="left" w:pos="6663"/>
        </w:tabs>
        <w:ind w:left="2552" w:hanging="1276"/>
        <w:jc w:val="left"/>
      </w:pPr>
      <w:r>
        <w:t>И.В. Залунина</w:t>
      </w:r>
    </w:p>
    <w:p w:rsidR="00803F25" w:rsidRDefault="00803F25" w:rsidP="008F2927">
      <w:pPr>
        <w:pStyle w:val="S31"/>
        <w:tabs>
          <w:tab w:val="left" w:pos="6804"/>
        </w:tabs>
        <w:ind w:left="2552" w:hanging="1276"/>
        <w:jc w:val="left"/>
      </w:pPr>
      <w:r>
        <w:t>Н.В. Шахова</w:t>
      </w:r>
    </w:p>
    <w:p w:rsidR="00803F25" w:rsidRDefault="00803F25" w:rsidP="008F2927">
      <w:pPr>
        <w:pStyle w:val="S31"/>
        <w:tabs>
          <w:tab w:val="left" w:pos="6804"/>
        </w:tabs>
        <w:ind w:left="2552" w:hanging="1276"/>
        <w:jc w:val="left"/>
      </w:pPr>
      <w:r>
        <w:t>М.А.Печенежская</w:t>
      </w:r>
    </w:p>
    <w:p w:rsidR="00803F25" w:rsidRDefault="00803F25" w:rsidP="008F2927">
      <w:pPr>
        <w:pStyle w:val="S31"/>
        <w:tabs>
          <w:tab w:val="left" w:pos="6804"/>
        </w:tabs>
        <w:ind w:left="2552" w:hanging="1276"/>
        <w:jc w:val="left"/>
      </w:pPr>
      <w:r>
        <w:t>Л.В. Ногаев</w:t>
      </w:r>
    </w:p>
    <w:p w:rsidR="00803F25" w:rsidRDefault="00803F25" w:rsidP="008F2927">
      <w:pPr>
        <w:pStyle w:val="S31"/>
        <w:tabs>
          <w:tab w:val="left" w:pos="6804"/>
        </w:tabs>
        <w:ind w:left="2552" w:hanging="1276"/>
        <w:jc w:val="left"/>
      </w:pPr>
    </w:p>
    <w:p w:rsidR="00803F25" w:rsidRDefault="00803F25" w:rsidP="008F2927">
      <w:pPr>
        <w:pStyle w:val="S31"/>
        <w:tabs>
          <w:tab w:val="left" w:pos="6804"/>
        </w:tabs>
        <w:ind w:left="2552" w:hanging="1276"/>
        <w:jc w:val="left"/>
      </w:pPr>
    </w:p>
    <w:p w:rsidR="00803F25" w:rsidRDefault="00803F25" w:rsidP="008F2927">
      <w:pPr>
        <w:pStyle w:val="S31"/>
        <w:tabs>
          <w:tab w:val="left" w:pos="6804"/>
        </w:tabs>
        <w:ind w:left="2552" w:hanging="1276"/>
        <w:jc w:val="left"/>
      </w:pPr>
      <w:r>
        <w:t>Е.И. Ананьев</w:t>
      </w:r>
    </w:p>
    <w:p w:rsidR="00803F25" w:rsidRDefault="00803F25" w:rsidP="008F2927">
      <w:pPr>
        <w:pStyle w:val="S31"/>
        <w:tabs>
          <w:tab w:val="left" w:pos="6804"/>
        </w:tabs>
        <w:ind w:left="2552" w:hanging="1276"/>
        <w:jc w:val="left"/>
      </w:pPr>
      <w:r>
        <w:t>С.А. Орлинский</w:t>
      </w:r>
    </w:p>
    <w:p w:rsidR="00803F25" w:rsidRDefault="00803F25" w:rsidP="008F2927">
      <w:pPr>
        <w:pStyle w:val="S31"/>
        <w:tabs>
          <w:tab w:val="left" w:pos="6804"/>
        </w:tabs>
        <w:ind w:left="2552" w:hanging="1276"/>
        <w:jc w:val="left"/>
      </w:pPr>
      <w:r>
        <w:t>К.Н. Мищенко</w:t>
      </w:r>
    </w:p>
    <w:p w:rsidR="00803F25" w:rsidRDefault="00803F25" w:rsidP="008F2927">
      <w:pPr>
        <w:pStyle w:val="S31"/>
        <w:tabs>
          <w:tab w:val="left" w:pos="6804"/>
        </w:tabs>
        <w:ind w:left="2552" w:hanging="1276"/>
        <w:jc w:val="left"/>
      </w:pPr>
      <w:r>
        <w:t>К.А. Евтишина</w:t>
      </w:r>
    </w:p>
    <w:p w:rsidR="00803F25" w:rsidRDefault="00803F25" w:rsidP="008F2927">
      <w:pPr>
        <w:pStyle w:val="S31"/>
        <w:tabs>
          <w:tab w:val="left" w:pos="6804"/>
        </w:tabs>
        <w:ind w:left="2552" w:hanging="1276"/>
        <w:jc w:val="left"/>
      </w:pPr>
      <w:r>
        <w:t>Е.Д. Осерская</w:t>
      </w:r>
    </w:p>
    <w:p w:rsidR="00803F25" w:rsidRDefault="00803F25" w:rsidP="008F2927">
      <w:pPr>
        <w:pStyle w:val="S31"/>
        <w:tabs>
          <w:tab w:val="left" w:pos="6804"/>
        </w:tabs>
        <w:spacing w:line="319" w:lineRule="auto"/>
        <w:ind w:left="2552" w:hanging="1276"/>
        <w:jc w:val="left"/>
      </w:pPr>
      <w:r>
        <w:t>И.А. Кондаков</w:t>
      </w:r>
    </w:p>
    <w:p w:rsidR="00803F25" w:rsidRDefault="00803F25" w:rsidP="008F2927">
      <w:pPr>
        <w:pStyle w:val="S31"/>
        <w:tabs>
          <w:tab w:val="left" w:pos="6804"/>
        </w:tabs>
        <w:spacing w:line="319" w:lineRule="auto"/>
        <w:ind w:left="2552" w:hanging="1276"/>
        <w:jc w:val="left"/>
      </w:pPr>
      <w:r w:rsidRPr="000E2F85">
        <w:t xml:space="preserve">Н. Ю. Зинченко                                               </w:t>
      </w:r>
      <w:r>
        <w:t xml:space="preserve">                           </w:t>
      </w:r>
    </w:p>
    <w:p w:rsidR="00803F25" w:rsidRDefault="00803F25" w:rsidP="008F2927">
      <w:pPr>
        <w:pStyle w:val="S31"/>
        <w:tabs>
          <w:tab w:val="left" w:pos="6804"/>
        </w:tabs>
        <w:spacing w:line="276" w:lineRule="auto"/>
        <w:ind w:left="2552" w:hanging="1276"/>
        <w:jc w:val="left"/>
        <w:sectPr w:rsidR="00803F25" w:rsidSect="00FA637E">
          <w:type w:val="continuous"/>
          <w:pgSz w:w="11906" w:h="16838"/>
          <w:pgMar w:top="851" w:right="567" w:bottom="1134" w:left="1418" w:header="709" w:footer="709" w:gutter="0"/>
          <w:cols w:num="2" w:space="283"/>
          <w:docGrid w:linePitch="360"/>
        </w:sectPr>
      </w:pPr>
      <w:r>
        <w:t>Б.Л. Захарьянц</w:t>
      </w:r>
    </w:p>
    <w:p w:rsidR="00803F25" w:rsidRPr="0040101F" w:rsidRDefault="00803F25" w:rsidP="0040101F">
      <w:pPr>
        <w:jc w:val="center"/>
        <w:rPr>
          <w:b/>
          <w:noProof/>
          <w:color w:val="000000"/>
          <w:sz w:val="28"/>
          <w:szCs w:val="28"/>
        </w:rPr>
      </w:pPr>
      <w:r w:rsidRPr="0040101F">
        <w:rPr>
          <w:b/>
          <w:noProof/>
          <w:color w:val="000000"/>
          <w:sz w:val="28"/>
          <w:szCs w:val="28"/>
        </w:rPr>
        <w:lastRenderedPageBreak/>
        <w:t>Справка Г</w:t>
      </w:r>
      <w:r>
        <w:rPr>
          <w:b/>
          <w:noProof/>
          <w:color w:val="000000"/>
          <w:sz w:val="28"/>
          <w:szCs w:val="28"/>
        </w:rPr>
        <w:t>А</w:t>
      </w:r>
      <w:r w:rsidRPr="0040101F">
        <w:rPr>
          <w:b/>
          <w:noProof/>
          <w:color w:val="000000"/>
          <w:sz w:val="28"/>
          <w:szCs w:val="28"/>
        </w:rPr>
        <w:t>Па</w:t>
      </w:r>
    </w:p>
    <w:p w:rsidR="00803F25" w:rsidRPr="0040101F" w:rsidRDefault="00803F25" w:rsidP="0040101F">
      <w:pPr>
        <w:jc w:val="center"/>
        <w:rPr>
          <w:noProof/>
          <w:color w:val="000000"/>
          <w:sz w:val="28"/>
          <w:szCs w:val="28"/>
        </w:rPr>
      </w:pPr>
    </w:p>
    <w:p w:rsidR="00803F25" w:rsidRPr="0040101F" w:rsidRDefault="00803F25" w:rsidP="0040101F">
      <w:pPr>
        <w:spacing w:line="360" w:lineRule="auto"/>
        <w:rPr>
          <w:noProof/>
          <w:color w:val="000000"/>
          <w:sz w:val="28"/>
          <w:szCs w:val="28"/>
        </w:rPr>
      </w:pPr>
      <w:r w:rsidRPr="0040101F">
        <w:rPr>
          <w:noProof/>
          <w:color w:val="000000"/>
          <w:sz w:val="28"/>
          <w:szCs w:val="28"/>
        </w:rPr>
        <w:t>Градостроительные и технические решения, принятые в проекте планировки, соответствуют требованиям экологических, санитарно-гигиенических, противопожар-ных и других норм, действующих на территории Российской Федерации, и обеспечивают безопасность при соблюдении предусмотренных мероприятий.</w:t>
      </w:r>
    </w:p>
    <w:p w:rsidR="00803F25" w:rsidRPr="0040101F" w:rsidRDefault="00803F25" w:rsidP="0040101F">
      <w:pPr>
        <w:rPr>
          <w:b/>
          <w:noProof/>
          <w:color w:val="000000"/>
          <w:sz w:val="28"/>
          <w:szCs w:val="28"/>
          <w:u w:val="single"/>
        </w:rPr>
      </w:pPr>
      <w:r>
        <w:rPr>
          <w:b/>
          <w:noProof/>
          <w:color w:val="000000"/>
          <w:sz w:val="28"/>
          <w:szCs w:val="28"/>
        </w:rPr>
        <w:t>л. архитектор</w:t>
      </w:r>
      <w:r w:rsidRPr="0040101F">
        <w:rPr>
          <w:b/>
          <w:noProof/>
          <w:color w:val="000000"/>
          <w:sz w:val="28"/>
          <w:szCs w:val="28"/>
        </w:rPr>
        <w:t xml:space="preserve"> проекта          </w:t>
      </w:r>
      <w:r>
        <w:rPr>
          <w:b/>
          <w:noProof/>
          <w:color w:val="000000"/>
          <w:sz w:val="28"/>
          <w:szCs w:val="28"/>
        </w:rPr>
        <w:t>_____________________</w:t>
      </w:r>
      <w:r w:rsidRPr="0040101F">
        <w:rPr>
          <w:b/>
          <w:noProof/>
          <w:color w:val="000000"/>
          <w:sz w:val="28"/>
          <w:szCs w:val="28"/>
        </w:rPr>
        <w:t xml:space="preserve">        </w:t>
      </w:r>
      <w:r>
        <w:rPr>
          <w:b/>
          <w:noProof/>
          <w:color w:val="000000"/>
          <w:sz w:val="28"/>
          <w:szCs w:val="28"/>
          <w:u w:val="single"/>
        </w:rPr>
        <w:t>Залунина И.В.</w:t>
      </w:r>
    </w:p>
    <w:p w:rsidR="00803F25" w:rsidRDefault="00803F25" w:rsidP="0048210E">
      <w:pPr>
        <w:ind w:firstLine="567"/>
      </w:pPr>
    </w:p>
    <w:p w:rsidR="00803F25" w:rsidRDefault="00803F25" w:rsidP="0048210E">
      <w:pPr>
        <w:ind w:firstLine="567"/>
      </w:pPr>
    </w:p>
    <w:p w:rsidR="00803F25" w:rsidRDefault="00803F25" w:rsidP="0048210E">
      <w:pPr>
        <w:ind w:firstLine="567"/>
      </w:pPr>
    </w:p>
    <w:p w:rsidR="00803F25" w:rsidRDefault="00803F25" w:rsidP="0048210E">
      <w:pPr>
        <w:ind w:firstLine="567"/>
      </w:pPr>
    </w:p>
    <w:p w:rsidR="00803F25" w:rsidRDefault="00803F25" w:rsidP="0048210E">
      <w:pPr>
        <w:ind w:firstLine="567"/>
      </w:pPr>
    </w:p>
    <w:p w:rsidR="00803F25" w:rsidRDefault="00803F25" w:rsidP="0048210E">
      <w:pPr>
        <w:ind w:firstLine="567"/>
      </w:pPr>
    </w:p>
    <w:p w:rsidR="00803F25" w:rsidRDefault="00803F25" w:rsidP="0048210E">
      <w:pPr>
        <w:ind w:firstLine="567"/>
      </w:pPr>
    </w:p>
    <w:p w:rsidR="00803F25" w:rsidRDefault="00803F25" w:rsidP="0048210E">
      <w:pPr>
        <w:ind w:firstLine="567"/>
      </w:pPr>
    </w:p>
    <w:p w:rsidR="00803F25" w:rsidRDefault="00803F25" w:rsidP="0048210E">
      <w:pPr>
        <w:ind w:firstLine="567"/>
      </w:pPr>
    </w:p>
    <w:p w:rsidR="00803F25" w:rsidRDefault="00803F25" w:rsidP="0048210E">
      <w:pPr>
        <w:ind w:firstLine="567"/>
      </w:pPr>
    </w:p>
    <w:p w:rsidR="00803F25" w:rsidRDefault="00803F25" w:rsidP="0048210E">
      <w:pPr>
        <w:ind w:firstLine="567"/>
      </w:pPr>
    </w:p>
    <w:p w:rsidR="00803F25" w:rsidRDefault="00803F25" w:rsidP="0048210E">
      <w:pPr>
        <w:ind w:firstLine="567"/>
      </w:pPr>
    </w:p>
    <w:p w:rsidR="00803F25" w:rsidRDefault="00803F25" w:rsidP="0048210E">
      <w:pPr>
        <w:ind w:firstLine="567"/>
      </w:pPr>
    </w:p>
    <w:p w:rsidR="00803F25" w:rsidRDefault="00803F25" w:rsidP="0048210E">
      <w:pPr>
        <w:ind w:firstLine="567"/>
      </w:pPr>
    </w:p>
    <w:p w:rsidR="00803F25" w:rsidRDefault="00803F25" w:rsidP="0048210E">
      <w:pPr>
        <w:ind w:firstLine="567"/>
      </w:pPr>
    </w:p>
    <w:p w:rsidR="00803F25" w:rsidRDefault="00803F25" w:rsidP="0048210E">
      <w:pPr>
        <w:ind w:firstLine="567"/>
      </w:pPr>
    </w:p>
    <w:p w:rsidR="00803F25" w:rsidRDefault="00803F25" w:rsidP="0048210E">
      <w:pPr>
        <w:ind w:firstLine="567"/>
      </w:pPr>
    </w:p>
    <w:p w:rsidR="00803F25" w:rsidRDefault="00803F25" w:rsidP="0048210E">
      <w:pPr>
        <w:ind w:firstLine="567"/>
      </w:pPr>
    </w:p>
    <w:p w:rsidR="00803F25" w:rsidRDefault="00803F25" w:rsidP="0048210E">
      <w:pPr>
        <w:ind w:firstLine="567"/>
      </w:pPr>
    </w:p>
    <w:p w:rsidR="00803F25" w:rsidRDefault="00803F25" w:rsidP="0048210E">
      <w:pPr>
        <w:ind w:firstLine="567"/>
      </w:pPr>
    </w:p>
    <w:p w:rsidR="00803F25" w:rsidRDefault="00803F25" w:rsidP="0048210E">
      <w:pPr>
        <w:ind w:firstLine="567"/>
      </w:pPr>
    </w:p>
    <w:p w:rsidR="00803F25" w:rsidRDefault="00803F25" w:rsidP="0048210E">
      <w:pPr>
        <w:ind w:firstLine="567"/>
      </w:pPr>
    </w:p>
    <w:p w:rsidR="00803F25" w:rsidRDefault="00803F25" w:rsidP="0048210E">
      <w:pPr>
        <w:ind w:firstLine="567"/>
      </w:pPr>
    </w:p>
    <w:p w:rsidR="00803F25" w:rsidRDefault="00803F25" w:rsidP="0048210E">
      <w:pPr>
        <w:ind w:firstLine="567"/>
      </w:pPr>
    </w:p>
    <w:p w:rsidR="00803F25" w:rsidRDefault="00803F25" w:rsidP="0048210E">
      <w:pPr>
        <w:ind w:firstLine="567"/>
      </w:pPr>
    </w:p>
    <w:p w:rsidR="00803F25" w:rsidRDefault="00803F25" w:rsidP="0048210E">
      <w:pPr>
        <w:ind w:firstLine="567"/>
      </w:pPr>
    </w:p>
    <w:p w:rsidR="00803F25" w:rsidRDefault="00803F25" w:rsidP="0048210E">
      <w:pPr>
        <w:ind w:firstLine="567"/>
      </w:pPr>
    </w:p>
    <w:p w:rsidR="00803F25" w:rsidRDefault="00803F25" w:rsidP="0048210E">
      <w:pPr>
        <w:ind w:firstLine="567"/>
      </w:pPr>
    </w:p>
    <w:p w:rsidR="00803F25" w:rsidRDefault="00803F25" w:rsidP="0048210E">
      <w:pPr>
        <w:ind w:firstLine="567"/>
      </w:pPr>
    </w:p>
    <w:p w:rsidR="00803F25" w:rsidRDefault="00803F25" w:rsidP="0048210E">
      <w:pPr>
        <w:ind w:firstLine="567"/>
      </w:pPr>
    </w:p>
    <w:p w:rsidR="00803F25" w:rsidRDefault="00803F25" w:rsidP="0048210E">
      <w:pPr>
        <w:ind w:firstLine="567"/>
      </w:pPr>
    </w:p>
    <w:p w:rsidR="00803F25" w:rsidRDefault="00803F25" w:rsidP="0048210E">
      <w:pPr>
        <w:ind w:firstLine="567"/>
      </w:pPr>
    </w:p>
    <w:p w:rsidR="00803F25" w:rsidRDefault="00803F25" w:rsidP="0048210E">
      <w:pPr>
        <w:ind w:firstLine="567"/>
      </w:pPr>
    </w:p>
    <w:p w:rsidR="00803F25" w:rsidRDefault="00803F25" w:rsidP="0048210E">
      <w:pPr>
        <w:ind w:firstLine="567"/>
      </w:pPr>
    </w:p>
    <w:p w:rsidR="00803F25" w:rsidRDefault="00803F25" w:rsidP="00D23C9E">
      <w:pPr>
        <w:pStyle w:val="af"/>
        <w:numPr>
          <w:ilvl w:val="1"/>
          <w:numId w:val="23"/>
        </w:numPr>
        <w:jc w:val="both"/>
        <w:outlineLvl w:val="0"/>
        <w:rPr>
          <w:sz w:val="24"/>
          <w:szCs w:val="24"/>
        </w:rPr>
      </w:pPr>
      <w:bookmarkStart w:id="35" w:name="_Toc326155443"/>
      <w:r w:rsidRPr="00CF3F14">
        <w:rPr>
          <w:sz w:val="24"/>
          <w:szCs w:val="24"/>
        </w:rPr>
        <w:lastRenderedPageBreak/>
        <w:t xml:space="preserve">Анализ состояния территории </w:t>
      </w:r>
      <w:r>
        <w:rPr>
          <w:sz w:val="24"/>
          <w:szCs w:val="24"/>
        </w:rPr>
        <w:t>САВОСЬКИН</w:t>
      </w:r>
      <w:r>
        <w:rPr>
          <w:sz w:val="24"/>
          <w:szCs w:val="24"/>
          <w:lang w:val="en-US"/>
        </w:rPr>
        <w:t>ского</w:t>
      </w:r>
      <w:bookmarkEnd w:id="35"/>
      <w:r w:rsidRPr="00CF3F14">
        <w:rPr>
          <w:sz w:val="24"/>
          <w:szCs w:val="24"/>
        </w:rPr>
        <w:t xml:space="preserve"> </w:t>
      </w:r>
    </w:p>
    <w:p w:rsidR="00803F25" w:rsidRPr="00CF3F14" w:rsidRDefault="00803F25" w:rsidP="006053E5">
      <w:pPr>
        <w:pStyle w:val="af"/>
        <w:ind w:left="708" w:firstLine="708"/>
        <w:jc w:val="both"/>
        <w:outlineLvl w:val="0"/>
        <w:rPr>
          <w:sz w:val="24"/>
          <w:szCs w:val="24"/>
        </w:rPr>
      </w:pPr>
      <w:bookmarkStart w:id="36" w:name="_Toc317071519"/>
      <w:bookmarkStart w:id="37" w:name="_Toc326155444"/>
      <w:r w:rsidRPr="00CF3F14">
        <w:rPr>
          <w:sz w:val="24"/>
          <w:szCs w:val="24"/>
        </w:rPr>
        <w:t>сельского поселения ЗИМОВНИКовского</w:t>
      </w:r>
      <w:r>
        <w:rPr>
          <w:sz w:val="24"/>
          <w:szCs w:val="24"/>
        </w:rPr>
        <w:t xml:space="preserve"> </w:t>
      </w:r>
      <w:r w:rsidRPr="00CF3F14">
        <w:rPr>
          <w:sz w:val="24"/>
          <w:szCs w:val="24"/>
        </w:rPr>
        <w:t>района</w:t>
      </w:r>
      <w:bookmarkEnd w:id="36"/>
      <w:bookmarkEnd w:id="37"/>
    </w:p>
    <w:p w:rsidR="00803F25" w:rsidRPr="00CF3F14" w:rsidRDefault="00803F25" w:rsidP="0048210E">
      <w:pPr>
        <w:ind w:firstLine="567"/>
        <w:rPr>
          <w:sz w:val="28"/>
          <w:szCs w:val="28"/>
          <w:lang w:eastAsia="ar-SA"/>
        </w:rPr>
      </w:pPr>
    </w:p>
    <w:p w:rsidR="00803F25" w:rsidRPr="00761C2A" w:rsidRDefault="00803F25" w:rsidP="00C519F7">
      <w:pPr>
        <w:pStyle w:val="af0"/>
        <w:numPr>
          <w:ilvl w:val="1"/>
          <w:numId w:val="19"/>
        </w:numPr>
        <w:ind w:left="0" w:firstLine="567"/>
        <w:outlineLvl w:val="1"/>
      </w:pPr>
      <w:r w:rsidRPr="00761C2A">
        <w:t xml:space="preserve"> </w:t>
      </w:r>
      <w:bookmarkStart w:id="38" w:name="_Toc326155445"/>
      <w:r w:rsidRPr="00761C2A">
        <w:t>Историческая справка</w:t>
      </w:r>
      <w:bookmarkEnd w:id="38"/>
    </w:p>
    <w:p w:rsidR="00803F25" w:rsidRPr="00761C2A" w:rsidRDefault="00803F25" w:rsidP="0048210E">
      <w:pPr>
        <w:pStyle w:val="af0"/>
        <w:ind w:firstLine="567"/>
        <w:jc w:val="both"/>
        <w:outlineLvl w:val="0"/>
      </w:pPr>
    </w:p>
    <w:p w:rsidR="00803F25" w:rsidRPr="009C4D9F" w:rsidRDefault="00803F25" w:rsidP="00D65E6F">
      <w:pPr>
        <w:rPr>
          <w:sz w:val="28"/>
          <w:szCs w:val="28"/>
        </w:rPr>
      </w:pPr>
      <w:r w:rsidRPr="009C4D9F">
        <w:rPr>
          <w:sz w:val="28"/>
          <w:szCs w:val="28"/>
        </w:rPr>
        <w:t xml:space="preserve">После ухода Золотой Орды в начале </w:t>
      </w:r>
      <w:r w:rsidRPr="009C4D9F">
        <w:rPr>
          <w:sz w:val="28"/>
          <w:szCs w:val="28"/>
          <w:lang w:val="en-US"/>
        </w:rPr>
        <w:t>XVI</w:t>
      </w:r>
      <w:r w:rsidRPr="009C4D9F">
        <w:rPr>
          <w:sz w:val="28"/>
          <w:szCs w:val="28"/>
        </w:rPr>
        <w:t xml:space="preserve"> в. и вплоть до </w:t>
      </w:r>
      <w:r w:rsidRPr="009C4D9F">
        <w:rPr>
          <w:sz w:val="28"/>
          <w:szCs w:val="28"/>
          <w:lang w:val="en-US"/>
        </w:rPr>
        <w:t>XVIII</w:t>
      </w:r>
      <w:r w:rsidRPr="009C4D9F">
        <w:rPr>
          <w:sz w:val="28"/>
          <w:szCs w:val="28"/>
        </w:rPr>
        <w:t>в. земли С</w:t>
      </w:r>
      <w:r w:rsidRPr="009C4D9F">
        <w:rPr>
          <w:sz w:val="28"/>
          <w:szCs w:val="28"/>
        </w:rPr>
        <w:t>а</w:t>
      </w:r>
      <w:r w:rsidRPr="009C4D9F">
        <w:rPr>
          <w:sz w:val="28"/>
          <w:szCs w:val="28"/>
        </w:rPr>
        <w:t>воськинского сельского поселения не пользовались спросом и были не засел</w:t>
      </w:r>
      <w:r w:rsidRPr="009C4D9F">
        <w:rPr>
          <w:sz w:val="28"/>
          <w:szCs w:val="28"/>
        </w:rPr>
        <w:t>е</w:t>
      </w:r>
      <w:r w:rsidRPr="009C4D9F">
        <w:rPr>
          <w:sz w:val="28"/>
          <w:szCs w:val="28"/>
        </w:rPr>
        <w:t>ны.</w:t>
      </w:r>
    </w:p>
    <w:p w:rsidR="00803F25" w:rsidRPr="009C4D9F" w:rsidRDefault="00803F25" w:rsidP="00D65E6F">
      <w:pPr>
        <w:rPr>
          <w:sz w:val="28"/>
          <w:szCs w:val="28"/>
        </w:rPr>
      </w:pPr>
      <w:r w:rsidRPr="009C4D9F">
        <w:rPr>
          <w:sz w:val="28"/>
          <w:szCs w:val="28"/>
        </w:rPr>
        <w:t xml:space="preserve">В </w:t>
      </w:r>
      <w:r w:rsidRPr="009C4D9F">
        <w:rPr>
          <w:sz w:val="28"/>
          <w:szCs w:val="28"/>
          <w:lang w:val="en-US"/>
        </w:rPr>
        <w:t>XVIII</w:t>
      </w:r>
      <w:r w:rsidRPr="009C4D9F">
        <w:rPr>
          <w:sz w:val="28"/>
          <w:szCs w:val="28"/>
        </w:rPr>
        <w:t xml:space="preserve"> - </w:t>
      </w:r>
      <w:r w:rsidRPr="009C4D9F">
        <w:rPr>
          <w:sz w:val="28"/>
          <w:szCs w:val="28"/>
          <w:lang w:val="en-US"/>
        </w:rPr>
        <w:t>XIX</w:t>
      </w:r>
      <w:r w:rsidRPr="009C4D9F">
        <w:rPr>
          <w:sz w:val="28"/>
          <w:szCs w:val="28"/>
        </w:rPr>
        <w:t xml:space="preserve"> вв. земли поселения относятся к территории калмыцких кочевий. С конца </w:t>
      </w:r>
      <w:r w:rsidRPr="009C4D9F">
        <w:rPr>
          <w:sz w:val="28"/>
          <w:szCs w:val="28"/>
          <w:lang w:val="en-US"/>
        </w:rPr>
        <w:t>XVIII</w:t>
      </w:r>
      <w:r w:rsidRPr="009C4D9F">
        <w:rPr>
          <w:sz w:val="28"/>
          <w:szCs w:val="28"/>
        </w:rPr>
        <w:t xml:space="preserve"> – начала </w:t>
      </w:r>
      <w:r w:rsidRPr="009C4D9F">
        <w:rPr>
          <w:sz w:val="28"/>
          <w:szCs w:val="28"/>
          <w:lang w:val="en-US"/>
        </w:rPr>
        <w:t>XIX</w:t>
      </w:r>
      <w:r w:rsidRPr="009C4D9F">
        <w:rPr>
          <w:sz w:val="28"/>
          <w:szCs w:val="28"/>
        </w:rPr>
        <w:t xml:space="preserve"> веков в Сальских степях появляются пе</w:t>
      </w:r>
      <w:r w:rsidRPr="009C4D9F">
        <w:rPr>
          <w:sz w:val="28"/>
          <w:szCs w:val="28"/>
        </w:rPr>
        <w:t>р</w:t>
      </w:r>
      <w:r w:rsidRPr="009C4D9F">
        <w:rPr>
          <w:sz w:val="28"/>
          <w:szCs w:val="28"/>
        </w:rPr>
        <w:t>вые  поселенцы из России и Украины.</w:t>
      </w:r>
    </w:p>
    <w:p w:rsidR="00803F25" w:rsidRPr="009C4D9F" w:rsidRDefault="00803F25" w:rsidP="00D65E6F">
      <w:pPr>
        <w:rPr>
          <w:sz w:val="28"/>
          <w:szCs w:val="28"/>
        </w:rPr>
      </w:pPr>
      <w:r w:rsidRPr="009C4D9F">
        <w:rPr>
          <w:sz w:val="28"/>
          <w:szCs w:val="28"/>
        </w:rPr>
        <w:t xml:space="preserve">В начале 20-х годов </w:t>
      </w:r>
      <w:r w:rsidRPr="009C4D9F">
        <w:rPr>
          <w:sz w:val="28"/>
          <w:szCs w:val="28"/>
          <w:lang w:val="en-US"/>
        </w:rPr>
        <w:t>XIX</w:t>
      </w:r>
      <w:r w:rsidRPr="009C4D9F">
        <w:rPr>
          <w:sz w:val="28"/>
          <w:szCs w:val="28"/>
        </w:rPr>
        <w:t>в. территория поселения входила в состав Мо</w:t>
      </w:r>
      <w:r w:rsidRPr="009C4D9F">
        <w:rPr>
          <w:sz w:val="28"/>
          <w:szCs w:val="28"/>
        </w:rPr>
        <w:t>к</w:t>
      </w:r>
      <w:r w:rsidRPr="009C4D9F">
        <w:rPr>
          <w:sz w:val="28"/>
          <w:szCs w:val="28"/>
        </w:rPr>
        <w:t>рогашунской волости Сальского округа Области Войска Донского. После у</w:t>
      </w:r>
      <w:r w:rsidRPr="009C4D9F">
        <w:rPr>
          <w:sz w:val="28"/>
          <w:szCs w:val="28"/>
        </w:rPr>
        <w:t>п</w:t>
      </w:r>
      <w:r w:rsidRPr="009C4D9F">
        <w:rPr>
          <w:sz w:val="28"/>
          <w:szCs w:val="28"/>
        </w:rPr>
        <w:t>разднения волостей в 1924г. земли Савоськинского поселения вошли в Зимо</w:t>
      </w:r>
      <w:r w:rsidRPr="009C4D9F">
        <w:rPr>
          <w:sz w:val="28"/>
          <w:szCs w:val="28"/>
        </w:rPr>
        <w:t>в</w:t>
      </w:r>
      <w:r w:rsidRPr="009C4D9F">
        <w:rPr>
          <w:sz w:val="28"/>
          <w:szCs w:val="28"/>
        </w:rPr>
        <w:t>никовский район. В 1930г. были упразднены округа.</w:t>
      </w:r>
    </w:p>
    <w:p w:rsidR="00803F25" w:rsidRDefault="00803F25" w:rsidP="00D65E6F">
      <w:pPr>
        <w:rPr>
          <w:sz w:val="28"/>
          <w:szCs w:val="28"/>
        </w:rPr>
      </w:pPr>
      <w:r w:rsidRPr="009C4D9F">
        <w:rPr>
          <w:sz w:val="28"/>
          <w:szCs w:val="28"/>
        </w:rPr>
        <w:t>В 2006 году было образовано Савоськинское сельское поселение как пр</w:t>
      </w:r>
      <w:r w:rsidRPr="009C4D9F">
        <w:rPr>
          <w:sz w:val="28"/>
          <w:szCs w:val="28"/>
        </w:rPr>
        <w:t>а</w:t>
      </w:r>
      <w:r w:rsidRPr="009C4D9F">
        <w:rPr>
          <w:sz w:val="28"/>
          <w:szCs w:val="28"/>
        </w:rPr>
        <w:t>вопреемник Савоськинской сельской администрации, в состав которого вошли 4 населенных пункта.</w:t>
      </w:r>
    </w:p>
    <w:p w:rsidR="00803F25" w:rsidRPr="009C4D9F" w:rsidRDefault="00803F25" w:rsidP="00D65E6F">
      <w:pPr>
        <w:rPr>
          <w:sz w:val="28"/>
          <w:szCs w:val="28"/>
        </w:rPr>
      </w:pPr>
    </w:p>
    <w:p w:rsidR="00803F25" w:rsidRDefault="00803F25" w:rsidP="00D23C9E">
      <w:pPr>
        <w:pStyle w:val="af0"/>
        <w:numPr>
          <w:ilvl w:val="1"/>
          <w:numId w:val="31"/>
        </w:numPr>
        <w:outlineLvl w:val="1"/>
      </w:pPr>
      <w:r>
        <w:t xml:space="preserve"> </w:t>
      </w:r>
      <w:bookmarkStart w:id="39" w:name="_Toc326155446"/>
      <w:r>
        <w:t>Географическое положение</w:t>
      </w:r>
      <w:bookmarkEnd w:id="39"/>
    </w:p>
    <w:p w:rsidR="00803F25" w:rsidRPr="00761C2A" w:rsidRDefault="00803F25" w:rsidP="00761C2A">
      <w:pPr>
        <w:pStyle w:val="af0"/>
        <w:jc w:val="both"/>
        <w:outlineLvl w:val="0"/>
      </w:pPr>
    </w:p>
    <w:p w:rsidR="00803F25" w:rsidRPr="001E2F34" w:rsidRDefault="00803F25" w:rsidP="00D65E6F">
      <w:pPr>
        <w:rPr>
          <w:sz w:val="28"/>
          <w:szCs w:val="28"/>
        </w:rPr>
      </w:pPr>
      <w:r w:rsidRPr="001E2F34">
        <w:rPr>
          <w:sz w:val="28"/>
          <w:szCs w:val="28"/>
        </w:rPr>
        <w:t>Савоськинское</w:t>
      </w:r>
      <w:r w:rsidRPr="001E2F34">
        <w:rPr>
          <w:b/>
          <w:sz w:val="28"/>
          <w:szCs w:val="28"/>
        </w:rPr>
        <w:t xml:space="preserve"> </w:t>
      </w:r>
      <w:r w:rsidRPr="001E2F34">
        <w:rPr>
          <w:sz w:val="28"/>
          <w:szCs w:val="28"/>
        </w:rPr>
        <w:t>сельское поселение включает 4 сельских населённых пункта Зимовниковского района с центром в х.</w:t>
      </w:r>
      <w:r>
        <w:rPr>
          <w:sz w:val="28"/>
          <w:szCs w:val="28"/>
        </w:rPr>
        <w:t xml:space="preserve"> </w:t>
      </w:r>
      <w:r w:rsidRPr="001E2F34">
        <w:rPr>
          <w:sz w:val="28"/>
          <w:szCs w:val="28"/>
        </w:rPr>
        <w:t xml:space="preserve">Савоськин. </w:t>
      </w:r>
      <w:r>
        <w:rPr>
          <w:sz w:val="28"/>
          <w:szCs w:val="28"/>
        </w:rPr>
        <w:t>П</w:t>
      </w:r>
      <w:r w:rsidRPr="001E2F34">
        <w:rPr>
          <w:sz w:val="28"/>
          <w:szCs w:val="28"/>
        </w:rPr>
        <w:t>оселение распол</w:t>
      </w:r>
      <w:r w:rsidRPr="001E2F34">
        <w:rPr>
          <w:sz w:val="28"/>
          <w:szCs w:val="28"/>
        </w:rPr>
        <w:t>о</w:t>
      </w:r>
      <w:r w:rsidRPr="001E2F34">
        <w:rPr>
          <w:sz w:val="28"/>
          <w:szCs w:val="28"/>
        </w:rPr>
        <w:t>жено в Сальских степях на юго-востоке Ростовской области в пределах Юго-Восточного внутриобластного района. Поселение занимает южную окраину Зимовниковского района. Территория сельского поселения занимает площадь 243,4кв. км и граничит на севере и северо-западе – с Мокрогашунским сел</w:t>
      </w:r>
      <w:r w:rsidRPr="001E2F34">
        <w:rPr>
          <w:sz w:val="28"/>
          <w:szCs w:val="28"/>
        </w:rPr>
        <w:t>ь</w:t>
      </w:r>
      <w:r w:rsidRPr="001E2F34">
        <w:rPr>
          <w:sz w:val="28"/>
          <w:szCs w:val="28"/>
        </w:rPr>
        <w:t>ским поселением, на востоке – с Кировским сельским поселениям, на юге и юго-западе – с Орловским районом, на юго-востоке – с Ремонтненским ра</w:t>
      </w:r>
      <w:r w:rsidRPr="001E2F34">
        <w:rPr>
          <w:sz w:val="28"/>
          <w:szCs w:val="28"/>
        </w:rPr>
        <w:t>й</w:t>
      </w:r>
      <w:r w:rsidRPr="001E2F34">
        <w:rPr>
          <w:sz w:val="28"/>
          <w:szCs w:val="28"/>
        </w:rPr>
        <w:t>оном.</w:t>
      </w:r>
    </w:p>
    <w:p w:rsidR="00803F25" w:rsidRPr="001E2F34" w:rsidRDefault="00803F25" w:rsidP="00D65E6F">
      <w:pPr>
        <w:rPr>
          <w:sz w:val="28"/>
          <w:szCs w:val="28"/>
        </w:rPr>
      </w:pPr>
      <w:r w:rsidRPr="001E2F34">
        <w:rPr>
          <w:sz w:val="28"/>
          <w:szCs w:val="28"/>
        </w:rPr>
        <w:t xml:space="preserve">Поселение находится </w:t>
      </w:r>
      <w:r>
        <w:rPr>
          <w:sz w:val="28"/>
          <w:szCs w:val="28"/>
        </w:rPr>
        <w:t xml:space="preserve">в </w:t>
      </w:r>
      <w:r w:rsidRPr="001E2F34">
        <w:rPr>
          <w:sz w:val="28"/>
          <w:szCs w:val="28"/>
        </w:rPr>
        <w:t>засушливом поясе, в подзоне сухих степей. Кл</w:t>
      </w:r>
      <w:r w:rsidRPr="001E2F34">
        <w:rPr>
          <w:sz w:val="28"/>
          <w:szCs w:val="28"/>
        </w:rPr>
        <w:t>и</w:t>
      </w:r>
      <w:r w:rsidRPr="001E2F34">
        <w:rPr>
          <w:sz w:val="28"/>
          <w:szCs w:val="28"/>
        </w:rPr>
        <w:t>мат Сальских степей отличается повышенной континентальностью, засушлив</w:t>
      </w:r>
      <w:r w:rsidRPr="001E2F34">
        <w:rPr>
          <w:sz w:val="28"/>
          <w:szCs w:val="28"/>
        </w:rPr>
        <w:t>о</w:t>
      </w:r>
      <w:r w:rsidRPr="001E2F34">
        <w:rPr>
          <w:sz w:val="28"/>
          <w:szCs w:val="28"/>
        </w:rPr>
        <w:t xml:space="preserve">стью и дискомфортностью для жизнедеятельности, а каштановые и тёмно-каштановые почвы с солонцами - пониженной продуктивностью. </w:t>
      </w:r>
    </w:p>
    <w:p w:rsidR="00803F25" w:rsidRPr="001E2F34" w:rsidRDefault="00803F25" w:rsidP="00D65E6F">
      <w:pPr>
        <w:rPr>
          <w:sz w:val="28"/>
          <w:szCs w:val="28"/>
        </w:rPr>
      </w:pPr>
      <w:r w:rsidRPr="001E2F34">
        <w:rPr>
          <w:sz w:val="28"/>
          <w:szCs w:val="28"/>
        </w:rPr>
        <w:lastRenderedPageBreak/>
        <w:t>Расстояние от х.</w:t>
      </w:r>
      <w:r>
        <w:rPr>
          <w:sz w:val="28"/>
          <w:szCs w:val="28"/>
        </w:rPr>
        <w:t xml:space="preserve"> </w:t>
      </w:r>
      <w:r w:rsidRPr="001E2F34">
        <w:rPr>
          <w:sz w:val="28"/>
          <w:szCs w:val="28"/>
        </w:rPr>
        <w:t>Савоськин до райцентра - п.</w:t>
      </w:r>
      <w:r>
        <w:rPr>
          <w:sz w:val="28"/>
          <w:szCs w:val="28"/>
        </w:rPr>
        <w:t xml:space="preserve"> </w:t>
      </w:r>
      <w:r w:rsidRPr="001E2F34">
        <w:rPr>
          <w:sz w:val="28"/>
          <w:szCs w:val="28"/>
        </w:rPr>
        <w:t xml:space="preserve">Зимовники – 65км, до г.Волгодонск - 115км, до областного центра – г.Ростов-на-Дону - 360км. </w:t>
      </w:r>
    </w:p>
    <w:p w:rsidR="00803F25" w:rsidRPr="001E2F34" w:rsidRDefault="00803F25" w:rsidP="00D65E6F">
      <w:pPr>
        <w:pStyle w:val="a5"/>
        <w:ind w:left="0"/>
        <w:rPr>
          <w:sz w:val="28"/>
          <w:szCs w:val="28"/>
        </w:rPr>
      </w:pPr>
      <w:r w:rsidRPr="001E2F34">
        <w:rPr>
          <w:sz w:val="28"/>
          <w:szCs w:val="28"/>
        </w:rPr>
        <w:t>Транспортное сообщение сельского поселения осуществляется с пом</w:t>
      </w:r>
      <w:r w:rsidRPr="001E2F34">
        <w:rPr>
          <w:sz w:val="28"/>
          <w:szCs w:val="28"/>
        </w:rPr>
        <w:t>о</w:t>
      </w:r>
      <w:r w:rsidRPr="001E2F34">
        <w:rPr>
          <w:sz w:val="28"/>
          <w:szCs w:val="28"/>
        </w:rPr>
        <w:t xml:space="preserve">щью автомобильного транспорта. Через поселение проходит дорога местного значения. В целом транспортное положение поселения является неудобным, дороги не имеют транзитного значения. </w:t>
      </w:r>
    </w:p>
    <w:p w:rsidR="00803F25" w:rsidRPr="001E2F34" w:rsidRDefault="00803F25" w:rsidP="00D65E6F">
      <w:pPr>
        <w:rPr>
          <w:sz w:val="28"/>
          <w:szCs w:val="28"/>
        </w:rPr>
      </w:pPr>
      <w:r w:rsidRPr="001E2F34">
        <w:rPr>
          <w:sz w:val="28"/>
          <w:szCs w:val="28"/>
        </w:rPr>
        <w:t>Неудобство физико-географического положения Савоськинского сел</w:t>
      </w:r>
      <w:r w:rsidRPr="001E2F34">
        <w:rPr>
          <w:sz w:val="28"/>
          <w:szCs w:val="28"/>
        </w:rPr>
        <w:t>ь</w:t>
      </w:r>
      <w:r w:rsidRPr="001E2F34">
        <w:rPr>
          <w:sz w:val="28"/>
          <w:szCs w:val="28"/>
        </w:rPr>
        <w:t>ского поселения, определяющее его экстремальные природные условия, отсу</w:t>
      </w:r>
      <w:r w:rsidRPr="001E2F34">
        <w:rPr>
          <w:sz w:val="28"/>
          <w:szCs w:val="28"/>
        </w:rPr>
        <w:t>т</w:t>
      </w:r>
      <w:r w:rsidRPr="001E2F34">
        <w:rPr>
          <w:sz w:val="28"/>
          <w:szCs w:val="28"/>
        </w:rPr>
        <w:t>ствие крупных рек и недостаток атмосферной влаги во многом объясняет и н</w:t>
      </w:r>
      <w:r w:rsidRPr="001E2F34">
        <w:rPr>
          <w:sz w:val="28"/>
          <w:szCs w:val="28"/>
        </w:rPr>
        <w:t>е</w:t>
      </w:r>
      <w:r w:rsidRPr="001E2F34">
        <w:rPr>
          <w:sz w:val="28"/>
          <w:szCs w:val="28"/>
        </w:rPr>
        <w:t>удобство его экономико-географического положения, низкую плотность тран</w:t>
      </w:r>
      <w:r w:rsidRPr="001E2F34">
        <w:rPr>
          <w:sz w:val="28"/>
          <w:szCs w:val="28"/>
        </w:rPr>
        <w:t>с</w:t>
      </w:r>
      <w:r w:rsidRPr="001E2F34">
        <w:rPr>
          <w:sz w:val="28"/>
          <w:szCs w:val="28"/>
        </w:rPr>
        <w:t>портной сети и населения, в совокупности определяющее его низкий инвест</w:t>
      </w:r>
      <w:r w:rsidRPr="001E2F34">
        <w:rPr>
          <w:sz w:val="28"/>
          <w:szCs w:val="28"/>
        </w:rPr>
        <w:t>и</w:t>
      </w:r>
      <w:r w:rsidRPr="001E2F34">
        <w:rPr>
          <w:sz w:val="28"/>
          <w:szCs w:val="28"/>
        </w:rPr>
        <w:t>ционный потенциал. Это негативно отражается на уровне развития его прои</w:t>
      </w:r>
      <w:r w:rsidRPr="001E2F34">
        <w:rPr>
          <w:sz w:val="28"/>
          <w:szCs w:val="28"/>
        </w:rPr>
        <w:t>з</w:t>
      </w:r>
      <w:r w:rsidRPr="001E2F34">
        <w:rPr>
          <w:sz w:val="28"/>
          <w:szCs w:val="28"/>
        </w:rPr>
        <w:t xml:space="preserve">водительных сил, степени привлекательности для мигрантов и инвесторов. </w:t>
      </w:r>
    </w:p>
    <w:p w:rsidR="00803F25" w:rsidRPr="001E2F34" w:rsidRDefault="00803F25" w:rsidP="00D65E6F">
      <w:pPr>
        <w:rPr>
          <w:sz w:val="28"/>
          <w:szCs w:val="28"/>
        </w:rPr>
      </w:pPr>
    </w:p>
    <w:p w:rsidR="00803F25" w:rsidRPr="001E2F34" w:rsidRDefault="00803F25" w:rsidP="00D23C9E">
      <w:pPr>
        <w:pStyle w:val="af0"/>
        <w:ind w:firstLine="567"/>
        <w:outlineLvl w:val="1"/>
      </w:pPr>
      <w:bookmarkStart w:id="40" w:name="_Toc326155447"/>
      <w:r w:rsidRPr="001E2F34">
        <w:t>1.3 Природные условия</w:t>
      </w:r>
      <w:bookmarkEnd w:id="40"/>
    </w:p>
    <w:p w:rsidR="00803F25" w:rsidRPr="001E2F34" w:rsidRDefault="00803F25" w:rsidP="00E6593D">
      <w:pPr>
        <w:pStyle w:val="af0"/>
        <w:ind w:firstLine="567"/>
        <w:outlineLvl w:val="0"/>
        <w:rPr>
          <w:b w:val="0"/>
        </w:rPr>
      </w:pPr>
    </w:p>
    <w:p w:rsidR="00803F25" w:rsidRPr="00D23C9E" w:rsidRDefault="00803F25" w:rsidP="00D23C9E">
      <w:pPr>
        <w:pStyle w:val="af0"/>
        <w:ind w:firstLine="567"/>
        <w:outlineLvl w:val="2"/>
      </w:pPr>
      <w:bookmarkStart w:id="41" w:name="_Toc326155448"/>
      <w:r w:rsidRPr="00D23C9E">
        <w:t>1.3.1 Климат</w:t>
      </w:r>
      <w:bookmarkEnd w:id="41"/>
    </w:p>
    <w:p w:rsidR="00803F25" w:rsidRPr="001E2F34" w:rsidRDefault="00803F25" w:rsidP="00E6593D">
      <w:pPr>
        <w:pStyle w:val="af0"/>
        <w:ind w:firstLine="567"/>
        <w:rPr>
          <w:b w:val="0"/>
        </w:rPr>
      </w:pPr>
    </w:p>
    <w:p w:rsidR="00803F25" w:rsidRPr="00E6593D" w:rsidRDefault="00803F25" w:rsidP="0080238D">
      <w:pPr>
        <w:pStyle w:val="23"/>
        <w:spacing w:after="0" w:line="319" w:lineRule="auto"/>
        <w:ind w:left="0" w:firstLine="567"/>
        <w:rPr>
          <w:rFonts w:ascii="Times New Roman" w:hAnsi="Times New Roman"/>
          <w:color w:val="000000"/>
          <w:sz w:val="28"/>
          <w:szCs w:val="28"/>
        </w:rPr>
      </w:pPr>
      <w:r w:rsidRPr="001E2F34">
        <w:rPr>
          <w:rFonts w:ascii="Times New Roman" w:hAnsi="Times New Roman"/>
          <w:sz w:val="28"/>
          <w:szCs w:val="28"/>
        </w:rPr>
        <w:t>Территория Савоськинского сельского поселения ра</w:t>
      </w:r>
      <w:r w:rsidRPr="00E6593D">
        <w:rPr>
          <w:rFonts w:ascii="Times New Roman" w:hAnsi="Times New Roman"/>
          <w:sz w:val="28"/>
          <w:szCs w:val="28"/>
        </w:rPr>
        <w:t>сположена в южной части умеренного климатического пояса, для которой характерны мягкая па</w:t>
      </w:r>
      <w:r w:rsidRPr="00E6593D">
        <w:rPr>
          <w:rFonts w:ascii="Times New Roman" w:hAnsi="Times New Roman"/>
          <w:sz w:val="28"/>
          <w:szCs w:val="28"/>
        </w:rPr>
        <w:t>с</w:t>
      </w:r>
      <w:r w:rsidRPr="00E6593D">
        <w:rPr>
          <w:rFonts w:ascii="Times New Roman" w:hAnsi="Times New Roman"/>
          <w:sz w:val="28"/>
          <w:szCs w:val="28"/>
        </w:rPr>
        <w:t>мурная зима и очень теплое, относительно сухое лето с частыми засухами.</w:t>
      </w:r>
      <w:r w:rsidRPr="00E6593D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803F25" w:rsidRPr="00E6593D" w:rsidRDefault="00803F25" w:rsidP="00E6593D">
      <w:pPr>
        <w:pStyle w:val="af9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593D">
        <w:rPr>
          <w:rFonts w:ascii="Times New Roman" w:hAnsi="Times New Roman"/>
          <w:sz w:val="28"/>
          <w:szCs w:val="28"/>
        </w:rPr>
        <w:t>Среднегодовая температура воздуха составляет +8,4</w:t>
      </w:r>
      <w:r w:rsidRPr="00E6593D">
        <w:rPr>
          <w:rFonts w:ascii="Times New Roman" w:hAnsi="Times New Roman"/>
          <w:sz w:val="28"/>
          <w:szCs w:val="28"/>
          <w:vertAlign w:val="superscript"/>
        </w:rPr>
        <w:t>0</w:t>
      </w:r>
      <w:r w:rsidRPr="00E6593D">
        <w:rPr>
          <w:rFonts w:ascii="Times New Roman" w:hAnsi="Times New Roman"/>
          <w:sz w:val="28"/>
          <w:szCs w:val="28"/>
        </w:rPr>
        <w:t>С. Сумма среднес</w:t>
      </w:r>
      <w:r w:rsidRPr="00E6593D">
        <w:rPr>
          <w:rFonts w:ascii="Times New Roman" w:hAnsi="Times New Roman"/>
          <w:sz w:val="28"/>
          <w:szCs w:val="28"/>
        </w:rPr>
        <w:t>у</w:t>
      </w:r>
      <w:r w:rsidRPr="00E6593D">
        <w:rPr>
          <w:rFonts w:ascii="Times New Roman" w:hAnsi="Times New Roman"/>
          <w:sz w:val="28"/>
          <w:szCs w:val="28"/>
        </w:rPr>
        <w:t>точных температур за период активной вегетации - 3295</w:t>
      </w:r>
      <w:r w:rsidRPr="00E6593D">
        <w:rPr>
          <w:rFonts w:ascii="Times New Roman" w:hAnsi="Times New Roman"/>
          <w:sz w:val="28"/>
          <w:szCs w:val="28"/>
          <w:vertAlign w:val="superscript"/>
        </w:rPr>
        <w:t>0</w:t>
      </w:r>
      <w:r w:rsidRPr="00E6593D">
        <w:rPr>
          <w:rFonts w:ascii="Times New Roman" w:hAnsi="Times New Roman"/>
          <w:sz w:val="28"/>
          <w:szCs w:val="28"/>
        </w:rPr>
        <w:t>С.</w:t>
      </w:r>
    </w:p>
    <w:p w:rsidR="00803F25" w:rsidRPr="00E6593D" w:rsidRDefault="00803F25" w:rsidP="00E6593D">
      <w:pPr>
        <w:pStyle w:val="af9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593D">
        <w:rPr>
          <w:rFonts w:ascii="Times New Roman" w:hAnsi="Times New Roman"/>
          <w:sz w:val="28"/>
          <w:szCs w:val="28"/>
        </w:rPr>
        <w:t>Зима относительно теплая. Среднемесячная температура воздуха в январе -6,7</w:t>
      </w:r>
      <w:r w:rsidRPr="00E6593D">
        <w:rPr>
          <w:rFonts w:ascii="Times New Roman" w:hAnsi="Times New Roman"/>
          <w:sz w:val="28"/>
          <w:szCs w:val="28"/>
          <w:vertAlign w:val="superscript"/>
        </w:rPr>
        <w:t>0</w:t>
      </w:r>
      <w:r w:rsidRPr="00E6593D">
        <w:rPr>
          <w:rFonts w:ascii="Times New Roman" w:hAnsi="Times New Roman"/>
          <w:sz w:val="28"/>
          <w:szCs w:val="28"/>
        </w:rPr>
        <w:t>С. Абсолютный минимум в отдельные годы может составлять -35</w:t>
      </w:r>
      <w:r w:rsidRPr="00E6593D">
        <w:rPr>
          <w:rFonts w:ascii="Times New Roman" w:hAnsi="Times New Roman"/>
          <w:sz w:val="28"/>
          <w:szCs w:val="28"/>
          <w:vertAlign w:val="superscript"/>
        </w:rPr>
        <w:t>0</w:t>
      </w:r>
      <w:r w:rsidRPr="00E6593D">
        <w:rPr>
          <w:rFonts w:ascii="Times New Roman" w:hAnsi="Times New Roman"/>
          <w:sz w:val="28"/>
          <w:szCs w:val="28"/>
        </w:rPr>
        <w:t>С. Пр</w:t>
      </w:r>
      <w:r w:rsidRPr="00E6593D">
        <w:rPr>
          <w:rFonts w:ascii="Times New Roman" w:hAnsi="Times New Roman"/>
          <w:sz w:val="28"/>
          <w:szCs w:val="28"/>
        </w:rPr>
        <w:t>о</w:t>
      </w:r>
      <w:r w:rsidRPr="00E6593D">
        <w:rPr>
          <w:rFonts w:ascii="Times New Roman" w:hAnsi="Times New Roman"/>
          <w:sz w:val="28"/>
          <w:szCs w:val="28"/>
        </w:rPr>
        <w:t xml:space="preserve">должительность устойчивых морозов - 72 дня. </w:t>
      </w:r>
    </w:p>
    <w:p w:rsidR="00803F25" w:rsidRPr="00E6593D" w:rsidRDefault="00803F25" w:rsidP="00E6593D">
      <w:pPr>
        <w:pStyle w:val="af9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593D">
        <w:rPr>
          <w:rFonts w:ascii="Times New Roman" w:hAnsi="Times New Roman"/>
          <w:sz w:val="28"/>
          <w:szCs w:val="28"/>
        </w:rPr>
        <w:t>Лето жаркое, средняя месячная температура воздуха в июле составляет 23,5</w:t>
      </w:r>
      <w:r w:rsidRPr="00E6593D">
        <w:rPr>
          <w:rFonts w:ascii="Times New Roman" w:hAnsi="Times New Roman"/>
          <w:sz w:val="28"/>
          <w:szCs w:val="28"/>
          <w:vertAlign w:val="superscript"/>
        </w:rPr>
        <w:t>0</w:t>
      </w:r>
      <w:r w:rsidRPr="00E6593D">
        <w:rPr>
          <w:rFonts w:ascii="Times New Roman" w:hAnsi="Times New Roman"/>
          <w:sz w:val="28"/>
          <w:szCs w:val="28"/>
        </w:rPr>
        <w:t>С. Максимальная температура достигает 42</w:t>
      </w:r>
      <w:r w:rsidRPr="00E6593D">
        <w:rPr>
          <w:rFonts w:ascii="Times New Roman" w:hAnsi="Times New Roman"/>
          <w:sz w:val="28"/>
          <w:szCs w:val="28"/>
          <w:vertAlign w:val="superscript"/>
        </w:rPr>
        <w:t>0</w:t>
      </w:r>
      <w:r w:rsidRPr="00E6593D">
        <w:rPr>
          <w:rFonts w:ascii="Times New Roman" w:hAnsi="Times New Roman"/>
          <w:sz w:val="28"/>
          <w:szCs w:val="28"/>
        </w:rPr>
        <w:t>С. Безморозный период с</w:t>
      </w:r>
      <w:r w:rsidRPr="00E6593D">
        <w:rPr>
          <w:rFonts w:ascii="Times New Roman" w:hAnsi="Times New Roman"/>
          <w:sz w:val="28"/>
          <w:szCs w:val="28"/>
        </w:rPr>
        <w:t>о</w:t>
      </w:r>
      <w:r w:rsidRPr="00E6593D">
        <w:rPr>
          <w:rFonts w:ascii="Times New Roman" w:hAnsi="Times New Roman"/>
          <w:sz w:val="28"/>
          <w:szCs w:val="28"/>
        </w:rPr>
        <w:t xml:space="preserve">ставляет 164дня. </w:t>
      </w:r>
    </w:p>
    <w:p w:rsidR="00803F25" w:rsidRPr="00E6593D" w:rsidRDefault="00803F25" w:rsidP="00E6593D">
      <w:pPr>
        <w:pStyle w:val="af9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593D">
        <w:rPr>
          <w:rFonts w:ascii="Times New Roman" w:hAnsi="Times New Roman"/>
          <w:sz w:val="28"/>
          <w:szCs w:val="28"/>
        </w:rPr>
        <w:t xml:space="preserve">Увлажнение неустойчивое. Годовая сумма осадков - 379 мм. В теплый период выпадает 248мм осадков. </w:t>
      </w:r>
    </w:p>
    <w:p w:rsidR="00803F25" w:rsidRPr="00E6593D" w:rsidRDefault="00803F25" w:rsidP="00E6593D">
      <w:pPr>
        <w:pStyle w:val="af9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593D">
        <w:rPr>
          <w:rFonts w:ascii="Times New Roman" w:hAnsi="Times New Roman"/>
          <w:sz w:val="28"/>
          <w:szCs w:val="28"/>
        </w:rPr>
        <w:t>Число дней со снежным покровом составляет 73 дня.  За зиму его средняя из максимальных высот составляет 13см. В связи с частыми оттепелями сне</w:t>
      </w:r>
      <w:r w:rsidRPr="00E6593D">
        <w:rPr>
          <w:rFonts w:ascii="Times New Roman" w:hAnsi="Times New Roman"/>
          <w:sz w:val="28"/>
          <w:szCs w:val="28"/>
        </w:rPr>
        <w:t>ж</w:t>
      </w:r>
      <w:r w:rsidRPr="00E6593D">
        <w:rPr>
          <w:rFonts w:ascii="Times New Roman" w:hAnsi="Times New Roman"/>
          <w:sz w:val="28"/>
          <w:szCs w:val="28"/>
        </w:rPr>
        <w:t>ный покров за зиму неоднократно тает и вновь образуется. Доля зим с отсутс</w:t>
      </w:r>
      <w:r w:rsidRPr="00E6593D">
        <w:rPr>
          <w:rFonts w:ascii="Times New Roman" w:hAnsi="Times New Roman"/>
          <w:sz w:val="28"/>
          <w:szCs w:val="28"/>
        </w:rPr>
        <w:t>т</w:t>
      </w:r>
      <w:r w:rsidRPr="00E6593D">
        <w:rPr>
          <w:rFonts w:ascii="Times New Roman" w:hAnsi="Times New Roman"/>
          <w:sz w:val="28"/>
          <w:szCs w:val="28"/>
        </w:rPr>
        <w:lastRenderedPageBreak/>
        <w:t>вием устойчивого снежного покрова – 30%. Возможен круглогодичный выпас скота на пастбищах.</w:t>
      </w:r>
    </w:p>
    <w:p w:rsidR="00803F25" w:rsidRPr="00E6593D" w:rsidRDefault="00803F25" w:rsidP="00E6593D">
      <w:pPr>
        <w:pStyle w:val="af9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593D">
        <w:rPr>
          <w:rFonts w:ascii="Times New Roman" w:hAnsi="Times New Roman"/>
          <w:sz w:val="28"/>
          <w:szCs w:val="28"/>
        </w:rPr>
        <w:t>Территория относится к оченьзасушливой зоне с коэффициентом увла</w:t>
      </w:r>
      <w:r w:rsidRPr="00E6593D">
        <w:rPr>
          <w:rFonts w:ascii="Times New Roman" w:hAnsi="Times New Roman"/>
          <w:sz w:val="28"/>
          <w:szCs w:val="28"/>
        </w:rPr>
        <w:t>ж</w:t>
      </w:r>
      <w:r w:rsidRPr="00E6593D">
        <w:rPr>
          <w:rFonts w:ascii="Times New Roman" w:hAnsi="Times New Roman"/>
          <w:sz w:val="28"/>
          <w:szCs w:val="28"/>
        </w:rPr>
        <w:t xml:space="preserve">нения 0,33-0,44. В теплый период часто наблюдаются суховеи. </w:t>
      </w:r>
    </w:p>
    <w:p w:rsidR="00803F25" w:rsidRPr="00E6593D" w:rsidRDefault="00803F25" w:rsidP="00E6593D">
      <w:pPr>
        <w:pStyle w:val="af9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593D">
        <w:rPr>
          <w:rFonts w:ascii="Times New Roman" w:hAnsi="Times New Roman"/>
          <w:sz w:val="28"/>
          <w:szCs w:val="28"/>
        </w:rPr>
        <w:t xml:space="preserve">В среднем за год преобладают ветры восточных направлений (северо-восточные, восточные, юго-восточные). </w:t>
      </w:r>
    </w:p>
    <w:p w:rsidR="00803F25" w:rsidRPr="00726E0F" w:rsidRDefault="00844FD6" w:rsidP="00D65E6F">
      <w:pPr>
        <w:pStyle w:val="af9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73CE4">
        <w:rPr>
          <w:rFonts w:ascii="Times New Roman" w:hAnsi="Times New Roman"/>
          <w:noProof/>
          <w:sz w:val="24"/>
          <w:szCs w:val="24"/>
          <w:lang w:eastAsia="ru-RU"/>
        </w:rPr>
        <w:pict>
          <v:shape id="Диаграмма 1" o:spid="_x0000_i1025" type="#_x0000_t75" style="width:304.7pt;height:202.8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">
            <v:imagedata r:id="rId12" o:title=""/>
            <o:lock v:ext="edit" aspectratio="f"/>
          </v:shape>
        </w:pict>
      </w:r>
    </w:p>
    <w:p w:rsidR="00803F25" w:rsidRPr="00726E0F" w:rsidRDefault="00803F25" w:rsidP="00D65E6F">
      <w:pPr>
        <w:pStyle w:val="af9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26E0F">
        <w:rPr>
          <w:rFonts w:ascii="Times New Roman" w:hAnsi="Times New Roman"/>
          <w:sz w:val="24"/>
          <w:szCs w:val="24"/>
        </w:rPr>
        <w:t xml:space="preserve">Рис. </w:t>
      </w:r>
      <w:r>
        <w:rPr>
          <w:rFonts w:ascii="Times New Roman" w:hAnsi="Times New Roman"/>
          <w:sz w:val="24"/>
          <w:szCs w:val="24"/>
        </w:rPr>
        <w:t xml:space="preserve">1. </w:t>
      </w:r>
      <w:r w:rsidRPr="00726E0F">
        <w:rPr>
          <w:rFonts w:ascii="Times New Roman" w:hAnsi="Times New Roman"/>
          <w:sz w:val="24"/>
          <w:szCs w:val="24"/>
        </w:rPr>
        <w:t>Роза ветров, в %.</w:t>
      </w:r>
    </w:p>
    <w:p w:rsidR="00803F25" w:rsidRPr="00726E0F" w:rsidRDefault="00803F25" w:rsidP="00D65E6F">
      <w:pPr>
        <w:pStyle w:val="af9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03F25" w:rsidRPr="00E6593D" w:rsidRDefault="00803F25" w:rsidP="00E6593D">
      <w:pPr>
        <w:pStyle w:val="af9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593D">
        <w:rPr>
          <w:rFonts w:ascii="Times New Roman" w:hAnsi="Times New Roman"/>
          <w:sz w:val="28"/>
          <w:szCs w:val="28"/>
        </w:rPr>
        <w:t>Среднегодовая скорость ветра составляет 5,4м/с. Среднемесячные знач</w:t>
      </w:r>
      <w:r w:rsidRPr="00E6593D">
        <w:rPr>
          <w:rFonts w:ascii="Times New Roman" w:hAnsi="Times New Roman"/>
          <w:sz w:val="28"/>
          <w:szCs w:val="28"/>
        </w:rPr>
        <w:t>е</w:t>
      </w:r>
      <w:r w:rsidRPr="00E6593D">
        <w:rPr>
          <w:rFonts w:ascii="Times New Roman" w:hAnsi="Times New Roman"/>
          <w:sz w:val="28"/>
          <w:szCs w:val="28"/>
        </w:rPr>
        <w:t xml:space="preserve">ния достигают  6,8м/с в феврале и уменьшаются до 4,1м/с в августе. </w:t>
      </w:r>
    </w:p>
    <w:p w:rsidR="00803F25" w:rsidRPr="00E6593D" w:rsidRDefault="00803F25" w:rsidP="00E6593D">
      <w:pPr>
        <w:rPr>
          <w:sz w:val="28"/>
          <w:szCs w:val="28"/>
          <w:highlight w:val="yellow"/>
        </w:rPr>
      </w:pPr>
    </w:p>
    <w:p w:rsidR="00803F25" w:rsidRPr="001E2F34" w:rsidRDefault="00803F25" w:rsidP="00D23C9E">
      <w:pPr>
        <w:pStyle w:val="af0"/>
        <w:ind w:firstLine="567"/>
        <w:outlineLvl w:val="2"/>
      </w:pPr>
      <w:bookmarkStart w:id="42" w:name="_Toc326155449"/>
      <w:r w:rsidRPr="001E2F34">
        <w:t>1.3.2 Инженерно-геологическая характеристика</w:t>
      </w:r>
      <w:bookmarkEnd w:id="42"/>
    </w:p>
    <w:p w:rsidR="00803F25" w:rsidRPr="00E6593D" w:rsidRDefault="00803F25" w:rsidP="00E6593D">
      <w:pPr>
        <w:pStyle w:val="af0"/>
        <w:ind w:firstLine="567"/>
        <w:rPr>
          <w:b w:val="0"/>
        </w:rPr>
      </w:pPr>
    </w:p>
    <w:p w:rsidR="00803F25" w:rsidRPr="00035744" w:rsidRDefault="00803F25" w:rsidP="00E6593D">
      <w:pPr>
        <w:pStyle w:val="af0"/>
        <w:ind w:firstLine="567"/>
        <w:rPr>
          <w:i/>
        </w:rPr>
      </w:pPr>
      <w:r w:rsidRPr="00035744">
        <w:rPr>
          <w:i/>
        </w:rPr>
        <w:t>Рельеф</w:t>
      </w:r>
    </w:p>
    <w:p w:rsidR="00803F25" w:rsidRPr="00E6593D" w:rsidRDefault="00803F25" w:rsidP="00E6593D">
      <w:pPr>
        <w:pStyle w:val="af9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593D">
        <w:rPr>
          <w:rFonts w:ascii="Times New Roman" w:hAnsi="Times New Roman"/>
          <w:sz w:val="28"/>
          <w:szCs w:val="28"/>
        </w:rPr>
        <w:t>В геоморфологическом отношении территория Савоськинское сельского поселения расположена в пределах Сало-Манычской аккумулятивно-денудационной равнины на складчатых структурах вала Карпинского.  Равнина характеризуется асимметричным строением склонов. Территория сельского п</w:t>
      </w:r>
      <w:r w:rsidRPr="00E6593D">
        <w:rPr>
          <w:rFonts w:ascii="Times New Roman" w:hAnsi="Times New Roman"/>
          <w:sz w:val="28"/>
          <w:szCs w:val="28"/>
        </w:rPr>
        <w:t>о</w:t>
      </w:r>
      <w:r w:rsidRPr="00E6593D">
        <w:rPr>
          <w:rFonts w:ascii="Times New Roman" w:hAnsi="Times New Roman"/>
          <w:sz w:val="28"/>
          <w:szCs w:val="28"/>
        </w:rPr>
        <w:t xml:space="preserve">селения расположена на более пологом склоне, обращенном к реке Сал. </w:t>
      </w:r>
    </w:p>
    <w:p w:rsidR="00803F25" w:rsidRPr="00E6593D" w:rsidRDefault="00803F25" w:rsidP="00E6593D">
      <w:pPr>
        <w:pStyle w:val="af9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593D">
        <w:rPr>
          <w:rFonts w:ascii="Times New Roman" w:hAnsi="Times New Roman"/>
          <w:sz w:val="28"/>
          <w:szCs w:val="28"/>
        </w:rPr>
        <w:t>В рельефе представлена Сальско-Манычской грядой. Абсолютные выс</w:t>
      </w:r>
      <w:r w:rsidRPr="00E6593D">
        <w:rPr>
          <w:rFonts w:ascii="Times New Roman" w:hAnsi="Times New Roman"/>
          <w:sz w:val="28"/>
          <w:szCs w:val="28"/>
        </w:rPr>
        <w:t>о</w:t>
      </w:r>
      <w:r w:rsidRPr="00E6593D">
        <w:rPr>
          <w:rFonts w:ascii="Times New Roman" w:hAnsi="Times New Roman"/>
          <w:sz w:val="28"/>
          <w:szCs w:val="28"/>
        </w:rPr>
        <w:t>ты в основном превышают 100м.</w:t>
      </w:r>
    </w:p>
    <w:p w:rsidR="00803F25" w:rsidRPr="00E6593D" w:rsidRDefault="00803F25" w:rsidP="00E6593D">
      <w:pPr>
        <w:pStyle w:val="af9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593D">
        <w:rPr>
          <w:rFonts w:ascii="Times New Roman" w:hAnsi="Times New Roman"/>
          <w:sz w:val="28"/>
          <w:szCs w:val="28"/>
        </w:rPr>
        <w:t>Участки, лишенные сплошного растительного покрова, подвержены д</w:t>
      </w:r>
      <w:r w:rsidRPr="00E6593D">
        <w:rPr>
          <w:rFonts w:ascii="Times New Roman" w:hAnsi="Times New Roman"/>
          <w:sz w:val="28"/>
          <w:szCs w:val="28"/>
        </w:rPr>
        <w:t>е</w:t>
      </w:r>
      <w:r w:rsidRPr="00E6593D">
        <w:rPr>
          <w:rFonts w:ascii="Times New Roman" w:hAnsi="Times New Roman"/>
          <w:sz w:val="28"/>
          <w:szCs w:val="28"/>
        </w:rPr>
        <w:t>фляции  с формированием типичных котловин выдувания.</w:t>
      </w:r>
    </w:p>
    <w:p w:rsidR="00803F25" w:rsidRDefault="00803F25" w:rsidP="00E6593D">
      <w:pPr>
        <w:pStyle w:val="af0"/>
        <w:ind w:firstLine="567"/>
        <w:rPr>
          <w:b w:val="0"/>
        </w:rPr>
      </w:pPr>
    </w:p>
    <w:p w:rsidR="00803F25" w:rsidRPr="00E6593D" w:rsidRDefault="00803F25" w:rsidP="00E6593D">
      <w:pPr>
        <w:pStyle w:val="af0"/>
        <w:ind w:firstLine="567"/>
        <w:rPr>
          <w:b w:val="0"/>
        </w:rPr>
      </w:pPr>
    </w:p>
    <w:p w:rsidR="00803F25" w:rsidRPr="00035744" w:rsidRDefault="00803F25" w:rsidP="00E6593D">
      <w:pPr>
        <w:pStyle w:val="af0"/>
        <w:ind w:firstLine="567"/>
        <w:outlineLvl w:val="0"/>
        <w:rPr>
          <w:i/>
        </w:rPr>
      </w:pPr>
      <w:bookmarkStart w:id="43" w:name="_Toc317071526"/>
      <w:bookmarkStart w:id="44" w:name="_Toc326155451"/>
      <w:r w:rsidRPr="00035744">
        <w:rPr>
          <w:i/>
        </w:rPr>
        <w:lastRenderedPageBreak/>
        <w:t>Геологическое строение и несущие свойства грунтов</w:t>
      </w:r>
      <w:bookmarkEnd w:id="43"/>
      <w:bookmarkEnd w:id="44"/>
    </w:p>
    <w:p w:rsidR="00803F25" w:rsidRPr="00E6593D" w:rsidRDefault="00803F25" w:rsidP="00E6593D">
      <w:pPr>
        <w:pStyle w:val="ab"/>
        <w:ind w:firstLine="567"/>
      </w:pPr>
      <w:r w:rsidRPr="00E6593D">
        <w:t>В геологическом строении принимают участие преимущественно отлож</w:t>
      </w:r>
      <w:r w:rsidRPr="00E6593D">
        <w:t>е</w:t>
      </w:r>
      <w:r w:rsidRPr="00E6593D">
        <w:t>ния четвертичного возраста. Они представлены делювиальными желто-бурыми суглинками, ергенинскими песками и скифскими глинами. Толщина четверти</w:t>
      </w:r>
      <w:r w:rsidRPr="00E6593D">
        <w:t>ч</w:t>
      </w:r>
      <w:r w:rsidRPr="00E6593D">
        <w:t>ных отложений составляет 5,0-19,5 м. С поверхности четвертичные отложения  перекрыты грунтами почвенно-гумусового комплекса суммарной толщиной 0,3-0,7 м.</w:t>
      </w:r>
    </w:p>
    <w:p w:rsidR="00803F25" w:rsidRPr="00E6593D" w:rsidRDefault="00803F25" w:rsidP="00E6593D">
      <w:pPr>
        <w:pStyle w:val="af9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593D">
        <w:rPr>
          <w:rFonts w:ascii="Times New Roman" w:hAnsi="Times New Roman"/>
          <w:sz w:val="28"/>
          <w:szCs w:val="28"/>
        </w:rPr>
        <w:t>Территория сельского поселения сложена верхнечетвертичними делюв</w:t>
      </w:r>
      <w:r w:rsidRPr="00E6593D">
        <w:rPr>
          <w:rFonts w:ascii="Times New Roman" w:hAnsi="Times New Roman"/>
          <w:sz w:val="28"/>
          <w:szCs w:val="28"/>
        </w:rPr>
        <w:t>и</w:t>
      </w:r>
      <w:r w:rsidRPr="00E6593D">
        <w:rPr>
          <w:rFonts w:ascii="Times New Roman" w:hAnsi="Times New Roman"/>
          <w:sz w:val="28"/>
          <w:szCs w:val="28"/>
        </w:rPr>
        <w:t>альными отложениями, которые перекрыты почвенно-гумусированным ко</w:t>
      </w:r>
      <w:r w:rsidRPr="00E6593D">
        <w:rPr>
          <w:rFonts w:ascii="Times New Roman" w:hAnsi="Times New Roman"/>
          <w:sz w:val="28"/>
          <w:szCs w:val="28"/>
        </w:rPr>
        <w:t>м</w:t>
      </w:r>
      <w:r w:rsidRPr="00E6593D">
        <w:rPr>
          <w:rFonts w:ascii="Times New Roman" w:hAnsi="Times New Roman"/>
          <w:sz w:val="28"/>
          <w:szCs w:val="28"/>
        </w:rPr>
        <w:t>плексом.</w:t>
      </w:r>
    </w:p>
    <w:p w:rsidR="00803F25" w:rsidRDefault="00803F25" w:rsidP="00E6593D">
      <w:pPr>
        <w:pStyle w:val="af9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6593D">
        <w:rPr>
          <w:rFonts w:ascii="Times New Roman" w:hAnsi="Times New Roman"/>
          <w:sz w:val="28"/>
          <w:szCs w:val="28"/>
        </w:rPr>
        <w:t>На территории поселения наблюдается проявление ряда экзогенных ге</w:t>
      </w:r>
      <w:r w:rsidRPr="00E6593D">
        <w:rPr>
          <w:rFonts w:ascii="Times New Roman" w:hAnsi="Times New Roman"/>
          <w:sz w:val="28"/>
          <w:szCs w:val="28"/>
        </w:rPr>
        <w:t>о</w:t>
      </w:r>
      <w:r w:rsidRPr="00E6593D">
        <w:rPr>
          <w:rFonts w:ascii="Times New Roman" w:hAnsi="Times New Roman"/>
          <w:sz w:val="28"/>
          <w:szCs w:val="28"/>
        </w:rPr>
        <w:t>логических процессов, среди которых наибольшее развитие получили эрозио</w:t>
      </w:r>
      <w:r w:rsidRPr="00E6593D">
        <w:rPr>
          <w:rFonts w:ascii="Times New Roman" w:hAnsi="Times New Roman"/>
          <w:sz w:val="28"/>
          <w:szCs w:val="28"/>
        </w:rPr>
        <w:t>н</w:t>
      </w:r>
      <w:r w:rsidRPr="00E6593D">
        <w:rPr>
          <w:rFonts w:ascii="Times New Roman" w:hAnsi="Times New Roman"/>
          <w:sz w:val="28"/>
          <w:szCs w:val="28"/>
        </w:rPr>
        <w:t>ные (водные и ветровые) и просадочные процессы.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03F25" w:rsidRDefault="00803F25" w:rsidP="00035744">
      <w:pPr>
        <w:pStyle w:val="ab"/>
      </w:pPr>
      <w:r w:rsidRPr="006722BC">
        <w:t xml:space="preserve">Процессы оврагообразования наблюдаются на </w:t>
      </w:r>
      <w:r>
        <w:t>западе х. Курячий</w:t>
      </w:r>
      <w:r w:rsidRPr="006722BC">
        <w:t xml:space="preserve">, вдоль балки </w:t>
      </w:r>
      <w:r>
        <w:t>Курячья, в х. Савоськин вдоль балки Савоськина, в х. Калинин вдоль балки Бурбина и в х. Нововеселый вдоль балки Тушкан</w:t>
      </w:r>
      <w:r w:rsidRPr="006722BC">
        <w:t xml:space="preserve">. </w:t>
      </w:r>
      <w:r w:rsidRPr="00905F4F">
        <w:t>В связи с этим на да</w:t>
      </w:r>
      <w:r w:rsidRPr="00905F4F">
        <w:t>н</w:t>
      </w:r>
      <w:r w:rsidRPr="00905F4F">
        <w:t>ной территории необходимо провести мероприятия по борьбе с оврагами и пр</w:t>
      </w:r>
      <w:r w:rsidRPr="00905F4F">
        <w:t>о</w:t>
      </w:r>
      <w:r w:rsidRPr="00905F4F">
        <w:t>тивооползневые мероприятия</w:t>
      </w:r>
      <w:r>
        <w:t xml:space="preserve"> </w:t>
      </w:r>
      <w:r w:rsidRPr="00905F4F">
        <w:t>(см. раздел 2.6.2. «Защита от опасных физико-геологических процессов).</w:t>
      </w:r>
    </w:p>
    <w:p w:rsidR="00803F25" w:rsidRDefault="00803F25" w:rsidP="00035744">
      <w:pPr>
        <w:pStyle w:val="ab"/>
        <w:ind w:firstLine="567"/>
      </w:pPr>
      <w:r w:rsidRPr="006722BC">
        <w:t>Перед привязкой объектов капитального строительства проводятся инж</w:t>
      </w:r>
      <w:r w:rsidRPr="006722BC">
        <w:t>е</w:t>
      </w:r>
      <w:r w:rsidRPr="006722BC">
        <w:t xml:space="preserve">нерно-геологические изыскания на конкретно выбранной площадке. </w:t>
      </w:r>
    </w:p>
    <w:p w:rsidR="00803F25" w:rsidRPr="00E6593D" w:rsidRDefault="00803F25" w:rsidP="00035744">
      <w:pPr>
        <w:pStyle w:val="af9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89F">
        <w:rPr>
          <w:rFonts w:ascii="Times New Roman" w:hAnsi="Times New Roman"/>
          <w:sz w:val="28"/>
          <w:szCs w:val="28"/>
        </w:rPr>
        <w:t xml:space="preserve">При проектировании зданий и сооружений на просадочных грунтах должны быть предусмотрены все мероприятия, предотвращающие просадочные явления. </w:t>
      </w:r>
      <w:r w:rsidRPr="00E76BF5">
        <w:rPr>
          <w:rFonts w:ascii="Times New Roman" w:hAnsi="Times New Roman"/>
          <w:sz w:val="28"/>
          <w:szCs w:val="28"/>
        </w:rPr>
        <w:t>С этой целью при размещении конкретных объектов капитального строительства на предпроектной стадии проводятся инженерно-геологические изыскания на конкретном участке и разрабатывается специальный для этого участка комплекс мероприятий по борьбе с просадочностью грунтов</w:t>
      </w:r>
      <w:r>
        <w:rPr>
          <w:rFonts w:ascii="Times New Roman" w:hAnsi="Times New Roman"/>
          <w:sz w:val="28"/>
          <w:szCs w:val="28"/>
        </w:rPr>
        <w:t>.</w:t>
      </w:r>
    </w:p>
    <w:p w:rsidR="00803F25" w:rsidRDefault="00803F25" w:rsidP="00E6593D">
      <w:pPr>
        <w:pStyle w:val="af0"/>
        <w:ind w:firstLine="567"/>
        <w:outlineLvl w:val="0"/>
        <w:rPr>
          <w:i/>
        </w:rPr>
      </w:pPr>
      <w:bookmarkStart w:id="45" w:name="_Toc317071527"/>
      <w:bookmarkStart w:id="46" w:name="_Toc326155452"/>
    </w:p>
    <w:p w:rsidR="00803F25" w:rsidRPr="0049077D" w:rsidRDefault="00803F25" w:rsidP="00E6593D">
      <w:pPr>
        <w:pStyle w:val="af0"/>
        <w:ind w:firstLine="567"/>
        <w:outlineLvl w:val="0"/>
        <w:rPr>
          <w:i/>
        </w:rPr>
      </w:pPr>
      <w:r w:rsidRPr="0049077D">
        <w:rPr>
          <w:i/>
        </w:rPr>
        <w:t>Физико-геологические явления</w:t>
      </w:r>
      <w:bookmarkEnd w:id="45"/>
      <w:bookmarkEnd w:id="46"/>
    </w:p>
    <w:p w:rsidR="00803F25" w:rsidRPr="00E6593D" w:rsidRDefault="00803F25" w:rsidP="00E6593D">
      <w:pPr>
        <w:pStyle w:val="af0"/>
        <w:ind w:firstLine="567"/>
        <w:outlineLvl w:val="0"/>
        <w:rPr>
          <w:b w:val="0"/>
          <w:vertAlign w:val="superscript"/>
        </w:rPr>
      </w:pPr>
    </w:p>
    <w:p w:rsidR="00803F25" w:rsidRDefault="00803F25" w:rsidP="00E6593D">
      <w:pPr>
        <w:pStyle w:val="ab"/>
        <w:ind w:firstLine="567"/>
      </w:pPr>
      <w:r w:rsidRPr="00E6593D">
        <w:t>Савоськинское сельское поселение относится к Южным Ергеням. Возв</w:t>
      </w:r>
      <w:r w:rsidRPr="00E6593D">
        <w:t>ы</w:t>
      </w:r>
      <w:r w:rsidRPr="00E6593D">
        <w:t>шенность Южных Ергеней находится в зоне аридного климата, и поэтому х</w:t>
      </w:r>
      <w:r w:rsidRPr="00E6593D">
        <w:t>а</w:t>
      </w:r>
      <w:r w:rsidRPr="00E6593D">
        <w:t>рактеризуется коэффициентом ГЭР (густотой эрозийных процессов) до 0,35 км/км</w:t>
      </w:r>
      <w:r w:rsidRPr="00E6593D">
        <w:rPr>
          <w:vertAlign w:val="superscript"/>
        </w:rPr>
        <w:t>2</w:t>
      </w:r>
      <w:r w:rsidRPr="00E6593D">
        <w:t>. Глубина эрозийного вреза изменяется от 60 до 120 м.</w:t>
      </w:r>
    </w:p>
    <w:p w:rsidR="00803F25" w:rsidRDefault="00803F25" w:rsidP="0049077D">
      <w:pPr>
        <w:pStyle w:val="ab"/>
        <w:ind w:firstLine="567"/>
      </w:pPr>
      <w:r w:rsidRPr="00C431AA">
        <w:lastRenderedPageBreak/>
        <w:t>Физико-геологические процессы, развитые на территории поселения, пр</w:t>
      </w:r>
      <w:r w:rsidRPr="00C431AA">
        <w:t>о</w:t>
      </w:r>
      <w:r w:rsidRPr="00C431AA">
        <w:t>являются в виде эрозионных процессов (овражная, речная и ветровая эрозия). К формам эрозионно-денудационного расчленения следует отнести элементы древней (балки, лога, лощины, суходолы) и современной (борозды, рытвины, промоины, овраги) морфоскульптур. Скорость размыва оврагов может дост</w:t>
      </w:r>
      <w:r w:rsidRPr="00C431AA">
        <w:t>и</w:t>
      </w:r>
      <w:r w:rsidRPr="00C431AA">
        <w:t>гать 1,5 м/год.</w:t>
      </w:r>
    </w:p>
    <w:p w:rsidR="00803F25" w:rsidRDefault="00803F25" w:rsidP="0049077D">
      <w:pPr>
        <w:pStyle w:val="ab"/>
        <w:ind w:firstLine="567"/>
      </w:pPr>
      <w:r w:rsidRPr="00E6593D">
        <w:t>Процессы современного размыва или оврагообразования развиваются в неразрывной связи с плоскостным смывом и приводят к образованию разли</w:t>
      </w:r>
      <w:r w:rsidRPr="00E6593D">
        <w:t>ч</w:t>
      </w:r>
      <w:r w:rsidRPr="00E6593D">
        <w:t>ных форм линейной эрозии – водороин, промоин и оврагов. Приводораздел</w:t>
      </w:r>
      <w:r w:rsidRPr="00E6593D">
        <w:t>ь</w:t>
      </w:r>
      <w:r w:rsidRPr="00E6593D">
        <w:t>ные или «верховые» овраги распространены в пределах Сало-Манычского в</w:t>
      </w:r>
      <w:r w:rsidRPr="00E6593D">
        <w:t>о</w:t>
      </w:r>
      <w:r w:rsidRPr="00E6593D">
        <w:t xml:space="preserve">дораздела, где они формируются в лессовидных суглинках путем соединения нескольких суффозионно-просадочных воронок. </w:t>
      </w:r>
      <w:r w:rsidRPr="004967D3">
        <w:t>Формирование оползней ре</w:t>
      </w:r>
      <w:r w:rsidRPr="004967D3">
        <w:t>ч</w:t>
      </w:r>
      <w:r w:rsidRPr="004967D3">
        <w:t>ных долин как правило происходит на крутых и высоких склонах, врезанных в глинистые отложения. Верхняя часть их сложена четвертичными высокопори</w:t>
      </w:r>
      <w:r w:rsidRPr="004967D3">
        <w:t>с</w:t>
      </w:r>
      <w:r w:rsidRPr="004967D3">
        <w:t>тыми лессовидными суглинками, которые характеризуются высокой водопр</w:t>
      </w:r>
      <w:r w:rsidRPr="004967D3">
        <w:t>о</w:t>
      </w:r>
      <w:r w:rsidRPr="004967D3">
        <w:t>ницаемостью, а нижняя – водоупорными неогеновыми или палеогеновыми гл</w:t>
      </w:r>
      <w:r w:rsidRPr="004967D3">
        <w:t>и</w:t>
      </w:r>
      <w:r w:rsidRPr="004967D3">
        <w:t>нами. Развитие оползневых процессов, проявляющихся в виде циркообразных оползней и оплывин, обусловлено в основном литологическим составом, кр</w:t>
      </w:r>
      <w:r w:rsidRPr="004967D3">
        <w:t>у</w:t>
      </w:r>
      <w:r w:rsidRPr="004967D3">
        <w:t xml:space="preserve">тизной склонов, гидрологической обстановкой, суффозией, водной эрозией, подрезкой склонов, динамическими и стратегическими </w:t>
      </w:r>
      <w:r w:rsidRPr="00C431AA">
        <w:t>нагрузками. Территория характеризуется расчлененностью овражно-балочной сетью (в основном в ме</w:t>
      </w:r>
      <w:r w:rsidRPr="00C431AA">
        <w:t>с</w:t>
      </w:r>
      <w:r w:rsidRPr="00C431AA">
        <w:t>тах близкого залегания каменноугольных пород). Гравитационные формы рел</w:t>
      </w:r>
      <w:r w:rsidRPr="00C431AA">
        <w:t>ь</w:t>
      </w:r>
      <w:r w:rsidRPr="00C431AA">
        <w:t>ефа проявляются в виде осыпей, обвалов, на крутых склонах долин рек и кру</w:t>
      </w:r>
      <w:r w:rsidRPr="00C431AA">
        <w:t>п</w:t>
      </w:r>
      <w:r w:rsidRPr="00C431AA">
        <w:t>ных балок проявляются оползневые процессы. Активизируются многие экз</w:t>
      </w:r>
      <w:r w:rsidRPr="00C431AA">
        <w:t>о</w:t>
      </w:r>
      <w:r w:rsidRPr="00C431AA">
        <w:t>генные геологические процессы. Получил</w:t>
      </w:r>
      <w:r>
        <w:t>и</w:t>
      </w:r>
      <w:r w:rsidRPr="00C431AA">
        <w:t xml:space="preserve"> развитие</w:t>
      </w:r>
      <w:r>
        <w:t xml:space="preserve"> процессы</w:t>
      </w:r>
      <w:r w:rsidRPr="00C431AA">
        <w:t xml:space="preserve"> оврагообразов</w:t>
      </w:r>
      <w:r w:rsidRPr="00C431AA">
        <w:t>а</w:t>
      </w:r>
      <w:r w:rsidRPr="00C431AA">
        <w:t>ни</w:t>
      </w:r>
      <w:r>
        <w:t>я</w:t>
      </w:r>
      <w:r w:rsidRPr="00C431AA">
        <w:t xml:space="preserve"> (х. Нововеселый, х. Курячий, х.</w:t>
      </w:r>
      <w:r>
        <w:t xml:space="preserve"> </w:t>
      </w:r>
      <w:r w:rsidRPr="00C431AA">
        <w:t xml:space="preserve">Калинин, х. Савоськин). </w:t>
      </w:r>
    </w:p>
    <w:p w:rsidR="00803F25" w:rsidRPr="00CF3F14" w:rsidRDefault="00803F25" w:rsidP="0048210E">
      <w:pPr>
        <w:pStyle w:val="ab"/>
        <w:ind w:firstLine="567"/>
      </w:pPr>
    </w:p>
    <w:p w:rsidR="00803F25" w:rsidRPr="001E2F34" w:rsidRDefault="00803F25" w:rsidP="00D23C9E">
      <w:pPr>
        <w:pStyle w:val="af0"/>
        <w:ind w:firstLine="567"/>
        <w:outlineLvl w:val="2"/>
      </w:pPr>
      <w:bookmarkStart w:id="47" w:name="_Toc326155453"/>
      <w:r w:rsidRPr="001E2F34">
        <w:t>1.3.3 Гидрологическая характеристика и ресурсы поверхностных</w:t>
      </w:r>
      <w:r>
        <w:t xml:space="preserve"> </w:t>
      </w:r>
      <w:r w:rsidRPr="001E2F34">
        <w:t>вод</w:t>
      </w:r>
      <w:bookmarkEnd w:id="47"/>
    </w:p>
    <w:p w:rsidR="00803F25" w:rsidRPr="00241E5F" w:rsidRDefault="00803F25" w:rsidP="004A0FD5">
      <w:pPr>
        <w:pStyle w:val="af0"/>
        <w:ind w:firstLine="567"/>
        <w:rPr>
          <w:b w:val="0"/>
        </w:rPr>
      </w:pPr>
    </w:p>
    <w:p w:rsidR="00803F25" w:rsidRPr="005D53D6" w:rsidRDefault="00803F25" w:rsidP="004A0FD5">
      <w:pPr>
        <w:pStyle w:val="af9"/>
        <w:spacing w:line="319" w:lineRule="auto"/>
        <w:ind w:firstLine="709"/>
        <w:rPr>
          <w:rFonts w:ascii="Times New Roman" w:hAnsi="Times New Roman"/>
          <w:sz w:val="28"/>
          <w:szCs w:val="28"/>
        </w:rPr>
      </w:pPr>
      <w:r w:rsidRPr="005D53D6">
        <w:rPr>
          <w:rFonts w:ascii="Times New Roman" w:hAnsi="Times New Roman"/>
          <w:sz w:val="28"/>
          <w:szCs w:val="28"/>
        </w:rPr>
        <w:t>Положение территории поселения в пределах степной зоны предопред</w:t>
      </w:r>
      <w:r w:rsidRPr="005D53D6">
        <w:rPr>
          <w:rFonts w:ascii="Times New Roman" w:hAnsi="Times New Roman"/>
          <w:sz w:val="28"/>
          <w:szCs w:val="28"/>
        </w:rPr>
        <w:t>е</w:t>
      </w:r>
      <w:r w:rsidRPr="005D53D6">
        <w:rPr>
          <w:rFonts w:ascii="Times New Roman" w:hAnsi="Times New Roman"/>
          <w:sz w:val="28"/>
          <w:szCs w:val="28"/>
        </w:rPr>
        <w:t xml:space="preserve">лило слабое развитие гидрографической сети. </w:t>
      </w:r>
    </w:p>
    <w:p w:rsidR="00803F25" w:rsidRPr="005D53D6" w:rsidRDefault="00803F25" w:rsidP="001967C2">
      <w:pPr>
        <w:pStyle w:val="af9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3D6">
        <w:rPr>
          <w:rFonts w:ascii="Times New Roman" w:hAnsi="Times New Roman"/>
          <w:sz w:val="28"/>
          <w:szCs w:val="28"/>
        </w:rPr>
        <w:t>Основными поверхностными водными объектами являются временные водотоки балок и пруды</w:t>
      </w:r>
      <w:r>
        <w:rPr>
          <w:rFonts w:ascii="Times New Roman" w:hAnsi="Times New Roman"/>
          <w:sz w:val="28"/>
          <w:szCs w:val="28"/>
        </w:rPr>
        <w:t>.</w:t>
      </w:r>
    </w:p>
    <w:p w:rsidR="00803F25" w:rsidRDefault="00803F25" w:rsidP="001967C2">
      <w:pPr>
        <w:pStyle w:val="af9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1090">
        <w:rPr>
          <w:rFonts w:ascii="Times New Roman" w:hAnsi="Times New Roman"/>
          <w:sz w:val="28"/>
          <w:szCs w:val="28"/>
        </w:rPr>
        <w:t>В границе поселения насчитывается 11 прудов общей площадью 101,4 га при общем объеме 2,18 млн м</w:t>
      </w:r>
      <w:r w:rsidRPr="00361090">
        <w:rPr>
          <w:rFonts w:ascii="Times New Roman" w:hAnsi="Times New Roman"/>
          <w:sz w:val="28"/>
          <w:szCs w:val="28"/>
          <w:vertAlign w:val="superscript"/>
        </w:rPr>
        <w:t>3</w:t>
      </w:r>
      <w:r w:rsidRPr="00361090">
        <w:rPr>
          <w:rFonts w:ascii="Times New Roman" w:hAnsi="Times New Roman"/>
          <w:sz w:val="28"/>
          <w:szCs w:val="28"/>
        </w:rPr>
        <w:t>.</w:t>
      </w:r>
      <w:r w:rsidRPr="005D53D6">
        <w:rPr>
          <w:rFonts w:ascii="Times New Roman" w:hAnsi="Times New Roman"/>
          <w:sz w:val="28"/>
          <w:szCs w:val="28"/>
        </w:rPr>
        <w:t xml:space="preserve"> </w:t>
      </w:r>
    </w:p>
    <w:p w:rsidR="00803F25" w:rsidRPr="00361090" w:rsidRDefault="00803F25" w:rsidP="001967C2">
      <w:pPr>
        <w:pStyle w:val="af9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1090">
        <w:rPr>
          <w:rFonts w:ascii="Times New Roman" w:hAnsi="Times New Roman"/>
          <w:sz w:val="28"/>
          <w:szCs w:val="28"/>
        </w:rPr>
        <w:lastRenderedPageBreak/>
        <w:t>Оросительные системы на территории поселения отсутствуют.</w:t>
      </w:r>
    </w:p>
    <w:p w:rsidR="00803F25" w:rsidRPr="005D53D6" w:rsidRDefault="00803F25" w:rsidP="004A0FD5">
      <w:pPr>
        <w:pStyle w:val="af9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53D6">
        <w:rPr>
          <w:rFonts w:ascii="Times New Roman" w:hAnsi="Times New Roman"/>
          <w:sz w:val="28"/>
          <w:szCs w:val="28"/>
        </w:rPr>
        <w:t>Сведения о гидротехнических сооружениях и основные характеристики водоёмов приве</w:t>
      </w:r>
      <w:r>
        <w:rPr>
          <w:rFonts w:ascii="Times New Roman" w:hAnsi="Times New Roman"/>
          <w:sz w:val="28"/>
          <w:szCs w:val="28"/>
        </w:rPr>
        <w:t>д</w:t>
      </w:r>
      <w:r w:rsidRPr="005D53D6">
        <w:rPr>
          <w:rFonts w:ascii="Times New Roman" w:hAnsi="Times New Roman"/>
          <w:sz w:val="28"/>
          <w:szCs w:val="28"/>
        </w:rPr>
        <w:t>ены в таблице № 1.</w:t>
      </w:r>
    </w:p>
    <w:p w:rsidR="00803F25" w:rsidRDefault="00803F25" w:rsidP="004A0FD5">
      <w:pPr>
        <w:pStyle w:val="af9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3F25" w:rsidRPr="001F402D" w:rsidRDefault="00803F25" w:rsidP="001F402D">
      <w:pPr>
        <w:pStyle w:val="af9"/>
        <w:spacing w:line="319" w:lineRule="auto"/>
        <w:ind w:firstLine="709"/>
        <w:jc w:val="center"/>
        <w:rPr>
          <w:rFonts w:ascii="Times New Roman" w:hAnsi="Times New Roman"/>
          <w:b/>
        </w:rPr>
      </w:pPr>
      <w:r w:rsidRPr="001F402D">
        <w:rPr>
          <w:rFonts w:ascii="Times New Roman" w:hAnsi="Times New Roman"/>
          <w:b/>
        </w:rPr>
        <w:t xml:space="preserve">Водохозяйственные объекты </w:t>
      </w:r>
      <w:r>
        <w:rPr>
          <w:rFonts w:ascii="Times New Roman" w:hAnsi="Times New Roman"/>
          <w:b/>
        </w:rPr>
        <w:t>Савоськ</w:t>
      </w:r>
      <w:r w:rsidRPr="001F402D">
        <w:rPr>
          <w:rFonts w:ascii="Times New Roman" w:hAnsi="Times New Roman"/>
          <w:b/>
        </w:rPr>
        <w:t>инского сельского поселения</w:t>
      </w:r>
    </w:p>
    <w:p w:rsidR="00803F25" w:rsidRDefault="00803F25" w:rsidP="00361090">
      <w:pPr>
        <w:pStyle w:val="af9"/>
        <w:spacing w:line="319" w:lineRule="auto"/>
        <w:ind w:left="778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</w:t>
      </w:r>
    </w:p>
    <w:tbl>
      <w:tblPr>
        <w:tblW w:w="99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4"/>
        <w:gridCol w:w="954"/>
        <w:gridCol w:w="839"/>
        <w:gridCol w:w="839"/>
        <w:gridCol w:w="840"/>
        <w:gridCol w:w="839"/>
        <w:gridCol w:w="839"/>
        <w:gridCol w:w="807"/>
        <w:gridCol w:w="1842"/>
        <w:gridCol w:w="1338"/>
      </w:tblGrid>
      <w:tr w:rsidR="00803F25" w:rsidRPr="00774EAB" w:rsidTr="00817142">
        <w:tc>
          <w:tcPr>
            <w:tcW w:w="814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Н</w:t>
            </w:r>
            <w:r w:rsidRPr="00774EAB">
              <w:rPr>
                <w:rFonts w:ascii="Times New Roman" w:hAnsi="Times New Roman"/>
              </w:rPr>
              <w:t>а</w:t>
            </w:r>
            <w:r w:rsidRPr="00774EAB">
              <w:rPr>
                <w:rFonts w:ascii="Times New Roman" w:hAnsi="Times New Roman"/>
              </w:rPr>
              <w:t>им</w:t>
            </w:r>
            <w:r w:rsidRPr="00774EAB">
              <w:rPr>
                <w:rFonts w:ascii="Times New Roman" w:hAnsi="Times New Roman"/>
              </w:rPr>
              <w:t>е</w:t>
            </w:r>
            <w:r w:rsidRPr="00774EAB">
              <w:rPr>
                <w:rFonts w:ascii="Times New Roman" w:hAnsi="Times New Roman"/>
              </w:rPr>
              <w:t>нов</w:t>
            </w:r>
            <w:r w:rsidRPr="00774EAB">
              <w:rPr>
                <w:rFonts w:ascii="Times New Roman" w:hAnsi="Times New Roman"/>
              </w:rPr>
              <w:t>а</w:t>
            </w:r>
            <w:r w:rsidRPr="00774EAB">
              <w:rPr>
                <w:rFonts w:ascii="Times New Roman" w:hAnsi="Times New Roman"/>
              </w:rPr>
              <w:t>ние в/х об</w:t>
            </w:r>
            <w:r w:rsidRPr="00774EAB">
              <w:rPr>
                <w:rFonts w:ascii="Times New Roman" w:hAnsi="Times New Roman"/>
              </w:rPr>
              <w:t>ъ</w:t>
            </w:r>
            <w:r w:rsidRPr="00774EAB">
              <w:rPr>
                <w:rFonts w:ascii="Times New Roman" w:hAnsi="Times New Roman"/>
              </w:rPr>
              <w:t>екта и № ГТС</w:t>
            </w:r>
          </w:p>
        </w:tc>
        <w:tc>
          <w:tcPr>
            <w:tcW w:w="954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Мест</w:t>
            </w:r>
            <w:r w:rsidRPr="00774EAB">
              <w:rPr>
                <w:rFonts w:ascii="Times New Roman" w:hAnsi="Times New Roman"/>
              </w:rPr>
              <w:t>о</w:t>
            </w:r>
            <w:r w:rsidRPr="00774EAB">
              <w:rPr>
                <w:rFonts w:ascii="Times New Roman" w:hAnsi="Times New Roman"/>
              </w:rPr>
              <w:t>нахо</w:t>
            </w:r>
            <w:r w:rsidRPr="00774EAB">
              <w:rPr>
                <w:rFonts w:ascii="Times New Roman" w:hAnsi="Times New Roman"/>
              </w:rPr>
              <w:t>ж</w:t>
            </w:r>
            <w:r w:rsidRPr="00774EAB">
              <w:rPr>
                <w:rFonts w:ascii="Times New Roman" w:hAnsi="Times New Roman"/>
              </w:rPr>
              <w:t>дение</w:t>
            </w:r>
          </w:p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в/х объекта</w:t>
            </w:r>
          </w:p>
        </w:tc>
        <w:tc>
          <w:tcPr>
            <w:tcW w:w="839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Со</w:t>
            </w:r>
            <w:r w:rsidRPr="00774EAB">
              <w:rPr>
                <w:rFonts w:ascii="Times New Roman" w:hAnsi="Times New Roman"/>
              </w:rPr>
              <w:t>б</w:t>
            </w:r>
            <w:r w:rsidRPr="00774EAB">
              <w:rPr>
                <w:rFonts w:ascii="Times New Roman" w:hAnsi="Times New Roman"/>
              </w:rPr>
              <w:t>ственник</w:t>
            </w:r>
          </w:p>
        </w:tc>
        <w:tc>
          <w:tcPr>
            <w:tcW w:w="839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Эк</w:t>
            </w:r>
            <w:r w:rsidRPr="00774EAB">
              <w:rPr>
                <w:rFonts w:ascii="Times New Roman" w:hAnsi="Times New Roman"/>
              </w:rPr>
              <w:t>с</w:t>
            </w:r>
            <w:r w:rsidRPr="00774EAB">
              <w:rPr>
                <w:rFonts w:ascii="Times New Roman" w:hAnsi="Times New Roman"/>
              </w:rPr>
              <w:t>плу</w:t>
            </w:r>
            <w:r w:rsidRPr="00774EAB">
              <w:rPr>
                <w:rFonts w:ascii="Times New Roman" w:hAnsi="Times New Roman"/>
              </w:rPr>
              <w:t>а</w:t>
            </w:r>
            <w:r w:rsidRPr="00774EAB">
              <w:rPr>
                <w:rFonts w:ascii="Times New Roman" w:hAnsi="Times New Roman"/>
              </w:rPr>
              <w:t>т</w:t>
            </w:r>
            <w:r w:rsidRPr="00774EAB">
              <w:rPr>
                <w:rFonts w:ascii="Times New Roman" w:hAnsi="Times New Roman"/>
              </w:rPr>
              <w:t>и</w:t>
            </w:r>
            <w:r w:rsidRPr="00774EAB">
              <w:rPr>
                <w:rFonts w:ascii="Times New Roman" w:hAnsi="Times New Roman"/>
              </w:rPr>
              <w:t>ру</w:t>
            </w:r>
            <w:r w:rsidRPr="00774EAB">
              <w:rPr>
                <w:rFonts w:ascii="Times New Roman" w:hAnsi="Times New Roman"/>
              </w:rPr>
              <w:t>ю</w:t>
            </w:r>
            <w:r w:rsidRPr="00774EAB">
              <w:rPr>
                <w:rFonts w:ascii="Times New Roman" w:hAnsi="Times New Roman"/>
              </w:rPr>
              <w:t>щая орг</w:t>
            </w:r>
            <w:r w:rsidRPr="00774EAB">
              <w:rPr>
                <w:rFonts w:ascii="Times New Roman" w:hAnsi="Times New Roman"/>
              </w:rPr>
              <w:t>а</w:t>
            </w:r>
            <w:r w:rsidRPr="00774EAB">
              <w:rPr>
                <w:rFonts w:ascii="Times New Roman" w:hAnsi="Times New Roman"/>
              </w:rPr>
              <w:t>низ</w:t>
            </w:r>
            <w:r w:rsidRPr="00774EAB">
              <w:rPr>
                <w:rFonts w:ascii="Times New Roman" w:hAnsi="Times New Roman"/>
              </w:rPr>
              <w:t>а</w:t>
            </w:r>
            <w:r w:rsidRPr="00774EAB">
              <w:rPr>
                <w:rFonts w:ascii="Times New Roman" w:hAnsi="Times New Roman"/>
              </w:rPr>
              <w:t>ция</w:t>
            </w:r>
          </w:p>
        </w:tc>
        <w:tc>
          <w:tcPr>
            <w:tcW w:w="840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Функци</w:t>
            </w:r>
            <w:r w:rsidRPr="00774EAB">
              <w:rPr>
                <w:rFonts w:ascii="Times New Roman" w:hAnsi="Times New Roman"/>
              </w:rPr>
              <w:t>о</w:t>
            </w:r>
            <w:r w:rsidRPr="00774EAB">
              <w:rPr>
                <w:rFonts w:ascii="Times New Roman" w:hAnsi="Times New Roman"/>
              </w:rPr>
              <w:t>нал</w:t>
            </w:r>
            <w:r w:rsidRPr="00774EAB">
              <w:rPr>
                <w:rFonts w:ascii="Times New Roman" w:hAnsi="Times New Roman"/>
              </w:rPr>
              <w:t>ь</w:t>
            </w:r>
            <w:r w:rsidRPr="00774EAB">
              <w:rPr>
                <w:rFonts w:ascii="Times New Roman" w:hAnsi="Times New Roman"/>
              </w:rPr>
              <w:t>ное н</w:t>
            </w:r>
            <w:r w:rsidRPr="00774EAB">
              <w:rPr>
                <w:rFonts w:ascii="Times New Roman" w:hAnsi="Times New Roman"/>
              </w:rPr>
              <w:t>а</w:t>
            </w:r>
            <w:r w:rsidRPr="00774EAB">
              <w:rPr>
                <w:rFonts w:ascii="Times New Roman" w:hAnsi="Times New Roman"/>
              </w:rPr>
              <w:t>зн</w:t>
            </w:r>
            <w:r w:rsidRPr="00774EAB">
              <w:rPr>
                <w:rFonts w:ascii="Times New Roman" w:hAnsi="Times New Roman"/>
              </w:rPr>
              <w:t>а</w:t>
            </w:r>
            <w:r w:rsidRPr="00774EAB">
              <w:rPr>
                <w:rFonts w:ascii="Times New Roman" w:hAnsi="Times New Roman"/>
              </w:rPr>
              <w:t>чение (и</w:t>
            </w:r>
            <w:r w:rsidRPr="00774EAB">
              <w:rPr>
                <w:rFonts w:ascii="Times New Roman" w:hAnsi="Times New Roman"/>
              </w:rPr>
              <w:t>с</w:t>
            </w:r>
            <w:r w:rsidRPr="00774EAB">
              <w:rPr>
                <w:rFonts w:ascii="Times New Roman" w:hAnsi="Times New Roman"/>
              </w:rPr>
              <w:t>пол</w:t>
            </w:r>
            <w:r w:rsidRPr="00774EAB">
              <w:rPr>
                <w:rFonts w:ascii="Times New Roman" w:hAnsi="Times New Roman"/>
              </w:rPr>
              <w:t>ь</w:t>
            </w:r>
            <w:r w:rsidRPr="00774EAB">
              <w:rPr>
                <w:rFonts w:ascii="Times New Roman" w:hAnsi="Times New Roman"/>
              </w:rPr>
              <w:t>зов</w:t>
            </w:r>
            <w:r w:rsidRPr="00774EAB">
              <w:rPr>
                <w:rFonts w:ascii="Times New Roman" w:hAnsi="Times New Roman"/>
              </w:rPr>
              <w:t>а</w:t>
            </w:r>
            <w:r w:rsidRPr="00774EAB">
              <w:rPr>
                <w:rFonts w:ascii="Times New Roman" w:hAnsi="Times New Roman"/>
              </w:rPr>
              <w:t>ние)</w:t>
            </w:r>
          </w:p>
        </w:tc>
        <w:tc>
          <w:tcPr>
            <w:tcW w:w="839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Объем при НПУ,     млн. м3</w:t>
            </w:r>
          </w:p>
        </w:tc>
        <w:tc>
          <w:tcPr>
            <w:tcW w:w="839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Пл</w:t>
            </w:r>
            <w:r w:rsidRPr="00774EAB">
              <w:rPr>
                <w:rFonts w:ascii="Times New Roman" w:hAnsi="Times New Roman"/>
              </w:rPr>
              <w:t>о</w:t>
            </w:r>
            <w:r w:rsidRPr="00774EAB">
              <w:rPr>
                <w:rFonts w:ascii="Times New Roman" w:hAnsi="Times New Roman"/>
              </w:rPr>
              <w:t>щадь во</w:t>
            </w:r>
            <w:r w:rsidRPr="00774EAB">
              <w:rPr>
                <w:rFonts w:ascii="Times New Roman" w:hAnsi="Times New Roman"/>
              </w:rPr>
              <w:t>д</w:t>
            </w:r>
            <w:r w:rsidRPr="00774EAB">
              <w:rPr>
                <w:rFonts w:ascii="Times New Roman" w:hAnsi="Times New Roman"/>
              </w:rPr>
              <w:t>ного зерк</w:t>
            </w:r>
            <w:r w:rsidRPr="00774EAB">
              <w:rPr>
                <w:rFonts w:ascii="Times New Roman" w:hAnsi="Times New Roman"/>
              </w:rPr>
              <w:t>а</w:t>
            </w:r>
            <w:r w:rsidRPr="00774EAB">
              <w:rPr>
                <w:rFonts w:ascii="Times New Roman" w:hAnsi="Times New Roman"/>
              </w:rPr>
              <w:t>ла при НПУ,  га</w:t>
            </w:r>
          </w:p>
        </w:tc>
        <w:tc>
          <w:tcPr>
            <w:tcW w:w="807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Ма</w:t>
            </w:r>
            <w:r w:rsidRPr="00774EAB">
              <w:rPr>
                <w:rFonts w:ascii="Times New Roman" w:hAnsi="Times New Roman"/>
              </w:rPr>
              <w:t>к</w:t>
            </w:r>
            <w:r w:rsidRPr="00774EAB">
              <w:rPr>
                <w:rFonts w:ascii="Times New Roman" w:hAnsi="Times New Roman"/>
              </w:rPr>
              <w:t>с</w:t>
            </w:r>
            <w:r w:rsidRPr="00774EAB">
              <w:rPr>
                <w:rFonts w:ascii="Times New Roman" w:hAnsi="Times New Roman"/>
              </w:rPr>
              <w:t>и</w:t>
            </w:r>
            <w:r w:rsidRPr="00774EAB">
              <w:rPr>
                <w:rFonts w:ascii="Times New Roman" w:hAnsi="Times New Roman"/>
              </w:rPr>
              <w:t>мал</w:t>
            </w:r>
            <w:r w:rsidRPr="00774EAB">
              <w:rPr>
                <w:rFonts w:ascii="Times New Roman" w:hAnsi="Times New Roman"/>
              </w:rPr>
              <w:t>ь</w:t>
            </w:r>
            <w:r w:rsidRPr="00774EAB">
              <w:rPr>
                <w:rFonts w:ascii="Times New Roman" w:hAnsi="Times New Roman"/>
              </w:rPr>
              <w:t>ный н</w:t>
            </w:r>
            <w:r w:rsidRPr="00774EAB">
              <w:rPr>
                <w:rFonts w:ascii="Times New Roman" w:hAnsi="Times New Roman"/>
              </w:rPr>
              <w:t>а</w:t>
            </w:r>
            <w:r w:rsidRPr="00774EAB">
              <w:rPr>
                <w:rFonts w:ascii="Times New Roman" w:hAnsi="Times New Roman"/>
              </w:rPr>
              <w:t>пор, м</w:t>
            </w:r>
          </w:p>
        </w:tc>
        <w:tc>
          <w:tcPr>
            <w:tcW w:w="1842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Характеристика уровня безопа</w:t>
            </w:r>
            <w:r w:rsidRPr="00774EAB">
              <w:rPr>
                <w:rFonts w:ascii="Times New Roman" w:hAnsi="Times New Roman"/>
              </w:rPr>
              <w:t>с</w:t>
            </w:r>
            <w:r w:rsidRPr="00774EAB">
              <w:rPr>
                <w:rFonts w:ascii="Times New Roman" w:hAnsi="Times New Roman"/>
              </w:rPr>
              <w:t>ности эксплу</w:t>
            </w:r>
            <w:r w:rsidRPr="00774EAB">
              <w:rPr>
                <w:rFonts w:ascii="Times New Roman" w:hAnsi="Times New Roman"/>
              </w:rPr>
              <w:t>а</w:t>
            </w:r>
            <w:r w:rsidRPr="00774EAB">
              <w:rPr>
                <w:rFonts w:ascii="Times New Roman" w:hAnsi="Times New Roman"/>
              </w:rPr>
              <w:t>тационного с</w:t>
            </w:r>
            <w:r w:rsidRPr="00774EAB">
              <w:rPr>
                <w:rFonts w:ascii="Times New Roman" w:hAnsi="Times New Roman"/>
              </w:rPr>
              <w:t>о</w:t>
            </w:r>
            <w:r w:rsidRPr="00774EAB">
              <w:rPr>
                <w:rFonts w:ascii="Times New Roman" w:hAnsi="Times New Roman"/>
              </w:rPr>
              <w:t>стояния ГТС (нормальный, пониженный, неудовлетвор</w:t>
            </w:r>
            <w:r w:rsidRPr="00774EAB">
              <w:rPr>
                <w:rFonts w:ascii="Times New Roman" w:hAnsi="Times New Roman"/>
              </w:rPr>
              <w:t>и</w:t>
            </w:r>
            <w:r w:rsidRPr="00774EAB">
              <w:rPr>
                <w:rFonts w:ascii="Times New Roman" w:hAnsi="Times New Roman"/>
              </w:rPr>
              <w:t>тельный, опа</w:t>
            </w:r>
            <w:r w:rsidRPr="00774EAB">
              <w:rPr>
                <w:rFonts w:ascii="Times New Roman" w:hAnsi="Times New Roman"/>
              </w:rPr>
              <w:t>с</w:t>
            </w:r>
            <w:r w:rsidRPr="00774EAB">
              <w:rPr>
                <w:rFonts w:ascii="Times New Roman" w:hAnsi="Times New Roman"/>
              </w:rPr>
              <w:t>ный)</w:t>
            </w:r>
          </w:p>
        </w:tc>
        <w:tc>
          <w:tcPr>
            <w:tcW w:w="1338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Оценка п</w:t>
            </w:r>
            <w:r w:rsidRPr="00774EAB">
              <w:rPr>
                <w:rFonts w:ascii="Times New Roman" w:hAnsi="Times New Roman"/>
              </w:rPr>
              <w:t>о</w:t>
            </w:r>
            <w:r w:rsidRPr="00774EAB">
              <w:rPr>
                <w:rFonts w:ascii="Times New Roman" w:hAnsi="Times New Roman"/>
              </w:rPr>
              <w:t>тенциал</w:t>
            </w:r>
            <w:r w:rsidRPr="00774EAB">
              <w:rPr>
                <w:rFonts w:ascii="Times New Roman" w:hAnsi="Times New Roman"/>
              </w:rPr>
              <w:t>ь</w:t>
            </w:r>
            <w:r w:rsidRPr="00774EAB">
              <w:rPr>
                <w:rFonts w:ascii="Times New Roman" w:hAnsi="Times New Roman"/>
              </w:rPr>
              <w:t>ной опа</w:t>
            </w:r>
            <w:r w:rsidRPr="00774EAB">
              <w:rPr>
                <w:rFonts w:ascii="Times New Roman" w:hAnsi="Times New Roman"/>
              </w:rPr>
              <w:t>с</w:t>
            </w:r>
            <w:r w:rsidRPr="00774EAB">
              <w:rPr>
                <w:rFonts w:ascii="Times New Roman" w:hAnsi="Times New Roman"/>
              </w:rPr>
              <w:t>ности при аварийном разруш</w:t>
            </w:r>
            <w:r w:rsidRPr="00774EAB">
              <w:rPr>
                <w:rFonts w:ascii="Times New Roman" w:hAnsi="Times New Roman"/>
              </w:rPr>
              <w:t>е</w:t>
            </w:r>
            <w:r w:rsidRPr="00774EAB">
              <w:rPr>
                <w:rFonts w:ascii="Times New Roman" w:hAnsi="Times New Roman"/>
              </w:rPr>
              <w:t>нии объе</w:t>
            </w:r>
            <w:r w:rsidRPr="00774EAB">
              <w:rPr>
                <w:rFonts w:ascii="Times New Roman" w:hAnsi="Times New Roman"/>
              </w:rPr>
              <w:t>к</w:t>
            </w:r>
            <w:r w:rsidRPr="00774EAB">
              <w:rPr>
                <w:rFonts w:ascii="Times New Roman" w:hAnsi="Times New Roman"/>
              </w:rPr>
              <w:t>та</w:t>
            </w:r>
          </w:p>
        </w:tc>
      </w:tr>
      <w:tr w:rsidR="00803F25" w:rsidRPr="00774EAB" w:rsidTr="00817142">
        <w:tc>
          <w:tcPr>
            <w:tcW w:w="814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Пруд б</w:t>
            </w:r>
            <w:r w:rsidRPr="00774EAB">
              <w:rPr>
                <w:rFonts w:ascii="Times New Roman" w:hAnsi="Times New Roman"/>
              </w:rPr>
              <w:t>а</w:t>
            </w:r>
            <w:r w:rsidRPr="00774EAB">
              <w:rPr>
                <w:rFonts w:ascii="Times New Roman" w:hAnsi="Times New Roman"/>
              </w:rPr>
              <w:t>ло</w:t>
            </w:r>
            <w:r w:rsidRPr="00774EAB">
              <w:rPr>
                <w:rFonts w:ascii="Times New Roman" w:hAnsi="Times New Roman"/>
              </w:rPr>
              <w:t>ч</w:t>
            </w:r>
            <w:r w:rsidRPr="00774EAB">
              <w:rPr>
                <w:rFonts w:ascii="Times New Roman" w:hAnsi="Times New Roman"/>
              </w:rPr>
              <w:t>ный на б. Ту</w:t>
            </w:r>
            <w:r w:rsidRPr="00774EAB">
              <w:rPr>
                <w:rFonts w:ascii="Times New Roman" w:hAnsi="Times New Roman"/>
              </w:rPr>
              <w:t>ш</w:t>
            </w:r>
            <w:r w:rsidRPr="00774EAB">
              <w:rPr>
                <w:rFonts w:ascii="Times New Roman" w:hAnsi="Times New Roman"/>
              </w:rPr>
              <w:t>кан 1013011</w:t>
            </w:r>
          </w:p>
        </w:tc>
        <w:tc>
          <w:tcPr>
            <w:tcW w:w="954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ЮЗ о</w:t>
            </w:r>
            <w:r w:rsidRPr="00774EAB">
              <w:rPr>
                <w:rFonts w:ascii="Times New Roman" w:hAnsi="Times New Roman"/>
              </w:rPr>
              <w:t>к</w:t>
            </w:r>
            <w:r w:rsidRPr="00774EAB">
              <w:rPr>
                <w:rFonts w:ascii="Times New Roman" w:hAnsi="Times New Roman"/>
              </w:rPr>
              <w:t>раина   х. Н</w:t>
            </w:r>
            <w:r w:rsidRPr="00774EAB">
              <w:rPr>
                <w:rFonts w:ascii="Times New Roman" w:hAnsi="Times New Roman"/>
              </w:rPr>
              <w:t>о</w:t>
            </w:r>
            <w:r w:rsidRPr="00774EAB">
              <w:rPr>
                <w:rFonts w:ascii="Times New Roman" w:hAnsi="Times New Roman"/>
              </w:rPr>
              <w:t>вовес</w:t>
            </w:r>
            <w:r w:rsidRPr="00774EAB">
              <w:rPr>
                <w:rFonts w:ascii="Times New Roman" w:hAnsi="Times New Roman"/>
              </w:rPr>
              <w:t>ё</w:t>
            </w:r>
            <w:r w:rsidRPr="00774EAB">
              <w:rPr>
                <w:rFonts w:ascii="Times New Roman" w:hAnsi="Times New Roman"/>
              </w:rPr>
              <w:t>лый</w:t>
            </w:r>
          </w:p>
        </w:tc>
        <w:tc>
          <w:tcPr>
            <w:tcW w:w="839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бесх</w:t>
            </w:r>
            <w:r w:rsidRPr="00774EAB">
              <w:rPr>
                <w:rFonts w:ascii="Times New Roman" w:hAnsi="Times New Roman"/>
              </w:rPr>
              <w:t>о</w:t>
            </w:r>
            <w:r w:rsidRPr="00774EAB">
              <w:rPr>
                <w:rFonts w:ascii="Times New Roman" w:hAnsi="Times New Roman"/>
              </w:rPr>
              <w:t>зя</w:t>
            </w:r>
            <w:r w:rsidRPr="00774EAB">
              <w:rPr>
                <w:rFonts w:ascii="Times New Roman" w:hAnsi="Times New Roman"/>
              </w:rPr>
              <w:t>й</w:t>
            </w:r>
            <w:r w:rsidRPr="00774EAB">
              <w:rPr>
                <w:rFonts w:ascii="Times New Roman" w:hAnsi="Times New Roman"/>
              </w:rPr>
              <w:t>ный</w:t>
            </w:r>
          </w:p>
        </w:tc>
        <w:tc>
          <w:tcPr>
            <w:tcW w:w="839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ко</w:t>
            </w:r>
            <w:r w:rsidRPr="00774EAB">
              <w:rPr>
                <w:rFonts w:ascii="Times New Roman" w:hAnsi="Times New Roman"/>
              </w:rPr>
              <w:t>л</w:t>
            </w:r>
            <w:r w:rsidRPr="00774EAB">
              <w:rPr>
                <w:rFonts w:ascii="Times New Roman" w:hAnsi="Times New Roman"/>
              </w:rPr>
              <w:t>хоз им.</w:t>
            </w:r>
            <w:r>
              <w:rPr>
                <w:rFonts w:ascii="Times New Roman" w:hAnsi="Times New Roman"/>
              </w:rPr>
              <w:t xml:space="preserve"> </w:t>
            </w:r>
            <w:r w:rsidRPr="00774EAB">
              <w:rPr>
                <w:rFonts w:ascii="Times New Roman" w:hAnsi="Times New Roman"/>
              </w:rPr>
              <w:t>Кир</w:t>
            </w:r>
            <w:r w:rsidRPr="00774EAB">
              <w:rPr>
                <w:rFonts w:ascii="Times New Roman" w:hAnsi="Times New Roman"/>
              </w:rPr>
              <w:t>о</w:t>
            </w:r>
            <w:r w:rsidRPr="00774EAB">
              <w:rPr>
                <w:rFonts w:ascii="Times New Roman" w:hAnsi="Times New Roman"/>
              </w:rPr>
              <w:t>ва</w:t>
            </w:r>
          </w:p>
        </w:tc>
        <w:tc>
          <w:tcPr>
            <w:tcW w:w="840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пер</w:t>
            </w:r>
            <w:r w:rsidRPr="00774EAB">
              <w:rPr>
                <w:rFonts w:ascii="Times New Roman" w:hAnsi="Times New Roman"/>
              </w:rPr>
              <w:t>е</w:t>
            </w:r>
            <w:r w:rsidRPr="00774EAB">
              <w:rPr>
                <w:rFonts w:ascii="Times New Roman" w:hAnsi="Times New Roman"/>
              </w:rPr>
              <w:t>езд, вод</w:t>
            </w:r>
            <w:r w:rsidRPr="00774EAB">
              <w:rPr>
                <w:rFonts w:ascii="Times New Roman" w:hAnsi="Times New Roman"/>
              </w:rPr>
              <w:t>о</w:t>
            </w:r>
            <w:r w:rsidRPr="00774EAB">
              <w:rPr>
                <w:rFonts w:ascii="Times New Roman" w:hAnsi="Times New Roman"/>
              </w:rPr>
              <w:t>пой скота, хоз.нужды</w:t>
            </w:r>
          </w:p>
        </w:tc>
        <w:tc>
          <w:tcPr>
            <w:tcW w:w="839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0,03</w:t>
            </w:r>
          </w:p>
        </w:tc>
        <w:tc>
          <w:tcPr>
            <w:tcW w:w="839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2</w:t>
            </w:r>
          </w:p>
        </w:tc>
        <w:tc>
          <w:tcPr>
            <w:tcW w:w="807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4</w:t>
            </w:r>
          </w:p>
        </w:tc>
        <w:tc>
          <w:tcPr>
            <w:tcW w:w="1842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пониженный</w:t>
            </w:r>
          </w:p>
        </w:tc>
        <w:tc>
          <w:tcPr>
            <w:tcW w:w="1338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в случае разрушения ГТС в зону возможн</w:t>
            </w:r>
            <w:r w:rsidRPr="00774EAB">
              <w:rPr>
                <w:rFonts w:ascii="Times New Roman" w:hAnsi="Times New Roman"/>
              </w:rPr>
              <w:t>о</w:t>
            </w:r>
            <w:r w:rsidRPr="00774EAB">
              <w:rPr>
                <w:rFonts w:ascii="Times New Roman" w:hAnsi="Times New Roman"/>
              </w:rPr>
              <w:t>го затопл</w:t>
            </w:r>
            <w:r w:rsidRPr="00774EAB">
              <w:rPr>
                <w:rFonts w:ascii="Times New Roman" w:hAnsi="Times New Roman"/>
              </w:rPr>
              <w:t>е</w:t>
            </w:r>
            <w:r w:rsidRPr="00774EAB">
              <w:rPr>
                <w:rFonts w:ascii="Times New Roman" w:hAnsi="Times New Roman"/>
              </w:rPr>
              <w:t>ния волной прорыва попадает прибре</w:t>
            </w:r>
            <w:r w:rsidRPr="00774EAB">
              <w:rPr>
                <w:rFonts w:ascii="Times New Roman" w:hAnsi="Times New Roman"/>
              </w:rPr>
              <w:t>ж</w:t>
            </w:r>
            <w:r w:rsidRPr="00774EAB">
              <w:rPr>
                <w:rFonts w:ascii="Times New Roman" w:hAnsi="Times New Roman"/>
              </w:rPr>
              <w:t>ная часть х.Новоселый</w:t>
            </w:r>
          </w:p>
        </w:tc>
      </w:tr>
      <w:tr w:rsidR="00803F25" w:rsidRPr="00774EAB" w:rsidTr="00817142">
        <w:tc>
          <w:tcPr>
            <w:tcW w:w="814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Пруд б</w:t>
            </w:r>
            <w:r w:rsidRPr="00774EAB">
              <w:rPr>
                <w:rFonts w:ascii="Times New Roman" w:hAnsi="Times New Roman"/>
              </w:rPr>
              <w:t>а</w:t>
            </w:r>
            <w:r w:rsidRPr="00774EAB">
              <w:rPr>
                <w:rFonts w:ascii="Times New Roman" w:hAnsi="Times New Roman"/>
              </w:rPr>
              <w:t>ло</w:t>
            </w:r>
            <w:r w:rsidRPr="00774EAB">
              <w:rPr>
                <w:rFonts w:ascii="Times New Roman" w:hAnsi="Times New Roman"/>
              </w:rPr>
              <w:t>ч</w:t>
            </w:r>
            <w:r w:rsidRPr="00774EAB">
              <w:rPr>
                <w:rFonts w:ascii="Times New Roman" w:hAnsi="Times New Roman"/>
              </w:rPr>
              <w:t>ный на б. Ту</w:t>
            </w:r>
            <w:r w:rsidRPr="00774EAB">
              <w:rPr>
                <w:rFonts w:ascii="Times New Roman" w:hAnsi="Times New Roman"/>
              </w:rPr>
              <w:t>ш</w:t>
            </w:r>
            <w:r w:rsidRPr="00774EAB">
              <w:rPr>
                <w:rFonts w:ascii="Times New Roman" w:hAnsi="Times New Roman"/>
              </w:rPr>
              <w:t>кан 1013012</w:t>
            </w:r>
          </w:p>
        </w:tc>
        <w:tc>
          <w:tcPr>
            <w:tcW w:w="954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0,5 км СВ   х. Нов</w:t>
            </w:r>
            <w:r w:rsidRPr="00774EAB">
              <w:rPr>
                <w:rFonts w:ascii="Times New Roman" w:hAnsi="Times New Roman"/>
              </w:rPr>
              <w:t>о</w:t>
            </w:r>
            <w:r w:rsidRPr="00774EAB">
              <w:rPr>
                <w:rFonts w:ascii="Times New Roman" w:hAnsi="Times New Roman"/>
              </w:rPr>
              <w:t>вес</w:t>
            </w:r>
            <w:r w:rsidRPr="00774EAB">
              <w:rPr>
                <w:rFonts w:ascii="Times New Roman" w:hAnsi="Times New Roman"/>
              </w:rPr>
              <w:t>ё</w:t>
            </w:r>
            <w:r w:rsidRPr="00774EAB">
              <w:rPr>
                <w:rFonts w:ascii="Times New Roman" w:hAnsi="Times New Roman"/>
              </w:rPr>
              <w:t>лый</w:t>
            </w:r>
          </w:p>
        </w:tc>
        <w:tc>
          <w:tcPr>
            <w:tcW w:w="839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ко</w:t>
            </w:r>
            <w:r w:rsidRPr="00774EAB">
              <w:rPr>
                <w:rFonts w:ascii="Times New Roman" w:hAnsi="Times New Roman"/>
              </w:rPr>
              <w:t>л</w:t>
            </w:r>
            <w:r w:rsidRPr="00774EAB">
              <w:rPr>
                <w:rFonts w:ascii="Times New Roman" w:hAnsi="Times New Roman"/>
              </w:rPr>
              <w:t>хоз им.</w:t>
            </w:r>
            <w:r>
              <w:rPr>
                <w:rFonts w:ascii="Times New Roman" w:hAnsi="Times New Roman"/>
              </w:rPr>
              <w:t xml:space="preserve"> </w:t>
            </w:r>
            <w:r w:rsidRPr="00774EAB">
              <w:rPr>
                <w:rFonts w:ascii="Times New Roman" w:hAnsi="Times New Roman"/>
              </w:rPr>
              <w:t>Кир</w:t>
            </w:r>
            <w:r w:rsidRPr="00774EAB">
              <w:rPr>
                <w:rFonts w:ascii="Times New Roman" w:hAnsi="Times New Roman"/>
              </w:rPr>
              <w:t>о</w:t>
            </w:r>
            <w:r w:rsidRPr="00774EAB">
              <w:rPr>
                <w:rFonts w:ascii="Times New Roman" w:hAnsi="Times New Roman"/>
              </w:rPr>
              <w:t>ва</w:t>
            </w:r>
          </w:p>
        </w:tc>
        <w:tc>
          <w:tcPr>
            <w:tcW w:w="839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ко</w:t>
            </w:r>
            <w:r w:rsidRPr="00774EAB">
              <w:rPr>
                <w:rFonts w:ascii="Times New Roman" w:hAnsi="Times New Roman"/>
              </w:rPr>
              <w:t>л</w:t>
            </w:r>
            <w:r w:rsidRPr="00774EAB">
              <w:rPr>
                <w:rFonts w:ascii="Times New Roman" w:hAnsi="Times New Roman"/>
              </w:rPr>
              <w:t>хоз им.</w:t>
            </w:r>
            <w:r>
              <w:rPr>
                <w:rFonts w:ascii="Times New Roman" w:hAnsi="Times New Roman"/>
              </w:rPr>
              <w:t xml:space="preserve"> </w:t>
            </w:r>
            <w:r w:rsidRPr="00774EAB">
              <w:rPr>
                <w:rFonts w:ascii="Times New Roman" w:hAnsi="Times New Roman"/>
              </w:rPr>
              <w:t>Кир</w:t>
            </w:r>
            <w:r w:rsidRPr="00774EAB">
              <w:rPr>
                <w:rFonts w:ascii="Times New Roman" w:hAnsi="Times New Roman"/>
              </w:rPr>
              <w:t>о</w:t>
            </w:r>
            <w:r w:rsidRPr="00774EAB">
              <w:rPr>
                <w:rFonts w:ascii="Times New Roman" w:hAnsi="Times New Roman"/>
              </w:rPr>
              <w:t>ва</w:t>
            </w:r>
          </w:p>
        </w:tc>
        <w:tc>
          <w:tcPr>
            <w:tcW w:w="840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пер</w:t>
            </w:r>
            <w:r w:rsidRPr="00774EAB">
              <w:rPr>
                <w:rFonts w:ascii="Times New Roman" w:hAnsi="Times New Roman"/>
              </w:rPr>
              <w:t>е</w:t>
            </w:r>
            <w:r w:rsidRPr="00774EAB">
              <w:rPr>
                <w:rFonts w:ascii="Times New Roman" w:hAnsi="Times New Roman"/>
              </w:rPr>
              <w:t>езд, вод</w:t>
            </w:r>
            <w:r w:rsidRPr="00774EAB">
              <w:rPr>
                <w:rFonts w:ascii="Times New Roman" w:hAnsi="Times New Roman"/>
              </w:rPr>
              <w:t>о</w:t>
            </w:r>
            <w:r w:rsidRPr="00774EAB">
              <w:rPr>
                <w:rFonts w:ascii="Times New Roman" w:hAnsi="Times New Roman"/>
              </w:rPr>
              <w:t>пой скота, хоз.нужды</w:t>
            </w:r>
          </w:p>
        </w:tc>
        <w:tc>
          <w:tcPr>
            <w:tcW w:w="839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0,24</w:t>
            </w:r>
          </w:p>
        </w:tc>
        <w:tc>
          <w:tcPr>
            <w:tcW w:w="839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9,3</w:t>
            </w:r>
          </w:p>
        </w:tc>
        <w:tc>
          <w:tcPr>
            <w:tcW w:w="807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4</w:t>
            </w:r>
          </w:p>
        </w:tc>
        <w:tc>
          <w:tcPr>
            <w:tcW w:w="1842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опасный</w:t>
            </w:r>
          </w:p>
        </w:tc>
        <w:tc>
          <w:tcPr>
            <w:tcW w:w="1338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потенц</w:t>
            </w:r>
            <w:r w:rsidRPr="00774EAB">
              <w:rPr>
                <w:rFonts w:ascii="Times New Roman" w:hAnsi="Times New Roman"/>
              </w:rPr>
              <w:t>и</w:t>
            </w:r>
            <w:r w:rsidRPr="00774EAB">
              <w:rPr>
                <w:rFonts w:ascii="Times New Roman" w:hAnsi="Times New Roman"/>
              </w:rPr>
              <w:t>ально не опасен</w:t>
            </w:r>
          </w:p>
        </w:tc>
      </w:tr>
      <w:tr w:rsidR="00803F25" w:rsidRPr="00774EAB" w:rsidTr="00817142">
        <w:tc>
          <w:tcPr>
            <w:tcW w:w="814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Пруд б</w:t>
            </w:r>
            <w:r w:rsidRPr="00774EAB">
              <w:rPr>
                <w:rFonts w:ascii="Times New Roman" w:hAnsi="Times New Roman"/>
              </w:rPr>
              <w:t>а</w:t>
            </w:r>
            <w:r w:rsidRPr="00774EAB">
              <w:rPr>
                <w:rFonts w:ascii="Times New Roman" w:hAnsi="Times New Roman"/>
              </w:rPr>
              <w:t>ло</w:t>
            </w:r>
            <w:r w:rsidRPr="00774EAB">
              <w:rPr>
                <w:rFonts w:ascii="Times New Roman" w:hAnsi="Times New Roman"/>
              </w:rPr>
              <w:t>ч</w:t>
            </w:r>
            <w:r w:rsidRPr="00774EAB">
              <w:rPr>
                <w:rFonts w:ascii="Times New Roman" w:hAnsi="Times New Roman"/>
              </w:rPr>
              <w:t>ный на б. Ту</w:t>
            </w:r>
            <w:r w:rsidRPr="00774EAB">
              <w:rPr>
                <w:rFonts w:ascii="Times New Roman" w:hAnsi="Times New Roman"/>
              </w:rPr>
              <w:t>ш</w:t>
            </w:r>
            <w:r w:rsidRPr="00774EAB">
              <w:rPr>
                <w:rFonts w:ascii="Times New Roman" w:hAnsi="Times New Roman"/>
              </w:rPr>
              <w:t>кан 1013013</w:t>
            </w:r>
          </w:p>
        </w:tc>
        <w:tc>
          <w:tcPr>
            <w:tcW w:w="954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СВ о</w:t>
            </w:r>
            <w:r w:rsidRPr="00774EAB">
              <w:rPr>
                <w:rFonts w:ascii="Times New Roman" w:hAnsi="Times New Roman"/>
              </w:rPr>
              <w:t>к</w:t>
            </w:r>
            <w:r w:rsidRPr="00774EAB">
              <w:rPr>
                <w:rFonts w:ascii="Times New Roman" w:hAnsi="Times New Roman"/>
              </w:rPr>
              <w:t>раина х. К</w:t>
            </w:r>
            <w:r w:rsidRPr="00774EAB">
              <w:rPr>
                <w:rFonts w:ascii="Times New Roman" w:hAnsi="Times New Roman"/>
              </w:rPr>
              <w:t>а</w:t>
            </w:r>
            <w:r w:rsidRPr="00774EAB">
              <w:rPr>
                <w:rFonts w:ascii="Times New Roman" w:hAnsi="Times New Roman"/>
              </w:rPr>
              <w:t>линин</w:t>
            </w:r>
          </w:p>
        </w:tc>
        <w:tc>
          <w:tcPr>
            <w:tcW w:w="839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ко</w:t>
            </w:r>
            <w:r w:rsidRPr="00774EAB">
              <w:rPr>
                <w:rFonts w:ascii="Times New Roman" w:hAnsi="Times New Roman"/>
              </w:rPr>
              <w:t>л</w:t>
            </w:r>
            <w:r w:rsidRPr="00774EAB">
              <w:rPr>
                <w:rFonts w:ascii="Times New Roman" w:hAnsi="Times New Roman"/>
              </w:rPr>
              <w:t>хоз им.Кирова</w:t>
            </w:r>
          </w:p>
        </w:tc>
        <w:tc>
          <w:tcPr>
            <w:tcW w:w="839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ко</w:t>
            </w:r>
            <w:r w:rsidRPr="00774EAB">
              <w:rPr>
                <w:rFonts w:ascii="Times New Roman" w:hAnsi="Times New Roman"/>
              </w:rPr>
              <w:t>л</w:t>
            </w:r>
            <w:r w:rsidRPr="00774EAB">
              <w:rPr>
                <w:rFonts w:ascii="Times New Roman" w:hAnsi="Times New Roman"/>
              </w:rPr>
              <w:t>хоз им.Кирова</w:t>
            </w:r>
          </w:p>
        </w:tc>
        <w:tc>
          <w:tcPr>
            <w:tcW w:w="840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пер</w:t>
            </w:r>
            <w:r w:rsidRPr="00774EAB">
              <w:rPr>
                <w:rFonts w:ascii="Times New Roman" w:hAnsi="Times New Roman"/>
              </w:rPr>
              <w:t>е</w:t>
            </w:r>
            <w:r w:rsidRPr="00774EAB">
              <w:rPr>
                <w:rFonts w:ascii="Times New Roman" w:hAnsi="Times New Roman"/>
              </w:rPr>
              <w:t>езд, вод</w:t>
            </w:r>
            <w:r w:rsidRPr="00774EAB">
              <w:rPr>
                <w:rFonts w:ascii="Times New Roman" w:hAnsi="Times New Roman"/>
              </w:rPr>
              <w:t>о</w:t>
            </w:r>
            <w:r w:rsidRPr="00774EAB">
              <w:rPr>
                <w:rFonts w:ascii="Times New Roman" w:hAnsi="Times New Roman"/>
              </w:rPr>
              <w:t>пой скота</w:t>
            </w:r>
          </w:p>
        </w:tc>
        <w:tc>
          <w:tcPr>
            <w:tcW w:w="839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0,07</w:t>
            </w:r>
          </w:p>
        </w:tc>
        <w:tc>
          <w:tcPr>
            <w:tcW w:w="839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4</w:t>
            </w:r>
          </w:p>
        </w:tc>
        <w:tc>
          <w:tcPr>
            <w:tcW w:w="807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3,5</w:t>
            </w:r>
          </w:p>
        </w:tc>
        <w:tc>
          <w:tcPr>
            <w:tcW w:w="1842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пониженный</w:t>
            </w:r>
          </w:p>
        </w:tc>
        <w:tc>
          <w:tcPr>
            <w:tcW w:w="1338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потенц</w:t>
            </w:r>
            <w:r w:rsidRPr="00774EAB">
              <w:rPr>
                <w:rFonts w:ascii="Times New Roman" w:hAnsi="Times New Roman"/>
              </w:rPr>
              <w:t>и</w:t>
            </w:r>
            <w:r w:rsidRPr="00774EAB">
              <w:rPr>
                <w:rFonts w:ascii="Times New Roman" w:hAnsi="Times New Roman"/>
              </w:rPr>
              <w:t>ально не опасен</w:t>
            </w:r>
          </w:p>
        </w:tc>
      </w:tr>
      <w:tr w:rsidR="00803F25" w:rsidRPr="00774EAB" w:rsidTr="00817142">
        <w:tc>
          <w:tcPr>
            <w:tcW w:w="814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Пруд б</w:t>
            </w:r>
            <w:r w:rsidRPr="00774EAB">
              <w:rPr>
                <w:rFonts w:ascii="Times New Roman" w:hAnsi="Times New Roman"/>
              </w:rPr>
              <w:t>а</w:t>
            </w:r>
            <w:r w:rsidRPr="00774EAB">
              <w:rPr>
                <w:rFonts w:ascii="Times New Roman" w:hAnsi="Times New Roman"/>
              </w:rPr>
              <w:t>ло</w:t>
            </w:r>
            <w:r w:rsidRPr="00774EAB">
              <w:rPr>
                <w:rFonts w:ascii="Times New Roman" w:hAnsi="Times New Roman"/>
              </w:rPr>
              <w:t>ч</w:t>
            </w:r>
            <w:r w:rsidRPr="00774EAB">
              <w:rPr>
                <w:rFonts w:ascii="Times New Roman" w:hAnsi="Times New Roman"/>
              </w:rPr>
              <w:t>ный на б. Ту</w:t>
            </w:r>
            <w:r w:rsidRPr="00774EAB">
              <w:rPr>
                <w:rFonts w:ascii="Times New Roman" w:hAnsi="Times New Roman"/>
              </w:rPr>
              <w:t>ш</w:t>
            </w:r>
            <w:r w:rsidRPr="00774EAB">
              <w:rPr>
                <w:rFonts w:ascii="Times New Roman" w:hAnsi="Times New Roman"/>
              </w:rPr>
              <w:t xml:space="preserve">кан – </w:t>
            </w:r>
            <w:r w:rsidRPr="00774EAB">
              <w:rPr>
                <w:rFonts w:ascii="Times New Roman" w:hAnsi="Times New Roman"/>
              </w:rPr>
              <w:lastRenderedPageBreak/>
              <w:t>б. Бу</w:t>
            </w:r>
            <w:r w:rsidRPr="00774EAB">
              <w:rPr>
                <w:rFonts w:ascii="Times New Roman" w:hAnsi="Times New Roman"/>
              </w:rPr>
              <w:t>р</w:t>
            </w:r>
            <w:r w:rsidRPr="00774EAB">
              <w:rPr>
                <w:rFonts w:ascii="Times New Roman" w:hAnsi="Times New Roman"/>
              </w:rPr>
              <w:t>бина 1013014</w:t>
            </w:r>
          </w:p>
        </w:tc>
        <w:tc>
          <w:tcPr>
            <w:tcW w:w="954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lastRenderedPageBreak/>
              <w:t>1,5 км  СВ х. Кал</w:t>
            </w:r>
            <w:r w:rsidRPr="00774EAB">
              <w:rPr>
                <w:rFonts w:ascii="Times New Roman" w:hAnsi="Times New Roman"/>
              </w:rPr>
              <w:t>и</w:t>
            </w:r>
            <w:r w:rsidRPr="00774EAB">
              <w:rPr>
                <w:rFonts w:ascii="Times New Roman" w:hAnsi="Times New Roman"/>
              </w:rPr>
              <w:t>нин</w:t>
            </w:r>
          </w:p>
        </w:tc>
        <w:tc>
          <w:tcPr>
            <w:tcW w:w="839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ко</w:t>
            </w:r>
            <w:r w:rsidRPr="00774EAB">
              <w:rPr>
                <w:rFonts w:ascii="Times New Roman" w:hAnsi="Times New Roman"/>
              </w:rPr>
              <w:t>л</w:t>
            </w:r>
            <w:r w:rsidRPr="00774EAB">
              <w:rPr>
                <w:rFonts w:ascii="Times New Roman" w:hAnsi="Times New Roman"/>
              </w:rPr>
              <w:t>хоз им.Кирова</w:t>
            </w:r>
          </w:p>
        </w:tc>
        <w:tc>
          <w:tcPr>
            <w:tcW w:w="839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ко</w:t>
            </w:r>
            <w:r w:rsidRPr="00774EAB">
              <w:rPr>
                <w:rFonts w:ascii="Times New Roman" w:hAnsi="Times New Roman"/>
              </w:rPr>
              <w:t>л</w:t>
            </w:r>
            <w:r w:rsidRPr="00774EAB">
              <w:rPr>
                <w:rFonts w:ascii="Times New Roman" w:hAnsi="Times New Roman"/>
              </w:rPr>
              <w:t>хоз им.Кирова</w:t>
            </w:r>
          </w:p>
        </w:tc>
        <w:tc>
          <w:tcPr>
            <w:tcW w:w="840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вод</w:t>
            </w:r>
            <w:r w:rsidRPr="00774EAB">
              <w:rPr>
                <w:rFonts w:ascii="Times New Roman" w:hAnsi="Times New Roman"/>
              </w:rPr>
              <w:t>о</w:t>
            </w:r>
            <w:r w:rsidRPr="00774EAB">
              <w:rPr>
                <w:rFonts w:ascii="Times New Roman" w:hAnsi="Times New Roman"/>
              </w:rPr>
              <w:t>пой скота, нео</w:t>
            </w:r>
            <w:r w:rsidRPr="00774EAB">
              <w:rPr>
                <w:rFonts w:ascii="Times New Roman" w:hAnsi="Times New Roman"/>
              </w:rPr>
              <w:t>р</w:t>
            </w:r>
            <w:r w:rsidRPr="00774EAB">
              <w:rPr>
                <w:rFonts w:ascii="Times New Roman" w:hAnsi="Times New Roman"/>
              </w:rPr>
              <w:t>ган</w:t>
            </w:r>
            <w:r w:rsidRPr="00774EAB">
              <w:rPr>
                <w:rFonts w:ascii="Times New Roman" w:hAnsi="Times New Roman"/>
              </w:rPr>
              <w:t>и</w:t>
            </w:r>
            <w:r w:rsidRPr="00774EAB">
              <w:rPr>
                <w:rFonts w:ascii="Times New Roman" w:hAnsi="Times New Roman"/>
              </w:rPr>
              <w:t>з</w:t>
            </w:r>
            <w:r w:rsidRPr="00774EAB">
              <w:rPr>
                <w:rFonts w:ascii="Times New Roman" w:hAnsi="Times New Roman"/>
              </w:rPr>
              <w:t>о</w:t>
            </w:r>
            <w:r w:rsidRPr="00774EAB">
              <w:rPr>
                <w:rFonts w:ascii="Times New Roman" w:hAnsi="Times New Roman"/>
              </w:rPr>
              <w:t>ва</w:t>
            </w:r>
            <w:r w:rsidRPr="00774EAB">
              <w:rPr>
                <w:rFonts w:ascii="Times New Roman" w:hAnsi="Times New Roman"/>
              </w:rPr>
              <w:t>н</w:t>
            </w:r>
            <w:r w:rsidRPr="00774EAB">
              <w:rPr>
                <w:rFonts w:ascii="Times New Roman" w:hAnsi="Times New Roman"/>
              </w:rPr>
              <w:lastRenderedPageBreak/>
              <w:t>ный отдых</w:t>
            </w:r>
          </w:p>
        </w:tc>
        <w:tc>
          <w:tcPr>
            <w:tcW w:w="839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lastRenderedPageBreak/>
              <w:t>0,15</w:t>
            </w:r>
          </w:p>
        </w:tc>
        <w:tc>
          <w:tcPr>
            <w:tcW w:w="839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8</w:t>
            </w:r>
          </w:p>
        </w:tc>
        <w:tc>
          <w:tcPr>
            <w:tcW w:w="807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3,5</w:t>
            </w:r>
          </w:p>
        </w:tc>
        <w:tc>
          <w:tcPr>
            <w:tcW w:w="1842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пониженный</w:t>
            </w:r>
          </w:p>
        </w:tc>
        <w:tc>
          <w:tcPr>
            <w:tcW w:w="1338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потенц</w:t>
            </w:r>
            <w:r w:rsidRPr="00774EAB">
              <w:rPr>
                <w:rFonts w:ascii="Times New Roman" w:hAnsi="Times New Roman"/>
              </w:rPr>
              <w:t>и</w:t>
            </w:r>
            <w:r w:rsidRPr="00774EAB">
              <w:rPr>
                <w:rFonts w:ascii="Times New Roman" w:hAnsi="Times New Roman"/>
              </w:rPr>
              <w:t>ально не опасен</w:t>
            </w:r>
          </w:p>
        </w:tc>
      </w:tr>
      <w:tr w:rsidR="00803F25" w:rsidRPr="00774EAB" w:rsidTr="00817142">
        <w:tc>
          <w:tcPr>
            <w:tcW w:w="814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lastRenderedPageBreak/>
              <w:t>Пруд «Молния» б</w:t>
            </w:r>
            <w:r w:rsidRPr="00774EAB">
              <w:rPr>
                <w:rFonts w:ascii="Times New Roman" w:hAnsi="Times New Roman"/>
              </w:rPr>
              <w:t>а</w:t>
            </w:r>
            <w:r w:rsidRPr="00774EAB">
              <w:rPr>
                <w:rFonts w:ascii="Times New Roman" w:hAnsi="Times New Roman"/>
              </w:rPr>
              <w:t>ло</w:t>
            </w:r>
            <w:r w:rsidRPr="00774EAB">
              <w:rPr>
                <w:rFonts w:ascii="Times New Roman" w:hAnsi="Times New Roman"/>
              </w:rPr>
              <w:t>ч</w:t>
            </w:r>
            <w:r w:rsidRPr="00774EAB">
              <w:rPr>
                <w:rFonts w:ascii="Times New Roman" w:hAnsi="Times New Roman"/>
              </w:rPr>
              <w:t>ный на б. Ту</w:t>
            </w:r>
            <w:r w:rsidRPr="00774EAB">
              <w:rPr>
                <w:rFonts w:ascii="Times New Roman" w:hAnsi="Times New Roman"/>
              </w:rPr>
              <w:t>ш</w:t>
            </w:r>
            <w:r w:rsidRPr="00774EAB">
              <w:rPr>
                <w:rFonts w:ascii="Times New Roman" w:hAnsi="Times New Roman"/>
              </w:rPr>
              <w:t>кан – б. Б</w:t>
            </w:r>
            <w:r w:rsidRPr="00774EAB">
              <w:rPr>
                <w:rFonts w:ascii="Times New Roman" w:hAnsi="Times New Roman"/>
              </w:rPr>
              <w:t>е</w:t>
            </w:r>
            <w:r w:rsidRPr="00774EAB">
              <w:rPr>
                <w:rFonts w:ascii="Times New Roman" w:hAnsi="Times New Roman"/>
              </w:rPr>
              <w:t>з</w:t>
            </w:r>
            <w:r w:rsidRPr="00774EAB">
              <w:rPr>
                <w:rFonts w:ascii="Times New Roman" w:hAnsi="Times New Roman"/>
              </w:rPr>
              <w:t>ы</w:t>
            </w:r>
            <w:r w:rsidRPr="00774EAB">
              <w:rPr>
                <w:rFonts w:ascii="Times New Roman" w:hAnsi="Times New Roman"/>
              </w:rPr>
              <w:t>мя</w:t>
            </w:r>
            <w:r w:rsidRPr="00774EAB">
              <w:rPr>
                <w:rFonts w:ascii="Times New Roman" w:hAnsi="Times New Roman"/>
              </w:rPr>
              <w:t>н</w:t>
            </w:r>
            <w:r w:rsidRPr="00774EAB">
              <w:rPr>
                <w:rFonts w:ascii="Times New Roman" w:hAnsi="Times New Roman"/>
              </w:rPr>
              <w:t>ная 1013015</w:t>
            </w:r>
          </w:p>
        </w:tc>
        <w:tc>
          <w:tcPr>
            <w:tcW w:w="954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3 км Ю х. С</w:t>
            </w:r>
            <w:r w:rsidRPr="00774EAB">
              <w:rPr>
                <w:rFonts w:ascii="Times New Roman" w:hAnsi="Times New Roman"/>
              </w:rPr>
              <w:t>а</w:t>
            </w:r>
            <w:r w:rsidRPr="00774EAB">
              <w:rPr>
                <w:rFonts w:ascii="Times New Roman" w:hAnsi="Times New Roman"/>
              </w:rPr>
              <w:t>вос</w:t>
            </w:r>
            <w:r w:rsidRPr="00774EAB">
              <w:rPr>
                <w:rFonts w:ascii="Times New Roman" w:hAnsi="Times New Roman"/>
              </w:rPr>
              <w:t>ь</w:t>
            </w:r>
            <w:r w:rsidRPr="00774EAB">
              <w:rPr>
                <w:rFonts w:ascii="Times New Roman" w:hAnsi="Times New Roman"/>
              </w:rPr>
              <w:t>кин</w:t>
            </w:r>
          </w:p>
        </w:tc>
        <w:tc>
          <w:tcPr>
            <w:tcW w:w="839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бесх</w:t>
            </w:r>
            <w:r w:rsidRPr="00774EAB">
              <w:rPr>
                <w:rFonts w:ascii="Times New Roman" w:hAnsi="Times New Roman"/>
              </w:rPr>
              <w:t>о</w:t>
            </w:r>
            <w:r w:rsidRPr="00774EAB">
              <w:rPr>
                <w:rFonts w:ascii="Times New Roman" w:hAnsi="Times New Roman"/>
              </w:rPr>
              <w:t>зя</w:t>
            </w:r>
            <w:r w:rsidRPr="00774EAB">
              <w:rPr>
                <w:rFonts w:ascii="Times New Roman" w:hAnsi="Times New Roman"/>
              </w:rPr>
              <w:t>й</w:t>
            </w:r>
            <w:r w:rsidRPr="00774EAB">
              <w:rPr>
                <w:rFonts w:ascii="Times New Roman" w:hAnsi="Times New Roman"/>
              </w:rPr>
              <w:t>ное</w:t>
            </w:r>
          </w:p>
        </w:tc>
        <w:tc>
          <w:tcPr>
            <w:tcW w:w="839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ко</w:t>
            </w:r>
            <w:r w:rsidRPr="00774EAB">
              <w:rPr>
                <w:rFonts w:ascii="Times New Roman" w:hAnsi="Times New Roman"/>
              </w:rPr>
              <w:t>л</w:t>
            </w:r>
            <w:r w:rsidRPr="00774EAB">
              <w:rPr>
                <w:rFonts w:ascii="Times New Roman" w:hAnsi="Times New Roman"/>
              </w:rPr>
              <w:t>хоз им.Кирова</w:t>
            </w:r>
          </w:p>
        </w:tc>
        <w:tc>
          <w:tcPr>
            <w:tcW w:w="840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пер</w:t>
            </w:r>
            <w:r w:rsidRPr="00774EAB">
              <w:rPr>
                <w:rFonts w:ascii="Times New Roman" w:hAnsi="Times New Roman"/>
              </w:rPr>
              <w:t>е</w:t>
            </w:r>
            <w:r w:rsidRPr="00774EAB">
              <w:rPr>
                <w:rFonts w:ascii="Times New Roman" w:hAnsi="Times New Roman"/>
              </w:rPr>
              <w:t>езд, вод</w:t>
            </w:r>
            <w:r w:rsidRPr="00774EAB">
              <w:rPr>
                <w:rFonts w:ascii="Times New Roman" w:hAnsi="Times New Roman"/>
              </w:rPr>
              <w:t>о</w:t>
            </w:r>
            <w:r w:rsidRPr="00774EAB">
              <w:rPr>
                <w:rFonts w:ascii="Times New Roman" w:hAnsi="Times New Roman"/>
              </w:rPr>
              <w:t>пой скота, нео</w:t>
            </w:r>
            <w:r w:rsidRPr="00774EAB">
              <w:rPr>
                <w:rFonts w:ascii="Times New Roman" w:hAnsi="Times New Roman"/>
              </w:rPr>
              <w:t>р</w:t>
            </w:r>
            <w:r w:rsidRPr="00774EAB">
              <w:rPr>
                <w:rFonts w:ascii="Times New Roman" w:hAnsi="Times New Roman"/>
              </w:rPr>
              <w:t>ган</w:t>
            </w:r>
            <w:r w:rsidRPr="00774EAB">
              <w:rPr>
                <w:rFonts w:ascii="Times New Roman" w:hAnsi="Times New Roman"/>
              </w:rPr>
              <w:t>и</w:t>
            </w:r>
            <w:r w:rsidRPr="00774EAB">
              <w:rPr>
                <w:rFonts w:ascii="Times New Roman" w:hAnsi="Times New Roman"/>
              </w:rPr>
              <w:t>з</w:t>
            </w:r>
            <w:r w:rsidRPr="00774EAB">
              <w:rPr>
                <w:rFonts w:ascii="Times New Roman" w:hAnsi="Times New Roman"/>
              </w:rPr>
              <w:t>о</w:t>
            </w:r>
            <w:r w:rsidRPr="00774EAB">
              <w:rPr>
                <w:rFonts w:ascii="Times New Roman" w:hAnsi="Times New Roman"/>
              </w:rPr>
              <w:t>ва</w:t>
            </w:r>
            <w:r w:rsidRPr="00774EAB">
              <w:rPr>
                <w:rFonts w:ascii="Times New Roman" w:hAnsi="Times New Roman"/>
              </w:rPr>
              <w:t>н</w:t>
            </w:r>
            <w:r w:rsidRPr="00774EAB">
              <w:rPr>
                <w:rFonts w:ascii="Times New Roman" w:hAnsi="Times New Roman"/>
              </w:rPr>
              <w:t>ный отдых</w:t>
            </w:r>
          </w:p>
        </w:tc>
        <w:tc>
          <w:tcPr>
            <w:tcW w:w="839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0,22</w:t>
            </w:r>
          </w:p>
        </w:tc>
        <w:tc>
          <w:tcPr>
            <w:tcW w:w="839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14,6</w:t>
            </w:r>
          </w:p>
        </w:tc>
        <w:tc>
          <w:tcPr>
            <w:tcW w:w="807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4</w:t>
            </w:r>
          </w:p>
        </w:tc>
        <w:tc>
          <w:tcPr>
            <w:tcW w:w="1842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пониженный</w:t>
            </w:r>
          </w:p>
        </w:tc>
        <w:tc>
          <w:tcPr>
            <w:tcW w:w="1338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потенц</w:t>
            </w:r>
            <w:r w:rsidRPr="00774EAB">
              <w:rPr>
                <w:rFonts w:ascii="Times New Roman" w:hAnsi="Times New Roman"/>
              </w:rPr>
              <w:t>и</w:t>
            </w:r>
            <w:r w:rsidRPr="00774EAB">
              <w:rPr>
                <w:rFonts w:ascii="Times New Roman" w:hAnsi="Times New Roman"/>
              </w:rPr>
              <w:t>ально не опасен</w:t>
            </w:r>
          </w:p>
        </w:tc>
      </w:tr>
      <w:tr w:rsidR="00803F25" w:rsidRPr="00774EAB" w:rsidTr="00817142">
        <w:tc>
          <w:tcPr>
            <w:tcW w:w="814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Пруд б</w:t>
            </w:r>
            <w:r w:rsidRPr="00774EAB">
              <w:rPr>
                <w:rFonts w:ascii="Times New Roman" w:hAnsi="Times New Roman"/>
              </w:rPr>
              <w:t>а</w:t>
            </w:r>
            <w:r w:rsidRPr="00774EAB">
              <w:rPr>
                <w:rFonts w:ascii="Times New Roman" w:hAnsi="Times New Roman"/>
              </w:rPr>
              <w:t>ло</w:t>
            </w:r>
            <w:r w:rsidRPr="00774EAB">
              <w:rPr>
                <w:rFonts w:ascii="Times New Roman" w:hAnsi="Times New Roman"/>
              </w:rPr>
              <w:t>ч</w:t>
            </w:r>
            <w:r w:rsidRPr="00774EAB">
              <w:rPr>
                <w:rFonts w:ascii="Times New Roman" w:hAnsi="Times New Roman"/>
              </w:rPr>
              <w:t>ный на б. Ту</w:t>
            </w:r>
            <w:r w:rsidRPr="00774EAB">
              <w:rPr>
                <w:rFonts w:ascii="Times New Roman" w:hAnsi="Times New Roman"/>
              </w:rPr>
              <w:t>ш</w:t>
            </w:r>
            <w:r>
              <w:rPr>
                <w:rFonts w:ascii="Times New Roman" w:hAnsi="Times New Roman"/>
              </w:rPr>
              <w:t xml:space="preserve">кан – </w:t>
            </w:r>
            <w:r w:rsidRPr="00774EAB">
              <w:rPr>
                <w:rFonts w:ascii="Times New Roman" w:hAnsi="Times New Roman"/>
              </w:rPr>
              <w:t>1013016</w:t>
            </w:r>
          </w:p>
        </w:tc>
        <w:tc>
          <w:tcPr>
            <w:tcW w:w="954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6 км ЮВ х. С</w:t>
            </w:r>
            <w:r w:rsidRPr="00774EAB">
              <w:rPr>
                <w:rFonts w:ascii="Times New Roman" w:hAnsi="Times New Roman"/>
              </w:rPr>
              <w:t>а</w:t>
            </w:r>
            <w:r w:rsidRPr="00774EAB">
              <w:rPr>
                <w:rFonts w:ascii="Times New Roman" w:hAnsi="Times New Roman"/>
              </w:rPr>
              <w:t>вос</w:t>
            </w:r>
            <w:r w:rsidRPr="00774EAB">
              <w:rPr>
                <w:rFonts w:ascii="Times New Roman" w:hAnsi="Times New Roman"/>
              </w:rPr>
              <w:t>ь</w:t>
            </w:r>
            <w:r w:rsidRPr="00774EAB">
              <w:rPr>
                <w:rFonts w:ascii="Times New Roman" w:hAnsi="Times New Roman"/>
              </w:rPr>
              <w:t>кин</w:t>
            </w:r>
          </w:p>
        </w:tc>
        <w:tc>
          <w:tcPr>
            <w:tcW w:w="839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бесх</w:t>
            </w:r>
            <w:r w:rsidRPr="00774EAB">
              <w:rPr>
                <w:rFonts w:ascii="Times New Roman" w:hAnsi="Times New Roman"/>
              </w:rPr>
              <w:t>о</w:t>
            </w:r>
            <w:r w:rsidRPr="00774EAB">
              <w:rPr>
                <w:rFonts w:ascii="Times New Roman" w:hAnsi="Times New Roman"/>
              </w:rPr>
              <w:t>зя</w:t>
            </w:r>
            <w:r w:rsidRPr="00774EAB">
              <w:rPr>
                <w:rFonts w:ascii="Times New Roman" w:hAnsi="Times New Roman"/>
              </w:rPr>
              <w:t>й</w:t>
            </w:r>
            <w:r w:rsidRPr="00774EAB">
              <w:rPr>
                <w:rFonts w:ascii="Times New Roman" w:hAnsi="Times New Roman"/>
              </w:rPr>
              <w:t>ное</w:t>
            </w:r>
          </w:p>
        </w:tc>
        <w:tc>
          <w:tcPr>
            <w:tcW w:w="839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отсу</w:t>
            </w:r>
            <w:r w:rsidRPr="00774EAB">
              <w:rPr>
                <w:rFonts w:ascii="Times New Roman" w:hAnsi="Times New Roman"/>
              </w:rPr>
              <w:t>т</w:t>
            </w:r>
            <w:r w:rsidRPr="00774EAB">
              <w:rPr>
                <w:rFonts w:ascii="Times New Roman" w:hAnsi="Times New Roman"/>
              </w:rPr>
              <w:t>ствует</w:t>
            </w:r>
          </w:p>
        </w:tc>
        <w:tc>
          <w:tcPr>
            <w:tcW w:w="840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Не исп.</w:t>
            </w:r>
          </w:p>
        </w:tc>
        <w:tc>
          <w:tcPr>
            <w:tcW w:w="839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Воды нет</w:t>
            </w:r>
          </w:p>
        </w:tc>
        <w:tc>
          <w:tcPr>
            <w:tcW w:w="839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Воды нет</w:t>
            </w:r>
          </w:p>
        </w:tc>
        <w:tc>
          <w:tcPr>
            <w:tcW w:w="807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Воды нет</w:t>
            </w:r>
          </w:p>
        </w:tc>
        <w:tc>
          <w:tcPr>
            <w:tcW w:w="1842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проран</w:t>
            </w:r>
          </w:p>
        </w:tc>
        <w:tc>
          <w:tcPr>
            <w:tcW w:w="1338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потенц</w:t>
            </w:r>
            <w:r w:rsidRPr="00774EAB">
              <w:rPr>
                <w:rFonts w:ascii="Times New Roman" w:hAnsi="Times New Roman"/>
              </w:rPr>
              <w:t>и</w:t>
            </w:r>
            <w:r w:rsidRPr="00774EAB">
              <w:rPr>
                <w:rFonts w:ascii="Times New Roman" w:hAnsi="Times New Roman"/>
              </w:rPr>
              <w:t>ально не опасен</w:t>
            </w:r>
          </w:p>
        </w:tc>
      </w:tr>
      <w:tr w:rsidR="00803F25" w:rsidRPr="00774EAB" w:rsidTr="00817142">
        <w:tc>
          <w:tcPr>
            <w:tcW w:w="814" w:type="dxa"/>
          </w:tcPr>
          <w:p w:rsidR="00803F25" w:rsidRPr="00774EAB" w:rsidRDefault="00803F25" w:rsidP="002D08F4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Пруд б</w:t>
            </w:r>
            <w:r w:rsidRPr="00774EAB">
              <w:rPr>
                <w:rFonts w:ascii="Times New Roman" w:hAnsi="Times New Roman"/>
              </w:rPr>
              <w:t>а</w:t>
            </w:r>
            <w:r w:rsidRPr="00774EAB">
              <w:rPr>
                <w:rFonts w:ascii="Times New Roman" w:hAnsi="Times New Roman"/>
              </w:rPr>
              <w:t>ло</w:t>
            </w:r>
            <w:r w:rsidRPr="00774EAB">
              <w:rPr>
                <w:rFonts w:ascii="Times New Roman" w:hAnsi="Times New Roman"/>
              </w:rPr>
              <w:t>ч</w:t>
            </w:r>
            <w:r w:rsidRPr="00774EAB">
              <w:rPr>
                <w:rFonts w:ascii="Times New Roman" w:hAnsi="Times New Roman"/>
              </w:rPr>
              <w:t xml:space="preserve">ный на б. 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вос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 xml:space="preserve">кина </w:t>
            </w:r>
            <w:r w:rsidRPr="00774EAB">
              <w:rPr>
                <w:rFonts w:ascii="Times New Roman" w:hAnsi="Times New Roman"/>
              </w:rPr>
              <w:t>10130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954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2D08F4">
              <w:rPr>
                <w:rFonts w:ascii="Times New Roman" w:hAnsi="Times New Roman"/>
              </w:rPr>
              <w:t>ЮЗ о</w:t>
            </w:r>
            <w:r w:rsidRPr="002D08F4">
              <w:rPr>
                <w:rFonts w:ascii="Times New Roman" w:hAnsi="Times New Roman"/>
              </w:rPr>
              <w:t>к</w:t>
            </w:r>
            <w:r w:rsidRPr="002D08F4">
              <w:rPr>
                <w:rFonts w:ascii="Times New Roman" w:hAnsi="Times New Roman"/>
              </w:rPr>
              <w:t>раина  х. С</w:t>
            </w:r>
            <w:r w:rsidRPr="002D08F4">
              <w:rPr>
                <w:rFonts w:ascii="Times New Roman" w:hAnsi="Times New Roman"/>
              </w:rPr>
              <w:t>а</w:t>
            </w:r>
            <w:r w:rsidRPr="002D08F4">
              <w:rPr>
                <w:rFonts w:ascii="Times New Roman" w:hAnsi="Times New Roman"/>
              </w:rPr>
              <w:t>вос</w:t>
            </w:r>
            <w:r w:rsidRPr="002D08F4">
              <w:rPr>
                <w:rFonts w:ascii="Times New Roman" w:hAnsi="Times New Roman"/>
              </w:rPr>
              <w:t>ь</w:t>
            </w:r>
            <w:r w:rsidRPr="002D08F4">
              <w:rPr>
                <w:rFonts w:ascii="Times New Roman" w:hAnsi="Times New Roman"/>
              </w:rPr>
              <w:t>кин</w:t>
            </w:r>
          </w:p>
        </w:tc>
        <w:tc>
          <w:tcPr>
            <w:tcW w:w="839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2D08F4">
              <w:rPr>
                <w:rFonts w:ascii="Times New Roman" w:hAnsi="Times New Roman"/>
              </w:rPr>
              <w:t>бесх</w:t>
            </w:r>
            <w:r w:rsidRPr="002D08F4">
              <w:rPr>
                <w:rFonts w:ascii="Times New Roman" w:hAnsi="Times New Roman"/>
              </w:rPr>
              <w:t>о</w:t>
            </w:r>
            <w:r w:rsidRPr="002D08F4">
              <w:rPr>
                <w:rFonts w:ascii="Times New Roman" w:hAnsi="Times New Roman"/>
              </w:rPr>
              <w:t>зя</w:t>
            </w:r>
            <w:r w:rsidRPr="002D08F4">
              <w:rPr>
                <w:rFonts w:ascii="Times New Roman" w:hAnsi="Times New Roman"/>
              </w:rPr>
              <w:t>й</w:t>
            </w:r>
            <w:r w:rsidRPr="002D08F4">
              <w:rPr>
                <w:rFonts w:ascii="Times New Roman" w:hAnsi="Times New Roman"/>
              </w:rPr>
              <w:t>ное</w:t>
            </w:r>
          </w:p>
        </w:tc>
        <w:tc>
          <w:tcPr>
            <w:tcW w:w="839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отсу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ствует</w:t>
            </w:r>
          </w:p>
        </w:tc>
        <w:tc>
          <w:tcPr>
            <w:tcW w:w="840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2D08F4">
              <w:rPr>
                <w:rFonts w:ascii="Times New Roman" w:hAnsi="Times New Roman"/>
              </w:rPr>
              <w:t>пер</w:t>
            </w:r>
            <w:r w:rsidRPr="002D08F4">
              <w:rPr>
                <w:rFonts w:ascii="Times New Roman" w:hAnsi="Times New Roman"/>
              </w:rPr>
              <w:t>е</w:t>
            </w:r>
            <w:r w:rsidRPr="002D08F4">
              <w:rPr>
                <w:rFonts w:ascii="Times New Roman" w:hAnsi="Times New Roman"/>
              </w:rPr>
              <w:t>езд, вод</w:t>
            </w:r>
            <w:r w:rsidRPr="002D08F4">
              <w:rPr>
                <w:rFonts w:ascii="Times New Roman" w:hAnsi="Times New Roman"/>
              </w:rPr>
              <w:t>о</w:t>
            </w:r>
            <w:r w:rsidRPr="002D08F4">
              <w:rPr>
                <w:rFonts w:ascii="Times New Roman" w:hAnsi="Times New Roman"/>
              </w:rPr>
              <w:t>пой скота</w:t>
            </w:r>
          </w:p>
        </w:tc>
        <w:tc>
          <w:tcPr>
            <w:tcW w:w="839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2D08F4">
              <w:rPr>
                <w:rFonts w:ascii="Times New Roman" w:hAnsi="Times New Roman"/>
              </w:rPr>
              <w:t>0,02</w:t>
            </w:r>
          </w:p>
        </w:tc>
        <w:tc>
          <w:tcPr>
            <w:tcW w:w="839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2D08F4">
              <w:rPr>
                <w:rFonts w:ascii="Times New Roman" w:hAnsi="Times New Roman"/>
              </w:rPr>
              <w:t>2,5</w:t>
            </w:r>
          </w:p>
        </w:tc>
        <w:tc>
          <w:tcPr>
            <w:tcW w:w="807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2D08F4">
              <w:rPr>
                <w:rFonts w:ascii="Times New Roman" w:hAnsi="Times New Roman"/>
              </w:rPr>
              <w:t>2,5</w:t>
            </w:r>
          </w:p>
        </w:tc>
        <w:tc>
          <w:tcPr>
            <w:tcW w:w="1842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2D08F4">
              <w:rPr>
                <w:rFonts w:ascii="Times New Roman" w:hAnsi="Times New Roman"/>
              </w:rPr>
              <w:t>пониженный</w:t>
            </w:r>
          </w:p>
        </w:tc>
        <w:tc>
          <w:tcPr>
            <w:tcW w:w="1338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2D08F4">
              <w:rPr>
                <w:rFonts w:ascii="Times New Roman" w:hAnsi="Times New Roman"/>
              </w:rPr>
              <w:t>в случае разрушения ГТС в зону возможн</w:t>
            </w:r>
            <w:r w:rsidRPr="002D08F4">
              <w:rPr>
                <w:rFonts w:ascii="Times New Roman" w:hAnsi="Times New Roman"/>
              </w:rPr>
              <w:t>о</w:t>
            </w:r>
            <w:r w:rsidRPr="002D08F4">
              <w:rPr>
                <w:rFonts w:ascii="Times New Roman" w:hAnsi="Times New Roman"/>
              </w:rPr>
              <w:t>го затопл</w:t>
            </w:r>
            <w:r w:rsidRPr="002D08F4">
              <w:rPr>
                <w:rFonts w:ascii="Times New Roman" w:hAnsi="Times New Roman"/>
              </w:rPr>
              <w:t>е</w:t>
            </w:r>
            <w:r w:rsidRPr="002D08F4">
              <w:rPr>
                <w:rFonts w:ascii="Times New Roman" w:hAnsi="Times New Roman"/>
              </w:rPr>
              <w:t>ния волной прорыва попадает прибре</w:t>
            </w:r>
            <w:r w:rsidRPr="002D08F4">
              <w:rPr>
                <w:rFonts w:ascii="Times New Roman" w:hAnsi="Times New Roman"/>
              </w:rPr>
              <w:t>ж</w:t>
            </w:r>
            <w:r w:rsidRPr="002D08F4">
              <w:rPr>
                <w:rFonts w:ascii="Times New Roman" w:hAnsi="Times New Roman"/>
              </w:rPr>
              <w:t>ная часть х.Савоськин</w:t>
            </w:r>
          </w:p>
        </w:tc>
      </w:tr>
      <w:tr w:rsidR="00803F25" w:rsidRPr="00774EAB" w:rsidTr="00817142">
        <w:tc>
          <w:tcPr>
            <w:tcW w:w="814" w:type="dxa"/>
          </w:tcPr>
          <w:p w:rsidR="00803F25" w:rsidRPr="00774EAB" w:rsidRDefault="00803F25" w:rsidP="002D08F4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Пруд б</w:t>
            </w:r>
            <w:r w:rsidRPr="00774EAB">
              <w:rPr>
                <w:rFonts w:ascii="Times New Roman" w:hAnsi="Times New Roman"/>
              </w:rPr>
              <w:t>а</w:t>
            </w:r>
            <w:r w:rsidRPr="00774EAB">
              <w:rPr>
                <w:rFonts w:ascii="Times New Roman" w:hAnsi="Times New Roman"/>
              </w:rPr>
              <w:t>ло</w:t>
            </w:r>
            <w:r w:rsidRPr="00774EAB">
              <w:rPr>
                <w:rFonts w:ascii="Times New Roman" w:hAnsi="Times New Roman"/>
              </w:rPr>
              <w:t>ч</w:t>
            </w:r>
            <w:r w:rsidRPr="00774EAB">
              <w:rPr>
                <w:rFonts w:ascii="Times New Roman" w:hAnsi="Times New Roman"/>
              </w:rPr>
              <w:t xml:space="preserve">ный на б. 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вос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 xml:space="preserve">кина </w:t>
            </w:r>
            <w:r w:rsidRPr="00774EAB">
              <w:rPr>
                <w:rFonts w:ascii="Times New Roman" w:hAnsi="Times New Roman"/>
              </w:rPr>
              <w:t>10130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954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2D08F4">
              <w:rPr>
                <w:rFonts w:ascii="Times New Roman" w:hAnsi="Times New Roman"/>
              </w:rPr>
              <w:t>1,5 км СВ  х. С</w:t>
            </w:r>
            <w:r w:rsidRPr="002D08F4">
              <w:rPr>
                <w:rFonts w:ascii="Times New Roman" w:hAnsi="Times New Roman"/>
              </w:rPr>
              <w:t>а</w:t>
            </w:r>
            <w:r w:rsidRPr="002D08F4">
              <w:rPr>
                <w:rFonts w:ascii="Times New Roman" w:hAnsi="Times New Roman"/>
              </w:rPr>
              <w:t>вос</w:t>
            </w:r>
            <w:r w:rsidRPr="002D08F4">
              <w:rPr>
                <w:rFonts w:ascii="Times New Roman" w:hAnsi="Times New Roman"/>
              </w:rPr>
              <w:t>ь</w:t>
            </w:r>
            <w:r w:rsidRPr="002D08F4">
              <w:rPr>
                <w:rFonts w:ascii="Times New Roman" w:hAnsi="Times New Roman"/>
              </w:rPr>
              <w:t>кин</w:t>
            </w:r>
          </w:p>
        </w:tc>
        <w:tc>
          <w:tcPr>
            <w:tcW w:w="839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2D08F4">
              <w:rPr>
                <w:rFonts w:ascii="Times New Roman" w:hAnsi="Times New Roman"/>
              </w:rPr>
              <w:t>ко</w:t>
            </w:r>
            <w:r w:rsidRPr="002D08F4">
              <w:rPr>
                <w:rFonts w:ascii="Times New Roman" w:hAnsi="Times New Roman"/>
              </w:rPr>
              <w:t>л</w:t>
            </w:r>
            <w:r w:rsidRPr="002D08F4">
              <w:rPr>
                <w:rFonts w:ascii="Times New Roman" w:hAnsi="Times New Roman"/>
              </w:rPr>
              <w:t>хоз им.Кирова</w:t>
            </w:r>
          </w:p>
        </w:tc>
        <w:tc>
          <w:tcPr>
            <w:tcW w:w="839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2D08F4">
              <w:rPr>
                <w:rFonts w:ascii="Times New Roman" w:hAnsi="Times New Roman"/>
              </w:rPr>
              <w:t>ко</w:t>
            </w:r>
            <w:r w:rsidRPr="002D08F4">
              <w:rPr>
                <w:rFonts w:ascii="Times New Roman" w:hAnsi="Times New Roman"/>
              </w:rPr>
              <w:t>л</w:t>
            </w:r>
            <w:r w:rsidRPr="002D08F4">
              <w:rPr>
                <w:rFonts w:ascii="Times New Roman" w:hAnsi="Times New Roman"/>
              </w:rPr>
              <w:t>хоз им.Кирова</w:t>
            </w:r>
          </w:p>
        </w:tc>
        <w:tc>
          <w:tcPr>
            <w:tcW w:w="840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2D08F4">
              <w:rPr>
                <w:rFonts w:ascii="Times New Roman" w:hAnsi="Times New Roman"/>
              </w:rPr>
              <w:t>вод</w:t>
            </w:r>
            <w:r w:rsidRPr="002D08F4">
              <w:rPr>
                <w:rFonts w:ascii="Times New Roman" w:hAnsi="Times New Roman"/>
              </w:rPr>
              <w:t>о</w:t>
            </w:r>
            <w:r w:rsidRPr="002D08F4">
              <w:rPr>
                <w:rFonts w:ascii="Times New Roman" w:hAnsi="Times New Roman"/>
              </w:rPr>
              <w:t>пой скота, забор воды для тех.нужд, нео</w:t>
            </w:r>
            <w:r w:rsidRPr="002D08F4">
              <w:rPr>
                <w:rFonts w:ascii="Times New Roman" w:hAnsi="Times New Roman"/>
              </w:rPr>
              <w:t>р</w:t>
            </w:r>
            <w:r w:rsidRPr="002D08F4">
              <w:rPr>
                <w:rFonts w:ascii="Times New Roman" w:hAnsi="Times New Roman"/>
              </w:rPr>
              <w:t>ган</w:t>
            </w:r>
            <w:r w:rsidRPr="002D08F4">
              <w:rPr>
                <w:rFonts w:ascii="Times New Roman" w:hAnsi="Times New Roman"/>
              </w:rPr>
              <w:t>и</w:t>
            </w:r>
            <w:r w:rsidRPr="002D08F4">
              <w:rPr>
                <w:rFonts w:ascii="Times New Roman" w:hAnsi="Times New Roman"/>
              </w:rPr>
              <w:t>з</w:t>
            </w:r>
            <w:r w:rsidRPr="002D08F4">
              <w:rPr>
                <w:rFonts w:ascii="Times New Roman" w:hAnsi="Times New Roman"/>
              </w:rPr>
              <w:t>о</w:t>
            </w:r>
            <w:r w:rsidRPr="002D08F4">
              <w:rPr>
                <w:rFonts w:ascii="Times New Roman" w:hAnsi="Times New Roman"/>
              </w:rPr>
              <w:t>ва</w:t>
            </w:r>
            <w:r w:rsidRPr="002D08F4">
              <w:rPr>
                <w:rFonts w:ascii="Times New Roman" w:hAnsi="Times New Roman"/>
              </w:rPr>
              <w:t>н</w:t>
            </w:r>
            <w:r w:rsidRPr="002D08F4">
              <w:rPr>
                <w:rFonts w:ascii="Times New Roman" w:hAnsi="Times New Roman"/>
              </w:rPr>
              <w:t>ный отдых</w:t>
            </w:r>
          </w:p>
        </w:tc>
        <w:tc>
          <w:tcPr>
            <w:tcW w:w="839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2D08F4">
              <w:rPr>
                <w:rFonts w:ascii="Times New Roman" w:hAnsi="Times New Roman"/>
              </w:rPr>
              <w:t>0,22</w:t>
            </w:r>
          </w:p>
        </w:tc>
        <w:tc>
          <w:tcPr>
            <w:tcW w:w="839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2D08F4">
              <w:rPr>
                <w:rFonts w:ascii="Times New Roman" w:hAnsi="Times New Roman"/>
              </w:rPr>
              <w:t>10</w:t>
            </w:r>
          </w:p>
        </w:tc>
        <w:tc>
          <w:tcPr>
            <w:tcW w:w="807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017073">
              <w:rPr>
                <w:rFonts w:ascii="Times New Roman" w:hAnsi="Times New Roman"/>
              </w:rPr>
              <w:t>3</w:t>
            </w:r>
          </w:p>
        </w:tc>
        <w:tc>
          <w:tcPr>
            <w:tcW w:w="1842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017073">
              <w:rPr>
                <w:rFonts w:ascii="Times New Roman" w:hAnsi="Times New Roman"/>
              </w:rPr>
              <w:t>пониженный</w:t>
            </w:r>
          </w:p>
        </w:tc>
        <w:tc>
          <w:tcPr>
            <w:tcW w:w="1338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017073">
              <w:rPr>
                <w:rFonts w:ascii="Times New Roman" w:hAnsi="Times New Roman"/>
              </w:rPr>
              <w:t>в случае разрушения ГТС в зону возможн</w:t>
            </w:r>
            <w:r w:rsidRPr="00017073">
              <w:rPr>
                <w:rFonts w:ascii="Times New Roman" w:hAnsi="Times New Roman"/>
              </w:rPr>
              <w:t>о</w:t>
            </w:r>
            <w:r w:rsidRPr="00017073">
              <w:rPr>
                <w:rFonts w:ascii="Times New Roman" w:hAnsi="Times New Roman"/>
              </w:rPr>
              <w:t>го затопл</w:t>
            </w:r>
            <w:r w:rsidRPr="00017073">
              <w:rPr>
                <w:rFonts w:ascii="Times New Roman" w:hAnsi="Times New Roman"/>
              </w:rPr>
              <w:t>е</w:t>
            </w:r>
            <w:r w:rsidRPr="00017073">
              <w:rPr>
                <w:rFonts w:ascii="Times New Roman" w:hAnsi="Times New Roman"/>
              </w:rPr>
              <w:t>ния волной прорыва попадает нижняя часть х.Савоськин, и вода  поступит в нижера</w:t>
            </w:r>
            <w:r w:rsidRPr="00017073">
              <w:rPr>
                <w:rFonts w:ascii="Times New Roman" w:hAnsi="Times New Roman"/>
              </w:rPr>
              <w:t>с</w:t>
            </w:r>
            <w:r w:rsidRPr="00017073">
              <w:rPr>
                <w:rFonts w:ascii="Times New Roman" w:hAnsi="Times New Roman"/>
              </w:rPr>
              <w:t>положе</w:t>
            </w:r>
            <w:r w:rsidRPr="00017073">
              <w:rPr>
                <w:rFonts w:ascii="Times New Roman" w:hAnsi="Times New Roman"/>
              </w:rPr>
              <w:t>н</w:t>
            </w:r>
            <w:r w:rsidRPr="00017073">
              <w:rPr>
                <w:rFonts w:ascii="Times New Roman" w:hAnsi="Times New Roman"/>
              </w:rPr>
              <w:t xml:space="preserve">ный пруд по </w:t>
            </w:r>
            <w:r w:rsidRPr="00017073">
              <w:rPr>
                <w:rFonts w:ascii="Times New Roman" w:hAnsi="Times New Roman"/>
              </w:rPr>
              <w:lastRenderedPageBreak/>
              <w:t>б.Савоськина</w:t>
            </w:r>
          </w:p>
        </w:tc>
      </w:tr>
      <w:tr w:rsidR="00803F25" w:rsidRPr="00774EAB" w:rsidTr="00817142">
        <w:tc>
          <w:tcPr>
            <w:tcW w:w="814" w:type="dxa"/>
          </w:tcPr>
          <w:p w:rsidR="00803F25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Пруд б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ло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 xml:space="preserve">ный на б. </w:t>
            </w:r>
            <w:r w:rsidRPr="002D08F4">
              <w:rPr>
                <w:rFonts w:ascii="Times New Roman" w:hAnsi="Times New Roman"/>
              </w:rPr>
              <w:t>С</w:t>
            </w:r>
            <w:r w:rsidRPr="002D08F4">
              <w:rPr>
                <w:rFonts w:ascii="Times New Roman" w:hAnsi="Times New Roman"/>
              </w:rPr>
              <w:t>а</w:t>
            </w:r>
            <w:r w:rsidRPr="002D08F4">
              <w:rPr>
                <w:rFonts w:ascii="Times New Roman" w:hAnsi="Times New Roman"/>
              </w:rPr>
              <w:t>вос</w:t>
            </w:r>
            <w:r w:rsidRPr="002D08F4">
              <w:rPr>
                <w:rFonts w:ascii="Times New Roman" w:hAnsi="Times New Roman"/>
              </w:rPr>
              <w:t>ь</w:t>
            </w:r>
            <w:r w:rsidRPr="002D08F4">
              <w:rPr>
                <w:rFonts w:ascii="Times New Roman" w:hAnsi="Times New Roman"/>
              </w:rPr>
              <w:t>кина</w:t>
            </w:r>
          </w:p>
          <w:p w:rsidR="00803F25" w:rsidRPr="00774EAB" w:rsidRDefault="00803F25" w:rsidP="00017073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10130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954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2D08F4">
              <w:rPr>
                <w:rFonts w:ascii="Times New Roman" w:hAnsi="Times New Roman"/>
              </w:rPr>
              <w:t>3,5 км  СВ х. С</w:t>
            </w:r>
            <w:r w:rsidRPr="002D08F4">
              <w:rPr>
                <w:rFonts w:ascii="Times New Roman" w:hAnsi="Times New Roman"/>
              </w:rPr>
              <w:t>а</w:t>
            </w:r>
            <w:r w:rsidRPr="002D08F4">
              <w:rPr>
                <w:rFonts w:ascii="Times New Roman" w:hAnsi="Times New Roman"/>
              </w:rPr>
              <w:t>вос</w:t>
            </w:r>
            <w:r w:rsidRPr="002D08F4">
              <w:rPr>
                <w:rFonts w:ascii="Times New Roman" w:hAnsi="Times New Roman"/>
              </w:rPr>
              <w:t>ь</w:t>
            </w:r>
            <w:r w:rsidRPr="002D08F4">
              <w:rPr>
                <w:rFonts w:ascii="Times New Roman" w:hAnsi="Times New Roman"/>
              </w:rPr>
              <w:t>кин</w:t>
            </w:r>
          </w:p>
        </w:tc>
        <w:tc>
          <w:tcPr>
            <w:tcW w:w="839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2D08F4">
              <w:rPr>
                <w:rFonts w:ascii="Times New Roman" w:hAnsi="Times New Roman"/>
              </w:rPr>
              <w:t>ко</w:t>
            </w:r>
            <w:r w:rsidRPr="002D08F4">
              <w:rPr>
                <w:rFonts w:ascii="Times New Roman" w:hAnsi="Times New Roman"/>
              </w:rPr>
              <w:t>л</w:t>
            </w:r>
            <w:r w:rsidRPr="002D08F4">
              <w:rPr>
                <w:rFonts w:ascii="Times New Roman" w:hAnsi="Times New Roman"/>
              </w:rPr>
              <w:t>хоз им.Кирова</w:t>
            </w:r>
          </w:p>
        </w:tc>
        <w:tc>
          <w:tcPr>
            <w:tcW w:w="839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2D08F4">
              <w:rPr>
                <w:rFonts w:ascii="Times New Roman" w:hAnsi="Times New Roman"/>
              </w:rPr>
              <w:t>ко</w:t>
            </w:r>
            <w:r w:rsidRPr="002D08F4">
              <w:rPr>
                <w:rFonts w:ascii="Times New Roman" w:hAnsi="Times New Roman"/>
              </w:rPr>
              <w:t>л</w:t>
            </w:r>
            <w:r w:rsidRPr="002D08F4">
              <w:rPr>
                <w:rFonts w:ascii="Times New Roman" w:hAnsi="Times New Roman"/>
              </w:rPr>
              <w:t>хоз им.Кирова</w:t>
            </w:r>
          </w:p>
        </w:tc>
        <w:tc>
          <w:tcPr>
            <w:tcW w:w="840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2D08F4">
              <w:rPr>
                <w:rFonts w:ascii="Times New Roman" w:hAnsi="Times New Roman"/>
              </w:rPr>
              <w:t>вод</w:t>
            </w:r>
            <w:r w:rsidRPr="002D08F4">
              <w:rPr>
                <w:rFonts w:ascii="Times New Roman" w:hAnsi="Times New Roman"/>
              </w:rPr>
              <w:t>о</w:t>
            </w:r>
            <w:r w:rsidRPr="002D08F4">
              <w:rPr>
                <w:rFonts w:ascii="Times New Roman" w:hAnsi="Times New Roman"/>
              </w:rPr>
              <w:t>пой скота, забор воды для тех.нужд, нео</w:t>
            </w:r>
            <w:r w:rsidRPr="002D08F4">
              <w:rPr>
                <w:rFonts w:ascii="Times New Roman" w:hAnsi="Times New Roman"/>
              </w:rPr>
              <w:t>р</w:t>
            </w:r>
            <w:r w:rsidRPr="002D08F4">
              <w:rPr>
                <w:rFonts w:ascii="Times New Roman" w:hAnsi="Times New Roman"/>
              </w:rPr>
              <w:t>ган</w:t>
            </w:r>
            <w:r w:rsidRPr="002D08F4">
              <w:rPr>
                <w:rFonts w:ascii="Times New Roman" w:hAnsi="Times New Roman"/>
              </w:rPr>
              <w:t>и</w:t>
            </w:r>
            <w:r w:rsidRPr="002D08F4">
              <w:rPr>
                <w:rFonts w:ascii="Times New Roman" w:hAnsi="Times New Roman"/>
              </w:rPr>
              <w:t>з</w:t>
            </w:r>
            <w:r w:rsidRPr="002D08F4">
              <w:rPr>
                <w:rFonts w:ascii="Times New Roman" w:hAnsi="Times New Roman"/>
              </w:rPr>
              <w:t>о</w:t>
            </w:r>
            <w:r w:rsidRPr="002D08F4">
              <w:rPr>
                <w:rFonts w:ascii="Times New Roman" w:hAnsi="Times New Roman"/>
              </w:rPr>
              <w:t>ва</w:t>
            </w:r>
            <w:r w:rsidRPr="002D08F4">
              <w:rPr>
                <w:rFonts w:ascii="Times New Roman" w:hAnsi="Times New Roman"/>
              </w:rPr>
              <w:t>н</w:t>
            </w:r>
            <w:r w:rsidRPr="002D08F4">
              <w:rPr>
                <w:rFonts w:ascii="Times New Roman" w:hAnsi="Times New Roman"/>
              </w:rPr>
              <w:t>ный отдых</w:t>
            </w:r>
          </w:p>
        </w:tc>
        <w:tc>
          <w:tcPr>
            <w:tcW w:w="839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2D08F4">
              <w:rPr>
                <w:rFonts w:ascii="Times New Roman" w:hAnsi="Times New Roman"/>
              </w:rPr>
              <w:t>0,58</w:t>
            </w:r>
          </w:p>
        </w:tc>
        <w:tc>
          <w:tcPr>
            <w:tcW w:w="839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2D08F4">
              <w:rPr>
                <w:rFonts w:ascii="Times New Roman" w:hAnsi="Times New Roman"/>
              </w:rPr>
              <w:t>22</w:t>
            </w:r>
          </w:p>
        </w:tc>
        <w:tc>
          <w:tcPr>
            <w:tcW w:w="807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2D08F4">
              <w:rPr>
                <w:rFonts w:ascii="Times New Roman" w:hAnsi="Times New Roman"/>
              </w:rPr>
              <w:t>3</w:t>
            </w:r>
          </w:p>
        </w:tc>
        <w:tc>
          <w:tcPr>
            <w:tcW w:w="1842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017073">
              <w:rPr>
                <w:rFonts w:ascii="Times New Roman" w:hAnsi="Times New Roman"/>
              </w:rPr>
              <w:t>пониженный</w:t>
            </w:r>
          </w:p>
        </w:tc>
        <w:tc>
          <w:tcPr>
            <w:tcW w:w="1338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017073">
              <w:rPr>
                <w:rFonts w:ascii="Times New Roman" w:hAnsi="Times New Roman"/>
              </w:rPr>
              <w:t>потенц</w:t>
            </w:r>
            <w:r w:rsidRPr="00017073">
              <w:rPr>
                <w:rFonts w:ascii="Times New Roman" w:hAnsi="Times New Roman"/>
              </w:rPr>
              <w:t>и</w:t>
            </w:r>
            <w:r w:rsidRPr="00017073">
              <w:rPr>
                <w:rFonts w:ascii="Times New Roman" w:hAnsi="Times New Roman"/>
              </w:rPr>
              <w:t>ально не опасен</w:t>
            </w:r>
          </w:p>
        </w:tc>
      </w:tr>
      <w:tr w:rsidR="00803F25" w:rsidRPr="00774EAB" w:rsidTr="00817142">
        <w:tc>
          <w:tcPr>
            <w:tcW w:w="814" w:type="dxa"/>
          </w:tcPr>
          <w:p w:rsidR="00803F25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Пруд б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ло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ный на б.</w:t>
            </w:r>
            <w:r w:rsidRPr="002D08F4">
              <w:rPr>
                <w:rFonts w:ascii="Times New Roman" w:hAnsi="Times New Roman"/>
              </w:rPr>
              <w:t xml:space="preserve"> С</w:t>
            </w:r>
            <w:r w:rsidRPr="002D08F4">
              <w:rPr>
                <w:rFonts w:ascii="Times New Roman" w:hAnsi="Times New Roman"/>
              </w:rPr>
              <w:t>а</w:t>
            </w:r>
            <w:r w:rsidRPr="002D08F4">
              <w:rPr>
                <w:rFonts w:ascii="Times New Roman" w:hAnsi="Times New Roman"/>
              </w:rPr>
              <w:t>вос</w:t>
            </w:r>
            <w:r w:rsidRPr="002D08F4"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кина – б.</w:t>
            </w:r>
            <w:r w:rsidRPr="002D08F4">
              <w:rPr>
                <w:rFonts w:ascii="Times New Roman" w:hAnsi="Times New Roman"/>
              </w:rPr>
              <w:t xml:space="preserve"> Кур</w:t>
            </w:r>
            <w:r w:rsidRPr="002D08F4">
              <w:rPr>
                <w:rFonts w:ascii="Times New Roman" w:hAnsi="Times New Roman"/>
              </w:rPr>
              <w:t>я</w:t>
            </w:r>
            <w:r w:rsidRPr="002D08F4">
              <w:rPr>
                <w:rFonts w:ascii="Times New Roman" w:hAnsi="Times New Roman"/>
              </w:rPr>
              <w:t>чья</w:t>
            </w:r>
          </w:p>
          <w:p w:rsidR="00803F25" w:rsidRPr="00774EAB" w:rsidRDefault="00803F25" w:rsidP="00017073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10130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954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2D08F4">
              <w:rPr>
                <w:rFonts w:ascii="Times New Roman" w:hAnsi="Times New Roman"/>
              </w:rPr>
              <w:t>С о</w:t>
            </w:r>
            <w:r w:rsidRPr="002D08F4">
              <w:rPr>
                <w:rFonts w:ascii="Times New Roman" w:hAnsi="Times New Roman"/>
              </w:rPr>
              <w:t>к</w:t>
            </w:r>
            <w:r w:rsidRPr="002D08F4">
              <w:rPr>
                <w:rFonts w:ascii="Times New Roman" w:hAnsi="Times New Roman"/>
              </w:rPr>
              <w:t>раина х. К</w:t>
            </w:r>
            <w:r w:rsidRPr="002D08F4">
              <w:rPr>
                <w:rFonts w:ascii="Times New Roman" w:hAnsi="Times New Roman"/>
              </w:rPr>
              <w:t>у</w:t>
            </w:r>
            <w:r w:rsidRPr="002D08F4">
              <w:rPr>
                <w:rFonts w:ascii="Times New Roman" w:hAnsi="Times New Roman"/>
              </w:rPr>
              <w:t>рячий</w:t>
            </w:r>
          </w:p>
        </w:tc>
        <w:tc>
          <w:tcPr>
            <w:tcW w:w="839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2D08F4">
              <w:rPr>
                <w:rFonts w:ascii="Times New Roman" w:hAnsi="Times New Roman"/>
              </w:rPr>
              <w:t>док-ты в ст</w:t>
            </w:r>
            <w:r w:rsidRPr="002D08F4">
              <w:rPr>
                <w:rFonts w:ascii="Times New Roman" w:hAnsi="Times New Roman"/>
              </w:rPr>
              <w:t>а</w:t>
            </w:r>
            <w:r w:rsidRPr="002D08F4">
              <w:rPr>
                <w:rFonts w:ascii="Times New Roman" w:hAnsi="Times New Roman"/>
              </w:rPr>
              <w:t>дии оформления на а</w:t>
            </w:r>
            <w:r w:rsidRPr="002D08F4">
              <w:rPr>
                <w:rFonts w:ascii="Times New Roman" w:hAnsi="Times New Roman"/>
              </w:rPr>
              <w:t>д</w:t>
            </w:r>
            <w:r w:rsidRPr="002D08F4">
              <w:rPr>
                <w:rFonts w:ascii="Times New Roman" w:hAnsi="Times New Roman"/>
              </w:rPr>
              <w:t>мин</w:t>
            </w:r>
            <w:r w:rsidRPr="002D08F4">
              <w:rPr>
                <w:rFonts w:ascii="Times New Roman" w:hAnsi="Times New Roman"/>
              </w:rPr>
              <w:t>и</w:t>
            </w:r>
            <w:r w:rsidRPr="002D08F4">
              <w:rPr>
                <w:rFonts w:ascii="Times New Roman" w:hAnsi="Times New Roman"/>
              </w:rPr>
              <w:t>стр</w:t>
            </w:r>
            <w:r w:rsidRPr="002D08F4">
              <w:rPr>
                <w:rFonts w:ascii="Times New Roman" w:hAnsi="Times New Roman"/>
              </w:rPr>
              <w:t>а</w:t>
            </w:r>
            <w:r w:rsidRPr="002D08F4">
              <w:rPr>
                <w:rFonts w:ascii="Times New Roman" w:hAnsi="Times New Roman"/>
              </w:rPr>
              <w:t>цию  с/п</w:t>
            </w:r>
          </w:p>
        </w:tc>
        <w:tc>
          <w:tcPr>
            <w:tcW w:w="839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2D08F4">
              <w:rPr>
                <w:rFonts w:ascii="Times New Roman" w:hAnsi="Times New Roman"/>
              </w:rPr>
              <w:t>док-ты в ст</w:t>
            </w:r>
            <w:r w:rsidRPr="002D08F4">
              <w:rPr>
                <w:rFonts w:ascii="Times New Roman" w:hAnsi="Times New Roman"/>
              </w:rPr>
              <w:t>а</w:t>
            </w:r>
            <w:r w:rsidRPr="002D08F4">
              <w:rPr>
                <w:rFonts w:ascii="Times New Roman" w:hAnsi="Times New Roman"/>
              </w:rPr>
              <w:t>дии оформления на а</w:t>
            </w:r>
            <w:r w:rsidRPr="002D08F4">
              <w:rPr>
                <w:rFonts w:ascii="Times New Roman" w:hAnsi="Times New Roman"/>
              </w:rPr>
              <w:t>д</w:t>
            </w:r>
            <w:r w:rsidRPr="002D08F4">
              <w:rPr>
                <w:rFonts w:ascii="Times New Roman" w:hAnsi="Times New Roman"/>
              </w:rPr>
              <w:t>мин</w:t>
            </w:r>
            <w:r w:rsidRPr="002D08F4">
              <w:rPr>
                <w:rFonts w:ascii="Times New Roman" w:hAnsi="Times New Roman"/>
              </w:rPr>
              <w:t>и</w:t>
            </w:r>
            <w:r w:rsidRPr="002D08F4">
              <w:rPr>
                <w:rFonts w:ascii="Times New Roman" w:hAnsi="Times New Roman"/>
              </w:rPr>
              <w:t>стр</w:t>
            </w:r>
            <w:r w:rsidRPr="002D08F4">
              <w:rPr>
                <w:rFonts w:ascii="Times New Roman" w:hAnsi="Times New Roman"/>
              </w:rPr>
              <w:t>а</w:t>
            </w:r>
            <w:r w:rsidRPr="002D08F4">
              <w:rPr>
                <w:rFonts w:ascii="Times New Roman" w:hAnsi="Times New Roman"/>
              </w:rPr>
              <w:t>цию  с/п</w:t>
            </w:r>
          </w:p>
        </w:tc>
        <w:tc>
          <w:tcPr>
            <w:tcW w:w="840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2D08F4">
              <w:rPr>
                <w:rFonts w:ascii="Times New Roman" w:hAnsi="Times New Roman"/>
              </w:rPr>
              <w:t>забор воды для техн. нужд, вод</w:t>
            </w:r>
            <w:r w:rsidRPr="002D08F4">
              <w:rPr>
                <w:rFonts w:ascii="Times New Roman" w:hAnsi="Times New Roman"/>
              </w:rPr>
              <w:t>о</w:t>
            </w:r>
            <w:r w:rsidRPr="002D08F4">
              <w:rPr>
                <w:rFonts w:ascii="Times New Roman" w:hAnsi="Times New Roman"/>
              </w:rPr>
              <w:t>пой скота, нео</w:t>
            </w:r>
            <w:r w:rsidRPr="002D08F4">
              <w:rPr>
                <w:rFonts w:ascii="Times New Roman" w:hAnsi="Times New Roman"/>
              </w:rPr>
              <w:t>р</w:t>
            </w:r>
            <w:r w:rsidRPr="002D08F4">
              <w:rPr>
                <w:rFonts w:ascii="Times New Roman" w:hAnsi="Times New Roman"/>
              </w:rPr>
              <w:t>ган</w:t>
            </w:r>
            <w:r w:rsidRPr="002D08F4">
              <w:rPr>
                <w:rFonts w:ascii="Times New Roman" w:hAnsi="Times New Roman"/>
              </w:rPr>
              <w:t>и</w:t>
            </w:r>
            <w:r w:rsidRPr="002D08F4">
              <w:rPr>
                <w:rFonts w:ascii="Times New Roman" w:hAnsi="Times New Roman"/>
              </w:rPr>
              <w:t>з</w:t>
            </w:r>
            <w:r w:rsidRPr="002D08F4">
              <w:rPr>
                <w:rFonts w:ascii="Times New Roman" w:hAnsi="Times New Roman"/>
              </w:rPr>
              <w:t>о</w:t>
            </w:r>
            <w:r w:rsidRPr="002D08F4">
              <w:rPr>
                <w:rFonts w:ascii="Times New Roman" w:hAnsi="Times New Roman"/>
              </w:rPr>
              <w:t>ва</w:t>
            </w:r>
            <w:r w:rsidRPr="002D08F4">
              <w:rPr>
                <w:rFonts w:ascii="Times New Roman" w:hAnsi="Times New Roman"/>
              </w:rPr>
              <w:t>н</w:t>
            </w:r>
            <w:r w:rsidRPr="002D08F4">
              <w:rPr>
                <w:rFonts w:ascii="Times New Roman" w:hAnsi="Times New Roman"/>
              </w:rPr>
              <w:t>ный отдых</w:t>
            </w:r>
          </w:p>
        </w:tc>
        <w:tc>
          <w:tcPr>
            <w:tcW w:w="839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2D08F4">
              <w:rPr>
                <w:rFonts w:ascii="Times New Roman" w:hAnsi="Times New Roman"/>
              </w:rPr>
              <w:t>0,2</w:t>
            </w:r>
          </w:p>
        </w:tc>
        <w:tc>
          <w:tcPr>
            <w:tcW w:w="839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2D08F4">
              <w:rPr>
                <w:rFonts w:ascii="Times New Roman" w:hAnsi="Times New Roman"/>
              </w:rPr>
              <w:t>10</w:t>
            </w:r>
          </w:p>
        </w:tc>
        <w:tc>
          <w:tcPr>
            <w:tcW w:w="807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2D08F4">
              <w:rPr>
                <w:rFonts w:ascii="Times New Roman" w:hAnsi="Times New Roman"/>
              </w:rPr>
              <w:t>3</w:t>
            </w:r>
          </w:p>
        </w:tc>
        <w:tc>
          <w:tcPr>
            <w:tcW w:w="1842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017073">
              <w:rPr>
                <w:rFonts w:ascii="Times New Roman" w:hAnsi="Times New Roman"/>
              </w:rPr>
              <w:t>неудовлетвор</w:t>
            </w:r>
            <w:r w:rsidRPr="00017073">
              <w:rPr>
                <w:rFonts w:ascii="Times New Roman" w:hAnsi="Times New Roman"/>
              </w:rPr>
              <w:t>и</w:t>
            </w:r>
            <w:r w:rsidRPr="00017073">
              <w:rPr>
                <w:rFonts w:ascii="Times New Roman" w:hAnsi="Times New Roman"/>
              </w:rPr>
              <w:t>тельный</w:t>
            </w:r>
          </w:p>
        </w:tc>
        <w:tc>
          <w:tcPr>
            <w:tcW w:w="1338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017073">
              <w:rPr>
                <w:rFonts w:ascii="Times New Roman" w:hAnsi="Times New Roman"/>
              </w:rPr>
              <w:t>в случае разрушения ГТС в зону возможн</w:t>
            </w:r>
            <w:r w:rsidRPr="00017073">
              <w:rPr>
                <w:rFonts w:ascii="Times New Roman" w:hAnsi="Times New Roman"/>
              </w:rPr>
              <w:t>о</w:t>
            </w:r>
            <w:r w:rsidRPr="00017073">
              <w:rPr>
                <w:rFonts w:ascii="Times New Roman" w:hAnsi="Times New Roman"/>
              </w:rPr>
              <w:t>го затопл</w:t>
            </w:r>
            <w:r w:rsidRPr="00017073">
              <w:rPr>
                <w:rFonts w:ascii="Times New Roman" w:hAnsi="Times New Roman"/>
              </w:rPr>
              <w:t>е</w:t>
            </w:r>
            <w:r w:rsidRPr="00017073">
              <w:rPr>
                <w:rFonts w:ascii="Times New Roman" w:hAnsi="Times New Roman"/>
              </w:rPr>
              <w:t>ния волной прорыва прибре</w:t>
            </w:r>
            <w:r w:rsidRPr="00017073">
              <w:rPr>
                <w:rFonts w:ascii="Times New Roman" w:hAnsi="Times New Roman"/>
              </w:rPr>
              <w:t>ж</w:t>
            </w:r>
            <w:r w:rsidRPr="00017073">
              <w:rPr>
                <w:rFonts w:ascii="Times New Roman" w:hAnsi="Times New Roman"/>
              </w:rPr>
              <w:t>ная часть х.Курячий, и вода п</w:t>
            </w:r>
            <w:r w:rsidRPr="00017073">
              <w:rPr>
                <w:rFonts w:ascii="Times New Roman" w:hAnsi="Times New Roman"/>
              </w:rPr>
              <w:t>о</w:t>
            </w:r>
            <w:r w:rsidRPr="00017073">
              <w:rPr>
                <w:rFonts w:ascii="Times New Roman" w:hAnsi="Times New Roman"/>
              </w:rPr>
              <w:t>ступит в нижера</w:t>
            </w:r>
            <w:r w:rsidRPr="00017073">
              <w:rPr>
                <w:rFonts w:ascii="Times New Roman" w:hAnsi="Times New Roman"/>
              </w:rPr>
              <w:t>с</w:t>
            </w:r>
            <w:r w:rsidRPr="00017073">
              <w:rPr>
                <w:rFonts w:ascii="Times New Roman" w:hAnsi="Times New Roman"/>
              </w:rPr>
              <w:t>положе</w:t>
            </w:r>
            <w:r w:rsidRPr="00017073">
              <w:rPr>
                <w:rFonts w:ascii="Times New Roman" w:hAnsi="Times New Roman"/>
              </w:rPr>
              <w:t>н</w:t>
            </w:r>
            <w:r w:rsidRPr="00017073">
              <w:rPr>
                <w:rFonts w:ascii="Times New Roman" w:hAnsi="Times New Roman"/>
              </w:rPr>
              <w:t>ный пруд по б.Курячья</w:t>
            </w:r>
          </w:p>
        </w:tc>
      </w:tr>
      <w:tr w:rsidR="00803F25" w:rsidRPr="00774EAB" w:rsidTr="00817142">
        <w:tc>
          <w:tcPr>
            <w:tcW w:w="814" w:type="dxa"/>
          </w:tcPr>
          <w:p w:rsidR="00803F25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Пруд б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ло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 xml:space="preserve">ный на б. </w:t>
            </w:r>
            <w:r w:rsidRPr="002D08F4">
              <w:rPr>
                <w:rFonts w:ascii="Times New Roman" w:hAnsi="Times New Roman"/>
              </w:rPr>
              <w:t xml:space="preserve"> С</w:t>
            </w:r>
            <w:r w:rsidRPr="002D08F4">
              <w:rPr>
                <w:rFonts w:ascii="Times New Roman" w:hAnsi="Times New Roman"/>
              </w:rPr>
              <w:t>а</w:t>
            </w:r>
            <w:r w:rsidRPr="002D08F4">
              <w:rPr>
                <w:rFonts w:ascii="Times New Roman" w:hAnsi="Times New Roman"/>
              </w:rPr>
              <w:t>вос</w:t>
            </w:r>
            <w:r w:rsidRPr="002D08F4"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кина – б.</w:t>
            </w:r>
            <w:r w:rsidRPr="002D08F4">
              <w:rPr>
                <w:rFonts w:ascii="Times New Roman" w:hAnsi="Times New Roman"/>
              </w:rPr>
              <w:t xml:space="preserve"> Кур</w:t>
            </w:r>
            <w:r w:rsidRPr="002D08F4">
              <w:rPr>
                <w:rFonts w:ascii="Times New Roman" w:hAnsi="Times New Roman"/>
              </w:rPr>
              <w:t>я</w:t>
            </w:r>
            <w:r w:rsidRPr="002D08F4">
              <w:rPr>
                <w:rFonts w:ascii="Times New Roman" w:hAnsi="Times New Roman"/>
              </w:rPr>
              <w:t>чья</w:t>
            </w:r>
          </w:p>
          <w:p w:rsidR="00803F25" w:rsidRPr="00774EAB" w:rsidRDefault="00803F25" w:rsidP="00017073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10130</w:t>
            </w: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954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2D08F4">
              <w:rPr>
                <w:rFonts w:ascii="Times New Roman" w:hAnsi="Times New Roman"/>
              </w:rPr>
              <w:t>1 км СВ х. Кур</w:t>
            </w:r>
            <w:r w:rsidRPr="002D08F4">
              <w:rPr>
                <w:rFonts w:ascii="Times New Roman" w:hAnsi="Times New Roman"/>
              </w:rPr>
              <w:t>я</w:t>
            </w:r>
            <w:r w:rsidRPr="002D08F4">
              <w:rPr>
                <w:rFonts w:ascii="Times New Roman" w:hAnsi="Times New Roman"/>
              </w:rPr>
              <w:t>чий</w:t>
            </w:r>
          </w:p>
        </w:tc>
        <w:tc>
          <w:tcPr>
            <w:tcW w:w="839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2D08F4">
              <w:rPr>
                <w:rFonts w:ascii="Times New Roman" w:hAnsi="Times New Roman"/>
              </w:rPr>
              <w:t>док-ты в ст</w:t>
            </w:r>
            <w:r w:rsidRPr="002D08F4">
              <w:rPr>
                <w:rFonts w:ascii="Times New Roman" w:hAnsi="Times New Roman"/>
              </w:rPr>
              <w:t>а</w:t>
            </w:r>
            <w:r w:rsidRPr="002D08F4">
              <w:rPr>
                <w:rFonts w:ascii="Times New Roman" w:hAnsi="Times New Roman"/>
              </w:rPr>
              <w:t>дии оформления на а</w:t>
            </w:r>
            <w:r w:rsidRPr="002D08F4">
              <w:rPr>
                <w:rFonts w:ascii="Times New Roman" w:hAnsi="Times New Roman"/>
              </w:rPr>
              <w:t>д</w:t>
            </w:r>
            <w:r w:rsidRPr="002D08F4">
              <w:rPr>
                <w:rFonts w:ascii="Times New Roman" w:hAnsi="Times New Roman"/>
              </w:rPr>
              <w:t>мин</w:t>
            </w:r>
            <w:r w:rsidRPr="002D08F4">
              <w:rPr>
                <w:rFonts w:ascii="Times New Roman" w:hAnsi="Times New Roman"/>
              </w:rPr>
              <w:t>и</w:t>
            </w:r>
            <w:r w:rsidRPr="002D08F4">
              <w:rPr>
                <w:rFonts w:ascii="Times New Roman" w:hAnsi="Times New Roman"/>
              </w:rPr>
              <w:t>стр</w:t>
            </w:r>
            <w:r w:rsidRPr="002D08F4">
              <w:rPr>
                <w:rFonts w:ascii="Times New Roman" w:hAnsi="Times New Roman"/>
              </w:rPr>
              <w:t>а</w:t>
            </w:r>
            <w:r w:rsidRPr="002D08F4">
              <w:rPr>
                <w:rFonts w:ascii="Times New Roman" w:hAnsi="Times New Roman"/>
              </w:rPr>
              <w:t>цию  с/п</w:t>
            </w:r>
          </w:p>
        </w:tc>
        <w:tc>
          <w:tcPr>
            <w:tcW w:w="839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2D08F4">
              <w:rPr>
                <w:rFonts w:ascii="Times New Roman" w:hAnsi="Times New Roman"/>
              </w:rPr>
              <w:t>док-ты в ст</w:t>
            </w:r>
            <w:r w:rsidRPr="002D08F4">
              <w:rPr>
                <w:rFonts w:ascii="Times New Roman" w:hAnsi="Times New Roman"/>
              </w:rPr>
              <w:t>а</w:t>
            </w:r>
            <w:r w:rsidRPr="002D08F4">
              <w:rPr>
                <w:rFonts w:ascii="Times New Roman" w:hAnsi="Times New Roman"/>
              </w:rPr>
              <w:t>дии оформления на а</w:t>
            </w:r>
            <w:r w:rsidRPr="002D08F4">
              <w:rPr>
                <w:rFonts w:ascii="Times New Roman" w:hAnsi="Times New Roman"/>
              </w:rPr>
              <w:t>д</w:t>
            </w:r>
            <w:r w:rsidRPr="002D08F4">
              <w:rPr>
                <w:rFonts w:ascii="Times New Roman" w:hAnsi="Times New Roman"/>
              </w:rPr>
              <w:t>мин</w:t>
            </w:r>
            <w:r w:rsidRPr="002D08F4">
              <w:rPr>
                <w:rFonts w:ascii="Times New Roman" w:hAnsi="Times New Roman"/>
              </w:rPr>
              <w:t>и</w:t>
            </w:r>
            <w:r w:rsidRPr="002D08F4">
              <w:rPr>
                <w:rFonts w:ascii="Times New Roman" w:hAnsi="Times New Roman"/>
              </w:rPr>
              <w:t>стр</w:t>
            </w:r>
            <w:r w:rsidRPr="002D08F4">
              <w:rPr>
                <w:rFonts w:ascii="Times New Roman" w:hAnsi="Times New Roman"/>
              </w:rPr>
              <w:t>а</w:t>
            </w:r>
            <w:r w:rsidRPr="002D08F4">
              <w:rPr>
                <w:rFonts w:ascii="Times New Roman" w:hAnsi="Times New Roman"/>
              </w:rPr>
              <w:t>цию  с/п</w:t>
            </w:r>
          </w:p>
        </w:tc>
        <w:tc>
          <w:tcPr>
            <w:tcW w:w="840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2D08F4">
              <w:rPr>
                <w:rFonts w:ascii="Times New Roman" w:hAnsi="Times New Roman"/>
              </w:rPr>
              <w:t>вод</w:t>
            </w:r>
            <w:r w:rsidRPr="002D08F4">
              <w:rPr>
                <w:rFonts w:ascii="Times New Roman" w:hAnsi="Times New Roman"/>
              </w:rPr>
              <w:t>о</w:t>
            </w:r>
            <w:r w:rsidRPr="002D08F4">
              <w:rPr>
                <w:rFonts w:ascii="Times New Roman" w:hAnsi="Times New Roman"/>
              </w:rPr>
              <w:t>пой скота, нео</w:t>
            </w:r>
            <w:r w:rsidRPr="002D08F4">
              <w:rPr>
                <w:rFonts w:ascii="Times New Roman" w:hAnsi="Times New Roman"/>
              </w:rPr>
              <w:t>р</w:t>
            </w:r>
            <w:r w:rsidRPr="002D08F4">
              <w:rPr>
                <w:rFonts w:ascii="Times New Roman" w:hAnsi="Times New Roman"/>
              </w:rPr>
              <w:t>ган</w:t>
            </w:r>
            <w:r w:rsidRPr="002D08F4">
              <w:rPr>
                <w:rFonts w:ascii="Times New Roman" w:hAnsi="Times New Roman"/>
              </w:rPr>
              <w:t>и</w:t>
            </w:r>
            <w:r w:rsidRPr="002D08F4">
              <w:rPr>
                <w:rFonts w:ascii="Times New Roman" w:hAnsi="Times New Roman"/>
              </w:rPr>
              <w:t>з</w:t>
            </w:r>
            <w:r w:rsidRPr="002D08F4">
              <w:rPr>
                <w:rFonts w:ascii="Times New Roman" w:hAnsi="Times New Roman"/>
              </w:rPr>
              <w:t>о</w:t>
            </w:r>
            <w:r w:rsidRPr="002D08F4">
              <w:rPr>
                <w:rFonts w:ascii="Times New Roman" w:hAnsi="Times New Roman"/>
              </w:rPr>
              <w:t>ва</w:t>
            </w:r>
            <w:r w:rsidRPr="002D08F4">
              <w:rPr>
                <w:rFonts w:ascii="Times New Roman" w:hAnsi="Times New Roman"/>
              </w:rPr>
              <w:t>н</w:t>
            </w:r>
            <w:r w:rsidRPr="002D08F4">
              <w:rPr>
                <w:rFonts w:ascii="Times New Roman" w:hAnsi="Times New Roman"/>
              </w:rPr>
              <w:t>ный отдых</w:t>
            </w:r>
          </w:p>
        </w:tc>
        <w:tc>
          <w:tcPr>
            <w:tcW w:w="839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2D08F4">
              <w:rPr>
                <w:rFonts w:ascii="Times New Roman" w:hAnsi="Times New Roman"/>
              </w:rPr>
              <w:t>0,45</w:t>
            </w:r>
          </w:p>
        </w:tc>
        <w:tc>
          <w:tcPr>
            <w:tcW w:w="839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2D08F4">
              <w:rPr>
                <w:rFonts w:ascii="Times New Roman" w:hAnsi="Times New Roman"/>
              </w:rPr>
              <w:t>19</w:t>
            </w:r>
          </w:p>
        </w:tc>
        <w:tc>
          <w:tcPr>
            <w:tcW w:w="807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2D08F4">
              <w:rPr>
                <w:rFonts w:ascii="Times New Roman" w:hAnsi="Times New Roman"/>
              </w:rPr>
              <w:t>3</w:t>
            </w:r>
          </w:p>
        </w:tc>
        <w:tc>
          <w:tcPr>
            <w:tcW w:w="1842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017073">
              <w:rPr>
                <w:rFonts w:ascii="Times New Roman" w:hAnsi="Times New Roman"/>
              </w:rPr>
              <w:t>неудовлетвор</w:t>
            </w:r>
            <w:r w:rsidRPr="00017073">
              <w:rPr>
                <w:rFonts w:ascii="Times New Roman" w:hAnsi="Times New Roman"/>
              </w:rPr>
              <w:t>и</w:t>
            </w:r>
            <w:r w:rsidRPr="00017073">
              <w:rPr>
                <w:rFonts w:ascii="Times New Roman" w:hAnsi="Times New Roman"/>
              </w:rPr>
              <w:t>тельный</w:t>
            </w:r>
          </w:p>
        </w:tc>
        <w:tc>
          <w:tcPr>
            <w:tcW w:w="1338" w:type="dxa"/>
          </w:tcPr>
          <w:p w:rsidR="00803F25" w:rsidRPr="00774EAB" w:rsidRDefault="00803F25" w:rsidP="00774EAB">
            <w:pPr>
              <w:pStyle w:val="af9"/>
              <w:jc w:val="both"/>
              <w:rPr>
                <w:rFonts w:ascii="Times New Roman" w:hAnsi="Times New Roman"/>
              </w:rPr>
            </w:pPr>
            <w:r w:rsidRPr="00017073">
              <w:rPr>
                <w:rFonts w:ascii="Times New Roman" w:hAnsi="Times New Roman"/>
              </w:rPr>
              <w:t>в случае разрушения ГТС в зону возможн</w:t>
            </w:r>
            <w:r w:rsidRPr="00017073">
              <w:rPr>
                <w:rFonts w:ascii="Times New Roman" w:hAnsi="Times New Roman"/>
              </w:rPr>
              <w:t>о</w:t>
            </w:r>
            <w:r w:rsidRPr="00017073">
              <w:rPr>
                <w:rFonts w:ascii="Times New Roman" w:hAnsi="Times New Roman"/>
              </w:rPr>
              <w:t>го затопл</w:t>
            </w:r>
            <w:r w:rsidRPr="00017073">
              <w:rPr>
                <w:rFonts w:ascii="Times New Roman" w:hAnsi="Times New Roman"/>
              </w:rPr>
              <w:t>е</w:t>
            </w:r>
            <w:r w:rsidRPr="00017073">
              <w:rPr>
                <w:rFonts w:ascii="Times New Roman" w:hAnsi="Times New Roman"/>
              </w:rPr>
              <w:t>ния волной прорыва попадают сельхоз</w:t>
            </w:r>
            <w:r w:rsidRPr="00017073">
              <w:rPr>
                <w:rFonts w:ascii="Times New Roman" w:hAnsi="Times New Roman"/>
              </w:rPr>
              <w:t>у</w:t>
            </w:r>
            <w:r w:rsidRPr="00017073">
              <w:rPr>
                <w:rFonts w:ascii="Times New Roman" w:hAnsi="Times New Roman"/>
              </w:rPr>
              <w:t>годья</w:t>
            </w:r>
          </w:p>
        </w:tc>
      </w:tr>
    </w:tbl>
    <w:p w:rsidR="00803F25" w:rsidRDefault="00803F25" w:rsidP="00D23C9E">
      <w:pPr>
        <w:pStyle w:val="af0"/>
        <w:ind w:firstLine="567"/>
        <w:outlineLvl w:val="2"/>
      </w:pPr>
      <w:bookmarkStart w:id="48" w:name="_Toc326155454"/>
    </w:p>
    <w:p w:rsidR="00803F25" w:rsidRPr="00586533" w:rsidRDefault="00803F25" w:rsidP="00D23C9E">
      <w:pPr>
        <w:pStyle w:val="af0"/>
        <w:ind w:firstLine="567"/>
        <w:outlineLvl w:val="2"/>
      </w:pPr>
      <w:r w:rsidRPr="00586533">
        <w:t>1.3.4 Земельный фонд</w:t>
      </w:r>
      <w:bookmarkEnd w:id="48"/>
    </w:p>
    <w:p w:rsidR="00803F25" w:rsidRPr="00B03113" w:rsidRDefault="00803F25" w:rsidP="00B03113">
      <w:pPr>
        <w:pStyle w:val="af0"/>
        <w:ind w:firstLine="567"/>
        <w:rPr>
          <w:b w:val="0"/>
        </w:rPr>
      </w:pPr>
    </w:p>
    <w:p w:rsidR="00803F25" w:rsidRPr="00586533" w:rsidRDefault="00803F25" w:rsidP="00B03113">
      <w:pPr>
        <w:pStyle w:val="af9"/>
        <w:spacing w:line="319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586533">
        <w:rPr>
          <w:rFonts w:ascii="Times New Roman" w:hAnsi="Times New Roman"/>
          <w:b/>
          <w:i/>
          <w:sz w:val="28"/>
          <w:szCs w:val="28"/>
        </w:rPr>
        <w:t>Почвенные ресурсы</w:t>
      </w:r>
    </w:p>
    <w:p w:rsidR="00803F25" w:rsidRPr="00B03113" w:rsidRDefault="00803F25" w:rsidP="00B03113">
      <w:pPr>
        <w:rPr>
          <w:sz w:val="28"/>
          <w:szCs w:val="28"/>
        </w:rPr>
      </w:pPr>
      <w:r w:rsidRPr="00B03113">
        <w:rPr>
          <w:sz w:val="28"/>
          <w:szCs w:val="28"/>
        </w:rPr>
        <w:t xml:space="preserve">В пределах сельского поселения преобладающими почвами являются черноземы южные. Содержание гумуса в южных черноземах составляет 4,6%, а </w:t>
      </w:r>
      <w:r w:rsidRPr="00B03113">
        <w:rPr>
          <w:sz w:val="28"/>
          <w:szCs w:val="28"/>
        </w:rPr>
        <w:lastRenderedPageBreak/>
        <w:t xml:space="preserve">запасы – 325т/га. Средняя мощность гумусового слоя 70см. Для них характерно недостаточное количество усвояемых форм азота и фосфора. </w:t>
      </w:r>
    </w:p>
    <w:p w:rsidR="00803F25" w:rsidRPr="00B03113" w:rsidRDefault="00803F25" w:rsidP="00B03113">
      <w:pPr>
        <w:rPr>
          <w:sz w:val="28"/>
          <w:szCs w:val="28"/>
        </w:rPr>
      </w:pPr>
      <w:r w:rsidRPr="00B03113">
        <w:rPr>
          <w:sz w:val="28"/>
          <w:szCs w:val="28"/>
        </w:rPr>
        <w:t>Темно-каштановые почвы занимают незначительные территории в во</w:t>
      </w:r>
      <w:r w:rsidRPr="00B03113">
        <w:rPr>
          <w:sz w:val="28"/>
          <w:szCs w:val="28"/>
        </w:rPr>
        <w:t>с</w:t>
      </w:r>
      <w:r w:rsidRPr="00B03113">
        <w:rPr>
          <w:sz w:val="28"/>
          <w:szCs w:val="28"/>
        </w:rPr>
        <w:t>точной и юго-восточной частях района. Для них свойственно слабое гумусон</w:t>
      </w:r>
      <w:r w:rsidRPr="00B03113">
        <w:rPr>
          <w:sz w:val="28"/>
          <w:szCs w:val="28"/>
        </w:rPr>
        <w:t>а</w:t>
      </w:r>
      <w:r w:rsidRPr="00B03113">
        <w:rPr>
          <w:sz w:val="28"/>
          <w:szCs w:val="28"/>
        </w:rPr>
        <w:t>копление и малая биологическая аккумуляция азота и фосфора. Средняя мо</w:t>
      </w:r>
      <w:r w:rsidRPr="00B03113">
        <w:rPr>
          <w:sz w:val="28"/>
          <w:szCs w:val="28"/>
        </w:rPr>
        <w:t>щ</w:t>
      </w:r>
      <w:r w:rsidRPr="00B03113">
        <w:rPr>
          <w:sz w:val="28"/>
          <w:szCs w:val="28"/>
        </w:rPr>
        <w:t xml:space="preserve">ность гумусового слоя 26см, содержание гумуса в пахотном слое составляет 3,3%, общие его запасы по профилю - 150-160т/га. </w:t>
      </w:r>
    </w:p>
    <w:p w:rsidR="00803F25" w:rsidRDefault="00803F25" w:rsidP="00B03113">
      <w:pPr>
        <w:pStyle w:val="af9"/>
        <w:spacing w:line="319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803F25" w:rsidRPr="00586533" w:rsidRDefault="00803F25" w:rsidP="00B03113">
      <w:pPr>
        <w:pStyle w:val="af9"/>
        <w:spacing w:line="319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586533">
        <w:rPr>
          <w:rFonts w:ascii="Times New Roman" w:hAnsi="Times New Roman"/>
          <w:b/>
          <w:i/>
          <w:sz w:val="28"/>
          <w:szCs w:val="28"/>
        </w:rPr>
        <w:t>Земельные ресурсы</w:t>
      </w:r>
    </w:p>
    <w:p w:rsidR="00803F25" w:rsidRPr="00B03113" w:rsidRDefault="00803F25" w:rsidP="00B03113">
      <w:pPr>
        <w:pStyle w:val="af9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3113">
        <w:rPr>
          <w:rFonts w:ascii="Times New Roman" w:hAnsi="Times New Roman"/>
          <w:sz w:val="28"/>
          <w:szCs w:val="28"/>
        </w:rPr>
        <w:t>Общая площадь земель Савоськинского сельского поселения в админис</w:t>
      </w:r>
      <w:r w:rsidRPr="00B03113">
        <w:rPr>
          <w:rFonts w:ascii="Times New Roman" w:hAnsi="Times New Roman"/>
          <w:sz w:val="28"/>
          <w:szCs w:val="28"/>
        </w:rPr>
        <w:t>т</w:t>
      </w:r>
      <w:r w:rsidRPr="00B03113">
        <w:rPr>
          <w:rFonts w:ascii="Times New Roman" w:hAnsi="Times New Roman"/>
          <w:sz w:val="28"/>
          <w:szCs w:val="28"/>
        </w:rPr>
        <w:t>ративных границах  составляет 243,4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3113">
        <w:rPr>
          <w:rFonts w:ascii="Times New Roman" w:hAnsi="Times New Roman"/>
          <w:sz w:val="28"/>
          <w:szCs w:val="28"/>
        </w:rPr>
        <w:t>км</w:t>
      </w:r>
      <w:r w:rsidRPr="00B03113">
        <w:rPr>
          <w:rFonts w:ascii="Times New Roman" w:hAnsi="Times New Roman"/>
          <w:sz w:val="28"/>
          <w:szCs w:val="28"/>
          <w:vertAlign w:val="superscript"/>
        </w:rPr>
        <w:t>2</w:t>
      </w:r>
      <w:r w:rsidRPr="00B03113">
        <w:rPr>
          <w:rFonts w:ascii="Times New Roman" w:hAnsi="Times New Roman"/>
          <w:sz w:val="28"/>
          <w:szCs w:val="28"/>
        </w:rPr>
        <w:t>. В структуре земельного фонда прео</w:t>
      </w:r>
      <w:r w:rsidRPr="00B03113">
        <w:rPr>
          <w:rFonts w:ascii="Times New Roman" w:hAnsi="Times New Roman"/>
          <w:sz w:val="28"/>
          <w:szCs w:val="28"/>
        </w:rPr>
        <w:t>б</w:t>
      </w:r>
      <w:r w:rsidRPr="00B03113">
        <w:rPr>
          <w:rFonts w:ascii="Times New Roman" w:hAnsi="Times New Roman"/>
          <w:sz w:val="28"/>
          <w:szCs w:val="28"/>
        </w:rPr>
        <w:t>ладают земли сельскохозяйственного назначения (98,4%), земли промышле</w:t>
      </w:r>
      <w:r w:rsidRPr="00B03113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ности – 0,3% (табл. 2</w:t>
      </w:r>
      <w:r w:rsidRPr="00B03113">
        <w:rPr>
          <w:rFonts w:ascii="Times New Roman" w:hAnsi="Times New Roman"/>
          <w:sz w:val="28"/>
          <w:szCs w:val="28"/>
        </w:rPr>
        <w:t>).</w:t>
      </w:r>
    </w:p>
    <w:p w:rsidR="00803F25" w:rsidRPr="00B03113" w:rsidRDefault="00803F25" w:rsidP="00B03113">
      <w:pPr>
        <w:pStyle w:val="af9"/>
        <w:spacing w:line="319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A38F2">
        <w:rPr>
          <w:rFonts w:ascii="Times New Roman" w:hAnsi="Times New Roman"/>
          <w:sz w:val="28"/>
          <w:szCs w:val="28"/>
        </w:rPr>
        <w:t>В поселении насчитывается 4 сельских населенных пунктов общей площ</w:t>
      </w:r>
      <w:r w:rsidRPr="00DA38F2">
        <w:rPr>
          <w:rFonts w:ascii="Times New Roman" w:hAnsi="Times New Roman"/>
          <w:sz w:val="28"/>
          <w:szCs w:val="28"/>
        </w:rPr>
        <w:t>а</w:t>
      </w:r>
      <w:r w:rsidRPr="00DA38F2">
        <w:rPr>
          <w:rFonts w:ascii="Times New Roman" w:hAnsi="Times New Roman"/>
          <w:sz w:val="28"/>
          <w:szCs w:val="28"/>
        </w:rPr>
        <w:t xml:space="preserve">дью – </w:t>
      </w:r>
      <w:r>
        <w:rPr>
          <w:rFonts w:ascii="Times New Roman" w:hAnsi="Times New Roman"/>
          <w:sz w:val="28"/>
          <w:szCs w:val="28"/>
        </w:rPr>
        <w:t>104,4</w:t>
      </w:r>
      <w:r w:rsidRPr="00DA38F2">
        <w:rPr>
          <w:rFonts w:ascii="Times New Roman" w:hAnsi="Times New Roman"/>
          <w:sz w:val="28"/>
          <w:szCs w:val="28"/>
        </w:rPr>
        <w:t xml:space="preserve"> га, что составляет 0,4% от общей площади сельского поселения.</w:t>
      </w:r>
    </w:p>
    <w:p w:rsidR="00803F25" w:rsidRPr="00E85C59" w:rsidRDefault="00803F25" w:rsidP="00560539">
      <w:pPr>
        <w:pStyle w:val="af9"/>
        <w:spacing w:line="276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E85C59">
        <w:rPr>
          <w:rFonts w:ascii="Times New Roman" w:hAnsi="Times New Roman"/>
          <w:sz w:val="24"/>
          <w:szCs w:val="24"/>
        </w:rPr>
        <w:t>Таблица</w:t>
      </w:r>
      <w:r>
        <w:rPr>
          <w:rFonts w:ascii="Times New Roman" w:hAnsi="Times New Roman"/>
          <w:sz w:val="24"/>
          <w:szCs w:val="24"/>
        </w:rPr>
        <w:t xml:space="preserve"> 2</w:t>
      </w:r>
    </w:p>
    <w:p w:rsidR="00803F25" w:rsidRPr="00E85C59" w:rsidRDefault="00803F25" w:rsidP="00560539">
      <w:pPr>
        <w:pStyle w:val="af9"/>
        <w:spacing w:line="276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85C59">
        <w:rPr>
          <w:rFonts w:ascii="Times New Roman" w:hAnsi="Times New Roman"/>
          <w:b/>
          <w:sz w:val="24"/>
          <w:szCs w:val="24"/>
        </w:rPr>
        <w:t>Распределение земельного фонда по категориям</w:t>
      </w:r>
    </w:p>
    <w:p w:rsidR="00803F25" w:rsidRPr="00E85C59" w:rsidRDefault="00803F25" w:rsidP="00560539">
      <w:pPr>
        <w:pStyle w:val="af9"/>
        <w:spacing w:line="276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77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91"/>
        <w:gridCol w:w="1561"/>
        <w:gridCol w:w="1345"/>
      </w:tblGrid>
      <w:tr w:rsidR="00803F25" w:rsidRPr="00E85C59" w:rsidTr="004F22C3">
        <w:trPr>
          <w:trHeight w:val="533"/>
          <w:jc w:val="center"/>
        </w:trPr>
        <w:tc>
          <w:tcPr>
            <w:tcW w:w="4891" w:type="dxa"/>
          </w:tcPr>
          <w:p w:rsidR="00803F25" w:rsidRPr="00E85C59" w:rsidRDefault="00803F25" w:rsidP="004F22C3">
            <w:pPr>
              <w:pStyle w:val="af9"/>
              <w:ind w:hanging="36"/>
              <w:jc w:val="center"/>
              <w:rPr>
                <w:rFonts w:ascii="Times New Roman" w:hAnsi="Times New Roman"/>
                <w:szCs w:val="24"/>
              </w:rPr>
            </w:pPr>
            <w:r w:rsidRPr="00E85C59">
              <w:rPr>
                <w:rFonts w:ascii="Times New Roman" w:hAnsi="Times New Roman"/>
                <w:szCs w:val="24"/>
              </w:rPr>
              <w:t>Категории земель</w:t>
            </w:r>
          </w:p>
        </w:tc>
        <w:tc>
          <w:tcPr>
            <w:tcW w:w="1561" w:type="dxa"/>
          </w:tcPr>
          <w:p w:rsidR="00803F25" w:rsidRPr="00E85C59" w:rsidRDefault="00803F25" w:rsidP="004F22C3">
            <w:pPr>
              <w:pStyle w:val="af9"/>
              <w:ind w:hanging="36"/>
              <w:rPr>
                <w:rFonts w:ascii="Times New Roman" w:hAnsi="Times New Roman"/>
                <w:szCs w:val="24"/>
              </w:rPr>
            </w:pPr>
            <w:r w:rsidRPr="00E85C59">
              <w:rPr>
                <w:rFonts w:ascii="Times New Roman" w:hAnsi="Times New Roman"/>
                <w:szCs w:val="24"/>
              </w:rPr>
              <w:t>Общая пл</w:t>
            </w:r>
            <w:r w:rsidRPr="00E85C59">
              <w:rPr>
                <w:rFonts w:ascii="Times New Roman" w:hAnsi="Times New Roman"/>
                <w:szCs w:val="24"/>
              </w:rPr>
              <w:t>о</w:t>
            </w:r>
            <w:r w:rsidRPr="00E85C59">
              <w:rPr>
                <w:rFonts w:ascii="Times New Roman" w:hAnsi="Times New Roman"/>
                <w:szCs w:val="24"/>
              </w:rPr>
              <w:t>щадь, га</w:t>
            </w:r>
          </w:p>
        </w:tc>
        <w:tc>
          <w:tcPr>
            <w:tcW w:w="1345" w:type="dxa"/>
          </w:tcPr>
          <w:p w:rsidR="00803F25" w:rsidRPr="00E85C59" w:rsidRDefault="00803F25" w:rsidP="004F22C3">
            <w:pPr>
              <w:pStyle w:val="af9"/>
              <w:ind w:hanging="36"/>
              <w:rPr>
                <w:rFonts w:ascii="Times New Roman" w:hAnsi="Times New Roman"/>
                <w:szCs w:val="24"/>
              </w:rPr>
            </w:pPr>
            <w:r w:rsidRPr="00E85C59">
              <w:rPr>
                <w:rFonts w:ascii="Times New Roman" w:hAnsi="Times New Roman"/>
                <w:szCs w:val="24"/>
              </w:rPr>
              <w:t>Структура, %</w:t>
            </w:r>
          </w:p>
        </w:tc>
      </w:tr>
      <w:tr w:rsidR="00803F25" w:rsidRPr="00E85C59" w:rsidTr="004F22C3">
        <w:trPr>
          <w:trHeight w:val="261"/>
          <w:jc w:val="center"/>
        </w:trPr>
        <w:tc>
          <w:tcPr>
            <w:tcW w:w="4891" w:type="dxa"/>
          </w:tcPr>
          <w:p w:rsidR="00803F25" w:rsidRPr="00E85C59" w:rsidRDefault="00803F25" w:rsidP="004F22C3">
            <w:pPr>
              <w:pStyle w:val="af9"/>
              <w:ind w:hanging="36"/>
              <w:rPr>
                <w:rFonts w:ascii="Times New Roman" w:hAnsi="Times New Roman"/>
                <w:szCs w:val="24"/>
              </w:rPr>
            </w:pPr>
            <w:r w:rsidRPr="00E85C59">
              <w:rPr>
                <w:rFonts w:ascii="Times New Roman" w:hAnsi="Times New Roman"/>
                <w:szCs w:val="24"/>
              </w:rPr>
              <w:t>Земли сельскохозяйственного назначения</w:t>
            </w:r>
          </w:p>
        </w:tc>
        <w:tc>
          <w:tcPr>
            <w:tcW w:w="1561" w:type="dxa"/>
          </w:tcPr>
          <w:p w:rsidR="00803F25" w:rsidRPr="00E85C59" w:rsidRDefault="00803F25" w:rsidP="004F22C3">
            <w:pPr>
              <w:pStyle w:val="af9"/>
              <w:ind w:hanging="36"/>
              <w:rPr>
                <w:rFonts w:ascii="Times New Roman" w:hAnsi="Times New Roman"/>
                <w:szCs w:val="24"/>
              </w:rPr>
            </w:pPr>
            <w:r w:rsidRPr="00E85C59">
              <w:rPr>
                <w:rFonts w:ascii="Times New Roman" w:hAnsi="Times New Roman"/>
                <w:szCs w:val="24"/>
              </w:rPr>
              <w:t>23938</w:t>
            </w:r>
          </w:p>
        </w:tc>
        <w:tc>
          <w:tcPr>
            <w:tcW w:w="1345" w:type="dxa"/>
          </w:tcPr>
          <w:p w:rsidR="00803F25" w:rsidRPr="00E85C59" w:rsidRDefault="00803F25" w:rsidP="004F22C3">
            <w:pPr>
              <w:pStyle w:val="af9"/>
              <w:ind w:hanging="36"/>
              <w:rPr>
                <w:rFonts w:ascii="Times New Roman" w:hAnsi="Times New Roman"/>
                <w:szCs w:val="24"/>
              </w:rPr>
            </w:pPr>
            <w:r w:rsidRPr="00E85C59">
              <w:rPr>
                <w:rFonts w:ascii="Times New Roman" w:hAnsi="Times New Roman"/>
                <w:szCs w:val="24"/>
              </w:rPr>
              <w:t>98,4</w:t>
            </w:r>
          </w:p>
        </w:tc>
      </w:tr>
      <w:tr w:rsidR="00803F25" w:rsidRPr="00E85C59" w:rsidTr="004F22C3">
        <w:trPr>
          <w:jc w:val="center"/>
        </w:trPr>
        <w:tc>
          <w:tcPr>
            <w:tcW w:w="4891" w:type="dxa"/>
          </w:tcPr>
          <w:p w:rsidR="00803F25" w:rsidRPr="00DA38F2" w:rsidRDefault="00803F25" w:rsidP="004F22C3">
            <w:pPr>
              <w:pStyle w:val="af9"/>
              <w:ind w:hanging="36"/>
              <w:rPr>
                <w:rFonts w:ascii="Times New Roman" w:hAnsi="Times New Roman"/>
                <w:szCs w:val="24"/>
              </w:rPr>
            </w:pPr>
            <w:r w:rsidRPr="00DA38F2">
              <w:rPr>
                <w:rFonts w:ascii="Times New Roman" w:hAnsi="Times New Roman"/>
                <w:szCs w:val="24"/>
              </w:rPr>
              <w:t>Земли населенных пунктов</w:t>
            </w:r>
          </w:p>
        </w:tc>
        <w:tc>
          <w:tcPr>
            <w:tcW w:w="1561" w:type="dxa"/>
          </w:tcPr>
          <w:p w:rsidR="00803F25" w:rsidRPr="00DA38F2" w:rsidRDefault="00803F25" w:rsidP="004F22C3">
            <w:pPr>
              <w:pStyle w:val="af9"/>
              <w:ind w:hanging="36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104,4</w:t>
            </w:r>
          </w:p>
        </w:tc>
        <w:tc>
          <w:tcPr>
            <w:tcW w:w="1345" w:type="dxa"/>
          </w:tcPr>
          <w:p w:rsidR="00803F25" w:rsidRPr="00DA38F2" w:rsidRDefault="00803F25" w:rsidP="004F22C3">
            <w:pPr>
              <w:pStyle w:val="af9"/>
              <w:ind w:hanging="36"/>
              <w:rPr>
                <w:rFonts w:ascii="Times New Roman" w:hAnsi="Times New Roman"/>
                <w:szCs w:val="24"/>
              </w:rPr>
            </w:pPr>
            <w:r w:rsidRPr="00DA38F2">
              <w:rPr>
                <w:rFonts w:ascii="Times New Roman" w:hAnsi="Times New Roman"/>
                <w:szCs w:val="24"/>
              </w:rPr>
              <w:t>0,4</w:t>
            </w:r>
          </w:p>
        </w:tc>
      </w:tr>
      <w:tr w:rsidR="00803F25" w:rsidRPr="00E85C59" w:rsidTr="004F22C3">
        <w:trPr>
          <w:jc w:val="center"/>
        </w:trPr>
        <w:tc>
          <w:tcPr>
            <w:tcW w:w="4891" w:type="dxa"/>
          </w:tcPr>
          <w:p w:rsidR="00803F25" w:rsidRPr="00E85C59" w:rsidRDefault="00803F25" w:rsidP="004F22C3">
            <w:pPr>
              <w:pStyle w:val="af9"/>
              <w:ind w:hanging="36"/>
              <w:rPr>
                <w:rFonts w:ascii="Times New Roman" w:hAnsi="Times New Roman"/>
                <w:szCs w:val="24"/>
              </w:rPr>
            </w:pPr>
            <w:r w:rsidRPr="00E85C59">
              <w:rPr>
                <w:rFonts w:ascii="Times New Roman" w:hAnsi="Times New Roman"/>
                <w:szCs w:val="24"/>
              </w:rPr>
              <w:t>Земли промышленности, транспорта, энергетики, связи, обороны и иного назначения</w:t>
            </w:r>
          </w:p>
        </w:tc>
        <w:tc>
          <w:tcPr>
            <w:tcW w:w="1561" w:type="dxa"/>
          </w:tcPr>
          <w:p w:rsidR="00803F25" w:rsidRPr="00E85C59" w:rsidRDefault="00803F25" w:rsidP="004F22C3">
            <w:pPr>
              <w:pStyle w:val="af9"/>
              <w:ind w:hanging="36"/>
              <w:rPr>
                <w:rFonts w:ascii="Times New Roman" w:hAnsi="Times New Roman"/>
                <w:szCs w:val="24"/>
              </w:rPr>
            </w:pPr>
            <w:r w:rsidRPr="00E85C59">
              <w:rPr>
                <w:rFonts w:ascii="Times New Roman" w:hAnsi="Times New Roman"/>
                <w:szCs w:val="24"/>
              </w:rPr>
              <w:t>64,4</w:t>
            </w:r>
          </w:p>
        </w:tc>
        <w:tc>
          <w:tcPr>
            <w:tcW w:w="1345" w:type="dxa"/>
          </w:tcPr>
          <w:p w:rsidR="00803F25" w:rsidRPr="00E85C59" w:rsidRDefault="00803F25" w:rsidP="004F22C3">
            <w:pPr>
              <w:pStyle w:val="af9"/>
              <w:ind w:hanging="36"/>
              <w:rPr>
                <w:rFonts w:ascii="Times New Roman" w:hAnsi="Times New Roman"/>
                <w:szCs w:val="24"/>
              </w:rPr>
            </w:pPr>
            <w:r w:rsidRPr="00E85C59">
              <w:rPr>
                <w:rFonts w:ascii="Times New Roman" w:hAnsi="Times New Roman"/>
                <w:szCs w:val="24"/>
              </w:rPr>
              <w:t>0,3</w:t>
            </w:r>
          </w:p>
        </w:tc>
      </w:tr>
      <w:tr w:rsidR="00803F25" w:rsidRPr="00E85C59" w:rsidTr="004F22C3">
        <w:trPr>
          <w:jc w:val="center"/>
        </w:trPr>
        <w:tc>
          <w:tcPr>
            <w:tcW w:w="4891" w:type="dxa"/>
          </w:tcPr>
          <w:p w:rsidR="00803F25" w:rsidRPr="00E85C59" w:rsidRDefault="00803F25" w:rsidP="004F22C3">
            <w:pPr>
              <w:pStyle w:val="af9"/>
              <w:ind w:hanging="36"/>
              <w:rPr>
                <w:rFonts w:ascii="Times New Roman" w:hAnsi="Times New Roman"/>
                <w:szCs w:val="24"/>
              </w:rPr>
            </w:pPr>
            <w:r w:rsidRPr="00E85C59">
              <w:rPr>
                <w:rFonts w:ascii="Times New Roman" w:hAnsi="Times New Roman"/>
                <w:szCs w:val="24"/>
              </w:rPr>
              <w:t>Земли лесного фонда</w:t>
            </w:r>
          </w:p>
        </w:tc>
        <w:tc>
          <w:tcPr>
            <w:tcW w:w="1561" w:type="dxa"/>
          </w:tcPr>
          <w:p w:rsidR="00803F25" w:rsidRPr="00E85C59" w:rsidRDefault="00803F25" w:rsidP="004F22C3">
            <w:pPr>
              <w:pStyle w:val="af9"/>
              <w:ind w:hanging="36"/>
              <w:rPr>
                <w:rFonts w:ascii="Times New Roman" w:hAnsi="Times New Roman"/>
                <w:szCs w:val="24"/>
              </w:rPr>
            </w:pPr>
            <w:r w:rsidRPr="00E85C59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345" w:type="dxa"/>
          </w:tcPr>
          <w:p w:rsidR="00803F25" w:rsidRPr="00E85C59" w:rsidRDefault="00803F25" w:rsidP="004F22C3">
            <w:pPr>
              <w:pStyle w:val="af9"/>
              <w:ind w:hanging="36"/>
              <w:rPr>
                <w:rFonts w:ascii="Times New Roman" w:hAnsi="Times New Roman"/>
                <w:szCs w:val="24"/>
              </w:rPr>
            </w:pPr>
            <w:r w:rsidRPr="00E85C59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803F25" w:rsidRPr="00E85C59" w:rsidTr="004F22C3">
        <w:trPr>
          <w:jc w:val="center"/>
        </w:trPr>
        <w:tc>
          <w:tcPr>
            <w:tcW w:w="4891" w:type="dxa"/>
          </w:tcPr>
          <w:p w:rsidR="00803F25" w:rsidRPr="00E85C59" w:rsidRDefault="00803F25" w:rsidP="004F22C3">
            <w:pPr>
              <w:pStyle w:val="af9"/>
              <w:ind w:hanging="36"/>
              <w:rPr>
                <w:rFonts w:ascii="Times New Roman" w:hAnsi="Times New Roman"/>
                <w:szCs w:val="24"/>
              </w:rPr>
            </w:pPr>
            <w:r w:rsidRPr="00E85C59">
              <w:rPr>
                <w:rFonts w:ascii="Times New Roman" w:hAnsi="Times New Roman"/>
                <w:szCs w:val="24"/>
              </w:rPr>
              <w:t>Земли водного фонда</w:t>
            </w:r>
          </w:p>
        </w:tc>
        <w:tc>
          <w:tcPr>
            <w:tcW w:w="1561" w:type="dxa"/>
          </w:tcPr>
          <w:p w:rsidR="00803F25" w:rsidRPr="00E85C59" w:rsidRDefault="00803F25" w:rsidP="004F22C3">
            <w:pPr>
              <w:pStyle w:val="af9"/>
              <w:ind w:hanging="36"/>
              <w:rPr>
                <w:rFonts w:ascii="Times New Roman" w:hAnsi="Times New Roman"/>
                <w:szCs w:val="24"/>
              </w:rPr>
            </w:pPr>
            <w:r w:rsidRPr="00E85C59"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1345" w:type="dxa"/>
          </w:tcPr>
          <w:p w:rsidR="00803F25" w:rsidRPr="00E85C59" w:rsidRDefault="00803F25" w:rsidP="004F22C3">
            <w:pPr>
              <w:pStyle w:val="af9"/>
              <w:ind w:hanging="36"/>
              <w:rPr>
                <w:rFonts w:ascii="Times New Roman" w:hAnsi="Times New Roman"/>
                <w:szCs w:val="24"/>
              </w:rPr>
            </w:pPr>
            <w:r w:rsidRPr="00E85C59">
              <w:rPr>
                <w:rFonts w:ascii="Times New Roman" w:hAnsi="Times New Roman"/>
                <w:szCs w:val="24"/>
              </w:rPr>
              <w:t>-</w:t>
            </w:r>
          </w:p>
        </w:tc>
      </w:tr>
      <w:tr w:rsidR="00803F25" w:rsidRPr="00E85C59" w:rsidTr="004F22C3">
        <w:trPr>
          <w:jc w:val="center"/>
        </w:trPr>
        <w:tc>
          <w:tcPr>
            <w:tcW w:w="4891" w:type="dxa"/>
          </w:tcPr>
          <w:p w:rsidR="00803F25" w:rsidRPr="00E85C59" w:rsidRDefault="00803F25" w:rsidP="004F22C3">
            <w:pPr>
              <w:pStyle w:val="af9"/>
              <w:ind w:hanging="36"/>
              <w:rPr>
                <w:rFonts w:ascii="Times New Roman" w:hAnsi="Times New Roman"/>
                <w:szCs w:val="24"/>
              </w:rPr>
            </w:pPr>
            <w:r w:rsidRPr="00E85C59">
              <w:rPr>
                <w:rFonts w:ascii="Times New Roman" w:hAnsi="Times New Roman"/>
                <w:szCs w:val="24"/>
              </w:rPr>
              <w:t xml:space="preserve">Прочие земли </w:t>
            </w:r>
          </w:p>
        </w:tc>
        <w:tc>
          <w:tcPr>
            <w:tcW w:w="1561" w:type="dxa"/>
          </w:tcPr>
          <w:p w:rsidR="00803F25" w:rsidRPr="00E85C59" w:rsidRDefault="00803F25" w:rsidP="004F22C3">
            <w:pPr>
              <w:pStyle w:val="af9"/>
              <w:ind w:hanging="36"/>
              <w:rPr>
                <w:rFonts w:ascii="Times New Roman" w:hAnsi="Times New Roman"/>
                <w:szCs w:val="24"/>
              </w:rPr>
            </w:pPr>
            <w:r w:rsidRPr="00E85C59">
              <w:rPr>
                <w:rFonts w:ascii="Times New Roman" w:hAnsi="Times New Roman"/>
                <w:szCs w:val="24"/>
              </w:rPr>
              <w:t>23</w:t>
            </w:r>
            <w:r>
              <w:rPr>
                <w:rFonts w:ascii="Times New Roman" w:hAnsi="Times New Roman"/>
                <w:szCs w:val="24"/>
              </w:rPr>
              <w:t>1</w:t>
            </w:r>
            <w:r w:rsidRPr="00E85C59">
              <w:rPr>
                <w:rFonts w:ascii="Times New Roman" w:hAnsi="Times New Roman"/>
                <w:szCs w:val="24"/>
              </w:rPr>
              <w:t>,</w:t>
            </w: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345" w:type="dxa"/>
          </w:tcPr>
          <w:p w:rsidR="00803F25" w:rsidRPr="00E85C59" w:rsidRDefault="00803F25" w:rsidP="004F22C3">
            <w:pPr>
              <w:pStyle w:val="af9"/>
              <w:ind w:hanging="36"/>
              <w:rPr>
                <w:rFonts w:ascii="Times New Roman" w:hAnsi="Times New Roman"/>
                <w:szCs w:val="24"/>
              </w:rPr>
            </w:pPr>
            <w:r w:rsidRPr="00E85C59">
              <w:rPr>
                <w:rFonts w:ascii="Times New Roman" w:hAnsi="Times New Roman"/>
                <w:szCs w:val="24"/>
              </w:rPr>
              <w:t>0,9</w:t>
            </w:r>
          </w:p>
        </w:tc>
      </w:tr>
      <w:tr w:rsidR="00803F25" w:rsidRPr="00E85C59" w:rsidTr="004F22C3">
        <w:trPr>
          <w:trHeight w:val="278"/>
          <w:jc w:val="center"/>
        </w:trPr>
        <w:tc>
          <w:tcPr>
            <w:tcW w:w="4891" w:type="dxa"/>
          </w:tcPr>
          <w:p w:rsidR="00803F25" w:rsidRPr="00E85C59" w:rsidRDefault="00803F25" w:rsidP="004F22C3">
            <w:pPr>
              <w:pStyle w:val="af9"/>
              <w:ind w:hanging="36"/>
              <w:rPr>
                <w:rFonts w:ascii="Times New Roman" w:hAnsi="Times New Roman"/>
                <w:szCs w:val="24"/>
              </w:rPr>
            </w:pPr>
            <w:r w:rsidRPr="00E85C59">
              <w:rPr>
                <w:rFonts w:ascii="Times New Roman" w:hAnsi="Times New Roman"/>
                <w:szCs w:val="24"/>
              </w:rPr>
              <w:t>Итого земель в административных границах</w:t>
            </w:r>
          </w:p>
        </w:tc>
        <w:tc>
          <w:tcPr>
            <w:tcW w:w="1561" w:type="dxa"/>
          </w:tcPr>
          <w:p w:rsidR="00803F25" w:rsidRPr="00E85C59" w:rsidRDefault="00803F25" w:rsidP="004F22C3">
            <w:pPr>
              <w:pStyle w:val="af9"/>
              <w:ind w:hanging="36"/>
              <w:rPr>
                <w:rFonts w:ascii="Times New Roman" w:hAnsi="Times New Roman"/>
                <w:szCs w:val="24"/>
              </w:rPr>
            </w:pPr>
            <w:r w:rsidRPr="00E85C59">
              <w:rPr>
                <w:rFonts w:ascii="Times New Roman" w:hAnsi="Times New Roman"/>
                <w:szCs w:val="24"/>
              </w:rPr>
              <w:t>24338</w:t>
            </w:r>
          </w:p>
        </w:tc>
        <w:tc>
          <w:tcPr>
            <w:tcW w:w="1345" w:type="dxa"/>
          </w:tcPr>
          <w:p w:rsidR="00803F25" w:rsidRPr="00E85C59" w:rsidRDefault="00803F25" w:rsidP="004F22C3">
            <w:pPr>
              <w:pStyle w:val="af9"/>
              <w:ind w:hanging="36"/>
              <w:rPr>
                <w:rFonts w:ascii="Times New Roman" w:hAnsi="Times New Roman"/>
                <w:szCs w:val="24"/>
              </w:rPr>
            </w:pPr>
            <w:r w:rsidRPr="00E85C59">
              <w:rPr>
                <w:rFonts w:ascii="Times New Roman" w:hAnsi="Times New Roman"/>
                <w:szCs w:val="24"/>
              </w:rPr>
              <w:t>100</w:t>
            </w:r>
          </w:p>
        </w:tc>
      </w:tr>
    </w:tbl>
    <w:p w:rsidR="00803F25" w:rsidRPr="00E85C59" w:rsidRDefault="00803F25" w:rsidP="00560539">
      <w:pPr>
        <w:pStyle w:val="af9"/>
        <w:spacing w:line="276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803F25" w:rsidRPr="00B03113" w:rsidRDefault="00803F25" w:rsidP="00B03113">
      <w:pPr>
        <w:pStyle w:val="af9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3113">
        <w:rPr>
          <w:rFonts w:ascii="Times New Roman" w:hAnsi="Times New Roman"/>
          <w:sz w:val="28"/>
          <w:szCs w:val="28"/>
        </w:rPr>
        <w:t>В структуре земель сельскохозяйственного назначения наибольший удельный вес занимают сельскохозяйственные угодья. Среди них преобладают пашни (69%) и незначительную долю занимают мног</w:t>
      </w:r>
      <w:r>
        <w:rPr>
          <w:rFonts w:ascii="Times New Roman" w:hAnsi="Times New Roman"/>
          <w:sz w:val="28"/>
          <w:szCs w:val="28"/>
        </w:rPr>
        <w:t>олетние насаждения (2%) (рис. 2</w:t>
      </w:r>
      <w:r w:rsidRPr="00B03113">
        <w:rPr>
          <w:rFonts w:ascii="Times New Roman" w:hAnsi="Times New Roman"/>
          <w:sz w:val="28"/>
          <w:szCs w:val="28"/>
        </w:rPr>
        <w:t>).</w:t>
      </w:r>
    </w:p>
    <w:p w:rsidR="00803F25" w:rsidRPr="00905BE3" w:rsidRDefault="00803F25" w:rsidP="00560539">
      <w:pPr>
        <w:pStyle w:val="af9"/>
        <w:spacing w:line="276" w:lineRule="auto"/>
        <w:ind w:firstLine="709"/>
        <w:rPr>
          <w:rFonts w:ascii="Times New Roman" w:hAnsi="Times New Roman"/>
          <w:szCs w:val="24"/>
        </w:rPr>
      </w:pPr>
    </w:p>
    <w:p w:rsidR="00803F25" w:rsidRPr="00905BE3" w:rsidRDefault="00844FD6" w:rsidP="00560539">
      <w:pPr>
        <w:pStyle w:val="af9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73CE4">
        <w:rPr>
          <w:rFonts w:ascii="Times New Roman" w:hAnsi="Times New Roman"/>
          <w:noProof/>
          <w:sz w:val="24"/>
          <w:szCs w:val="24"/>
          <w:lang w:eastAsia="ru-RU"/>
        </w:rPr>
        <w:lastRenderedPageBreak/>
        <w:pict>
          <v:shape id="_x0000_i1026" type="#_x0000_t75" style="width:324pt;height:161.5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">
            <v:imagedata r:id="rId13" o:title=""/>
            <o:lock v:ext="edit" aspectratio="f"/>
          </v:shape>
        </w:pict>
      </w:r>
    </w:p>
    <w:p w:rsidR="00803F25" w:rsidRPr="00905BE3" w:rsidRDefault="00803F25" w:rsidP="00560539">
      <w:pPr>
        <w:pStyle w:val="af9"/>
        <w:spacing w:line="276" w:lineRule="auto"/>
        <w:ind w:firstLine="709"/>
        <w:rPr>
          <w:rFonts w:ascii="Times New Roman" w:hAnsi="Times New Roman"/>
          <w:sz w:val="24"/>
          <w:szCs w:val="24"/>
        </w:rPr>
      </w:pPr>
    </w:p>
    <w:p w:rsidR="00803F25" w:rsidRPr="00905BE3" w:rsidRDefault="00803F25" w:rsidP="00560539">
      <w:pPr>
        <w:pStyle w:val="af9"/>
        <w:spacing w:line="276" w:lineRule="auto"/>
        <w:ind w:firstLine="709"/>
        <w:rPr>
          <w:rFonts w:ascii="Times New Roman" w:hAnsi="Times New Roman"/>
          <w:sz w:val="24"/>
          <w:szCs w:val="24"/>
        </w:rPr>
      </w:pPr>
      <w:r w:rsidRPr="00905BE3">
        <w:rPr>
          <w:rFonts w:ascii="Times New Roman" w:hAnsi="Times New Roman"/>
          <w:sz w:val="24"/>
          <w:szCs w:val="24"/>
        </w:rPr>
        <w:t>Рис.</w:t>
      </w:r>
      <w:r>
        <w:rPr>
          <w:rFonts w:ascii="Times New Roman" w:hAnsi="Times New Roman"/>
          <w:sz w:val="24"/>
          <w:szCs w:val="24"/>
        </w:rPr>
        <w:t xml:space="preserve">2. </w:t>
      </w:r>
      <w:r w:rsidRPr="00905BE3">
        <w:rPr>
          <w:rFonts w:ascii="Times New Roman" w:hAnsi="Times New Roman"/>
          <w:sz w:val="24"/>
          <w:szCs w:val="24"/>
        </w:rPr>
        <w:t>Структура сельскохозяйственных земель, %</w:t>
      </w:r>
    </w:p>
    <w:p w:rsidR="00803F25" w:rsidRPr="00B545D3" w:rsidRDefault="00803F25" w:rsidP="00560539">
      <w:pPr>
        <w:pStyle w:val="af9"/>
        <w:spacing w:line="276" w:lineRule="auto"/>
        <w:ind w:firstLine="709"/>
        <w:rPr>
          <w:rFonts w:ascii="Times New Roman" w:hAnsi="Times New Roman"/>
          <w:sz w:val="24"/>
          <w:szCs w:val="24"/>
        </w:rPr>
      </w:pPr>
    </w:p>
    <w:p w:rsidR="00803F25" w:rsidRPr="00B03113" w:rsidRDefault="00803F25" w:rsidP="00B03113">
      <w:pPr>
        <w:pStyle w:val="af9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3113">
        <w:rPr>
          <w:rFonts w:ascii="Times New Roman" w:hAnsi="Times New Roman"/>
          <w:sz w:val="28"/>
          <w:szCs w:val="28"/>
        </w:rPr>
        <w:t>В результате земельной реформы в ведение сельских органов самоупра</w:t>
      </w:r>
      <w:r w:rsidRPr="00B03113">
        <w:rPr>
          <w:rFonts w:ascii="Times New Roman" w:hAnsi="Times New Roman"/>
          <w:sz w:val="28"/>
          <w:szCs w:val="28"/>
        </w:rPr>
        <w:t>в</w:t>
      </w:r>
      <w:r w:rsidRPr="00B03113">
        <w:rPr>
          <w:rFonts w:ascii="Times New Roman" w:hAnsi="Times New Roman"/>
          <w:sz w:val="28"/>
          <w:szCs w:val="28"/>
        </w:rPr>
        <w:t>ления переданы земли для удовлетворения потребностей граждан в земельных участках для ведения личного подсобного хозяйства, садоводства и других ц</w:t>
      </w:r>
      <w:r w:rsidRPr="00B03113">
        <w:rPr>
          <w:rFonts w:ascii="Times New Roman" w:hAnsi="Times New Roman"/>
          <w:sz w:val="28"/>
          <w:szCs w:val="28"/>
        </w:rPr>
        <w:t>е</w:t>
      </w:r>
      <w:r w:rsidRPr="00B03113">
        <w:rPr>
          <w:rFonts w:ascii="Times New Roman" w:hAnsi="Times New Roman"/>
          <w:sz w:val="28"/>
          <w:szCs w:val="28"/>
        </w:rPr>
        <w:t>лей. Площадь земель, находящихся в ведении сельских органов самоуправл</w:t>
      </w:r>
      <w:r w:rsidRPr="00B03113">
        <w:rPr>
          <w:rFonts w:ascii="Times New Roman" w:hAnsi="Times New Roman"/>
          <w:sz w:val="28"/>
          <w:szCs w:val="28"/>
        </w:rPr>
        <w:t>е</w:t>
      </w:r>
      <w:r w:rsidRPr="00B03113">
        <w:rPr>
          <w:rFonts w:ascii="Times New Roman" w:hAnsi="Times New Roman"/>
          <w:sz w:val="28"/>
          <w:szCs w:val="28"/>
        </w:rPr>
        <w:t>ния, увеличивается. Увеличение площади произошло в связи с передачей в в</w:t>
      </w:r>
      <w:r w:rsidRPr="00B03113">
        <w:rPr>
          <w:rFonts w:ascii="Times New Roman" w:hAnsi="Times New Roman"/>
          <w:sz w:val="28"/>
          <w:szCs w:val="28"/>
        </w:rPr>
        <w:t>е</w:t>
      </w:r>
      <w:r w:rsidRPr="00B03113">
        <w:rPr>
          <w:rFonts w:ascii="Times New Roman" w:hAnsi="Times New Roman"/>
          <w:sz w:val="28"/>
          <w:szCs w:val="28"/>
        </w:rPr>
        <w:t>дение органов местного самоуправления земель, ранее входивших в состав з</w:t>
      </w:r>
      <w:r w:rsidRPr="00B03113">
        <w:rPr>
          <w:rFonts w:ascii="Times New Roman" w:hAnsi="Times New Roman"/>
          <w:sz w:val="28"/>
          <w:szCs w:val="28"/>
        </w:rPr>
        <w:t>е</w:t>
      </w:r>
      <w:r w:rsidRPr="00B03113">
        <w:rPr>
          <w:rFonts w:ascii="Times New Roman" w:hAnsi="Times New Roman"/>
          <w:sz w:val="28"/>
          <w:szCs w:val="28"/>
        </w:rPr>
        <w:t>мель сельскохозяйственного назначения.</w:t>
      </w:r>
    </w:p>
    <w:p w:rsidR="00803F25" w:rsidRPr="001E2F34" w:rsidRDefault="00803F25" w:rsidP="00B03113">
      <w:pPr>
        <w:pStyle w:val="af9"/>
        <w:spacing w:line="319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803F25" w:rsidRPr="001E2F34" w:rsidRDefault="00803F25" w:rsidP="00D23C9E">
      <w:pPr>
        <w:pStyle w:val="af0"/>
        <w:ind w:firstLine="567"/>
        <w:outlineLvl w:val="2"/>
      </w:pPr>
      <w:bookmarkStart w:id="49" w:name="_Toc326155455"/>
      <w:r w:rsidRPr="001E2F34">
        <w:t>1.3.5 Естественная растительность и животный мир</w:t>
      </w:r>
      <w:bookmarkEnd w:id="49"/>
    </w:p>
    <w:p w:rsidR="00803F25" w:rsidRPr="00B03113" w:rsidRDefault="00803F25" w:rsidP="00B03113">
      <w:pPr>
        <w:pStyle w:val="af9"/>
        <w:spacing w:line="319" w:lineRule="auto"/>
        <w:ind w:firstLine="709"/>
        <w:rPr>
          <w:rFonts w:ascii="Times New Roman" w:hAnsi="Times New Roman"/>
          <w:sz w:val="28"/>
          <w:szCs w:val="28"/>
        </w:rPr>
      </w:pPr>
    </w:p>
    <w:p w:rsidR="00803F25" w:rsidRPr="00733843" w:rsidRDefault="00803F25" w:rsidP="00784180">
      <w:pPr>
        <w:pStyle w:val="1f8"/>
        <w:spacing w:line="319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Савоськинское</w:t>
      </w:r>
      <w:r w:rsidRPr="00733843">
        <w:rPr>
          <w:rFonts w:ascii="Times New Roman" w:hAnsi="Times New Roman"/>
          <w:sz w:val="28"/>
          <w:szCs w:val="28"/>
        </w:rPr>
        <w:t xml:space="preserve"> поселение располагается на территории Доно-Сальского ботанико-географического района. Для него характерно преобладание сухих дерновинно-злаковых степей в комплексе со степными солонцами. В пойме рек встречаются участки пойменных тростниковых болот.</w:t>
      </w:r>
    </w:p>
    <w:p w:rsidR="00803F25" w:rsidRPr="00733843" w:rsidRDefault="00803F25" w:rsidP="00784180">
      <w:pPr>
        <w:pStyle w:val="1f8"/>
        <w:spacing w:line="319" w:lineRule="auto"/>
        <w:ind w:firstLine="567"/>
        <w:rPr>
          <w:rFonts w:ascii="Times New Roman" w:hAnsi="Times New Roman"/>
          <w:sz w:val="28"/>
          <w:szCs w:val="28"/>
        </w:rPr>
      </w:pPr>
      <w:r w:rsidRPr="00733843">
        <w:rPr>
          <w:rFonts w:ascii="Times New Roman" w:hAnsi="Times New Roman"/>
          <w:sz w:val="28"/>
          <w:szCs w:val="28"/>
        </w:rPr>
        <w:t>Растительность сухих дерновинно-злаковых степей характеризуется уменьшением роли корневищных злаков, разреженным травостоем, а также увеличением количества числа эфемеров и эфемероидов. Резко уменьшается количество разнотравья.</w:t>
      </w:r>
    </w:p>
    <w:p w:rsidR="00803F25" w:rsidRPr="00733843" w:rsidRDefault="00803F25" w:rsidP="00784180">
      <w:pPr>
        <w:pStyle w:val="1f8"/>
        <w:spacing w:line="319" w:lineRule="auto"/>
        <w:ind w:firstLine="708"/>
        <w:rPr>
          <w:rFonts w:ascii="Times New Roman" w:hAnsi="Times New Roman"/>
          <w:sz w:val="28"/>
          <w:szCs w:val="28"/>
        </w:rPr>
      </w:pPr>
      <w:r w:rsidRPr="00733843">
        <w:rPr>
          <w:rFonts w:ascii="Times New Roman" w:hAnsi="Times New Roman"/>
          <w:sz w:val="28"/>
          <w:szCs w:val="28"/>
        </w:rPr>
        <w:t>Болотная растительность представлена зарослями тростника, рог</w:t>
      </w:r>
      <w:r>
        <w:rPr>
          <w:rFonts w:ascii="Times New Roman" w:hAnsi="Times New Roman"/>
          <w:sz w:val="28"/>
          <w:szCs w:val="28"/>
        </w:rPr>
        <w:t>о</w:t>
      </w:r>
      <w:r w:rsidRPr="00733843">
        <w:rPr>
          <w:rFonts w:ascii="Times New Roman" w:hAnsi="Times New Roman"/>
          <w:sz w:val="28"/>
          <w:szCs w:val="28"/>
        </w:rPr>
        <w:t>зом и болотным крупнотравьем.</w:t>
      </w:r>
    </w:p>
    <w:p w:rsidR="00803F25" w:rsidRPr="00733843" w:rsidRDefault="00803F25" w:rsidP="00784180">
      <w:pPr>
        <w:pStyle w:val="1f8"/>
        <w:spacing w:line="319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733843">
        <w:rPr>
          <w:rFonts w:ascii="Times New Roman" w:hAnsi="Times New Roman"/>
          <w:sz w:val="28"/>
          <w:szCs w:val="28"/>
        </w:rPr>
        <w:t xml:space="preserve"> результате длительного разностороннего воздействия человека</w:t>
      </w:r>
      <w:r>
        <w:rPr>
          <w:rFonts w:ascii="Times New Roman" w:hAnsi="Times New Roman"/>
          <w:sz w:val="28"/>
          <w:szCs w:val="28"/>
        </w:rPr>
        <w:t>, ос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бенно вследствие застройки и распашки естественной среды обитания,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изошли значительные изменения в видовом составе ж</w:t>
      </w:r>
      <w:r w:rsidRPr="00733843">
        <w:rPr>
          <w:rFonts w:ascii="Times New Roman" w:hAnsi="Times New Roman"/>
          <w:sz w:val="28"/>
          <w:szCs w:val="28"/>
        </w:rPr>
        <w:t>ивотн</w:t>
      </w:r>
      <w:r>
        <w:rPr>
          <w:rFonts w:ascii="Times New Roman" w:hAnsi="Times New Roman"/>
          <w:sz w:val="28"/>
          <w:szCs w:val="28"/>
        </w:rPr>
        <w:t>ого</w:t>
      </w:r>
      <w:r w:rsidRPr="00733843">
        <w:rPr>
          <w:rFonts w:ascii="Times New Roman" w:hAnsi="Times New Roman"/>
          <w:sz w:val="28"/>
          <w:szCs w:val="28"/>
        </w:rPr>
        <w:t xml:space="preserve"> мир</w:t>
      </w:r>
      <w:r>
        <w:rPr>
          <w:rFonts w:ascii="Times New Roman" w:hAnsi="Times New Roman"/>
          <w:sz w:val="28"/>
          <w:szCs w:val="28"/>
        </w:rPr>
        <w:t>а.</w:t>
      </w:r>
      <w:r w:rsidRPr="00733843">
        <w:rPr>
          <w:rFonts w:ascii="Times New Roman" w:hAnsi="Times New Roman"/>
          <w:sz w:val="28"/>
          <w:szCs w:val="28"/>
        </w:rPr>
        <w:t xml:space="preserve"> </w:t>
      </w:r>
    </w:p>
    <w:p w:rsidR="00803F25" w:rsidRPr="00E76BF5" w:rsidRDefault="00803F25" w:rsidP="00784180">
      <w:pPr>
        <w:pStyle w:val="1f8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6BF5">
        <w:rPr>
          <w:rFonts w:ascii="Times New Roman" w:hAnsi="Times New Roman"/>
          <w:sz w:val="28"/>
          <w:szCs w:val="28"/>
        </w:rPr>
        <w:t>Из представителей фауны на территории Зимовниковского района встр</w:t>
      </w:r>
      <w:r w:rsidRPr="00E76BF5">
        <w:rPr>
          <w:rFonts w:ascii="Times New Roman" w:hAnsi="Times New Roman"/>
          <w:sz w:val="28"/>
          <w:szCs w:val="28"/>
        </w:rPr>
        <w:t>е</w:t>
      </w:r>
      <w:r w:rsidRPr="00E76BF5">
        <w:rPr>
          <w:rFonts w:ascii="Times New Roman" w:hAnsi="Times New Roman"/>
          <w:sz w:val="28"/>
          <w:szCs w:val="28"/>
        </w:rPr>
        <w:t>чаются следующие представители Красной книги Ростовской области:</w:t>
      </w:r>
    </w:p>
    <w:p w:rsidR="00803F25" w:rsidRPr="00E76BF5" w:rsidRDefault="00803F25" w:rsidP="00784180">
      <w:pPr>
        <w:jc w:val="left"/>
        <w:rPr>
          <w:sz w:val="28"/>
          <w:szCs w:val="28"/>
        </w:rPr>
      </w:pPr>
      <w:r w:rsidRPr="00E76BF5">
        <w:rPr>
          <w:sz w:val="28"/>
          <w:szCs w:val="28"/>
        </w:rPr>
        <w:lastRenderedPageBreak/>
        <w:t>- дрофа, журавль-красавка;</w:t>
      </w:r>
    </w:p>
    <w:p w:rsidR="00803F25" w:rsidRDefault="00803F25" w:rsidP="00784180">
      <w:pPr>
        <w:rPr>
          <w:sz w:val="28"/>
          <w:szCs w:val="28"/>
        </w:rPr>
      </w:pPr>
      <w:r w:rsidRPr="00E76BF5">
        <w:rPr>
          <w:sz w:val="28"/>
          <w:szCs w:val="28"/>
        </w:rPr>
        <w:t>- насекомые: коромысло синее, стрекоза перевязанная, боливария коро</w:t>
      </w:r>
      <w:r w:rsidRPr="00E76BF5">
        <w:rPr>
          <w:sz w:val="28"/>
          <w:szCs w:val="28"/>
        </w:rPr>
        <w:t>т</w:t>
      </w:r>
      <w:r w:rsidRPr="00E76BF5">
        <w:rPr>
          <w:sz w:val="28"/>
          <w:szCs w:val="28"/>
        </w:rPr>
        <w:t>кокрылая, алозимус двупятнистый, красотел пахучий, шипорог вооруженный, сколия степная или мохнатая, бражник средний винный</w:t>
      </w:r>
      <w:r>
        <w:rPr>
          <w:sz w:val="28"/>
          <w:szCs w:val="28"/>
        </w:rPr>
        <w:t>.</w:t>
      </w:r>
      <w:r w:rsidRPr="00E76BF5">
        <w:rPr>
          <w:sz w:val="28"/>
          <w:szCs w:val="28"/>
        </w:rPr>
        <w:t xml:space="preserve"> </w:t>
      </w:r>
    </w:p>
    <w:p w:rsidR="00803F25" w:rsidRDefault="00803F25" w:rsidP="00784180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Pr="00E76BF5">
        <w:rPr>
          <w:sz w:val="28"/>
          <w:szCs w:val="28"/>
        </w:rPr>
        <w:t>а территории Зимовниковского района (а значит, и на территории С</w:t>
      </w:r>
      <w:r w:rsidRPr="00E76BF5">
        <w:rPr>
          <w:sz w:val="28"/>
          <w:szCs w:val="28"/>
        </w:rPr>
        <w:t>е</w:t>
      </w:r>
      <w:r w:rsidRPr="00E76BF5">
        <w:rPr>
          <w:sz w:val="28"/>
          <w:szCs w:val="28"/>
        </w:rPr>
        <w:t>верного сельского поселения</w:t>
      </w:r>
      <w:r>
        <w:rPr>
          <w:sz w:val="28"/>
          <w:szCs w:val="28"/>
        </w:rPr>
        <w:t>)</w:t>
      </w:r>
      <w:r w:rsidRPr="00E76BF5">
        <w:rPr>
          <w:sz w:val="28"/>
          <w:szCs w:val="28"/>
        </w:rPr>
        <w:t xml:space="preserve"> могут встретиться такие редкие виды как полоз желтобрюхий, ёж ушастый.</w:t>
      </w:r>
      <w:r>
        <w:rPr>
          <w:sz w:val="28"/>
          <w:szCs w:val="28"/>
        </w:rPr>
        <w:t xml:space="preserve"> Через территорию проходит </w:t>
      </w:r>
      <w:r w:rsidRPr="00E76BF5">
        <w:rPr>
          <w:sz w:val="28"/>
          <w:szCs w:val="28"/>
        </w:rPr>
        <w:t>миграционный путь дрофы.</w:t>
      </w:r>
    </w:p>
    <w:p w:rsidR="00803F25" w:rsidRPr="00E76BF5" w:rsidRDefault="00803F25" w:rsidP="00784180">
      <w:pPr>
        <w:rPr>
          <w:sz w:val="28"/>
          <w:szCs w:val="28"/>
        </w:rPr>
      </w:pPr>
      <w:r>
        <w:rPr>
          <w:sz w:val="28"/>
          <w:szCs w:val="28"/>
        </w:rPr>
        <w:t xml:space="preserve">Также на рассматриваемой территории встречаются </w:t>
      </w:r>
      <w:r w:rsidRPr="00E76BF5">
        <w:rPr>
          <w:sz w:val="28"/>
          <w:szCs w:val="28"/>
        </w:rPr>
        <w:t>болотная черепаха, водяной и обыкновен</w:t>
      </w:r>
      <w:r>
        <w:rPr>
          <w:sz w:val="28"/>
          <w:szCs w:val="28"/>
        </w:rPr>
        <w:t xml:space="preserve">ный ужи, </w:t>
      </w:r>
      <w:r w:rsidRPr="00E76BF5">
        <w:rPr>
          <w:sz w:val="28"/>
          <w:szCs w:val="28"/>
        </w:rPr>
        <w:t>сурок, олень</w:t>
      </w:r>
      <w:r>
        <w:rPr>
          <w:sz w:val="28"/>
          <w:szCs w:val="28"/>
        </w:rPr>
        <w:t xml:space="preserve"> и насекомые: </w:t>
      </w:r>
      <w:r w:rsidRPr="00E76BF5">
        <w:rPr>
          <w:sz w:val="28"/>
          <w:szCs w:val="28"/>
        </w:rPr>
        <w:t xml:space="preserve">богомол </w:t>
      </w:r>
      <w:r>
        <w:rPr>
          <w:sz w:val="28"/>
          <w:szCs w:val="28"/>
        </w:rPr>
        <w:t>э</w:t>
      </w:r>
      <w:r w:rsidRPr="00E76BF5">
        <w:rPr>
          <w:sz w:val="28"/>
          <w:szCs w:val="28"/>
        </w:rPr>
        <w:t>мпуза</w:t>
      </w:r>
      <w:r>
        <w:rPr>
          <w:sz w:val="28"/>
          <w:szCs w:val="28"/>
        </w:rPr>
        <w:t xml:space="preserve">, </w:t>
      </w:r>
      <w:r w:rsidRPr="00E76BF5">
        <w:rPr>
          <w:sz w:val="28"/>
          <w:szCs w:val="28"/>
        </w:rPr>
        <w:t>ко</w:t>
      </w:r>
      <w:r w:rsidRPr="00E76BF5">
        <w:rPr>
          <w:sz w:val="28"/>
          <w:szCs w:val="28"/>
        </w:rPr>
        <w:t>р</w:t>
      </w:r>
      <w:r w:rsidRPr="00E76BF5">
        <w:rPr>
          <w:sz w:val="28"/>
          <w:szCs w:val="28"/>
        </w:rPr>
        <w:t>негрыз сарептский</w:t>
      </w:r>
      <w:r w:rsidRPr="00784180">
        <w:rPr>
          <w:sz w:val="28"/>
          <w:szCs w:val="28"/>
        </w:rPr>
        <w:t xml:space="preserve">, </w:t>
      </w:r>
      <w:hyperlink r:id="rId14" w:history="1">
        <w:r w:rsidRPr="00784180">
          <w:rPr>
            <w:rStyle w:val="affff6"/>
            <w:color w:val="auto"/>
            <w:sz w:val="28"/>
            <w:szCs w:val="28"/>
            <w:u w:val="none"/>
          </w:rPr>
          <w:t>листоед азиатский</w:t>
        </w:r>
      </w:hyperlink>
      <w:r w:rsidRPr="00E76BF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E76BF5">
        <w:rPr>
          <w:sz w:val="28"/>
          <w:szCs w:val="28"/>
        </w:rPr>
        <w:t>сколия-гигант или пятнистая,</w:t>
      </w:r>
      <w:r>
        <w:rPr>
          <w:sz w:val="28"/>
          <w:szCs w:val="28"/>
        </w:rPr>
        <w:t xml:space="preserve"> </w:t>
      </w:r>
      <w:r w:rsidRPr="00E76BF5">
        <w:rPr>
          <w:sz w:val="28"/>
          <w:szCs w:val="28"/>
        </w:rPr>
        <w:t>махаон обыкновенный, подалирий.</w:t>
      </w:r>
    </w:p>
    <w:p w:rsidR="00803F25" w:rsidRPr="00D23C9E" w:rsidRDefault="00803F25" w:rsidP="00006391">
      <w:pPr>
        <w:pStyle w:val="30"/>
        <w:jc w:val="center"/>
        <w:rPr>
          <w:rFonts w:ascii="Times New Roman" w:hAnsi="Times New Roman"/>
          <w:sz w:val="28"/>
          <w:szCs w:val="28"/>
        </w:rPr>
      </w:pPr>
      <w:bookmarkStart w:id="50" w:name="_Toc326155456"/>
      <w:r w:rsidRPr="00D23C9E">
        <w:rPr>
          <w:rFonts w:ascii="Times New Roman" w:hAnsi="Times New Roman"/>
          <w:sz w:val="28"/>
          <w:szCs w:val="28"/>
        </w:rPr>
        <w:t>1.3.6 Зелёные насаждения.</w:t>
      </w:r>
      <w:bookmarkEnd w:id="50"/>
    </w:p>
    <w:p w:rsidR="00803F25" w:rsidRDefault="00803F25" w:rsidP="0002093C">
      <w:pPr>
        <w:jc w:val="left"/>
        <w:rPr>
          <w:sz w:val="28"/>
          <w:szCs w:val="28"/>
        </w:rPr>
      </w:pPr>
      <w:r>
        <w:rPr>
          <w:sz w:val="28"/>
          <w:szCs w:val="28"/>
        </w:rPr>
        <w:t>Среди зелёных насаждений на территории населённых пунктов Савос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кинского сельского поселения преобладают </w:t>
      </w:r>
      <w:r w:rsidRPr="00974DF1">
        <w:rPr>
          <w:sz w:val="28"/>
          <w:szCs w:val="28"/>
        </w:rPr>
        <w:t>вяз и акация</w:t>
      </w:r>
      <w:r>
        <w:rPr>
          <w:sz w:val="28"/>
          <w:szCs w:val="28"/>
        </w:rPr>
        <w:t xml:space="preserve">. </w:t>
      </w:r>
    </w:p>
    <w:p w:rsidR="00803F25" w:rsidRDefault="00803F25" w:rsidP="0002093C">
      <w:pPr>
        <w:jc w:val="left"/>
        <w:rPr>
          <w:sz w:val="28"/>
          <w:szCs w:val="28"/>
        </w:rPr>
      </w:pPr>
    </w:p>
    <w:p w:rsidR="00803F25" w:rsidRPr="006D526C" w:rsidRDefault="00803F25" w:rsidP="006D526C">
      <w:pPr>
        <w:jc w:val="center"/>
        <w:rPr>
          <w:b/>
        </w:rPr>
      </w:pPr>
      <w:r w:rsidRPr="006D526C">
        <w:rPr>
          <w:b/>
        </w:rPr>
        <w:t xml:space="preserve">Реестр зелёных насаждений </w:t>
      </w:r>
      <w:r>
        <w:rPr>
          <w:b/>
        </w:rPr>
        <w:t>Савоськ</w:t>
      </w:r>
      <w:r w:rsidRPr="006D526C">
        <w:rPr>
          <w:b/>
        </w:rPr>
        <w:t>инского сельского поселения</w:t>
      </w:r>
    </w:p>
    <w:p w:rsidR="00803F25" w:rsidRDefault="00803F25" w:rsidP="006D526C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Таблица 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7"/>
        <w:gridCol w:w="3260"/>
        <w:gridCol w:w="567"/>
        <w:gridCol w:w="1843"/>
        <w:gridCol w:w="1134"/>
        <w:gridCol w:w="2232"/>
      </w:tblGrid>
      <w:tr w:rsidR="00803F25" w:rsidRPr="00EE525E" w:rsidTr="00E86A29">
        <w:tc>
          <w:tcPr>
            <w:tcW w:w="817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  <w:rPr>
                <w:b/>
              </w:rPr>
            </w:pPr>
            <w:r w:rsidRPr="00EE525E">
              <w:rPr>
                <w:b/>
              </w:rPr>
              <w:t>№ п/п</w:t>
            </w:r>
          </w:p>
        </w:tc>
        <w:tc>
          <w:tcPr>
            <w:tcW w:w="3260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  <w:rPr>
                <w:b/>
              </w:rPr>
            </w:pPr>
            <w:r w:rsidRPr="00EE525E">
              <w:rPr>
                <w:b/>
              </w:rPr>
              <w:t>Местонахождение</w:t>
            </w:r>
          </w:p>
        </w:tc>
        <w:tc>
          <w:tcPr>
            <w:tcW w:w="567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  <w:rPr>
                <w:b/>
              </w:rPr>
            </w:pPr>
            <w:r w:rsidRPr="00EE525E">
              <w:rPr>
                <w:b/>
              </w:rPr>
              <w:t>Кол-во</w:t>
            </w:r>
          </w:p>
        </w:tc>
        <w:tc>
          <w:tcPr>
            <w:tcW w:w="1843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  <w:rPr>
                <w:b/>
              </w:rPr>
            </w:pPr>
            <w:r w:rsidRPr="00EE525E">
              <w:rPr>
                <w:b/>
              </w:rPr>
              <w:t>Вид</w:t>
            </w:r>
          </w:p>
        </w:tc>
        <w:tc>
          <w:tcPr>
            <w:tcW w:w="1134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  <w:rPr>
                <w:b/>
              </w:rPr>
            </w:pPr>
            <w:r w:rsidRPr="00EE525E">
              <w:rPr>
                <w:b/>
              </w:rPr>
              <w:t>Возраст</w:t>
            </w:r>
          </w:p>
        </w:tc>
        <w:tc>
          <w:tcPr>
            <w:tcW w:w="2232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  <w:rPr>
                <w:b/>
              </w:rPr>
            </w:pPr>
            <w:r w:rsidRPr="00EE525E">
              <w:rPr>
                <w:b/>
              </w:rPr>
              <w:t>Состояние</w:t>
            </w:r>
          </w:p>
        </w:tc>
      </w:tr>
      <w:tr w:rsidR="00803F25" w:rsidRPr="00EE525E" w:rsidTr="00E86A29">
        <w:tc>
          <w:tcPr>
            <w:tcW w:w="817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1</w:t>
            </w:r>
          </w:p>
        </w:tc>
        <w:tc>
          <w:tcPr>
            <w:tcW w:w="3260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Х. Савоськин, ул. Центральная. Одиноко стоящие деревья.</w:t>
            </w:r>
          </w:p>
        </w:tc>
        <w:tc>
          <w:tcPr>
            <w:tcW w:w="567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30</w:t>
            </w:r>
          </w:p>
        </w:tc>
        <w:tc>
          <w:tcPr>
            <w:tcW w:w="1843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 xml:space="preserve">Акация – 20 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 xml:space="preserve">Фруктовые – 10 </w:t>
            </w:r>
          </w:p>
        </w:tc>
        <w:tc>
          <w:tcPr>
            <w:tcW w:w="1134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Более 30 лет</w:t>
            </w:r>
          </w:p>
        </w:tc>
        <w:tc>
          <w:tcPr>
            <w:tcW w:w="2232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Удовлетворительное</w:t>
            </w:r>
          </w:p>
        </w:tc>
      </w:tr>
      <w:tr w:rsidR="00803F25" w:rsidRPr="00EE525E" w:rsidTr="00E86A29">
        <w:tc>
          <w:tcPr>
            <w:tcW w:w="817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2</w:t>
            </w:r>
          </w:p>
        </w:tc>
        <w:tc>
          <w:tcPr>
            <w:tcW w:w="3260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Х. Савоськин, школьный двор.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Одиноко стоящие деревья.</w:t>
            </w:r>
          </w:p>
        </w:tc>
        <w:tc>
          <w:tcPr>
            <w:tcW w:w="567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375</w:t>
            </w:r>
          </w:p>
        </w:tc>
        <w:tc>
          <w:tcPr>
            <w:tcW w:w="1843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Вяз – 20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 xml:space="preserve">Клён – 26 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 xml:space="preserve">Акация – 6 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 xml:space="preserve">Дуб – 2 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 xml:space="preserve">Черёмуха – 8 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 xml:space="preserve">Тополь – 2 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 xml:space="preserve">Каштан – 2 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 xml:space="preserve">Сосна – 1 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 xml:space="preserve">Ива – 3 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 xml:space="preserve">Сирень – 4 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 xml:space="preserve">Ель – 1 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Смородина – 300</w:t>
            </w:r>
          </w:p>
        </w:tc>
        <w:tc>
          <w:tcPr>
            <w:tcW w:w="1134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2 года</w:t>
            </w:r>
          </w:p>
        </w:tc>
        <w:tc>
          <w:tcPr>
            <w:tcW w:w="2232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Хорошее</w:t>
            </w:r>
          </w:p>
        </w:tc>
      </w:tr>
      <w:tr w:rsidR="00803F25" w:rsidRPr="00EE525E" w:rsidTr="00E86A29">
        <w:tc>
          <w:tcPr>
            <w:tcW w:w="817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3</w:t>
            </w:r>
          </w:p>
        </w:tc>
        <w:tc>
          <w:tcPr>
            <w:tcW w:w="3260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 xml:space="preserve">Х. Савоськин, вокруг стадиона. 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Одиноко стоящие деревья.</w:t>
            </w:r>
          </w:p>
        </w:tc>
        <w:tc>
          <w:tcPr>
            <w:tcW w:w="567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80</w:t>
            </w:r>
          </w:p>
        </w:tc>
        <w:tc>
          <w:tcPr>
            <w:tcW w:w="1843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Акация – 80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</w:p>
        </w:tc>
        <w:tc>
          <w:tcPr>
            <w:tcW w:w="1134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Более 25 лет</w:t>
            </w:r>
          </w:p>
        </w:tc>
        <w:tc>
          <w:tcPr>
            <w:tcW w:w="2232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Удовлетворительное</w:t>
            </w:r>
          </w:p>
        </w:tc>
      </w:tr>
      <w:tr w:rsidR="00803F25" w:rsidRPr="00EE525E" w:rsidTr="00E86A29">
        <w:tc>
          <w:tcPr>
            <w:tcW w:w="817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4</w:t>
            </w:r>
          </w:p>
        </w:tc>
        <w:tc>
          <w:tcPr>
            <w:tcW w:w="3260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Х. Савоськин, территория пл</w:t>
            </w:r>
            <w:r w:rsidRPr="00EE525E">
              <w:t>о</w:t>
            </w:r>
            <w:r w:rsidRPr="00EE525E">
              <w:t xml:space="preserve">щади. 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</w:p>
        </w:tc>
        <w:tc>
          <w:tcPr>
            <w:tcW w:w="567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21</w:t>
            </w:r>
          </w:p>
        </w:tc>
        <w:tc>
          <w:tcPr>
            <w:tcW w:w="1843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 xml:space="preserve">Сосна – 21 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 xml:space="preserve"> </w:t>
            </w:r>
          </w:p>
        </w:tc>
        <w:tc>
          <w:tcPr>
            <w:tcW w:w="1134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Более 25 лет</w:t>
            </w:r>
          </w:p>
        </w:tc>
        <w:tc>
          <w:tcPr>
            <w:tcW w:w="2232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Удовлетворительное</w:t>
            </w:r>
          </w:p>
        </w:tc>
      </w:tr>
      <w:tr w:rsidR="00803F25" w:rsidRPr="00EE525E" w:rsidTr="00E86A29">
        <w:tc>
          <w:tcPr>
            <w:tcW w:w="817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5</w:t>
            </w:r>
          </w:p>
        </w:tc>
        <w:tc>
          <w:tcPr>
            <w:tcW w:w="3260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Х. Савоськин, ул. Набережная.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Одиноко стоящие деревья.</w:t>
            </w:r>
          </w:p>
        </w:tc>
        <w:tc>
          <w:tcPr>
            <w:tcW w:w="567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6</w:t>
            </w:r>
          </w:p>
        </w:tc>
        <w:tc>
          <w:tcPr>
            <w:tcW w:w="1843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 xml:space="preserve">Вяз – 3 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 xml:space="preserve">Акация – 2 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 xml:space="preserve">Тополь – 1 </w:t>
            </w:r>
          </w:p>
        </w:tc>
        <w:tc>
          <w:tcPr>
            <w:tcW w:w="1134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Более 30 лет</w:t>
            </w:r>
          </w:p>
        </w:tc>
        <w:tc>
          <w:tcPr>
            <w:tcW w:w="2232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Удовлетворительное</w:t>
            </w:r>
          </w:p>
        </w:tc>
      </w:tr>
      <w:tr w:rsidR="00803F25" w:rsidRPr="00EE525E" w:rsidTr="00E86A29">
        <w:tc>
          <w:tcPr>
            <w:tcW w:w="817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6</w:t>
            </w:r>
          </w:p>
        </w:tc>
        <w:tc>
          <w:tcPr>
            <w:tcW w:w="3260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 xml:space="preserve">Х. Савоськин, территория </w:t>
            </w:r>
            <w:r w:rsidRPr="00EE525E">
              <w:lastRenderedPageBreak/>
              <w:t>больницы.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Одиноко стоящие деревья.</w:t>
            </w:r>
          </w:p>
        </w:tc>
        <w:tc>
          <w:tcPr>
            <w:tcW w:w="567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lastRenderedPageBreak/>
              <w:t>20</w:t>
            </w:r>
          </w:p>
        </w:tc>
        <w:tc>
          <w:tcPr>
            <w:tcW w:w="1843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 xml:space="preserve">Вяз – 20  </w:t>
            </w:r>
          </w:p>
        </w:tc>
        <w:tc>
          <w:tcPr>
            <w:tcW w:w="1134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 xml:space="preserve">Более 30 </w:t>
            </w:r>
            <w:r w:rsidRPr="00EE525E">
              <w:lastRenderedPageBreak/>
              <w:t>лет</w:t>
            </w:r>
          </w:p>
        </w:tc>
        <w:tc>
          <w:tcPr>
            <w:tcW w:w="2232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lastRenderedPageBreak/>
              <w:t>Удовлетворительное</w:t>
            </w:r>
          </w:p>
        </w:tc>
      </w:tr>
      <w:tr w:rsidR="00803F25" w:rsidRPr="00EE525E" w:rsidTr="00E86A29">
        <w:tc>
          <w:tcPr>
            <w:tcW w:w="817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lastRenderedPageBreak/>
              <w:t>7</w:t>
            </w:r>
          </w:p>
        </w:tc>
        <w:tc>
          <w:tcPr>
            <w:tcW w:w="3260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Х. Савоськин, территория возле ДК.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Одиноко стоящие деревья.</w:t>
            </w:r>
          </w:p>
        </w:tc>
        <w:tc>
          <w:tcPr>
            <w:tcW w:w="567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60</w:t>
            </w:r>
          </w:p>
        </w:tc>
        <w:tc>
          <w:tcPr>
            <w:tcW w:w="1843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 xml:space="preserve"> Вяз – 17 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 xml:space="preserve">Акация – 43 </w:t>
            </w:r>
          </w:p>
        </w:tc>
        <w:tc>
          <w:tcPr>
            <w:tcW w:w="1134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Более 30 лет</w:t>
            </w:r>
          </w:p>
        </w:tc>
        <w:tc>
          <w:tcPr>
            <w:tcW w:w="2232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Удовлетворительное</w:t>
            </w:r>
          </w:p>
        </w:tc>
      </w:tr>
      <w:tr w:rsidR="00803F25" w:rsidRPr="00EE525E" w:rsidTr="00E86A29">
        <w:tc>
          <w:tcPr>
            <w:tcW w:w="817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8</w:t>
            </w:r>
          </w:p>
        </w:tc>
        <w:tc>
          <w:tcPr>
            <w:tcW w:w="3260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Х. Савоськин, ул. Кирова.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Одиноко стоящие деревья.</w:t>
            </w:r>
          </w:p>
        </w:tc>
        <w:tc>
          <w:tcPr>
            <w:tcW w:w="567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27</w:t>
            </w:r>
          </w:p>
        </w:tc>
        <w:tc>
          <w:tcPr>
            <w:tcW w:w="1843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Вяз  – 6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 xml:space="preserve">Тополь – 3 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 xml:space="preserve">Фруктовые – 4 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 xml:space="preserve">Ивы – 2   </w:t>
            </w:r>
          </w:p>
        </w:tc>
        <w:tc>
          <w:tcPr>
            <w:tcW w:w="1134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Более 20 лет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До 5 лет</w:t>
            </w:r>
          </w:p>
        </w:tc>
        <w:tc>
          <w:tcPr>
            <w:tcW w:w="2232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Удовлетворительное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Хорошее</w:t>
            </w:r>
          </w:p>
        </w:tc>
      </w:tr>
      <w:tr w:rsidR="00803F25" w:rsidRPr="00EE525E" w:rsidTr="00E86A29">
        <w:tc>
          <w:tcPr>
            <w:tcW w:w="817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9</w:t>
            </w:r>
          </w:p>
        </w:tc>
        <w:tc>
          <w:tcPr>
            <w:tcW w:w="3260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Х. Савоськин, ул. Тихая.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Одиноко стоящие деревья.</w:t>
            </w:r>
          </w:p>
        </w:tc>
        <w:tc>
          <w:tcPr>
            <w:tcW w:w="567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5</w:t>
            </w:r>
          </w:p>
        </w:tc>
        <w:tc>
          <w:tcPr>
            <w:tcW w:w="1843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 xml:space="preserve">Акация – 5 </w:t>
            </w:r>
          </w:p>
        </w:tc>
        <w:tc>
          <w:tcPr>
            <w:tcW w:w="1134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До 15 лет</w:t>
            </w:r>
          </w:p>
        </w:tc>
        <w:tc>
          <w:tcPr>
            <w:tcW w:w="2232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Удовлетворительное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</w:p>
        </w:tc>
      </w:tr>
      <w:tr w:rsidR="00803F25" w:rsidRPr="00EE525E" w:rsidTr="00E86A29">
        <w:tc>
          <w:tcPr>
            <w:tcW w:w="817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10</w:t>
            </w:r>
          </w:p>
        </w:tc>
        <w:tc>
          <w:tcPr>
            <w:tcW w:w="3260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Х. Савоськин, территория возле магазина.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Одиноко стоящие деревья .</w:t>
            </w:r>
          </w:p>
        </w:tc>
        <w:tc>
          <w:tcPr>
            <w:tcW w:w="567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20</w:t>
            </w:r>
          </w:p>
        </w:tc>
        <w:tc>
          <w:tcPr>
            <w:tcW w:w="1843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 xml:space="preserve">Акация – 15 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 xml:space="preserve">Вяз – 5 </w:t>
            </w:r>
          </w:p>
        </w:tc>
        <w:tc>
          <w:tcPr>
            <w:tcW w:w="1134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Более 30 лет</w:t>
            </w:r>
          </w:p>
        </w:tc>
        <w:tc>
          <w:tcPr>
            <w:tcW w:w="2232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Удовлетворительное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</w:p>
        </w:tc>
      </w:tr>
      <w:tr w:rsidR="00803F25" w:rsidRPr="00EE525E" w:rsidTr="00E86A29">
        <w:tc>
          <w:tcPr>
            <w:tcW w:w="817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11</w:t>
            </w:r>
          </w:p>
        </w:tc>
        <w:tc>
          <w:tcPr>
            <w:tcW w:w="3260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Х. Савоськин, ул. Степная.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Одиноко стоящие деревья.</w:t>
            </w:r>
          </w:p>
        </w:tc>
        <w:tc>
          <w:tcPr>
            <w:tcW w:w="567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11</w:t>
            </w:r>
          </w:p>
        </w:tc>
        <w:tc>
          <w:tcPr>
            <w:tcW w:w="1843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Акация – 10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Вяз – 6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 xml:space="preserve"> Тополь – 2  </w:t>
            </w:r>
          </w:p>
        </w:tc>
        <w:tc>
          <w:tcPr>
            <w:tcW w:w="1134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Более 30 лет</w:t>
            </w:r>
          </w:p>
        </w:tc>
        <w:tc>
          <w:tcPr>
            <w:tcW w:w="2232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Удовлетворительное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</w:p>
        </w:tc>
      </w:tr>
      <w:tr w:rsidR="00803F25" w:rsidRPr="00EE525E" w:rsidTr="00E86A29">
        <w:tc>
          <w:tcPr>
            <w:tcW w:w="817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12</w:t>
            </w:r>
          </w:p>
        </w:tc>
        <w:tc>
          <w:tcPr>
            <w:tcW w:w="3260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Х. Савоськин, ул. Октябрьская.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Одиноко стоящие деревья.</w:t>
            </w:r>
          </w:p>
        </w:tc>
        <w:tc>
          <w:tcPr>
            <w:tcW w:w="567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18</w:t>
            </w:r>
          </w:p>
        </w:tc>
        <w:tc>
          <w:tcPr>
            <w:tcW w:w="1843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 xml:space="preserve">Акация – 15 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 xml:space="preserve">Вяз  – 12 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 xml:space="preserve">Фруктовые – 15 </w:t>
            </w:r>
          </w:p>
        </w:tc>
        <w:tc>
          <w:tcPr>
            <w:tcW w:w="1134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Более 30 лет</w:t>
            </w:r>
          </w:p>
        </w:tc>
        <w:tc>
          <w:tcPr>
            <w:tcW w:w="2232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Удовлетворительное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</w:p>
        </w:tc>
      </w:tr>
      <w:tr w:rsidR="00803F25" w:rsidRPr="00EE525E" w:rsidTr="00E86A29">
        <w:tc>
          <w:tcPr>
            <w:tcW w:w="817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13</w:t>
            </w:r>
          </w:p>
        </w:tc>
        <w:tc>
          <w:tcPr>
            <w:tcW w:w="3260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Х. Савоськин, территория у столовой.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Одиноко стоящие деревья.</w:t>
            </w:r>
          </w:p>
        </w:tc>
        <w:tc>
          <w:tcPr>
            <w:tcW w:w="567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17</w:t>
            </w:r>
          </w:p>
        </w:tc>
        <w:tc>
          <w:tcPr>
            <w:tcW w:w="1843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 xml:space="preserve">Вяз  – 2 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 xml:space="preserve">Акация  – 15 </w:t>
            </w:r>
          </w:p>
        </w:tc>
        <w:tc>
          <w:tcPr>
            <w:tcW w:w="1134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Более 30 лет</w:t>
            </w:r>
          </w:p>
        </w:tc>
        <w:tc>
          <w:tcPr>
            <w:tcW w:w="2232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Удовлетворительное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</w:p>
        </w:tc>
      </w:tr>
      <w:tr w:rsidR="00803F25" w:rsidRPr="00EE525E" w:rsidTr="00E86A29">
        <w:tc>
          <w:tcPr>
            <w:tcW w:w="817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14</w:t>
            </w:r>
          </w:p>
        </w:tc>
        <w:tc>
          <w:tcPr>
            <w:tcW w:w="3260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Х. Савоськин, парк по ул. К</w:t>
            </w:r>
            <w:r w:rsidRPr="00EE525E">
              <w:t>и</w:t>
            </w:r>
            <w:r w:rsidRPr="00EE525E">
              <w:t>рова.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</w:p>
        </w:tc>
        <w:tc>
          <w:tcPr>
            <w:tcW w:w="567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370</w:t>
            </w:r>
          </w:p>
        </w:tc>
        <w:tc>
          <w:tcPr>
            <w:tcW w:w="1843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Вяз  – 140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Акация – 175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 xml:space="preserve">Ель – 27 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 xml:space="preserve">Сосна – 10 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 xml:space="preserve">Туя – 8 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 xml:space="preserve">Тополь – 10  </w:t>
            </w:r>
          </w:p>
        </w:tc>
        <w:tc>
          <w:tcPr>
            <w:tcW w:w="1134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Более 30 лет</w:t>
            </w:r>
          </w:p>
        </w:tc>
        <w:tc>
          <w:tcPr>
            <w:tcW w:w="2232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Удовлетворительное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</w:p>
        </w:tc>
      </w:tr>
      <w:tr w:rsidR="00803F25" w:rsidRPr="00EE525E" w:rsidTr="00E86A29">
        <w:tc>
          <w:tcPr>
            <w:tcW w:w="817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15</w:t>
            </w:r>
          </w:p>
        </w:tc>
        <w:tc>
          <w:tcPr>
            <w:tcW w:w="3260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Х. Савоськин, парк по ул.Центральная.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</w:p>
        </w:tc>
        <w:tc>
          <w:tcPr>
            <w:tcW w:w="567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157</w:t>
            </w:r>
          </w:p>
        </w:tc>
        <w:tc>
          <w:tcPr>
            <w:tcW w:w="1843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 xml:space="preserve">Вяз  – 50 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 xml:space="preserve">Акация – 84 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 xml:space="preserve">Тютина – 3 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 xml:space="preserve">Тополь – 5 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 xml:space="preserve">Клён – 10 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 xml:space="preserve">Боярышник – 5  </w:t>
            </w:r>
          </w:p>
        </w:tc>
        <w:tc>
          <w:tcPr>
            <w:tcW w:w="1134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Более 30 лет</w:t>
            </w:r>
          </w:p>
        </w:tc>
        <w:tc>
          <w:tcPr>
            <w:tcW w:w="2232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Удовлетворительное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</w:p>
        </w:tc>
      </w:tr>
      <w:tr w:rsidR="00803F25" w:rsidRPr="00EE525E" w:rsidTr="00E86A29">
        <w:tc>
          <w:tcPr>
            <w:tcW w:w="817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16</w:t>
            </w:r>
          </w:p>
        </w:tc>
        <w:tc>
          <w:tcPr>
            <w:tcW w:w="3260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Х. Савоськин, парк по ул. О</w:t>
            </w:r>
            <w:r w:rsidRPr="00EE525E">
              <w:t>к</w:t>
            </w:r>
            <w:r w:rsidRPr="00EE525E">
              <w:t>тябрьская.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</w:p>
        </w:tc>
        <w:tc>
          <w:tcPr>
            <w:tcW w:w="567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85</w:t>
            </w:r>
          </w:p>
        </w:tc>
        <w:tc>
          <w:tcPr>
            <w:tcW w:w="1843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 xml:space="preserve">Акация – 63 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Вяз – 22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</w:p>
        </w:tc>
        <w:tc>
          <w:tcPr>
            <w:tcW w:w="1134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Более 30 лет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</w:p>
        </w:tc>
        <w:tc>
          <w:tcPr>
            <w:tcW w:w="2232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Удовлетворительное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</w:p>
        </w:tc>
      </w:tr>
      <w:tr w:rsidR="00803F25" w:rsidRPr="00EE525E" w:rsidTr="00E86A29">
        <w:tc>
          <w:tcPr>
            <w:tcW w:w="817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17</w:t>
            </w:r>
          </w:p>
        </w:tc>
        <w:tc>
          <w:tcPr>
            <w:tcW w:w="3260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Х. Савоськин, пер. восточный.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Одиноко стоящие деревья</w:t>
            </w:r>
          </w:p>
        </w:tc>
        <w:tc>
          <w:tcPr>
            <w:tcW w:w="567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12</w:t>
            </w:r>
          </w:p>
        </w:tc>
        <w:tc>
          <w:tcPr>
            <w:tcW w:w="1843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 xml:space="preserve">Вяз  – 2 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 xml:space="preserve">Акация – 8 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 xml:space="preserve">Фруктовые – 2 </w:t>
            </w:r>
          </w:p>
        </w:tc>
        <w:tc>
          <w:tcPr>
            <w:tcW w:w="1134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Более 25 лет</w:t>
            </w:r>
          </w:p>
        </w:tc>
        <w:tc>
          <w:tcPr>
            <w:tcW w:w="2232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Удовлетворительное</w:t>
            </w:r>
          </w:p>
        </w:tc>
      </w:tr>
      <w:tr w:rsidR="00803F25" w:rsidRPr="00EE525E" w:rsidTr="00E86A29">
        <w:trPr>
          <w:trHeight w:val="106"/>
        </w:trPr>
        <w:tc>
          <w:tcPr>
            <w:tcW w:w="817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18</w:t>
            </w:r>
          </w:p>
        </w:tc>
        <w:tc>
          <w:tcPr>
            <w:tcW w:w="3260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Х. Нововесёлый, ул. Централ</w:t>
            </w:r>
            <w:r w:rsidRPr="00EE525E">
              <w:t>ь</w:t>
            </w:r>
            <w:r w:rsidRPr="00EE525E">
              <w:t>ная.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Одиноко стоящие деревья.</w:t>
            </w:r>
          </w:p>
        </w:tc>
        <w:tc>
          <w:tcPr>
            <w:tcW w:w="567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128</w:t>
            </w:r>
          </w:p>
        </w:tc>
        <w:tc>
          <w:tcPr>
            <w:tcW w:w="1843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 xml:space="preserve">Вяз  – 52 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Акация  – 63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 xml:space="preserve">Фруктовые – 10 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 xml:space="preserve">Тополь – 3  </w:t>
            </w:r>
          </w:p>
        </w:tc>
        <w:tc>
          <w:tcPr>
            <w:tcW w:w="1134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Более 30 лет</w:t>
            </w:r>
          </w:p>
        </w:tc>
        <w:tc>
          <w:tcPr>
            <w:tcW w:w="2232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Удовлетворительное</w:t>
            </w:r>
          </w:p>
        </w:tc>
      </w:tr>
      <w:tr w:rsidR="00803F25" w:rsidRPr="00EE525E" w:rsidTr="00E86A29">
        <w:tc>
          <w:tcPr>
            <w:tcW w:w="817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19</w:t>
            </w:r>
          </w:p>
        </w:tc>
        <w:tc>
          <w:tcPr>
            <w:tcW w:w="3260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Х. Нововесёлый, парк по ул. Центральная.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</w:p>
        </w:tc>
        <w:tc>
          <w:tcPr>
            <w:tcW w:w="567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120</w:t>
            </w:r>
          </w:p>
        </w:tc>
        <w:tc>
          <w:tcPr>
            <w:tcW w:w="1843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 xml:space="preserve">Вяз  – 25 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Акация  – 45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Фруктовые - 15</w:t>
            </w:r>
          </w:p>
        </w:tc>
        <w:tc>
          <w:tcPr>
            <w:tcW w:w="1134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Более 30 лет</w:t>
            </w:r>
          </w:p>
        </w:tc>
        <w:tc>
          <w:tcPr>
            <w:tcW w:w="2232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Удовлетворительное</w:t>
            </w:r>
          </w:p>
        </w:tc>
      </w:tr>
      <w:tr w:rsidR="00803F25" w:rsidRPr="00EE525E" w:rsidTr="00E86A29">
        <w:tc>
          <w:tcPr>
            <w:tcW w:w="817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20</w:t>
            </w:r>
          </w:p>
        </w:tc>
        <w:tc>
          <w:tcPr>
            <w:tcW w:w="3260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Х. Савоськин, территория больницы.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</w:p>
        </w:tc>
        <w:tc>
          <w:tcPr>
            <w:tcW w:w="567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52</w:t>
            </w:r>
          </w:p>
        </w:tc>
        <w:tc>
          <w:tcPr>
            <w:tcW w:w="1843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Вяз  – 7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Акация - 45</w:t>
            </w:r>
          </w:p>
        </w:tc>
        <w:tc>
          <w:tcPr>
            <w:tcW w:w="1134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Более 30 лет</w:t>
            </w:r>
          </w:p>
        </w:tc>
        <w:tc>
          <w:tcPr>
            <w:tcW w:w="2232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Удовлетворительное</w:t>
            </w:r>
          </w:p>
        </w:tc>
      </w:tr>
      <w:tr w:rsidR="00803F25" w:rsidRPr="00EE525E" w:rsidTr="00E86A29">
        <w:tc>
          <w:tcPr>
            <w:tcW w:w="817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21</w:t>
            </w:r>
          </w:p>
        </w:tc>
        <w:tc>
          <w:tcPr>
            <w:tcW w:w="3260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361090">
              <w:t>Х. Савоськин, территория бы</w:t>
            </w:r>
            <w:r w:rsidRPr="00361090">
              <w:t>в</w:t>
            </w:r>
            <w:r w:rsidRPr="00361090">
              <w:t>шего детского сада.</w:t>
            </w:r>
            <w:r>
              <w:t xml:space="preserve"> 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</w:p>
        </w:tc>
        <w:tc>
          <w:tcPr>
            <w:tcW w:w="567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110</w:t>
            </w:r>
          </w:p>
        </w:tc>
        <w:tc>
          <w:tcPr>
            <w:tcW w:w="1843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Вяз – 33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 xml:space="preserve">Акация –75 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Фруктовые - 2</w:t>
            </w:r>
          </w:p>
        </w:tc>
        <w:tc>
          <w:tcPr>
            <w:tcW w:w="1134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Более 30 лет</w:t>
            </w:r>
          </w:p>
        </w:tc>
        <w:tc>
          <w:tcPr>
            <w:tcW w:w="2232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Удовлетворительное</w:t>
            </w:r>
          </w:p>
        </w:tc>
      </w:tr>
      <w:tr w:rsidR="00803F25" w:rsidRPr="00EE525E" w:rsidTr="00E86A29">
        <w:tc>
          <w:tcPr>
            <w:tcW w:w="817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</w:p>
        </w:tc>
        <w:tc>
          <w:tcPr>
            <w:tcW w:w="3260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Х. Савоськин, территория стройчасти.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</w:p>
        </w:tc>
        <w:tc>
          <w:tcPr>
            <w:tcW w:w="567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60</w:t>
            </w:r>
          </w:p>
        </w:tc>
        <w:tc>
          <w:tcPr>
            <w:tcW w:w="1843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 xml:space="preserve">Акация – 60 </w:t>
            </w:r>
          </w:p>
        </w:tc>
        <w:tc>
          <w:tcPr>
            <w:tcW w:w="1134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Более 30 лет</w:t>
            </w:r>
          </w:p>
        </w:tc>
        <w:tc>
          <w:tcPr>
            <w:tcW w:w="2232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Удовлетворительное</w:t>
            </w:r>
          </w:p>
        </w:tc>
      </w:tr>
      <w:tr w:rsidR="00803F25" w:rsidRPr="00EE525E" w:rsidTr="00E86A29">
        <w:tc>
          <w:tcPr>
            <w:tcW w:w="817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</w:p>
        </w:tc>
        <w:tc>
          <w:tcPr>
            <w:tcW w:w="3260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Х. Савоськин, территория би</w:t>
            </w:r>
            <w:r w:rsidRPr="00EE525E">
              <w:t>б</w:t>
            </w:r>
            <w:r w:rsidRPr="00EE525E">
              <w:t>лиотеки.</w:t>
            </w:r>
          </w:p>
        </w:tc>
        <w:tc>
          <w:tcPr>
            <w:tcW w:w="567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20</w:t>
            </w:r>
          </w:p>
        </w:tc>
        <w:tc>
          <w:tcPr>
            <w:tcW w:w="1843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 xml:space="preserve">Акация – 12 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 xml:space="preserve">Фруктовые – 2 </w:t>
            </w:r>
          </w:p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 xml:space="preserve"> Вяз – 6 </w:t>
            </w:r>
          </w:p>
        </w:tc>
        <w:tc>
          <w:tcPr>
            <w:tcW w:w="1134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Более 25 лет</w:t>
            </w:r>
          </w:p>
        </w:tc>
        <w:tc>
          <w:tcPr>
            <w:tcW w:w="2232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  <w:r w:rsidRPr="00EE525E">
              <w:t>Удовлетворительное</w:t>
            </w:r>
          </w:p>
        </w:tc>
      </w:tr>
      <w:tr w:rsidR="00803F25" w:rsidRPr="00EE525E" w:rsidTr="00817142">
        <w:tc>
          <w:tcPr>
            <w:tcW w:w="817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</w:p>
        </w:tc>
        <w:tc>
          <w:tcPr>
            <w:tcW w:w="3260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  <w:rPr>
                <w:b/>
              </w:rPr>
            </w:pPr>
            <w:r w:rsidRPr="00EE525E">
              <w:rPr>
                <w:b/>
              </w:rPr>
              <w:t>Всего деревьев:</w:t>
            </w:r>
          </w:p>
        </w:tc>
        <w:tc>
          <w:tcPr>
            <w:tcW w:w="5776" w:type="dxa"/>
            <w:gridSpan w:val="4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  <w:rPr>
                <w:b/>
              </w:rPr>
            </w:pPr>
            <w:r w:rsidRPr="00EE525E">
              <w:rPr>
                <w:b/>
              </w:rPr>
              <w:t>1889</w:t>
            </w:r>
          </w:p>
        </w:tc>
      </w:tr>
      <w:tr w:rsidR="00803F25" w:rsidRPr="00EE525E" w:rsidTr="00817142">
        <w:tc>
          <w:tcPr>
            <w:tcW w:w="817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</w:pPr>
          </w:p>
        </w:tc>
        <w:tc>
          <w:tcPr>
            <w:tcW w:w="3260" w:type="dxa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  <w:rPr>
                <w:b/>
              </w:rPr>
            </w:pPr>
            <w:r w:rsidRPr="00EE525E">
              <w:rPr>
                <w:b/>
              </w:rPr>
              <w:t>Общая площадь:</w:t>
            </w:r>
          </w:p>
        </w:tc>
        <w:tc>
          <w:tcPr>
            <w:tcW w:w="5776" w:type="dxa"/>
            <w:gridSpan w:val="4"/>
          </w:tcPr>
          <w:p w:rsidR="00803F25" w:rsidRPr="00EE525E" w:rsidRDefault="00803F25" w:rsidP="00EE525E">
            <w:pPr>
              <w:spacing w:line="240" w:lineRule="auto"/>
              <w:ind w:firstLine="0"/>
              <w:jc w:val="left"/>
              <w:rPr>
                <w:b/>
              </w:rPr>
            </w:pPr>
            <w:r w:rsidRPr="00EE525E">
              <w:rPr>
                <w:b/>
              </w:rPr>
              <w:t>35749 м2</w:t>
            </w:r>
          </w:p>
        </w:tc>
      </w:tr>
    </w:tbl>
    <w:p w:rsidR="00803F25" w:rsidRPr="0002093C" w:rsidRDefault="00803F25" w:rsidP="0002093C">
      <w:pPr>
        <w:jc w:val="left"/>
        <w:rPr>
          <w:sz w:val="28"/>
          <w:szCs w:val="28"/>
        </w:rPr>
      </w:pPr>
    </w:p>
    <w:p w:rsidR="00803F25" w:rsidRPr="00B03113" w:rsidRDefault="00803F25" w:rsidP="00D23C9E">
      <w:pPr>
        <w:pStyle w:val="ab"/>
        <w:ind w:firstLine="0"/>
        <w:jc w:val="center"/>
        <w:outlineLvl w:val="2"/>
        <w:rPr>
          <w:b/>
        </w:rPr>
      </w:pPr>
      <w:bookmarkStart w:id="51" w:name="_Toc326155457"/>
      <w:r w:rsidRPr="00B03113">
        <w:rPr>
          <w:b/>
        </w:rPr>
        <w:t>1.3.7 Ландшафтно-рекреационный потенциал</w:t>
      </w:r>
      <w:bookmarkEnd w:id="51"/>
    </w:p>
    <w:p w:rsidR="00803F25" w:rsidRPr="002976BE" w:rsidRDefault="00803F25" w:rsidP="002976BE">
      <w:pPr>
        <w:pStyle w:val="ab"/>
        <w:ind w:firstLine="0"/>
        <w:jc w:val="center"/>
      </w:pPr>
    </w:p>
    <w:p w:rsidR="00803F25" w:rsidRDefault="00803F25" w:rsidP="00B03113">
      <w:pPr>
        <w:pStyle w:val="af9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3113">
        <w:rPr>
          <w:rFonts w:ascii="Times New Roman" w:hAnsi="Times New Roman"/>
          <w:sz w:val="28"/>
          <w:szCs w:val="28"/>
        </w:rPr>
        <w:t>Комплексная характеристика территории с выводом для интегральных целей территориального развит</w:t>
      </w:r>
      <w:r>
        <w:rPr>
          <w:rFonts w:ascii="Times New Roman" w:hAnsi="Times New Roman"/>
          <w:sz w:val="28"/>
          <w:szCs w:val="28"/>
        </w:rPr>
        <w:t>ия приведена ниже, в таблице 4</w:t>
      </w:r>
      <w:r w:rsidRPr="00B03113">
        <w:rPr>
          <w:rFonts w:ascii="Times New Roman" w:hAnsi="Times New Roman"/>
          <w:sz w:val="28"/>
          <w:szCs w:val="28"/>
        </w:rPr>
        <w:t>.</w:t>
      </w:r>
    </w:p>
    <w:p w:rsidR="00803F25" w:rsidRDefault="00803F25" w:rsidP="009C2833">
      <w:pPr>
        <w:pStyle w:val="af9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03F25" w:rsidRPr="00A53728" w:rsidRDefault="00803F25" w:rsidP="009C2833">
      <w:pPr>
        <w:pStyle w:val="af9"/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A53728">
        <w:rPr>
          <w:rFonts w:ascii="Times New Roman" w:hAnsi="Times New Roman"/>
          <w:b/>
          <w:sz w:val="24"/>
          <w:szCs w:val="24"/>
        </w:rPr>
        <w:t>Оценка ландшафтов</w:t>
      </w:r>
    </w:p>
    <w:p w:rsidR="00803F25" w:rsidRPr="00A53728" w:rsidRDefault="00803F25" w:rsidP="009C2833">
      <w:pPr>
        <w:pStyle w:val="af9"/>
        <w:spacing w:line="276" w:lineRule="auto"/>
        <w:ind w:left="7788"/>
        <w:jc w:val="center"/>
        <w:rPr>
          <w:rFonts w:ascii="Times New Roman" w:hAnsi="Times New Roman"/>
          <w:b/>
          <w:sz w:val="24"/>
          <w:szCs w:val="24"/>
        </w:rPr>
      </w:pPr>
      <w:r w:rsidRPr="00A53728">
        <w:rPr>
          <w:rFonts w:ascii="Times New Roman" w:hAnsi="Times New Roman"/>
          <w:sz w:val="24"/>
          <w:szCs w:val="24"/>
        </w:rPr>
        <w:t xml:space="preserve">Таблица </w:t>
      </w:r>
      <w:r>
        <w:rPr>
          <w:rFonts w:ascii="Times New Roman" w:hAnsi="Times New Roman"/>
          <w:sz w:val="24"/>
          <w:szCs w:val="24"/>
        </w:rPr>
        <w:t>4</w:t>
      </w:r>
    </w:p>
    <w:tbl>
      <w:tblPr>
        <w:tblpPr w:leftFromText="180" w:rightFromText="180" w:bottomFromText="200" w:vertAnchor="text" w:horzAnchor="margin" w:tblpY="173"/>
        <w:tblW w:w="9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2268"/>
        <w:gridCol w:w="425"/>
        <w:gridCol w:w="425"/>
        <w:gridCol w:w="426"/>
        <w:gridCol w:w="567"/>
        <w:gridCol w:w="425"/>
        <w:gridCol w:w="567"/>
        <w:gridCol w:w="2126"/>
        <w:gridCol w:w="2194"/>
      </w:tblGrid>
      <w:tr w:rsidR="00803F25" w:rsidRPr="00A53728" w:rsidTr="00EE525E">
        <w:trPr>
          <w:cantSplit/>
          <w:trHeight w:val="420"/>
        </w:trPr>
        <w:tc>
          <w:tcPr>
            <w:tcW w:w="392" w:type="dxa"/>
            <w:vMerge w:val="restart"/>
            <w:textDirection w:val="btLr"/>
            <w:vAlign w:val="center"/>
          </w:tcPr>
          <w:p w:rsidR="00803F25" w:rsidRPr="00A53728" w:rsidRDefault="00803F25" w:rsidP="00EE525E">
            <w:pPr>
              <w:pStyle w:val="af9"/>
              <w:spacing w:line="276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728">
              <w:rPr>
                <w:rFonts w:ascii="Times New Roman" w:hAnsi="Times New Roman"/>
                <w:sz w:val="20"/>
                <w:szCs w:val="20"/>
              </w:rPr>
              <w:t>Подтип</w:t>
            </w:r>
          </w:p>
        </w:tc>
        <w:tc>
          <w:tcPr>
            <w:tcW w:w="2268" w:type="dxa"/>
            <w:vMerge w:val="restart"/>
            <w:vAlign w:val="center"/>
          </w:tcPr>
          <w:p w:rsidR="00803F25" w:rsidRPr="00A53728" w:rsidRDefault="00803F25" w:rsidP="00EE525E">
            <w:pPr>
              <w:pStyle w:val="af9"/>
              <w:spacing w:line="276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728">
              <w:rPr>
                <w:rFonts w:ascii="Times New Roman" w:hAnsi="Times New Roman"/>
                <w:sz w:val="20"/>
                <w:szCs w:val="20"/>
              </w:rPr>
              <w:t>Природные ландшафты</w:t>
            </w:r>
          </w:p>
        </w:tc>
        <w:tc>
          <w:tcPr>
            <w:tcW w:w="2835" w:type="dxa"/>
            <w:gridSpan w:val="6"/>
            <w:vAlign w:val="center"/>
          </w:tcPr>
          <w:p w:rsidR="00803F25" w:rsidRPr="00A53728" w:rsidRDefault="00803F25" w:rsidP="00EE525E">
            <w:pPr>
              <w:pStyle w:val="af9"/>
              <w:spacing w:line="276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728">
              <w:rPr>
                <w:rFonts w:ascii="Times New Roman" w:hAnsi="Times New Roman"/>
                <w:sz w:val="20"/>
                <w:szCs w:val="20"/>
              </w:rPr>
              <w:t>Функциональное значение</w:t>
            </w:r>
          </w:p>
        </w:tc>
        <w:tc>
          <w:tcPr>
            <w:tcW w:w="2126" w:type="dxa"/>
            <w:vMerge w:val="restart"/>
            <w:vAlign w:val="center"/>
          </w:tcPr>
          <w:p w:rsidR="00803F25" w:rsidRPr="00A53728" w:rsidRDefault="00803F25" w:rsidP="00EE525E">
            <w:pPr>
              <w:pStyle w:val="af9"/>
              <w:spacing w:line="276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728">
              <w:rPr>
                <w:rFonts w:ascii="Times New Roman" w:hAnsi="Times New Roman"/>
                <w:sz w:val="20"/>
                <w:szCs w:val="20"/>
              </w:rPr>
              <w:t>Комплексная характер</w:t>
            </w:r>
            <w:r w:rsidRPr="00A53728">
              <w:rPr>
                <w:rFonts w:ascii="Times New Roman" w:hAnsi="Times New Roman"/>
                <w:sz w:val="20"/>
                <w:szCs w:val="20"/>
              </w:rPr>
              <w:t>и</w:t>
            </w:r>
            <w:r w:rsidRPr="00A53728">
              <w:rPr>
                <w:rFonts w:ascii="Times New Roman" w:hAnsi="Times New Roman"/>
                <w:sz w:val="20"/>
                <w:szCs w:val="20"/>
              </w:rPr>
              <w:t>стика</w:t>
            </w:r>
          </w:p>
        </w:tc>
        <w:tc>
          <w:tcPr>
            <w:tcW w:w="2194" w:type="dxa"/>
            <w:vMerge w:val="restart"/>
            <w:vAlign w:val="center"/>
          </w:tcPr>
          <w:p w:rsidR="00803F25" w:rsidRPr="00A53728" w:rsidRDefault="00803F25" w:rsidP="00EE525E">
            <w:pPr>
              <w:pStyle w:val="af9"/>
              <w:spacing w:line="276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728">
              <w:rPr>
                <w:rFonts w:ascii="Times New Roman" w:hAnsi="Times New Roman"/>
                <w:sz w:val="20"/>
                <w:szCs w:val="20"/>
              </w:rPr>
              <w:t>Интегрированные цели территориального разв</w:t>
            </w:r>
            <w:r w:rsidRPr="00A53728">
              <w:rPr>
                <w:rFonts w:ascii="Times New Roman" w:hAnsi="Times New Roman"/>
                <w:sz w:val="20"/>
                <w:szCs w:val="20"/>
              </w:rPr>
              <w:t>и</w:t>
            </w:r>
            <w:r w:rsidRPr="00A53728">
              <w:rPr>
                <w:rFonts w:ascii="Times New Roman" w:hAnsi="Times New Roman"/>
                <w:sz w:val="20"/>
                <w:szCs w:val="20"/>
              </w:rPr>
              <w:t>тия</w:t>
            </w:r>
          </w:p>
        </w:tc>
      </w:tr>
      <w:tr w:rsidR="00803F25" w:rsidRPr="00A53728" w:rsidTr="00EE525E">
        <w:trPr>
          <w:cantSplit/>
          <w:trHeight w:val="347"/>
        </w:trPr>
        <w:tc>
          <w:tcPr>
            <w:tcW w:w="392" w:type="dxa"/>
            <w:vMerge/>
            <w:vAlign w:val="center"/>
          </w:tcPr>
          <w:p w:rsidR="00803F25" w:rsidRPr="00A53728" w:rsidRDefault="00803F25" w:rsidP="00EE525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  <w:vAlign w:val="center"/>
          </w:tcPr>
          <w:p w:rsidR="00803F25" w:rsidRPr="00A53728" w:rsidRDefault="00803F25" w:rsidP="00EE525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03F25" w:rsidRPr="00A53728" w:rsidRDefault="00803F25" w:rsidP="00EE525E">
            <w:pPr>
              <w:pStyle w:val="af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728">
              <w:rPr>
                <w:rFonts w:ascii="Times New Roman" w:hAnsi="Times New Roman"/>
                <w:sz w:val="20"/>
                <w:szCs w:val="20"/>
              </w:rPr>
              <w:t>Строительство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03F25" w:rsidRPr="00A53728" w:rsidRDefault="00803F25" w:rsidP="00EE525E">
            <w:pPr>
              <w:pStyle w:val="af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728">
              <w:rPr>
                <w:rFonts w:ascii="Times New Roman" w:hAnsi="Times New Roman"/>
                <w:sz w:val="20"/>
                <w:szCs w:val="20"/>
              </w:rPr>
              <w:t>Сельское хозяйство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803F25" w:rsidRPr="00A53728" w:rsidRDefault="00803F25" w:rsidP="00EE525E">
            <w:pPr>
              <w:pStyle w:val="af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728">
              <w:rPr>
                <w:rFonts w:ascii="Times New Roman" w:hAnsi="Times New Roman"/>
                <w:sz w:val="20"/>
                <w:szCs w:val="20"/>
              </w:rPr>
              <w:t>Лесное хозяйство</w:t>
            </w:r>
          </w:p>
        </w:tc>
        <w:tc>
          <w:tcPr>
            <w:tcW w:w="1559" w:type="dxa"/>
            <w:gridSpan w:val="3"/>
            <w:vAlign w:val="center"/>
          </w:tcPr>
          <w:p w:rsidR="00803F25" w:rsidRPr="00A53728" w:rsidRDefault="00803F25" w:rsidP="00EE525E">
            <w:pPr>
              <w:pStyle w:val="af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728">
              <w:rPr>
                <w:rFonts w:ascii="Times New Roman" w:hAnsi="Times New Roman"/>
                <w:sz w:val="20"/>
                <w:szCs w:val="20"/>
              </w:rPr>
              <w:t>Рекреация</w:t>
            </w:r>
          </w:p>
        </w:tc>
        <w:tc>
          <w:tcPr>
            <w:tcW w:w="2126" w:type="dxa"/>
            <w:vMerge/>
            <w:vAlign w:val="center"/>
          </w:tcPr>
          <w:p w:rsidR="00803F25" w:rsidRPr="00A53728" w:rsidRDefault="00803F25" w:rsidP="00EE525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94" w:type="dxa"/>
            <w:vMerge/>
            <w:vAlign w:val="center"/>
          </w:tcPr>
          <w:p w:rsidR="00803F25" w:rsidRPr="00A53728" w:rsidRDefault="00803F25" w:rsidP="00EE525E">
            <w:pPr>
              <w:rPr>
                <w:sz w:val="20"/>
                <w:szCs w:val="20"/>
                <w:lang w:eastAsia="en-US"/>
              </w:rPr>
            </w:pPr>
          </w:p>
        </w:tc>
      </w:tr>
      <w:tr w:rsidR="00803F25" w:rsidRPr="00A53728" w:rsidTr="00EE525E">
        <w:trPr>
          <w:cantSplit/>
          <w:trHeight w:val="2326"/>
        </w:trPr>
        <w:tc>
          <w:tcPr>
            <w:tcW w:w="392" w:type="dxa"/>
            <w:vMerge/>
            <w:vAlign w:val="center"/>
          </w:tcPr>
          <w:p w:rsidR="00803F25" w:rsidRPr="00A53728" w:rsidRDefault="00803F25" w:rsidP="00EE525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  <w:vAlign w:val="center"/>
          </w:tcPr>
          <w:p w:rsidR="00803F25" w:rsidRPr="00A53728" w:rsidRDefault="00803F25" w:rsidP="00EE525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vAlign w:val="center"/>
          </w:tcPr>
          <w:p w:rsidR="00803F25" w:rsidRPr="00A53728" w:rsidRDefault="00803F25" w:rsidP="00EE525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  <w:vAlign w:val="center"/>
          </w:tcPr>
          <w:p w:rsidR="00803F25" w:rsidRPr="00A53728" w:rsidRDefault="00803F25" w:rsidP="00EE525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vMerge/>
            <w:vAlign w:val="center"/>
          </w:tcPr>
          <w:p w:rsidR="00803F25" w:rsidRPr="00A53728" w:rsidRDefault="00803F25" w:rsidP="00EE525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803F25" w:rsidRPr="00A53728" w:rsidRDefault="00803F25" w:rsidP="00EE525E">
            <w:pPr>
              <w:pStyle w:val="af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728">
              <w:rPr>
                <w:rFonts w:ascii="Times New Roman" w:hAnsi="Times New Roman"/>
                <w:sz w:val="20"/>
                <w:szCs w:val="20"/>
              </w:rPr>
              <w:t>Многофункциональный отдых</w:t>
            </w:r>
          </w:p>
        </w:tc>
        <w:tc>
          <w:tcPr>
            <w:tcW w:w="425" w:type="dxa"/>
            <w:textDirection w:val="btLr"/>
            <w:vAlign w:val="center"/>
          </w:tcPr>
          <w:p w:rsidR="00803F25" w:rsidRPr="00A53728" w:rsidRDefault="00803F25" w:rsidP="00EE525E">
            <w:pPr>
              <w:pStyle w:val="af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728">
              <w:rPr>
                <w:rFonts w:ascii="Times New Roman" w:hAnsi="Times New Roman"/>
                <w:sz w:val="20"/>
                <w:szCs w:val="20"/>
              </w:rPr>
              <w:t>Туризм</w:t>
            </w:r>
          </w:p>
        </w:tc>
        <w:tc>
          <w:tcPr>
            <w:tcW w:w="567" w:type="dxa"/>
            <w:textDirection w:val="btLr"/>
            <w:vAlign w:val="center"/>
          </w:tcPr>
          <w:p w:rsidR="00803F25" w:rsidRPr="00A53728" w:rsidRDefault="00803F25" w:rsidP="00EE525E">
            <w:pPr>
              <w:pStyle w:val="af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728">
              <w:rPr>
                <w:rFonts w:ascii="Times New Roman" w:hAnsi="Times New Roman"/>
                <w:sz w:val="20"/>
                <w:szCs w:val="20"/>
              </w:rPr>
              <w:t>Любительский промысел</w:t>
            </w:r>
          </w:p>
        </w:tc>
        <w:tc>
          <w:tcPr>
            <w:tcW w:w="2126" w:type="dxa"/>
            <w:vMerge/>
            <w:vAlign w:val="center"/>
          </w:tcPr>
          <w:p w:rsidR="00803F25" w:rsidRPr="00A53728" w:rsidRDefault="00803F25" w:rsidP="00EE525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94" w:type="dxa"/>
            <w:vMerge/>
            <w:vAlign w:val="center"/>
          </w:tcPr>
          <w:p w:rsidR="00803F25" w:rsidRPr="00A53728" w:rsidRDefault="00803F25" w:rsidP="00EE525E">
            <w:pPr>
              <w:rPr>
                <w:sz w:val="20"/>
                <w:szCs w:val="20"/>
                <w:lang w:eastAsia="en-US"/>
              </w:rPr>
            </w:pPr>
          </w:p>
        </w:tc>
      </w:tr>
      <w:tr w:rsidR="00803F25" w:rsidRPr="00A53728" w:rsidTr="00EE525E">
        <w:trPr>
          <w:cantSplit/>
          <w:trHeight w:val="2535"/>
        </w:trPr>
        <w:tc>
          <w:tcPr>
            <w:tcW w:w="392" w:type="dxa"/>
            <w:textDirection w:val="btLr"/>
            <w:vAlign w:val="center"/>
          </w:tcPr>
          <w:p w:rsidR="00803F25" w:rsidRPr="00A53728" w:rsidRDefault="00803F25" w:rsidP="00EE525E">
            <w:pPr>
              <w:pStyle w:val="af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728">
              <w:rPr>
                <w:rFonts w:ascii="Times New Roman" w:hAnsi="Times New Roman"/>
                <w:sz w:val="20"/>
                <w:szCs w:val="20"/>
              </w:rPr>
              <w:t xml:space="preserve">Степной </w:t>
            </w:r>
          </w:p>
        </w:tc>
        <w:tc>
          <w:tcPr>
            <w:tcW w:w="2268" w:type="dxa"/>
            <w:vAlign w:val="center"/>
          </w:tcPr>
          <w:p w:rsidR="00803F25" w:rsidRPr="00A53728" w:rsidRDefault="00803F25" w:rsidP="00A53A8E">
            <w:pPr>
              <w:shd w:val="clear" w:color="auto" w:fill="FFFFFF"/>
              <w:ind w:firstLine="0"/>
              <w:rPr>
                <w:color w:val="000000"/>
                <w:spacing w:val="-2"/>
                <w:sz w:val="20"/>
                <w:szCs w:val="20"/>
              </w:rPr>
            </w:pPr>
            <w:r w:rsidRPr="00A53728">
              <w:rPr>
                <w:color w:val="000000"/>
                <w:spacing w:val="-2"/>
                <w:sz w:val="20"/>
                <w:szCs w:val="20"/>
              </w:rPr>
              <w:t>Возвышенные, холм</w:t>
            </w:r>
            <w:r w:rsidRPr="00A53728">
              <w:rPr>
                <w:color w:val="000000"/>
                <w:spacing w:val="-2"/>
                <w:sz w:val="20"/>
                <w:szCs w:val="20"/>
              </w:rPr>
              <w:t>и</w:t>
            </w:r>
            <w:r w:rsidRPr="00A53728">
              <w:rPr>
                <w:color w:val="000000"/>
                <w:spacing w:val="-2"/>
                <w:sz w:val="20"/>
                <w:szCs w:val="20"/>
              </w:rPr>
              <w:t>сто-увалистые равнины с суффозионно-пр</w:t>
            </w:r>
            <w:r>
              <w:rPr>
                <w:color w:val="000000"/>
                <w:spacing w:val="-2"/>
                <w:sz w:val="20"/>
                <w:szCs w:val="20"/>
              </w:rPr>
              <w:t>осадочными формами с дерновинно</w:t>
            </w:r>
            <w:r w:rsidRPr="00A53728">
              <w:rPr>
                <w:color w:val="000000"/>
                <w:spacing w:val="-2"/>
                <w:sz w:val="20"/>
                <w:szCs w:val="20"/>
              </w:rPr>
              <w:t xml:space="preserve">злаковой степью на </w:t>
            </w:r>
            <w:r>
              <w:rPr>
                <w:color w:val="000000"/>
                <w:spacing w:val="-2"/>
                <w:sz w:val="20"/>
                <w:szCs w:val="20"/>
              </w:rPr>
              <w:t>темно-</w:t>
            </w:r>
            <w:r w:rsidRPr="00A53728">
              <w:rPr>
                <w:color w:val="000000"/>
                <w:spacing w:val="-2"/>
                <w:sz w:val="20"/>
                <w:szCs w:val="20"/>
              </w:rPr>
              <w:t>каштановых почвах</w:t>
            </w:r>
          </w:p>
        </w:tc>
        <w:tc>
          <w:tcPr>
            <w:tcW w:w="425" w:type="dxa"/>
            <w:vAlign w:val="center"/>
          </w:tcPr>
          <w:p w:rsidR="00803F25" w:rsidRPr="00A53728" w:rsidRDefault="00803F25" w:rsidP="00EE525E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</w:rPr>
            </w:pPr>
            <w:r w:rsidRPr="00A53728">
              <w:rPr>
                <w:bCs/>
                <w:color w:val="000000"/>
                <w:sz w:val="20"/>
                <w:szCs w:val="20"/>
                <w:lang w:val="en-US"/>
              </w:rPr>
              <w:t>II</w:t>
            </w:r>
          </w:p>
        </w:tc>
        <w:tc>
          <w:tcPr>
            <w:tcW w:w="425" w:type="dxa"/>
            <w:vAlign w:val="center"/>
          </w:tcPr>
          <w:p w:rsidR="00803F25" w:rsidRPr="00A53728" w:rsidRDefault="00803F25" w:rsidP="00EE525E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</w:rPr>
            </w:pPr>
            <w:r w:rsidRPr="00A53728">
              <w:rPr>
                <w:bCs/>
                <w:color w:val="000000"/>
                <w:sz w:val="20"/>
                <w:szCs w:val="20"/>
                <w:lang w:val="en-US"/>
              </w:rPr>
              <w:t>III</w:t>
            </w:r>
          </w:p>
        </w:tc>
        <w:tc>
          <w:tcPr>
            <w:tcW w:w="426" w:type="dxa"/>
            <w:vAlign w:val="center"/>
          </w:tcPr>
          <w:p w:rsidR="00803F25" w:rsidRPr="00A53728" w:rsidRDefault="00803F25" w:rsidP="00EE525E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</w:rPr>
            </w:pPr>
            <w:r w:rsidRPr="00A53728">
              <w:rPr>
                <w:bCs/>
                <w:color w:val="000000"/>
                <w:sz w:val="20"/>
                <w:szCs w:val="20"/>
                <w:lang w:val="en-US"/>
              </w:rPr>
              <w:t>III</w:t>
            </w:r>
          </w:p>
        </w:tc>
        <w:tc>
          <w:tcPr>
            <w:tcW w:w="567" w:type="dxa"/>
            <w:vAlign w:val="center"/>
          </w:tcPr>
          <w:p w:rsidR="00803F25" w:rsidRPr="00A53728" w:rsidRDefault="00803F25" w:rsidP="00EE525E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</w:rPr>
            </w:pPr>
            <w:r w:rsidRPr="00A53728">
              <w:rPr>
                <w:bCs/>
                <w:color w:val="000000"/>
                <w:sz w:val="20"/>
                <w:szCs w:val="20"/>
                <w:lang w:val="en-US"/>
              </w:rPr>
              <w:t>II</w:t>
            </w:r>
          </w:p>
        </w:tc>
        <w:tc>
          <w:tcPr>
            <w:tcW w:w="425" w:type="dxa"/>
            <w:vAlign w:val="center"/>
          </w:tcPr>
          <w:p w:rsidR="00803F25" w:rsidRPr="00A53728" w:rsidRDefault="00803F25" w:rsidP="00EE525E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</w:rPr>
            </w:pPr>
            <w:r w:rsidRPr="00A53728">
              <w:rPr>
                <w:bCs/>
                <w:color w:val="000000"/>
                <w:sz w:val="20"/>
                <w:szCs w:val="20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803F25" w:rsidRPr="00A53728" w:rsidRDefault="00803F25" w:rsidP="00EE525E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</w:rPr>
            </w:pPr>
            <w:r w:rsidRPr="00A53728">
              <w:rPr>
                <w:bCs/>
                <w:color w:val="000000"/>
                <w:sz w:val="20"/>
                <w:szCs w:val="20"/>
                <w:lang w:val="en-US"/>
              </w:rPr>
              <w:t>III</w:t>
            </w:r>
          </w:p>
        </w:tc>
        <w:tc>
          <w:tcPr>
            <w:tcW w:w="2126" w:type="dxa"/>
          </w:tcPr>
          <w:p w:rsidR="00803F25" w:rsidRPr="00A53728" w:rsidRDefault="00803F25" w:rsidP="00EE525E">
            <w:pPr>
              <w:shd w:val="clear" w:color="auto" w:fill="FFFFFF"/>
              <w:ind w:right="-108"/>
              <w:rPr>
                <w:sz w:val="20"/>
                <w:szCs w:val="20"/>
              </w:rPr>
            </w:pPr>
            <w:r w:rsidRPr="00A53728">
              <w:rPr>
                <w:bCs/>
                <w:sz w:val="20"/>
                <w:szCs w:val="20"/>
              </w:rPr>
              <w:t>Высокоинте</w:t>
            </w:r>
            <w:r w:rsidRPr="00A53728">
              <w:rPr>
                <w:bCs/>
                <w:sz w:val="20"/>
                <w:szCs w:val="20"/>
              </w:rPr>
              <w:t>н</w:t>
            </w:r>
            <w:r w:rsidRPr="00A53728">
              <w:rPr>
                <w:bCs/>
                <w:sz w:val="20"/>
                <w:szCs w:val="20"/>
              </w:rPr>
              <w:t>сивное сельское хозя</w:t>
            </w:r>
            <w:r w:rsidRPr="00A53728">
              <w:rPr>
                <w:bCs/>
                <w:sz w:val="20"/>
                <w:szCs w:val="20"/>
              </w:rPr>
              <w:t>й</w:t>
            </w:r>
            <w:r w:rsidRPr="00A53728">
              <w:rPr>
                <w:bCs/>
                <w:sz w:val="20"/>
                <w:szCs w:val="20"/>
              </w:rPr>
              <w:t>ство с преобладанием пастбищ. 40% пашни не используется.</w:t>
            </w:r>
          </w:p>
        </w:tc>
        <w:tc>
          <w:tcPr>
            <w:tcW w:w="2194" w:type="dxa"/>
          </w:tcPr>
          <w:p w:rsidR="00803F25" w:rsidRPr="00A53728" w:rsidRDefault="00803F25" w:rsidP="00EE525E">
            <w:pPr>
              <w:shd w:val="clear" w:color="auto" w:fill="FFFFFF"/>
              <w:ind w:right="-108"/>
              <w:rPr>
                <w:sz w:val="20"/>
                <w:szCs w:val="20"/>
              </w:rPr>
            </w:pPr>
            <w:r w:rsidRPr="00A53728">
              <w:rPr>
                <w:bCs/>
                <w:sz w:val="20"/>
                <w:szCs w:val="20"/>
              </w:rPr>
              <w:t>Интенсифик</w:t>
            </w:r>
            <w:r w:rsidRPr="00A53728">
              <w:rPr>
                <w:bCs/>
                <w:sz w:val="20"/>
                <w:szCs w:val="20"/>
              </w:rPr>
              <w:t>а</w:t>
            </w:r>
            <w:r w:rsidRPr="00A53728">
              <w:rPr>
                <w:bCs/>
                <w:sz w:val="20"/>
                <w:szCs w:val="20"/>
              </w:rPr>
              <w:t>ция использования п</w:t>
            </w:r>
            <w:r w:rsidRPr="00A53728">
              <w:rPr>
                <w:bCs/>
                <w:sz w:val="20"/>
                <w:szCs w:val="20"/>
              </w:rPr>
              <w:t>у</w:t>
            </w:r>
            <w:r w:rsidRPr="00A53728">
              <w:rPr>
                <w:bCs/>
                <w:sz w:val="20"/>
                <w:szCs w:val="20"/>
              </w:rPr>
              <w:t>тем введения многоле</w:t>
            </w:r>
            <w:r w:rsidRPr="00A53728">
              <w:rPr>
                <w:bCs/>
                <w:sz w:val="20"/>
                <w:szCs w:val="20"/>
              </w:rPr>
              <w:t>т</w:t>
            </w:r>
            <w:r w:rsidRPr="00A53728">
              <w:rPr>
                <w:bCs/>
                <w:sz w:val="20"/>
                <w:szCs w:val="20"/>
              </w:rPr>
              <w:t>них трав.</w:t>
            </w:r>
          </w:p>
        </w:tc>
      </w:tr>
      <w:tr w:rsidR="00803F25" w:rsidRPr="00A53728" w:rsidTr="00EE525E">
        <w:trPr>
          <w:cantSplit/>
          <w:trHeight w:val="2833"/>
        </w:trPr>
        <w:tc>
          <w:tcPr>
            <w:tcW w:w="392" w:type="dxa"/>
            <w:textDirection w:val="btLr"/>
            <w:vAlign w:val="center"/>
          </w:tcPr>
          <w:p w:rsidR="00803F25" w:rsidRPr="00A53728" w:rsidRDefault="00803F25" w:rsidP="00EE525E">
            <w:pPr>
              <w:pStyle w:val="af9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3728">
              <w:rPr>
                <w:rFonts w:ascii="Times New Roman" w:hAnsi="Times New Roman"/>
                <w:sz w:val="20"/>
                <w:szCs w:val="20"/>
              </w:rPr>
              <w:t>Луговой</w:t>
            </w:r>
          </w:p>
        </w:tc>
        <w:tc>
          <w:tcPr>
            <w:tcW w:w="2268" w:type="dxa"/>
            <w:vAlign w:val="center"/>
          </w:tcPr>
          <w:p w:rsidR="00803F25" w:rsidRPr="00A53728" w:rsidRDefault="00803F25" w:rsidP="00EE525E">
            <w:pPr>
              <w:shd w:val="clear" w:color="auto" w:fill="FFFFFF"/>
              <w:rPr>
                <w:color w:val="000000"/>
                <w:spacing w:val="-2"/>
                <w:sz w:val="20"/>
                <w:szCs w:val="20"/>
              </w:rPr>
            </w:pPr>
            <w:r w:rsidRPr="00A53728">
              <w:rPr>
                <w:color w:val="000000"/>
                <w:spacing w:val="-2"/>
                <w:sz w:val="20"/>
                <w:szCs w:val="20"/>
              </w:rPr>
              <w:t>Пойма с зас</w:t>
            </w:r>
            <w:r w:rsidRPr="00A53728">
              <w:rPr>
                <w:color w:val="000000"/>
                <w:spacing w:val="-2"/>
                <w:sz w:val="20"/>
                <w:szCs w:val="20"/>
              </w:rPr>
              <w:t>о</w:t>
            </w:r>
            <w:r w:rsidRPr="00A53728">
              <w:rPr>
                <w:color w:val="000000"/>
                <w:spacing w:val="-2"/>
                <w:sz w:val="20"/>
                <w:szCs w:val="20"/>
              </w:rPr>
              <w:t>ленными лугами на комплексных почвах</w:t>
            </w:r>
          </w:p>
        </w:tc>
        <w:tc>
          <w:tcPr>
            <w:tcW w:w="425" w:type="dxa"/>
            <w:vAlign w:val="center"/>
          </w:tcPr>
          <w:p w:rsidR="00803F25" w:rsidRPr="00A53728" w:rsidRDefault="00803F25" w:rsidP="00EE525E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A53728"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425" w:type="dxa"/>
            <w:vAlign w:val="center"/>
          </w:tcPr>
          <w:p w:rsidR="00803F25" w:rsidRPr="00A53728" w:rsidRDefault="00803F25" w:rsidP="00EE525E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A53728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426" w:type="dxa"/>
            <w:vAlign w:val="center"/>
          </w:tcPr>
          <w:p w:rsidR="00803F25" w:rsidRPr="00A53728" w:rsidRDefault="00803F25" w:rsidP="00EE525E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A53728">
              <w:rPr>
                <w:sz w:val="20"/>
                <w:szCs w:val="20"/>
                <w:lang w:val="en-US"/>
              </w:rPr>
              <w:t>IV</w:t>
            </w:r>
          </w:p>
        </w:tc>
        <w:tc>
          <w:tcPr>
            <w:tcW w:w="567" w:type="dxa"/>
            <w:vAlign w:val="center"/>
          </w:tcPr>
          <w:p w:rsidR="00803F25" w:rsidRPr="00A53728" w:rsidRDefault="00803F25" w:rsidP="00EE525E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A53728">
              <w:rPr>
                <w:sz w:val="20"/>
                <w:szCs w:val="20"/>
                <w:lang w:val="en-US"/>
              </w:rPr>
              <w:t>III</w:t>
            </w:r>
          </w:p>
        </w:tc>
        <w:tc>
          <w:tcPr>
            <w:tcW w:w="425" w:type="dxa"/>
            <w:vAlign w:val="center"/>
          </w:tcPr>
          <w:p w:rsidR="00803F25" w:rsidRPr="00A53728" w:rsidRDefault="00803F25" w:rsidP="00EE525E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</w:rPr>
            </w:pPr>
            <w:r w:rsidRPr="00A53728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567" w:type="dxa"/>
            <w:vAlign w:val="center"/>
          </w:tcPr>
          <w:p w:rsidR="00803F25" w:rsidRPr="00A53728" w:rsidRDefault="00803F25" w:rsidP="00EE525E">
            <w:pPr>
              <w:shd w:val="clear" w:color="auto" w:fill="FFFFFF"/>
              <w:ind w:left="-108" w:right="-108"/>
              <w:jc w:val="center"/>
              <w:rPr>
                <w:sz w:val="20"/>
                <w:szCs w:val="20"/>
                <w:lang w:val="en-US"/>
              </w:rPr>
            </w:pPr>
            <w:r w:rsidRPr="00A53728">
              <w:rPr>
                <w:sz w:val="20"/>
                <w:szCs w:val="20"/>
                <w:lang w:val="en-US"/>
              </w:rPr>
              <w:t>II</w:t>
            </w:r>
          </w:p>
        </w:tc>
        <w:tc>
          <w:tcPr>
            <w:tcW w:w="2126" w:type="dxa"/>
          </w:tcPr>
          <w:p w:rsidR="00803F25" w:rsidRPr="00A53728" w:rsidRDefault="00803F25" w:rsidP="00A53A8E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 w:rsidRPr="00A53728">
              <w:rPr>
                <w:sz w:val="20"/>
                <w:szCs w:val="20"/>
              </w:rPr>
              <w:t>Высокий средофо</w:t>
            </w:r>
            <w:r w:rsidRPr="00A53728">
              <w:rPr>
                <w:sz w:val="20"/>
                <w:szCs w:val="20"/>
              </w:rPr>
              <w:t>р</w:t>
            </w:r>
            <w:r w:rsidRPr="00A53728">
              <w:rPr>
                <w:sz w:val="20"/>
                <w:szCs w:val="20"/>
              </w:rPr>
              <w:t>мирующий потенц</w:t>
            </w:r>
            <w:r w:rsidRPr="00A53728">
              <w:rPr>
                <w:sz w:val="20"/>
                <w:szCs w:val="20"/>
              </w:rPr>
              <w:t>и</w:t>
            </w:r>
            <w:r w:rsidRPr="00A53728">
              <w:rPr>
                <w:sz w:val="20"/>
                <w:szCs w:val="20"/>
              </w:rPr>
              <w:t>ал.</w:t>
            </w:r>
          </w:p>
          <w:p w:rsidR="00803F25" w:rsidRPr="00A53728" w:rsidRDefault="00803F25" w:rsidP="00A53A8E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 w:rsidRPr="00A53728">
              <w:rPr>
                <w:sz w:val="20"/>
                <w:szCs w:val="20"/>
              </w:rPr>
              <w:t>Регулирование стока.</w:t>
            </w:r>
          </w:p>
          <w:p w:rsidR="00803F25" w:rsidRPr="00A53728" w:rsidRDefault="00803F25" w:rsidP="00A53A8E">
            <w:pPr>
              <w:shd w:val="clear" w:color="auto" w:fill="FFFFFF"/>
              <w:ind w:firstLine="0"/>
              <w:rPr>
                <w:sz w:val="20"/>
                <w:szCs w:val="20"/>
              </w:rPr>
            </w:pPr>
            <w:r w:rsidRPr="00A53728">
              <w:rPr>
                <w:sz w:val="20"/>
                <w:szCs w:val="20"/>
              </w:rPr>
              <w:t>Охрана поверхнос</w:t>
            </w:r>
            <w:r w:rsidRPr="00A53728">
              <w:rPr>
                <w:sz w:val="20"/>
                <w:szCs w:val="20"/>
              </w:rPr>
              <w:t>т</w:t>
            </w:r>
            <w:r w:rsidRPr="00A53728">
              <w:rPr>
                <w:sz w:val="20"/>
                <w:szCs w:val="20"/>
              </w:rPr>
              <w:t>ных вод и ценных пойменно-долинных ландшафтов.</w:t>
            </w:r>
          </w:p>
        </w:tc>
        <w:tc>
          <w:tcPr>
            <w:tcW w:w="2194" w:type="dxa"/>
          </w:tcPr>
          <w:p w:rsidR="00803F25" w:rsidRPr="00A53728" w:rsidRDefault="00803F25" w:rsidP="00A53A8E">
            <w:pPr>
              <w:shd w:val="clear" w:color="auto" w:fill="FFFFFF"/>
              <w:ind w:right="-108" w:firstLine="0"/>
              <w:rPr>
                <w:sz w:val="20"/>
                <w:szCs w:val="20"/>
              </w:rPr>
            </w:pPr>
            <w:r w:rsidRPr="00A53728">
              <w:rPr>
                <w:sz w:val="20"/>
                <w:szCs w:val="20"/>
              </w:rPr>
              <w:t>Экстенсивное испол</w:t>
            </w:r>
            <w:r w:rsidRPr="00A53728">
              <w:rPr>
                <w:sz w:val="20"/>
                <w:szCs w:val="20"/>
              </w:rPr>
              <w:t>ь</w:t>
            </w:r>
            <w:r w:rsidRPr="00A53728">
              <w:rPr>
                <w:sz w:val="20"/>
                <w:szCs w:val="20"/>
              </w:rPr>
              <w:t>зование развивается и поддерживается п</w:t>
            </w:r>
            <w:r w:rsidRPr="00A53728">
              <w:rPr>
                <w:sz w:val="20"/>
                <w:szCs w:val="20"/>
              </w:rPr>
              <w:t>о</w:t>
            </w:r>
            <w:r w:rsidRPr="00A53728">
              <w:rPr>
                <w:sz w:val="20"/>
                <w:szCs w:val="20"/>
              </w:rPr>
              <w:t>средством индивид</w:t>
            </w:r>
            <w:r w:rsidRPr="00A53728">
              <w:rPr>
                <w:sz w:val="20"/>
                <w:szCs w:val="20"/>
              </w:rPr>
              <w:t>у</w:t>
            </w:r>
            <w:r w:rsidRPr="00A53728">
              <w:rPr>
                <w:sz w:val="20"/>
                <w:szCs w:val="20"/>
              </w:rPr>
              <w:t>альных проектов.</w:t>
            </w:r>
          </w:p>
          <w:p w:rsidR="00803F25" w:rsidRPr="00A53728" w:rsidRDefault="00803F25" w:rsidP="00A53A8E">
            <w:pPr>
              <w:shd w:val="clear" w:color="auto" w:fill="FFFFFF"/>
              <w:ind w:right="-108" w:firstLine="0"/>
              <w:rPr>
                <w:sz w:val="20"/>
                <w:szCs w:val="20"/>
              </w:rPr>
            </w:pPr>
            <w:r w:rsidRPr="00A53728">
              <w:rPr>
                <w:sz w:val="20"/>
                <w:szCs w:val="20"/>
              </w:rPr>
              <w:t>Многофункциональная рекреация, развитие баз любительского пр</w:t>
            </w:r>
            <w:r w:rsidRPr="00A53728">
              <w:rPr>
                <w:sz w:val="20"/>
                <w:szCs w:val="20"/>
              </w:rPr>
              <w:t>о</w:t>
            </w:r>
            <w:r w:rsidRPr="00A53728">
              <w:rPr>
                <w:sz w:val="20"/>
                <w:szCs w:val="20"/>
              </w:rPr>
              <w:t>мысла.</w:t>
            </w:r>
          </w:p>
        </w:tc>
      </w:tr>
    </w:tbl>
    <w:p w:rsidR="00803F25" w:rsidRDefault="00803F25" w:rsidP="00EE525E"/>
    <w:p w:rsidR="00803F25" w:rsidRPr="00B03113" w:rsidRDefault="00803F25" w:rsidP="00A53A8E">
      <w:pPr>
        <w:pStyle w:val="af9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3113">
        <w:rPr>
          <w:rFonts w:ascii="Times New Roman" w:hAnsi="Times New Roman"/>
          <w:sz w:val="28"/>
          <w:szCs w:val="28"/>
        </w:rPr>
        <w:t xml:space="preserve">По ландшафтному районированию территория Савоськинского сельского поселения относится к типу восточноевропейских суббореальных семиаридных (полузасушливых) степных ландшафтов. </w:t>
      </w:r>
    </w:p>
    <w:p w:rsidR="00803F25" w:rsidRPr="00B03113" w:rsidRDefault="00803F25" w:rsidP="00A53A8E">
      <w:pPr>
        <w:pStyle w:val="af9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3113">
        <w:rPr>
          <w:rFonts w:ascii="Times New Roman" w:hAnsi="Times New Roman"/>
          <w:sz w:val="28"/>
          <w:szCs w:val="28"/>
        </w:rPr>
        <w:lastRenderedPageBreak/>
        <w:t>Принцип оценки ландшафтов для функционального использования те</w:t>
      </w:r>
      <w:r w:rsidRPr="00B03113">
        <w:rPr>
          <w:rFonts w:ascii="Times New Roman" w:hAnsi="Times New Roman"/>
          <w:sz w:val="28"/>
          <w:szCs w:val="28"/>
        </w:rPr>
        <w:t>р</w:t>
      </w:r>
      <w:r w:rsidRPr="00B03113">
        <w:rPr>
          <w:rFonts w:ascii="Times New Roman" w:hAnsi="Times New Roman"/>
          <w:sz w:val="28"/>
          <w:szCs w:val="28"/>
        </w:rPr>
        <w:t>ритории:</w:t>
      </w:r>
    </w:p>
    <w:p w:rsidR="00803F25" w:rsidRPr="00B03113" w:rsidRDefault="00803F25" w:rsidP="00A53A8E">
      <w:pPr>
        <w:pStyle w:val="af9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3113">
        <w:rPr>
          <w:rFonts w:ascii="Times New Roman" w:hAnsi="Times New Roman"/>
          <w:sz w:val="28"/>
          <w:szCs w:val="28"/>
        </w:rPr>
        <w:t>I – наиболее благоприятные;</w:t>
      </w:r>
    </w:p>
    <w:p w:rsidR="00803F25" w:rsidRPr="00B03113" w:rsidRDefault="00803F25" w:rsidP="00A53A8E">
      <w:pPr>
        <w:pStyle w:val="af9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3113">
        <w:rPr>
          <w:rFonts w:ascii="Times New Roman" w:hAnsi="Times New Roman"/>
          <w:sz w:val="28"/>
          <w:szCs w:val="28"/>
        </w:rPr>
        <w:t>II – благоприятные;</w:t>
      </w:r>
    </w:p>
    <w:p w:rsidR="00803F25" w:rsidRPr="00B03113" w:rsidRDefault="00803F25" w:rsidP="00A53A8E">
      <w:pPr>
        <w:pStyle w:val="af9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3113">
        <w:rPr>
          <w:rFonts w:ascii="Times New Roman" w:hAnsi="Times New Roman"/>
          <w:sz w:val="28"/>
          <w:szCs w:val="28"/>
        </w:rPr>
        <w:t>III – выборочно благоприятные;</w:t>
      </w:r>
    </w:p>
    <w:p w:rsidR="00803F25" w:rsidRPr="00B03113" w:rsidRDefault="00803F25" w:rsidP="00A53A8E">
      <w:pPr>
        <w:pStyle w:val="af9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3113">
        <w:rPr>
          <w:rFonts w:ascii="Times New Roman" w:hAnsi="Times New Roman"/>
          <w:sz w:val="28"/>
          <w:szCs w:val="28"/>
        </w:rPr>
        <w:t>IV – непригодные.</w:t>
      </w:r>
    </w:p>
    <w:p w:rsidR="00803F25" w:rsidRPr="00B03113" w:rsidRDefault="00803F25" w:rsidP="00A53A8E">
      <w:pPr>
        <w:pStyle w:val="af9"/>
        <w:spacing w:line="319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03113">
        <w:rPr>
          <w:rFonts w:ascii="Times New Roman" w:hAnsi="Times New Roman"/>
          <w:sz w:val="28"/>
          <w:szCs w:val="28"/>
        </w:rPr>
        <w:t>На территории поселения туризм не развит. Наибольшей рекреационной ценностью обладают прибрежные ландшафты прудов</w:t>
      </w:r>
      <w:r w:rsidRPr="00B03113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803F25" w:rsidRPr="00B03113" w:rsidRDefault="00803F25" w:rsidP="00A53A8E">
      <w:pPr>
        <w:pStyle w:val="af9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1F273A">
        <w:rPr>
          <w:rFonts w:ascii="Times New Roman" w:hAnsi="Times New Roman"/>
          <w:sz w:val="28"/>
          <w:szCs w:val="28"/>
        </w:rPr>
        <w:t xml:space="preserve">ри условии создания благоустроенных мест отдыха в целях повышения рекреационного потенциала </w:t>
      </w:r>
      <w:r>
        <w:rPr>
          <w:rFonts w:ascii="Times New Roman" w:hAnsi="Times New Roman"/>
          <w:sz w:val="28"/>
          <w:szCs w:val="28"/>
        </w:rPr>
        <w:t>н</w:t>
      </w:r>
      <w:r w:rsidRPr="00B03113">
        <w:rPr>
          <w:rFonts w:ascii="Times New Roman" w:hAnsi="Times New Roman"/>
          <w:sz w:val="28"/>
          <w:szCs w:val="28"/>
        </w:rPr>
        <w:t>а территории поселения могут активно развиват</w:t>
      </w:r>
      <w:r w:rsidRPr="00B03113">
        <w:rPr>
          <w:rFonts w:ascii="Times New Roman" w:hAnsi="Times New Roman"/>
          <w:sz w:val="28"/>
          <w:szCs w:val="28"/>
        </w:rPr>
        <w:t>ь</w:t>
      </w:r>
      <w:r w:rsidRPr="00B03113">
        <w:rPr>
          <w:rFonts w:ascii="Times New Roman" w:hAnsi="Times New Roman"/>
          <w:sz w:val="28"/>
          <w:szCs w:val="28"/>
        </w:rPr>
        <w:t>ся отдых выходного дня и любительские охота и лов.</w:t>
      </w:r>
    </w:p>
    <w:p w:rsidR="00803F25" w:rsidRDefault="00803F25" w:rsidP="00EE525E"/>
    <w:p w:rsidR="00803F25" w:rsidRPr="00072E42" w:rsidRDefault="00803F25" w:rsidP="00D23C9E">
      <w:pPr>
        <w:pStyle w:val="af0"/>
        <w:ind w:firstLine="567"/>
        <w:outlineLvl w:val="2"/>
      </w:pPr>
      <w:bookmarkStart w:id="52" w:name="_Toc326155458"/>
      <w:r w:rsidRPr="00072E42">
        <w:t>1.3.</w:t>
      </w:r>
      <w:r>
        <w:t>8</w:t>
      </w:r>
      <w:r w:rsidRPr="00072E42">
        <w:t xml:space="preserve"> Тенденции изменения природных условий</w:t>
      </w:r>
      <w:bookmarkEnd w:id="52"/>
    </w:p>
    <w:p w:rsidR="00803F25" w:rsidRPr="00D81CAC" w:rsidRDefault="00803F25" w:rsidP="0048210E">
      <w:pPr>
        <w:pStyle w:val="af0"/>
        <w:ind w:firstLine="567"/>
        <w:rPr>
          <w:b w:val="0"/>
        </w:rPr>
      </w:pPr>
    </w:p>
    <w:p w:rsidR="00803F25" w:rsidRPr="00D03326" w:rsidRDefault="00803F25" w:rsidP="0048210E">
      <w:pPr>
        <w:pStyle w:val="ab"/>
        <w:ind w:firstLine="567"/>
      </w:pPr>
      <w:r w:rsidRPr="00D81CAC">
        <w:t>В настоящее время происходит изменение климатических условий в р</w:t>
      </w:r>
      <w:r w:rsidRPr="00D81CAC">
        <w:t>е</w:t>
      </w:r>
      <w:r w:rsidRPr="00D81CAC">
        <w:t>зультате загрязнения атмосферного воздуха выбросами от предприятий, авт</w:t>
      </w:r>
      <w:r w:rsidRPr="00D81CAC">
        <w:t>о</w:t>
      </w:r>
      <w:r w:rsidRPr="00D81CAC">
        <w:t>транспорта, продуктами несанкционированного сжигания послеуборочных о</w:t>
      </w:r>
      <w:r w:rsidRPr="00D81CAC">
        <w:t>с</w:t>
      </w:r>
      <w:r w:rsidRPr="00D81CAC">
        <w:t>татков, стерни. По мере увеличения масштабов хозяйственной деятельности з</w:t>
      </w:r>
      <w:r w:rsidRPr="00D81CAC">
        <w:t>а</w:t>
      </w:r>
      <w:r w:rsidRPr="00D81CAC">
        <w:t>висимость сельскохозяйственного производства от меняющихся климатических условий возрастает. Заметное изменение климата потребует больших капитал</w:t>
      </w:r>
      <w:r w:rsidRPr="00D81CAC">
        <w:t>о</w:t>
      </w:r>
      <w:r w:rsidRPr="00D81CAC">
        <w:t xml:space="preserve">вложений, чтобы обеспечить приспособление хозяйственной деятельности к новым климатическим условиям. Изменение климата требует иных способов </w:t>
      </w:r>
      <w:r w:rsidRPr="00D03326">
        <w:t>размещения сельскохозяйственных культур, транспортных схем, селений, т.е. трансформации всего жизненного уклада. Поэтому важную роль при планир</w:t>
      </w:r>
      <w:r w:rsidRPr="00D03326">
        <w:t>о</w:t>
      </w:r>
      <w:r w:rsidRPr="00D03326">
        <w:t>вании экономического и социально-экономического развития отдельных реги</w:t>
      </w:r>
      <w:r w:rsidRPr="00D03326">
        <w:t>о</w:t>
      </w:r>
      <w:r w:rsidRPr="00D03326">
        <w:t>нов на длительные сроки играет прогноз возможных климатических изменений в будущем.</w:t>
      </w:r>
    </w:p>
    <w:p w:rsidR="00803F25" w:rsidRPr="00D03326" w:rsidRDefault="00803F25" w:rsidP="0048210E">
      <w:pPr>
        <w:pStyle w:val="ab"/>
        <w:ind w:firstLine="567"/>
      </w:pPr>
      <w:r w:rsidRPr="00D03326">
        <w:t>Как показало большинство отечественных и зарубежных исследований за последние 20-30 лет, в ближайшее десятилетие следует ожидать повышения глобальной температуры воздуха на 1°С и более в среднем для всей планеты. Потепление будет сопровождаться изменением количества атмосферных оса</w:t>
      </w:r>
      <w:r w:rsidRPr="00D03326">
        <w:t>д</w:t>
      </w:r>
      <w:r w:rsidRPr="00D03326">
        <w:t>ков, причем их количество на первом этапе несколько уменьшится, а затем ув</w:t>
      </w:r>
      <w:r w:rsidRPr="00D03326">
        <w:t>е</w:t>
      </w:r>
      <w:r w:rsidRPr="00D03326">
        <w:t>личится на 10-30%.</w:t>
      </w:r>
    </w:p>
    <w:p w:rsidR="00803F25" w:rsidRPr="00D03326" w:rsidRDefault="00803F25" w:rsidP="0048210E">
      <w:pPr>
        <w:pStyle w:val="ab"/>
        <w:ind w:firstLine="567"/>
      </w:pPr>
      <w:r w:rsidRPr="00D03326">
        <w:t>Одновременно следует ожидать и пространственных изменений физико-географической зональности. Так в Ростовской области, по данным Всеросси</w:t>
      </w:r>
      <w:r w:rsidRPr="00D03326">
        <w:t>й</w:t>
      </w:r>
      <w:r w:rsidRPr="00D03326">
        <w:lastRenderedPageBreak/>
        <w:t>ского научно-исследовательского института сельскохозяйственной метеорол</w:t>
      </w:r>
      <w:r w:rsidRPr="00D03326">
        <w:t>о</w:t>
      </w:r>
      <w:r w:rsidRPr="00D03326">
        <w:t>гии, на значительной части территории может произойти смена сухой степи на зону ксерофитной субтропической растительности (типа Дагестанского поб</w:t>
      </w:r>
      <w:r w:rsidRPr="00D03326">
        <w:t>е</w:t>
      </w:r>
      <w:r w:rsidRPr="00D03326">
        <w:t>режья).  В то же время сухие степи Калмыкии и Астраханской области сменя</w:t>
      </w:r>
      <w:r w:rsidRPr="00D03326">
        <w:t>т</w:t>
      </w:r>
      <w:r w:rsidRPr="00D03326">
        <w:t>ся настоящей пустыней среднеазиатского типа. Предположительно на террит</w:t>
      </w:r>
      <w:r w:rsidRPr="00D03326">
        <w:t>о</w:t>
      </w:r>
      <w:r w:rsidRPr="00D03326">
        <w:t xml:space="preserve">рии </w:t>
      </w:r>
      <w:r>
        <w:t>Савоськинского</w:t>
      </w:r>
      <w:r w:rsidRPr="00D03326">
        <w:t xml:space="preserve"> сельского поселения наиболее вероятен второй сценарий.</w:t>
      </w:r>
    </w:p>
    <w:p w:rsidR="00803F25" w:rsidRPr="00D03326" w:rsidRDefault="00803F25" w:rsidP="0048210E">
      <w:pPr>
        <w:pStyle w:val="ab"/>
        <w:ind w:firstLine="567"/>
      </w:pPr>
      <w:r w:rsidRPr="00D03326">
        <w:t>Температура воздуха за последние десятилетия на Европейской террит</w:t>
      </w:r>
      <w:r w:rsidRPr="00D03326">
        <w:t>о</w:t>
      </w:r>
      <w:r w:rsidRPr="00D03326">
        <w:t>рии России увеличилась в зимний период на 0,5-1,5 °С, в летний период – на 0,5-1,0 °С. Повсеместно весенний переход температуры воздуха через 0°, 5° и 10° сместился на более ранние сроки, а осенний – на более поздний.</w:t>
      </w:r>
    </w:p>
    <w:p w:rsidR="00803F25" w:rsidRPr="00D03326" w:rsidRDefault="00803F25" w:rsidP="0048210E">
      <w:pPr>
        <w:pStyle w:val="ab"/>
        <w:ind w:firstLine="567"/>
      </w:pPr>
      <w:r w:rsidRPr="00D03326">
        <w:t>Анализ атмосферных осадков в Северном полушарии показал, что после</w:t>
      </w:r>
      <w:r w:rsidRPr="00D03326">
        <w:t>д</w:t>
      </w:r>
      <w:r w:rsidRPr="00D03326">
        <w:t>ние 20-25 лет были не только теплыми, но и самыми влажными за весь период инструментальных наблюдений. Наиболее заметное увеличение осадков отм</w:t>
      </w:r>
      <w:r w:rsidRPr="00D03326">
        <w:t>е</w:t>
      </w:r>
      <w:r w:rsidRPr="00D03326">
        <w:t>чалось севернее 50° с.ш., по-видимому, за счет смещений к северу максимума циклонической деятельности, что было характерно и для теплых эпох прошл</w:t>
      </w:r>
      <w:r w:rsidRPr="00D03326">
        <w:t>о</w:t>
      </w:r>
      <w:r w:rsidRPr="00D03326">
        <w:t>го. Увеличение атмосферных осадков южнее 50°с.ш. связано преимущественно с выпадением ливневых осадков в теплое время года.</w:t>
      </w:r>
    </w:p>
    <w:p w:rsidR="00803F25" w:rsidRDefault="00803F25" w:rsidP="0048210E">
      <w:pPr>
        <w:pStyle w:val="ab"/>
        <w:ind w:firstLine="567"/>
      </w:pPr>
      <w:r w:rsidRPr="00D03326">
        <w:t>Какие будут климатические условия в Ростовской области в ближайшие десятилетия с большой точностью сказать затруднительно, но имеется нескол</w:t>
      </w:r>
      <w:r w:rsidRPr="00D03326">
        <w:t>ь</w:t>
      </w:r>
      <w:r w:rsidRPr="00D03326">
        <w:t>ко сценариев с различными значениями изменения величин температуры во</w:t>
      </w:r>
      <w:r w:rsidRPr="00D03326">
        <w:t>з</w:t>
      </w:r>
      <w:r w:rsidRPr="00D03326">
        <w:t xml:space="preserve">духа и атмосферных осадков. Есть данные, рассчитанные для Краснодарского края. Эти данные будут характерны и для всей территории Нижнего Дона, а, следовательно, и </w:t>
      </w:r>
      <w:r>
        <w:t xml:space="preserve">Савоськинского </w:t>
      </w:r>
      <w:r w:rsidRPr="00D03326">
        <w:t>сельского поселения.</w:t>
      </w:r>
    </w:p>
    <w:p w:rsidR="00803F25" w:rsidRDefault="00803F25" w:rsidP="0048210E">
      <w:pPr>
        <w:pStyle w:val="ab"/>
        <w:ind w:firstLine="567"/>
      </w:pPr>
    </w:p>
    <w:p w:rsidR="00803F25" w:rsidRPr="00D03326" w:rsidRDefault="00803F25" w:rsidP="00EC43D6">
      <w:pPr>
        <w:pStyle w:val="af0"/>
        <w:spacing w:line="240" w:lineRule="auto"/>
        <w:ind w:firstLine="567"/>
        <w:rPr>
          <w:sz w:val="22"/>
          <w:szCs w:val="22"/>
        </w:rPr>
      </w:pPr>
      <w:r w:rsidRPr="00D03326">
        <w:rPr>
          <w:sz w:val="22"/>
          <w:szCs w:val="22"/>
        </w:rPr>
        <w:t>Средние многолетние (норма) на начало 90-х годов и ожидаемые на период до 2030 г. значения температуры воздуха (Т) и сумма осадков за</w:t>
      </w:r>
      <w:r w:rsidRPr="00D03326">
        <w:rPr>
          <w:sz w:val="22"/>
          <w:szCs w:val="22"/>
          <w:lang w:val="en-US"/>
        </w:rPr>
        <w:t> </w:t>
      </w:r>
      <w:r w:rsidRPr="00D03326">
        <w:rPr>
          <w:sz w:val="22"/>
          <w:szCs w:val="22"/>
        </w:rPr>
        <w:t xml:space="preserve">год на территории Краснодарского края (в том числе территория Нижнего Дона) </w:t>
      </w:r>
    </w:p>
    <w:p w:rsidR="00803F25" w:rsidRPr="00D03326" w:rsidRDefault="00803F25" w:rsidP="00EC43D6">
      <w:pPr>
        <w:pStyle w:val="af0"/>
        <w:spacing w:line="240" w:lineRule="auto"/>
        <w:ind w:firstLine="567"/>
        <w:rPr>
          <w:sz w:val="22"/>
          <w:szCs w:val="22"/>
        </w:rPr>
      </w:pPr>
      <w:r w:rsidRPr="00D03326">
        <w:rPr>
          <w:sz w:val="22"/>
          <w:szCs w:val="22"/>
        </w:rPr>
        <w:t>(Жуков, Святкина, 2000)</w:t>
      </w:r>
    </w:p>
    <w:p w:rsidR="00803F25" w:rsidRPr="00B03113" w:rsidRDefault="00803F25" w:rsidP="0048210E">
      <w:pPr>
        <w:pStyle w:val="af0"/>
        <w:ind w:firstLine="567"/>
        <w:rPr>
          <w:b w:val="0"/>
          <w:sz w:val="22"/>
          <w:szCs w:val="22"/>
        </w:rPr>
      </w:pPr>
      <w:r w:rsidRPr="00D03326">
        <w:rPr>
          <w:b w:val="0"/>
          <w:sz w:val="22"/>
          <w:szCs w:val="22"/>
        </w:rPr>
        <w:tab/>
      </w:r>
      <w:r w:rsidRPr="00D03326">
        <w:rPr>
          <w:b w:val="0"/>
          <w:sz w:val="22"/>
          <w:szCs w:val="22"/>
        </w:rPr>
        <w:tab/>
      </w:r>
      <w:r w:rsidRPr="00D03326">
        <w:rPr>
          <w:b w:val="0"/>
          <w:sz w:val="22"/>
          <w:szCs w:val="22"/>
        </w:rPr>
        <w:tab/>
      </w:r>
      <w:r w:rsidRPr="00D03326">
        <w:rPr>
          <w:b w:val="0"/>
          <w:sz w:val="22"/>
          <w:szCs w:val="22"/>
        </w:rPr>
        <w:tab/>
      </w:r>
      <w:r w:rsidRPr="00D03326">
        <w:rPr>
          <w:b w:val="0"/>
          <w:sz w:val="22"/>
          <w:szCs w:val="22"/>
        </w:rPr>
        <w:tab/>
      </w:r>
      <w:r w:rsidRPr="00D03326">
        <w:rPr>
          <w:b w:val="0"/>
          <w:sz w:val="22"/>
          <w:szCs w:val="22"/>
        </w:rPr>
        <w:tab/>
      </w:r>
      <w:r w:rsidRPr="00D03326"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>
        <w:rPr>
          <w:b w:val="0"/>
          <w:sz w:val="22"/>
          <w:szCs w:val="22"/>
        </w:rPr>
        <w:tab/>
      </w:r>
      <w:r w:rsidRPr="00B03113">
        <w:rPr>
          <w:b w:val="0"/>
          <w:sz w:val="22"/>
          <w:szCs w:val="22"/>
        </w:rPr>
        <w:t xml:space="preserve">Таблица </w:t>
      </w:r>
      <w:r>
        <w:rPr>
          <w:b w:val="0"/>
          <w:sz w:val="22"/>
          <w:szCs w:val="22"/>
        </w:rPr>
        <w:t>5</w:t>
      </w:r>
    </w:p>
    <w:tbl>
      <w:tblPr>
        <w:tblW w:w="4186" w:type="pct"/>
        <w:tblInd w:w="14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961"/>
        <w:gridCol w:w="1120"/>
        <w:gridCol w:w="973"/>
        <w:gridCol w:w="1001"/>
        <w:gridCol w:w="1095"/>
        <w:gridCol w:w="1099"/>
      </w:tblGrid>
      <w:tr w:rsidR="00803F25" w:rsidRPr="00EC43D6" w:rsidTr="00682156">
        <w:tc>
          <w:tcPr>
            <w:tcW w:w="1794" w:type="pct"/>
          </w:tcPr>
          <w:p w:rsidR="00803F25" w:rsidRPr="00457033" w:rsidRDefault="00803F25" w:rsidP="00EC43D6">
            <w:pPr>
              <w:pStyle w:val="af1"/>
              <w:ind w:firstLine="567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Метеорологическая величина</w:t>
            </w:r>
          </w:p>
        </w:tc>
        <w:tc>
          <w:tcPr>
            <w:tcW w:w="679" w:type="pct"/>
          </w:tcPr>
          <w:p w:rsidR="00803F25" w:rsidRPr="00457033" w:rsidRDefault="00803F25" w:rsidP="00EC43D6">
            <w:pPr>
              <w:pStyle w:val="af1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Норма</w:t>
            </w:r>
          </w:p>
        </w:tc>
        <w:tc>
          <w:tcPr>
            <w:tcW w:w="590" w:type="pct"/>
          </w:tcPr>
          <w:p w:rsidR="00803F25" w:rsidRPr="00457033" w:rsidRDefault="00803F25" w:rsidP="00EC43D6">
            <w:pPr>
              <w:pStyle w:val="af1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ОММ</w:t>
            </w:r>
          </w:p>
        </w:tc>
        <w:tc>
          <w:tcPr>
            <w:tcW w:w="607" w:type="pct"/>
          </w:tcPr>
          <w:p w:rsidR="00803F25" w:rsidRPr="00EC43D6" w:rsidRDefault="00803F25" w:rsidP="00EC43D6">
            <w:pPr>
              <w:pStyle w:val="af1"/>
              <w:rPr>
                <w:sz w:val="22"/>
                <w:szCs w:val="22"/>
                <w:lang w:val="en-US"/>
              </w:rPr>
            </w:pPr>
            <w:r w:rsidRPr="00EC43D6">
              <w:rPr>
                <w:sz w:val="22"/>
                <w:szCs w:val="22"/>
                <w:lang w:val="en-US"/>
              </w:rPr>
              <w:t>GFDL</w:t>
            </w:r>
          </w:p>
        </w:tc>
        <w:tc>
          <w:tcPr>
            <w:tcW w:w="664" w:type="pct"/>
          </w:tcPr>
          <w:p w:rsidR="00803F25" w:rsidRPr="00EC43D6" w:rsidRDefault="00803F25" w:rsidP="00EC43D6">
            <w:pPr>
              <w:pStyle w:val="af1"/>
              <w:rPr>
                <w:sz w:val="22"/>
                <w:szCs w:val="22"/>
                <w:lang w:val="en-US"/>
              </w:rPr>
            </w:pPr>
            <w:r w:rsidRPr="00EC43D6">
              <w:rPr>
                <w:sz w:val="22"/>
                <w:szCs w:val="22"/>
                <w:lang w:val="en-US"/>
              </w:rPr>
              <w:t>CCC</w:t>
            </w:r>
          </w:p>
        </w:tc>
        <w:tc>
          <w:tcPr>
            <w:tcW w:w="667" w:type="pct"/>
          </w:tcPr>
          <w:p w:rsidR="00803F25" w:rsidRPr="00457033" w:rsidRDefault="00803F25" w:rsidP="00EC43D6">
            <w:pPr>
              <w:pStyle w:val="af1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ОГ</w:t>
            </w:r>
          </w:p>
        </w:tc>
      </w:tr>
      <w:tr w:rsidR="00803F25" w:rsidRPr="00EC43D6" w:rsidTr="00682156">
        <w:tc>
          <w:tcPr>
            <w:tcW w:w="1794" w:type="pct"/>
          </w:tcPr>
          <w:p w:rsidR="00803F25" w:rsidRPr="00457033" w:rsidRDefault="00803F25" w:rsidP="00EC43D6">
            <w:pPr>
              <w:pStyle w:val="ae"/>
              <w:ind w:firstLine="567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Т, °С январь</w:t>
            </w:r>
          </w:p>
          <w:p w:rsidR="00803F25" w:rsidRPr="00457033" w:rsidRDefault="00803F25" w:rsidP="00EC43D6">
            <w:pPr>
              <w:pStyle w:val="ae"/>
              <w:ind w:firstLine="567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июль</w:t>
            </w:r>
          </w:p>
          <w:p w:rsidR="00803F25" w:rsidRPr="00457033" w:rsidRDefault="00803F25" w:rsidP="00EC43D6">
            <w:pPr>
              <w:pStyle w:val="ae"/>
              <w:ind w:firstLine="567"/>
              <w:rPr>
                <w:sz w:val="22"/>
                <w:szCs w:val="22"/>
                <w:lang w:val="ru-RU"/>
              </w:rPr>
            </w:pPr>
            <w:r w:rsidRPr="00EC43D6">
              <w:rPr>
                <w:sz w:val="22"/>
                <w:szCs w:val="22"/>
                <w:lang w:val="en-US"/>
              </w:rPr>
              <w:t>R</w:t>
            </w:r>
            <w:r w:rsidRPr="00457033">
              <w:rPr>
                <w:sz w:val="22"/>
                <w:szCs w:val="22"/>
                <w:lang w:val="ru-RU"/>
              </w:rPr>
              <w:t>, мм год</w:t>
            </w:r>
          </w:p>
        </w:tc>
        <w:tc>
          <w:tcPr>
            <w:tcW w:w="679" w:type="pct"/>
          </w:tcPr>
          <w:p w:rsidR="00803F25" w:rsidRPr="00457033" w:rsidRDefault="00803F25" w:rsidP="00EC43D6">
            <w:pPr>
              <w:pStyle w:val="ae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-1,4</w:t>
            </w:r>
          </w:p>
          <w:p w:rsidR="00803F25" w:rsidRPr="00457033" w:rsidRDefault="00803F25" w:rsidP="00EC43D6">
            <w:pPr>
              <w:pStyle w:val="ae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21,3</w:t>
            </w:r>
          </w:p>
          <w:p w:rsidR="00803F25" w:rsidRPr="00457033" w:rsidRDefault="00803F25" w:rsidP="00EC43D6">
            <w:pPr>
              <w:pStyle w:val="ae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650</w:t>
            </w:r>
          </w:p>
        </w:tc>
        <w:tc>
          <w:tcPr>
            <w:tcW w:w="590" w:type="pct"/>
          </w:tcPr>
          <w:p w:rsidR="00803F25" w:rsidRPr="00457033" w:rsidRDefault="00803F25" w:rsidP="00EC43D6">
            <w:pPr>
              <w:pStyle w:val="ae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1,6</w:t>
            </w:r>
          </w:p>
          <w:p w:rsidR="00803F25" w:rsidRPr="00457033" w:rsidRDefault="00803F25" w:rsidP="00EC43D6">
            <w:pPr>
              <w:pStyle w:val="ae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23,3</w:t>
            </w:r>
          </w:p>
          <w:p w:rsidR="00803F25" w:rsidRPr="00457033" w:rsidRDefault="00803F25" w:rsidP="00EC43D6">
            <w:pPr>
              <w:pStyle w:val="ae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800</w:t>
            </w:r>
          </w:p>
        </w:tc>
        <w:tc>
          <w:tcPr>
            <w:tcW w:w="607" w:type="pct"/>
          </w:tcPr>
          <w:p w:rsidR="00803F25" w:rsidRPr="00457033" w:rsidRDefault="00803F25" w:rsidP="00EC43D6">
            <w:pPr>
              <w:pStyle w:val="ae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1,4</w:t>
            </w:r>
          </w:p>
          <w:p w:rsidR="00803F25" w:rsidRPr="00457033" w:rsidRDefault="00803F25" w:rsidP="00EC43D6">
            <w:pPr>
              <w:pStyle w:val="ae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26,1</w:t>
            </w:r>
          </w:p>
          <w:p w:rsidR="00803F25" w:rsidRPr="00457033" w:rsidRDefault="00803F25" w:rsidP="00EC43D6">
            <w:pPr>
              <w:pStyle w:val="ae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710</w:t>
            </w:r>
          </w:p>
        </w:tc>
        <w:tc>
          <w:tcPr>
            <w:tcW w:w="664" w:type="pct"/>
          </w:tcPr>
          <w:p w:rsidR="00803F25" w:rsidRPr="00457033" w:rsidRDefault="00803F25" w:rsidP="00EC43D6">
            <w:pPr>
              <w:pStyle w:val="ae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5,5</w:t>
            </w:r>
          </w:p>
          <w:p w:rsidR="00803F25" w:rsidRPr="00457033" w:rsidRDefault="00803F25" w:rsidP="00EC43D6">
            <w:pPr>
              <w:pStyle w:val="ae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26,7</w:t>
            </w:r>
          </w:p>
          <w:p w:rsidR="00803F25" w:rsidRPr="00457033" w:rsidRDefault="00803F25" w:rsidP="00EC43D6">
            <w:pPr>
              <w:pStyle w:val="ae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580</w:t>
            </w:r>
          </w:p>
        </w:tc>
        <w:tc>
          <w:tcPr>
            <w:tcW w:w="667" w:type="pct"/>
          </w:tcPr>
          <w:p w:rsidR="00803F25" w:rsidRPr="00457033" w:rsidRDefault="00803F25" w:rsidP="00EC43D6">
            <w:pPr>
              <w:pStyle w:val="ae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0,6</w:t>
            </w:r>
          </w:p>
          <w:p w:rsidR="00803F25" w:rsidRPr="00457033" w:rsidRDefault="00803F25" w:rsidP="00EC43D6">
            <w:pPr>
              <w:pStyle w:val="ae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24,0</w:t>
            </w:r>
          </w:p>
          <w:p w:rsidR="00803F25" w:rsidRPr="00457033" w:rsidRDefault="00803F25" w:rsidP="00EC43D6">
            <w:pPr>
              <w:pStyle w:val="ae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720</w:t>
            </w:r>
          </w:p>
        </w:tc>
      </w:tr>
    </w:tbl>
    <w:p w:rsidR="00803F25" w:rsidRPr="00D03326" w:rsidRDefault="00803F25" w:rsidP="0048210E">
      <w:pPr>
        <w:pStyle w:val="ab"/>
        <w:ind w:firstLine="567"/>
      </w:pPr>
    </w:p>
    <w:p w:rsidR="00803F25" w:rsidRPr="00D03326" w:rsidRDefault="00803F25" w:rsidP="0048210E">
      <w:pPr>
        <w:pStyle w:val="ab"/>
        <w:ind w:firstLine="567"/>
      </w:pPr>
      <w:r w:rsidRPr="00D03326">
        <w:t>В столбцах таблицы отмечены сценарии изменения климата: ОММ – о</w:t>
      </w:r>
      <w:r w:rsidRPr="00D03326">
        <w:t>п</w:t>
      </w:r>
      <w:r w:rsidRPr="00D03326">
        <w:t xml:space="preserve">тимум микулинского межледниковая (70-120 тыс. лет назад); </w:t>
      </w:r>
      <w:r w:rsidRPr="00D03326">
        <w:rPr>
          <w:lang w:val="en-US"/>
        </w:rPr>
        <w:t>GFDL</w:t>
      </w:r>
      <w:r w:rsidRPr="00D03326">
        <w:t xml:space="preserve"> – США, </w:t>
      </w:r>
      <w:r w:rsidRPr="00D03326">
        <w:lastRenderedPageBreak/>
        <w:t>Лаборатория геофизической гидродинамики; ССС – Канада, Центр исследов</w:t>
      </w:r>
      <w:r w:rsidRPr="00D03326">
        <w:t>а</w:t>
      </w:r>
      <w:r w:rsidRPr="00D03326">
        <w:t>ния климата, ОГ – оптимум голоцена (5-6 тыс. лет назад).</w:t>
      </w:r>
    </w:p>
    <w:p w:rsidR="00803F25" w:rsidRPr="00D03326" w:rsidRDefault="00803F25" w:rsidP="0048210E">
      <w:pPr>
        <w:pStyle w:val="ab"/>
        <w:ind w:firstLine="567"/>
      </w:pPr>
      <w:r w:rsidRPr="00D03326">
        <w:t>Как видно из таблицы температура воздуха увеличится как летом, так и зимой, причем по все четырем сценариям, на 2,0-6,9°С в июле. Годовое колич</w:t>
      </w:r>
      <w:r w:rsidRPr="00D03326">
        <w:t>е</w:t>
      </w:r>
      <w:r w:rsidRPr="00D03326">
        <w:t>ство атмосферных осадков увеличится только по трем сценариям, причем на 9-23%, а по одному (ССС) произойдет уменьшение на 11%.</w:t>
      </w:r>
    </w:p>
    <w:p w:rsidR="00803F25" w:rsidRPr="00D03326" w:rsidRDefault="00803F25" w:rsidP="0048210E">
      <w:pPr>
        <w:pStyle w:val="ab"/>
        <w:ind w:firstLine="567"/>
      </w:pPr>
      <w:r w:rsidRPr="00D03326">
        <w:t>О.Д. Сиротенко и Е.В. Абашина (1994) опубликовали прогноз тепло- и влагообеспеченности на 2030 г. по трем сценариям для различных регионов России и в том числе для Северо-Кавказского, в который входят Нижний Дон.</w:t>
      </w:r>
    </w:p>
    <w:p w:rsidR="00803F25" w:rsidRDefault="00803F25" w:rsidP="0048210E">
      <w:pPr>
        <w:pStyle w:val="ab"/>
        <w:ind w:firstLine="567"/>
      </w:pPr>
    </w:p>
    <w:p w:rsidR="00803F25" w:rsidRPr="00D03326" w:rsidRDefault="00803F25" w:rsidP="00DE1F21">
      <w:pPr>
        <w:pStyle w:val="af0"/>
        <w:spacing w:line="240" w:lineRule="auto"/>
        <w:ind w:firstLine="567"/>
        <w:rPr>
          <w:sz w:val="22"/>
          <w:szCs w:val="22"/>
        </w:rPr>
      </w:pPr>
      <w:r w:rsidRPr="00D03326">
        <w:rPr>
          <w:sz w:val="22"/>
          <w:szCs w:val="22"/>
        </w:rPr>
        <w:t>Прогноз тепло- и влагообеспеченности сельскохозяйственных культур на 2030 г. на Нижнем Дону и Северном Кавказе</w:t>
      </w:r>
    </w:p>
    <w:p w:rsidR="00803F25" w:rsidRPr="00B03113" w:rsidRDefault="00803F25" w:rsidP="0048210E">
      <w:pPr>
        <w:pStyle w:val="af0"/>
        <w:ind w:firstLine="567"/>
        <w:rPr>
          <w:b w:val="0"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B03113">
        <w:rPr>
          <w:b w:val="0"/>
          <w:sz w:val="22"/>
          <w:szCs w:val="22"/>
        </w:rPr>
        <w:t xml:space="preserve">Таблица </w:t>
      </w:r>
      <w:r>
        <w:rPr>
          <w:b w:val="0"/>
          <w:sz w:val="22"/>
          <w:szCs w:val="22"/>
        </w:rPr>
        <w:t>6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54"/>
        <w:gridCol w:w="1133"/>
        <w:gridCol w:w="1135"/>
        <w:gridCol w:w="1133"/>
        <w:gridCol w:w="1098"/>
      </w:tblGrid>
      <w:tr w:rsidR="00803F25" w:rsidRPr="00682156" w:rsidTr="00DE1F21">
        <w:tc>
          <w:tcPr>
            <w:tcW w:w="2716" w:type="pct"/>
          </w:tcPr>
          <w:p w:rsidR="00803F25" w:rsidRPr="00457033" w:rsidRDefault="00803F25" w:rsidP="00DE1F21">
            <w:pPr>
              <w:pStyle w:val="af1"/>
              <w:jc w:val="both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Метеорологические величины</w:t>
            </w:r>
          </w:p>
        </w:tc>
        <w:tc>
          <w:tcPr>
            <w:tcW w:w="575" w:type="pct"/>
          </w:tcPr>
          <w:p w:rsidR="00803F25" w:rsidRPr="00457033" w:rsidRDefault="00803F25" w:rsidP="00DE1F21">
            <w:pPr>
              <w:pStyle w:val="af1"/>
              <w:jc w:val="both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Норма</w:t>
            </w:r>
          </w:p>
        </w:tc>
        <w:tc>
          <w:tcPr>
            <w:tcW w:w="576" w:type="pct"/>
          </w:tcPr>
          <w:p w:rsidR="00803F25" w:rsidRPr="00457033" w:rsidRDefault="00803F25" w:rsidP="00DE1F21">
            <w:pPr>
              <w:pStyle w:val="af1"/>
              <w:jc w:val="both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ОММ</w:t>
            </w:r>
          </w:p>
        </w:tc>
        <w:tc>
          <w:tcPr>
            <w:tcW w:w="575" w:type="pct"/>
          </w:tcPr>
          <w:p w:rsidR="00803F25" w:rsidRPr="00457033" w:rsidRDefault="00803F25" w:rsidP="00DE1F21">
            <w:pPr>
              <w:pStyle w:val="af1"/>
              <w:jc w:val="both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ССС</w:t>
            </w:r>
          </w:p>
        </w:tc>
        <w:tc>
          <w:tcPr>
            <w:tcW w:w="557" w:type="pct"/>
          </w:tcPr>
          <w:p w:rsidR="00803F25" w:rsidRPr="00457033" w:rsidRDefault="00803F25" w:rsidP="00DE1F21">
            <w:pPr>
              <w:pStyle w:val="af1"/>
              <w:jc w:val="both"/>
              <w:rPr>
                <w:sz w:val="22"/>
                <w:szCs w:val="22"/>
                <w:lang w:val="ru-RU"/>
              </w:rPr>
            </w:pPr>
            <w:r w:rsidRPr="00682156">
              <w:rPr>
                <w:sz w:val="22"/>
                <w:szCs w:val="22"/>
                <w:lang w:val="en-US"/>
              </w:rPr>
              <w:t>GFDL</w:t>
            </w:r>
          </w:p>
        </w:tc>
      </w:tr>
      <w:tr w:rsidR="00803F25" w:rsidRPr="00682156" w:rsidTr="00DE1F21">
        <w:tc>
          <w:tcPr>
            <w:tcW w:w="2716" w:type="pct"/>
          </w:tcPr>
          <w:p w:rsidR="00803F25" w:rsidRPr="00457033" w:rsidRDefault="00803F25" w:rsidP="00DE1F21">
            <w:pPr>
              <w:pStyle w:val="ae"/>
              <w:jc w:val="both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Продолжительность теплого периода, сут.</w:t>
            </w:r>
          </w:p>
        </w:tc>
        <w:tc>
          <w:tcPr>
            <w:tcW w:w="575" w:type="pct"/>
          </w:tcPr>
          <w:p w:rsidR="00803F25" w:rsidRPr="00457033" w:rsidRDefault="00803F25" w:rsidP="00DE1F21">
            <w:pPr>
              <w:pStyle w:val="ae"/>
              <w:jc w:val="both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219</w:t>
            </w:r>
          </w:p>
        </w:tc>
        <w:tc>
          <w:tcPr>
            <w:tcW w:w="576" w:type="pct"/>
          </w:tcPr>
          <w:p w:rsidR="00803F25" w:rsidRPr="00457033" w:rsidRDefault="00803F25" w:rsidP="00DE1F21">
            <w:pPr>
              <w:pStyle w:val="ae"/>
              <w:jc w:val="both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229</w:t>
            </w:r>
          </w:p>
        </w:tc>
        <w:tc>
          <w:tcPr>
            <w:tcW w:w="575" w:type="pct"/>
          </w:tcPr>
          <w:p w:rsidR="00803F25" w:rsidRPr="00457033" w:rsidRDefault="00803F25" w:rsidP="00DE1F21">
            <w:pPr>
              <w:pStyle w:val="ae"/>
              <w:jc w:val="both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243</w:t>
            </w:r>
          </w:p>
        </w:tc>
        <w:tc>
          <w:tcPr>
            <w:tcW w:w="557" w:type="pct"/>
          </w:tcPr>
          <w:p w:rsidR="00803F25" w:rsidRPr="00457033" w:rsidRDefault="00803F25" w:rsidP="00DE1F21">
            <w:pPr>
              <w:pStyle w:val="ae"/>
              <w:jc w:val="both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237</w:t>
            </w:r>
          </w:p>
        </w:tc>
      </w:tr>
      <w:tr w:rsidR="00803F25" w:rsidRPr="00682156" w:rsidTr="00DE1F21">
        <w:tc>
          <w:tcPr>
            <w:tcW w:w="2716" w:type="pct"/>
          </w:tcPr>
          <w:p w:rsidR="00803F25" w:rsidRPr="00457033" w:rsidRDefault="00803F25" w:rsidP="00DE1F21">
            <w:pPr>
              <w:pStyle w:val="ae"/>
              <w:jc w:val="both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Сумма температур воздуха ≤ 5°С</w:t>
            </w:r>
          </w:p>
        </w:tc>
        <w:tc>
          <w:tcPr>
            <w:tcW w:w="575" w:type="pct"/>
          </w:tcPr>
          <w:p w:rsidR="00803F25" w:rsidRPr="00457033" w:rsidRDefault="00803F25" w:rsidP="00DE1F21">
            <w:pPr>
              <w:pStyle w:val="ae"/>
              <w:jc w:val="both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3523</w:t>
            </w:r>
          </w:p>
        </w:tc>
        <w:tc>
          <w:tcPr>
            <w:tcW w:w="576" w:type="pct"/>
          </w:tcPr>
          <w:p w:rsidR="00803F25" w:rsidRPr="00457033" w:rsidRDefault="00803F25" w:rsidP="00DE1F21">
            <w:pPr>
              <w:pStyle w:val="ae"/>
              <w:jc w:val="both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3340</w:t>
            </w:r>
          </w:p>
        </w:tc>
        <w:tc>
          <w:tcPr>
            <w:tcW w:w="575" w:type="pct"/>
          </w:tcPr>
          <w:p w:rsidR="00803F25" w:rsidRPr="00457033" w:rsidRDefault="00803F25" w:rsidP="00DE1F21">
            <w:pPr>
              <w:pStyle w:val="ae"/>
              <w:jc w:val="both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4246</w:t>
            </w:r>
          </w:p>
        </w:tc>
        <w:tc>
          <w:tcPr>
            <w:tcW w:w="557" w:type="pct"/>
          </w:tcPr>
          <w:p w:rsidR="00803F25" w:rsidRPr="00457033" w:rsidRDefault="00803F25" w:rsidP="00DE1F21">
            <w:pPr>
              <w:pStyle w:val="ae"/>
              <w:jc w:val="both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4066</w:t>
            </w:r>
          </w:p>
        </w:tc>
      </w:tr>
      <w:tr w:rsidR="00803F25" w:rsidRPr="00682156" w:rsidTr="00DE1F21">
        <w:tc>
          <w:tcPr>
            <w:tcW w:w="2716" w:type="pct"/>
          </w:tcPr>
          <w:p w:rsidR="00803F25" w:rsidRPr="00457033" w:rsidRDefault="00803F25" w:rsidP="00DE1F21">
            <w:pPr>
              <w:pStyle w:val="ae"/>
              <w:jc w:val="both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Суммарное испарение</w:t>
            </w:r>
          </w:p>
        </w:tc>
        <w:tc>
          <w:tcPr>
            <w:tcW w:w="575" w:type="pct"/>
          </w:tcPr>
          <w:p w:rsidR="00803F25" w:rsidRPr="00457033" w:rsidRDefault="00803F25" w:rsidP="00DE1F21">
            <w:pPr>
              <w:pStyle w:val="ae"/>
              <w:jc w:val="both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420</w:t>
            </w:r>
          </w:p>
        </w:tc>
        <w:tc>
          <w:tcPr>
            <w:tcW w:w="576" w:type="pct"/>
          </w:tcPr>
          <w:p w:rsidR="00803F25" w:rsidRPr="00457033" w:rsidRDefault="00803F25" w:rsidP="00DE1F21">
            <w:pPr>
              <w:pStyle w:val="ae"/>
              <w:jc w:val="both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507</w:t>
            </w:r>
          </w:p>
        </w:tc>
        <w:tc>
          <w:tcPr>
            <w:tcW w:w="575" w:type="pct"/>
          </w:tcPr>
          <w:p w:rsidR="00803F25" w:rsidRPr="00457033" w:rsidRDefault="00803F25" w:rsidP="00DE1F21">
            <w:pPr>
              <w:pStyle w:val="ae"/>
              <w:jc w:val="both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459</w:t>
            </w:r>
          </w:p>
        </w:tc>
        <w:tc>
          <w:tcPr>
            <w:tcW w:w="557" w:type="pct"/>
          </w:tcPr>
          <w:p w:rsidR="00803F25" w:rsidRPr="00457033" w:rsidRDefault="00803F25" w:rsidP="00DE1F21">
            <w:pPr>
              <w:pStyle w:val="ae"/>
              <w:jc w:val="both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459</w:t>
            </w:r>
          </w:p>
        </w:tc>
      </w:tr>
    </w:tbl>
    <w:p w:rsidR="00803F25" w:rsidRPr="00D03326" w:rsidRDefault="00803F25" w:rsidP="0048210E">
      <w:pPr>
        <w:pStyle w:val="ab"/>
        <w:ind w:firstLine="567"/>
      </w:pPr>
    </w:p>
    <w:p w:rsidR="00803F25" w:rsidRDefault="00803F25" w:rsidP="0048210E">
      <w:pPr>
        <w:pStyle w:val="ab"/>
        <w:ind w:firstLine="567"/>
      </w:pPr>
      <w:r w:rsidRPr="00D03326">
        <w:t>По всем трем сценариям на территории Ростовской области произойдет увеличение продолжительности теплого периода на 5-21% и испарения на 9-21%, в то время как сумма температур выше 5°С по ОММ уменьшится на 5%, по двум другим сценариям на 15-21%. Изменение циркуляции атмосферы, те</w:t>
      </w:r>
      <w:r w:rsidRPr="00D03326">
        <w:t>м</w:t>
      </w:r>
      <w:r w:rsidRPr="00D03326">
        <w:t>пературы воздуха и атмосферным осадков соответственно приведет к увелич</w:t>
      </w:r>
      <w:r w:rsidRPr="00D03326">
        <w:t>е</w:t>
      </w:r>
      <w:r w:rsidRPr="00D03326">
        <w:t>нию числа и интенсивности засух, продолжительности залегания и толщины снежного покрова, перераспределению количества атмосферных осадков в т</w:t>
      </w:r>
      <w:r w:rsidRPr="00D03326">
        <w:t>е</w:t>
      </w:r>
      <w:r w:rsidRPr="00D03326">
        <w:t>чение года.</w:t>
      </w:r>
      <w:r>
        <w:t xml:space="preserve"> </w:t>
      </w:r>
    </w:p>
    <w:p w:rsidR="00803F25" w:rsidRPr="00D03326" w:rsidRDefault="00803F25" w:rsidP="0048210E">
      <w:pPr>
        <w:pStyle w:val="ab"/>
        <w:ind w:firstLine="567"/>
      </w:pPr>
      <w:r w:rsidRPr="00D03326">
        <w:t>Подобные изменения климатических условий и явлений приведут к кру</w:t>
      </w:r>
      <w:r w:rsidRPr="00D03326">
        <w:t>п</w:t>
      </w:r>
      <w:r w:rsidRPr="00D03326">
        <w:t>номасштабным последствиям практически во всех областях деятельности чел</w:t>
      </w:r>
      <w:r w:rsidRPr="00D03326">
        <w:t>о</w:t>
      </w:r>
      <w:r w:rsidRPr="00D03326">
        <w:t>века. В сельском хозяйстве, например, в связи с учащением засушливых явл</w:t>
      </w:r>
      <w:r w:rsidRPr="00D03326">
        <w:t>е</w:t>
      </w:r>
      <w:r w:rsidRPr="00D03326">
        <w:t>ний в вегетативный период и неблагоприятных условий в переходные периоды (весна и осень), произойдет увеличение потерь урожая практически всех трад</w:t>
      </w:r>
      <w:r w:rsidRPr="00D03326">
        <w:t>и</w:t>
      </w:r>
      <w:r w:rsidRPr="00D03326">
        <w:t>ционно возделываемых культур. Вероятность потерь увеличится на 10-15%, урожай возделываемых культур уменьшится на 1-2 ц/га, а в среднем для семи основных полевых культур составит соответственно 13% и 1,3 ц/га.</w:t>
      </w:r>
    </w:p>
    <w:p w:rsidR="00803F25" w:rsidRPr="00D03326" w:rsidRDefault="00803F25" w:rsidP="0048210E">
      <w:pPr>
        <w:pStyle w:val="ab"/>
        <w:ind w:firstLine="567"/>
      </w:pPr>
      <w:r w:rsidRPr="00D03326">
        <w:t>В связи с изменением климатических условий, которые весьма существе</w:t>
      </w:r>
      <w:r w:rsidRPr="00D03326">
        <w:t>н</w:t>
      </w:r>
      <w:r w:rsidRPr="00D03326">
        <w:t xml:space="preserve">но повлияют на сельское хозяйство, потребуется корректировка сложившейся структуры сельскохозяйственного производства в области вплоть до изменения </w:t>
      </w:r>
      <w:r w:rsidRPr="00D03326">
        <w:lastRenderedPageBreak/>
        <w:t>его отраслевой направленности. Потери валового урожая традиционных пол</w:t>
      </w:r>
      <w:r w:rsidRPr="00D03326">
        <w:t>е</w:t>
      </w:r>
      <w:r w:rsidRPr="00D03326">
        <w:t>вых культур в будущих климатических условиях можно снизить, если расш</w:t>
      </w:r>
      <w:r w:rsidRPr="00D03326">
        <w:t>и</w:t>
      </w:r>
      <w:r w:rsidRPr="00D03326">
        <w:t>рить посевные площади под теми культурами, для которых улучшатся мете</w:t>
      </w:r>
      <w:r w:rsidRPr="00D03326">
        <w:t>о</w:t>
      </w:r>
      <w:r w:rsidRPr="00D03326">
        <w:t>рологические условия (кукуруза на зерно, озимый ячмень, озимая рожь, яровая пшеница) и уменьшить площади под озимой пшеницей, подсолнечником, кук</w:t>
      </w:r>
      <w:r w:rsidRPr="00D03326">
        <w:t>у</w:t>
      </w:r>
      <w:r w:rsidRPr="00D03326">
        <w:t>рузой на силос. Одновременно в связи с потеплением, появится возможность возделывания раннеспелых сортов хлопчатника, некоторых субтропических культур и улучшатся условия для плодовых культур и винограда.</w:t>
      </w:r>
    </w:p>
    <w:p w:rsidR="00803F25" w:rsidRPr="00B03113" w:rsidRDefault="00803F25" w:rsidP="00B03113">
      <w:pPr>
        <w:pStyle w:val="ab"/>
        <w:ind w:firstLine="567"/>
      </w:pPr>
      <w:r w:rsidRPr="00D03326">
        <w:t>В связи с угрозой изменения климата Правительство Российской Федер</w:t>
      </w:r>
      <w:r w:rsidRPr="00D03326">
        <w:t>а</w:t>
      </w:r>
      <w:r w:rsidRPr="00D03326">
        <w:t>ции постановлением от 19.10.1996 г. №1242 утвердило Федеральную целевую программу «Предотвращение опасных изменений климата и их отрицательных последствий». Программа должна обеспечить реализацию обязательств РФ по Конвенции ООН об изменении климата, а также осуществление комплекса м</w:t>
      </w:r>
      <w:r w:rsidRPr="00D03326">
        <w:t>е</w:t>
      </w:r>
      <w:r w:rsidRPr="00D03326">
        <w:t>роприятий по предотвращению отрицательных последствий изменения климата в России. Научные исследования по решению данной проблемы с 1997 г. в</w:t>
      </w:r>
      <w:r w:rsidRPr="00D03326">
        <w:t>ы</w:t>
      </w:r>
      <w:r w:rsidRPr="00D03326">
        <w:t>полняет цел</w:t>
      </w:r>
      <w:r w:rsidRPr="00A54DA2">
        <w:t>ый ряд научно-исследовательских институтов Росгиромета, РАН, Министерства природных ресурсов и др. в целом для Российской Федерации. В то же время глобальные, уже полученные выводы, целесообразно использовать для решения проблемы, связанной с потеплением климата в конкретных суб</w:t>
      </w:r>
      <w:r w:rsidRPr="00A54DA2">
        <w:t>ъ</w:t>
      </w:r>
      <w:r w:rsidRPr="00A54DA2">
        <w:t>ектах региона, как, например, выполнил Всероссийский научно-исследовательский институт сельскохозяйственной метеорологии для Красн</w:t>
      </w:r>
      <w:r w:rsidRPr="00A54DA2">
        <w:t>о</w:t>
      </w:r>
      <w:r w:rsidRPr="00A54DA2">
        <w:t xml:space="preserve">дарского </w:t>
      </w:r>
      <w:r w:rsidRPr="00B03113">
        <w:t>края и Калужской области (Жуков, Святкина, 2000).</w:t>
      </w:r>
    </w:p>
    <w:p w:rsidR="00803F25" w:rsidRPr="00B03113" w:rsidRDefault="00803F25" w:rsidP="008D5AF5">
      <w:pPr>
        <w:pStyle w:val="21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53" w:name="_Toc266276879"/>
      <w:bookmarkStart w:id="54" w:name="_Toc326155459"/>
      <w:r w:rsidRPr="00B03113">
        <w:rPr>
          <w:rFonts w:ascii="Times New Roman" w:hAnsi="Times New Roman"/>
          <w:color w:val="auto"/>
          <w:sz w:val="28"/>
          <w:szCs w:val="28"/>
        </w:rPr>
        <w:t>1.4 Инженерно-геологическая оценка территории</w:t>
      </w:r>
      <w:bookmarkEnd w:id="53"/>
      <w:bookmarkEnd w:id="54"/>
    </w:p>
    <w:p w:rsidR="00803F25" w:rsidRPr="00D23C9E" w:rsidRDefault="00803F25" w:rsidP="008D5AF5">
      <w:pPr>
        <w:pStyle w:val="30"/>
        <w:jc w:val="center"/>
        <w:rPr>
          <w:rFonts w:ascii="Times New Roman" w:hAnsi="Times New Roman"/>
          <w:sz w:val="28"/>
          <w:szCs w:val="28"/>
          <w:lang w:eastAsia="ar-SA"/>
        </w:rPr>
      </w:pPr>
      <w:bookmarkStart w:id="55" w:name="_Toc326155460"/>
      <w:r w:rsidRPr="00D23C9E">
        <w:rPr>
          <w:rFonts w:ascii="Times New Roman" w:hAnsi="Times New Roman"/>
          <w:sz w:val="28"/>
          <w:szCs w:val="28"/>
          <w:lang w:eastAsia="ar-SA"/>
        </w:rPr>
        <w:t>1.4.1 Техногенные условия</w:t>
      </w:r>
      <w:bookmarkEnd w:id="55"/>
    </w:p>
    <w:p w:rsidR="00803F25" w:rsidRPr="00B03113" w:rsidRDefault="00803F25" w:rsidP="00B03113">
      <w:pPr>
        <w:jc w:val="center"/>
        <w:rPr>
          <w:b/>
          <w:sz w:val="28"/>
          <w:szCs w:val="28"/>
          <w:lang w:eastAsia="ar-SA"/>
        </w:rPr>
      </w:pPr>
    </w:p>
    <w:p w:rsidR="00803F25" w:rsidRPr="00B03113" w:rsidRDefault="00803F25" w:rsidP="00B03113">
      <w:pPr>
        <w:pStyle w:val="af9"/>
        <w:spacing w:line="319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03113">
        <w:rPr>
          <w:rFonts w:ascii="Times New Roman" w:hAnsi="Times New Roman"/>
          <w:sz w:val="28"/>
          <w:szCs w:val="28"/>
          <w:lang w:eastAsia="ar-SA"/>
        </w:rPr>
        <w:t>Застройка поселений, прокладка автомобильных дорог и создание прудов и каналов привели к изменению гидрогеологических условий, рельефа, почве</w:t>
      </w:r>
      <w:r w:rsidRPr="00B03113">
        <w:rPr>
          <w:rFonts w:ascii="Times New Roman" w:hAnsi="Times New Roman"/>
          <w:sz w:val="28"/>
          <w:szCs w:val="28"/>
          <w:lang w:eastAsia="ar-SA"/>
        </w:rPr>
        <w:t>н</w:t>
      </w:r>
      <w:r w:rsidRPr="00B03113">
        <w:rPr>
          <w:rFonts w:ascii="Times New Roman" w:hAnsi="Times New Roman"/>
          <w:sz w:val="28"/>
          <w:szCs w:val="28"/>
          <w:lang w:eastAsia="ar-SA"/>
        </w:rPr>
        <w:t>ного покрова; нарушен естественный сток осадков.</w:t>
      </w:r>
    </w:p>
    <w:p w:rsidR="00803F25" w:rsidRPr="00072E42" w:rsidRDefault="00803F25" w:rsidP="00B03113">
      <w:pPr>
        <w:pStyle w:val="af9"/>
        <w:spacing w:line="319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B03113">
        <w:rPr>
          <w:rFonts w:ascii="Times New Roman" w:hAnsi="Times New Roman"/>
          <w:sz w:val="28"/>
          <w:szCs w:val="28"/>
          <w:lang w:eastAsia="ar-SA"/>
        </w:rPr>
        <w:t xml:space="preserve">Влияние на природную и в том числе геологическую среду оказывают трассы коммуникаций. Эти инженерные сооружения создают химическое, </w:t>
      </w:r>
      <w:r w:rsidRPr="00072E42">
        <w:rPr>
          <w:rFonts w:ascii="Times New Roman" w:hAnsi="Times New Roman"/>
          <w:sz w:val="28"/>
          <w:szCs w:val="28"/>
          <w:lang w:eastAsia="ar-SA"/>
        </w:rPr>
        <w:t>те</w:t>
      </w:r>
      <w:r w:rsidRPr="00072E42">
        <w:rPr>
          <w:rFonts w:ascii="Times New Roman" w:hAnsi="Times New Roman"/>
          <w:sz w:val="28"/>
          <w:szCs w:val="28"/>
          <w:lang w:eastAsia="ar-SA"/>
        </w:rPr>
        <w:t>п</w:t>
      </w:r>
      <w:r w:rsidRPr="00072E42">
        <w:rPr>
          <w:rFonts w:ascii="Times New Roman" w:hAnsi="Times New Roman"/>
          <w:sz w:val="28"/>
          <w:szCs w:val="28"/>
          <w:lang w:eastAsia="ar-SA"/>
        </w:rPr>
        <w:t>ловое, биологическое и механическое воздействие на грунты и повышают их агрессивно-коррозионные свойства.</w:t>
      </w:r>
    </w:p>
    <w:p w:rsidR="00803F25" w:rsidRPr="00072E42" w:rsidRDefault="00803F25" w:rsidP="00B03113">
      <w:pPr>
        <w:pStyle w:val="af9"/>
        <w:spacing w:line="319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072E42">
        <w:rPr>
          <w:rFonts w:ascii="Times New Roman" w:hAnsi="Times New Roman"/>
          <w:sz w:val="28"/>
          <w:szCs w:val="28"/>
          <w:lang w:eastAsia="ar-SA"/>
        </w:rPr>
        <w:lastRenderedPageBreak/>
        <w:t>Природные условия территории Савоськинского сельского поселения по инженерно-геологическим условиям относятся  к III категории сложности.</w:t>
      </w:r>
    </w:p>
    <w:p w:rsidR="00803F25" w:rsidRPr="00D23C9E" w:rsidRDefault="00803F25" w:rsidP="008D5AF5">
      <w:pPr>
        <w:pStyle w:val="30"/>
        <w:jc w:val="center"/>
        <w:rPr>
          <w:rFonts w:ascii="Times New Roman" w:hAnsi="Times New Roman"/>
          <w:sz w:val="28"/>
          <w:szCs w:val="28"/>
        </w:rPr>
      </w:pPr>
      <w:bookmarkStart w:id="56" w:name="_Toc326155461"/>
      <w:r w:rsidRPr="00D23C9E">
        <w:rPr>
          <w:rFonts w:ascii="Times New Roman" w:hAnsi="Times New Roman"/>
          <w:sz w:val="28"/>
          <w:szCs w:val="28"/>
        </w:rPr>
        <w:t>1.4.2 Гидрогеологические условия</w:t>
      </w:r>
      <w:bookmarkEnd w:id="56"/>
    </w:p>
    <w:p w:rsidR="00803F25" w:rsidRPr="00B03113" w:rsidRDefault="00803F25" w:rsidP="00B03113">
      <w:pPr>
        <w:jc w:val="center"/>
        <w:rPr>
          <w:b/>
          <w:sz w:val="28"/>
          <w:szCs w:val="28"/>
        </w:rPr>
      </w:pPr>
    </w:p>
    <w:p w:rsidR="00803F25" w:rsidRPr="00B03113" w:rsidRDefault="00803F25" w:rsidP="00B03113">
      <w:pPr>
        <w:pStyle w:val="af9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3113">
        <w:rPr>
          <w:rFonts w:ascii="Times New Roman" w:hAnsi="Times New Roman"/>
          <w:sz w:val="28"/>
          <w:szCs w:val="28"/>
        </w:rPr>
        <w:t>Грунтовые воды встречаются на глубине от 3 до 30 м от поверхности земли. Питание грунтовых вод происходит за счет инфильтрации атмосферных осадков в грунты.</w:t>
      </w:r>
    </w:p>
    <w:p w:rsidR="00803F25" w:rsidRPr="00B03113" w:rsidRDefault="00803F25" w:rsidP="00B03113">
      <w:pPr>
        <w:pStyle w:val="af9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3113">
        <w:rPr>
          <w:rFonts w:ascii="Times New Roman" w:hAnsi="Times New Roman"/>
          <w:sz w:val="28"/>
          <w:szCs w:val="28"/>
        </w:rPr>
        <w:t>Изменение уровня грунтовых вод возможно в пределах сезонных колеб</w:t>
      </w:r>
      <w:r w:rsidRPr="00B03113">
        <w:rPr>
          <w:rFonts w:ascii="Times New Roman" w:hAnsi="Times New Roman"/>
          <w:sz w:val="28"/>
          <w:szCs w:val="28"/>
        </w:rPr>
        <w:t>а</w:t>
      </w:r>
      <w:r w:rsidRPr="00B03113">
        <w:rPr>
          <w:rFonts w:ascii="Times New Roman" w:hAnsi="Times New Roman"/>
          <w:sz w:val="28"/>
          <w:szCs w:val="28"/>
        </w:rPr>
        <w:t>ний, которые составляют 1,0-1,5 м. При существующих условиях изменения уровня грунтовых вод не ожидается.</w:t>
      </w:r>
    </w:p>
    <w:p w:rsidR="00803F25" w:rsidRPr="00B03113" w:rsidRDefault="00803F25" w:rsidP="00B03113">
      <w:pPr>
        <w:pStyle w:val="af9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3113">
        <w:rPr>
          <w:rFonts w:ascii="Times New Roman" w:hAnsi="Times New Roman"/>
          <w:sz w:val="28"/>
          <w:szCs w:val="28"/>
        </w:rPr>
        <w:t>По химическому составу грунтовые воды - сульфатно-кальциевые и сульфатные магнево-натриево-калиевые. Грунтовые воды имеют общую мин</w:t>
      </w:r>
      <w:r w:rsidRPr="00B03113">
        <w:rPr>
          <w:rFonts w:ascii="Times New Roman" w:hAnsi="Times New Roman"/>
          <w:sz w:val="28"/>
          <w:szCs w:val="28"/>
        </w:rPr>
        <w:t>е</w:t>
      </w:r>
      <w:r w:rsidRPr="00B03113">
        <w:rPr>
          <w:rFonts w:ascii="Times New Roman" w:hAnsi="Times New Roman"/>
          <w:sz w:val="28"/>
          <w:szCs w:val="28"/>
        </w:rPr>
        <w:t xml:space="preserve">рализацию 2,9 г/л. </w:t>
      </w:r>
    </w:p>
    <w:p w:rsidR="00803F25" w:rsidRPr="00B03113" w:rsidRDefault="00803F25" w:rsidP="00B03113">
      <w:pPr>
        <w:pStyle w:val="af9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3113">
        <w:rPr>
          <w:rFonts w:ascii="Times New Roman" w:hAnsi="Times New Roman"/>
          <w:sz w:val="28"/>
          <w:szCs w:val="28"/>
        </w:rPr>
        <w:t xml:space="preserve">Подземные воды могут проявлять агрессивные свойства по отношению к бетонным и железобетонным конструкциям. </w:t>
      </w:r>
    </w:p>
    <w:p w:rsidR="00803F25" w:rsidRPr="00D23C9E" w:rsidRDefault="00803F25" w:rsidP="008D5AF5">
      <w:pPr>
        <w:pStyle w:val="30"/>
        <w:jc w:val="center"/>
        <w:rPr>
          <w:rFonts w:ascii="Times New Roman" w:hAnsi="Times New Roman"/>
          <w:sz w:val="28"/>
          <w:szCs w:val="28"/>
          <w:lang w:eastAsia="ar-SA"/>
        </w:rPr>
      </w:pPr>
      <w:bookmarkStart w:id="57" w:name="_Toc326155462"/>
      <w:r w:rsidRPr="00D23C9E">
        <w:rPr>
          <w:rFonts w:ascii="Times New Roman" w:hAnsi="Times New Roman"/>
          <w:sz w:val="28"/>
          <w:szCs w:val="28"/>
          <w:lang w:eastAsia="ar-SA"/>
        </w:rPr>
        <w:t>1.4.3 Физико-механические характеристики грунтов</w:t>
      </w:r>
      <w:bookmarkEnd w:id="57"/>
    </w:p>
    <w:p w:rsidR="00803F25" w:rsidRPr="00B03113" w:rsidRDefault="00803F25" w:rsidP="00B03113">
      <w:pPr>
        <w:jc w:val="center"/>
        <w:rPr>
          <w:b/>
          <w:sz w:val="28"/>
          <w:szCs w:val="28"/>
          <w:lang w:eastAsia="ar-SA"/>
        </w:rPr>
      </w:pPr>
    </w:p>
    <w:p w:rsidR="00803F25" w:rsidRPr="00B03113" w:rsidRDefault="00803F25" w:rsidP="00B03113">
      <w:pPr>
        <w:pStyle w:val="af9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3113">
        <w:rPr>
          <w:rFonts w:ascii="Times New Roman" w:hAnsi="Times New Roman"/>
          <w:sz w:val="28"/>
          <w:szCs w:val="28"/>
        </w:rPr>
        <w:t>В толще грунтов, слагающих территорию поселения по генетическому принципу, номенклатурному виду и особенностям физико-механических свойств грунтов до глубины 27м, выделено 4 инженерно-геологических эл</w:t>
      </w:r>
      <w:r w:rsidRPr="00B03113">
        <w:rPr>
          <w:rFonts w:ascii="Times New Roman" w:hAnsi="Times New Roman"/>
          <w:sz w:val="28"/>
          <w:szCs w:val="28"/>
        </w:rPr>
        <w:t>е</w:t>
      </w:r>
      <w:r w:rsidRPr="00B03113">
        <w:rPr>
          <w:rFonts w:ascii="Times New Roman" w:hAnsi="Times New Roman"/>
          <w:sz w:val="28"/>
          <w:szCs w:val="28"/>
        </w:rPr>
        <w:t xml:space="preserve">мента. </w:t>
      </w:r>
    </w:p>
    <w:p w:rsidR="00803F25" w:rsidRPr="00B03113" w:rsidRDefault="00803F25" w:rsidP="00B03113">
      <w:pPr>
        <w:pStyle w:val="FR1"/>
        <w:spacing w:before="0" w:after="0" w:line="319" w:lineRule="auto"/>
        <w:ind w:left="0" w:firstLine="709"/>
        <w:rPr>
          <w:rFonts w:ascii="Times New Roman" w:hAnsi="Times New Roman" w:cs="Times New Roman"/>
        </w:rPr>
      </w:pPr>
      <w:r w:rsidRPr="00B03113">
        <w:rPr>
          <w:rFonts w:ascii="Times New Roman" w:hAnsi="Times New Roman" w:cs="Times New Roman"/>
        </w:rPr>
        <w:t xml:space="preserve">Грунты могут проявлять агрессивные свойства к бетонам и железобетонным конструкциям. </w:t>
      </w:r>
    </w:p>
    <w:p w:rsidR="00803F25" w:rsidRPr="00B03113" w:rsidRDefault="00803F25" w:rsidP="00B03113">
      <w:pPr>
        <w:pStyle w:val="FR1"/>
        <w:spacing w:before="0" w:after="0" w:line="319" w:lineRule="auto"/>
        <w:ind w:left="0" w:firstLine="709"/>
        <w:rPr>
          <w:rFonts w:ascii="Times New Roman" w:hAnsi="Times New Roman" w:cs="Times New Roman"/>
        </w:rPr>
      </w:pPr>
      <w:r w:rsidRPr="00B03113">
        <w:rPr>
          <w:rFonts w:ascii="Times New Roman" w:hAnsi="Times New Roman" w:cs="Times New Roman"/>
        </w:rPr>
        <w:t>Глубина промерзания грунтов - 1,1м.</w:t>
      </w:r>
    </w:p>
    <w:p w:rsidR="00803F25" w:rsidRPr="00B03113" w:rsidRDefault="00803F25" w:rsidP="00B03113">
      <w:pPr>
        <w:pStyle w:val="FR1"/>
        <w:spacing w:before="0" w:after="0" w:line="319" w:lineRule="auto"/>
        <w:ind w:left="0" w:firstLine="709"/>
        <w:rPr>
          <w:rFonts w:ascii="Times New Roman" w:hAnsi="Times New Roman" w:cs="Times New Roman"/>
        </w:rPr>
      </w:pPr>
      <w:r w:rsidRPr="00B03113">
        <w:rPr>
          <w:rFonts w:ascii="Times New Roman" w:hAnsi="Times New Roman" w:cs="Times New Roman"/>
        </w:rPr>
        <w:t xml:space="preserve">По сейсмическим свойствам всех грунтов территория относится к третьей категории и является сейсмически не опасной. </w:t>
      </w:r>
    </w:p>
    <w:p w:rsidR="00803F25" w:rsidRPr="00B03113" w:rsidRDefault="00803F25" w:rsidP="00B03113">
      <w:pPr>
        <w:pStyle w:val="FR1"/>
        <w:spacing w:before="0" w:after="0" w:line="319" w:lineRule="auto"/>
        <w:ind w:left="0" w:firstLine="709"/>
        <w:jc w:val="center"/>
        <w:rPr>
          <w:rFonts w:ascii="Times New Roman" w:hAnsi="Times New Roman" w:cs="Times New Roman"/>
          <w:b/>
          <w:highlight w:val="yellow"/>
        </w:rPr>
      </w:pPr>
    </w:p>
    <w:p w:rsidR="00803F25" w:rsidRPr="00B03113" w:rsidRDefault="00803F25" w:rsidP="00D23C9E">
      <w:pPr>
        <w:pStyle w:val="FR1"/>
        <w:spacing w:before="0" w:after="0" w:line="319" w:lineRule="auto"/>
        <w:ind w:left="0" w:firstLine="709"/>
        <w:jc w:val="center"/>
        <w:outlineLvl w:val="2"/>
        <w:rPr>
          <w:rFonts w:ascii="Times New Roman" w:hAnsi="Times New Roman" w:cs="Times New Roman"/>
          <w:b/>
        </w:rPr>
      </w:pPr>
      <w:bookmarkStart w:id="58" w:name="_Toc326155463"/>
      <w:r w:rsidRPr="00B03113">
        <w:rPr>
          <w:rFonts w:ascii="Times New Roman" w:hAnsi="Times New Roman" w:cs="Times New Roman"/>
          <w:b/>
        </w:rPr>
        <w:t>1.4.4 Специфические грунты</w:t>
      </w:r>
      <w:bookmarkEnd w:id="58"/>
    </w:p>
    <w:p w:rsidR="00803F25" w:rsidRPr="00B03113" w:rsidRDefault="00803F25" w:rsidP="00B03113">
      <w:pPr>
        <w:pStyle w:val="FR1"/>
        <w:spacing w:before="0" w:after="0" w:line="319" w:lineRule="auto"/>
        <w:ind w:left="0" w:firstLine="709"/>
        <w:jc w:val="center"/>
        <w:rPr>
          <w:rFonts w:ascii="Times New Roman" w:hAnsi="Times New Roman" w:cs="Times New Roman"/>
          <w:b/>
        </w:rPr>
      </w:pPr>
    </w:p>
    <w:p w:rsidR="00803F25" w:rsidRPr="00B03113" w:rsidRDefault="00803F25" w:rsidP="00B03113">
      <w:pPr>
        <w:pStyle w:val="FR1"/>
        <w:spacing w:before="0" w:after="0" w:line="319" w:lineRule="auto"/>
        <w:ind w:left="0" w:firstLine="709"/>
        <w:rPr>
          <w:rFonts w:ascii="Times New Roman" w:hAnsi="Times New Roman" w:cs="Times New Roman"/>
        </w:rPr>
      </w:pPr>
      <w:bookmarkStart w:id="59" w:name="_Toc305146869"/>
      <w:r w:rsidRPr="00B03113">
        <w:rPr>
          <w:rFonts w:ascii="Times New Roman" w:hAnsi="Times New Roman" w:cs="Times New Roman"/>
        </w:rPr>
        <w:t>Специфическими грунтами на территории поселения являются просадочные грунты.</w:t>
      </w:r>
    </w:p>
    <w:p w:rsidR="00803F25" w:rsidRPr="006F643E" w:rsidRDefault="00803F25" w:rsidP="007214F0">
      <w:pPr>
        <w:spacing w:line="360" w:lineRule="auto"/>
        <w:rPr>
          <w:sz w:val="28"/>
          <w:szCs w:val="28"/>
        </w:rPr>
      </w:pPr>
      <w:r w:rsidRPr="007214F0">
        <w:rPr>
          <w:sz w:val="28"/>
          <w:szCs w:val="28"/>
        </w:rPr>
        <w:lastRenderedPageBreak/>
        <w:t>Тип грунтовых условий по просадочности – первый. На участках с бол</w:t>
      </w:r>
      <w:r w:rsidRPr="007214F0">
        <w:rPr>
          <w:sz w:val="28"/>
          <w:szCs w:val="28"/>
        </w:rPr>
        <w:t>ь</w:t>
      </w:r>
      <w:r w:rsidRPr="007214F0">
        <w:rPr>
          <w:sz w:val="28"/>
          <w:szCs w:val="28"/>
        </w:rPr>
        <w:t>шими абсолютными отметками поверхности земли могут быть встречены су</w:t>
      </w:r>
      <w:r w:rsidRPr="007214F0">
        <w:rPr>
          <w:sz w:val="28"/>
          <w:szCs w:val="28"/>
        </w:rPr>
        <w:t>г</w:t>
      </w:r>
      <w:r w:rsidRPr="007214F0">
        <w:rPr>
          <w:sz w:val="28"/>
          <w:szCs w:val="28"/>
        </w:rPr>
        <w:t>линки</w:t>
      </w:r>
      <w:r>
        <w:rPr>
          <w:sz w:val="28"/>
          <w:szCs w:val="28"/>
        </w:rPr>
        <w:t>,</w:t>
      </w:r>
      <w:r w:rsidRPr="007214F0">
        <w:rPr>
          <w:sz w:val="28"/>
          <w:szCs w:val="28"/>
        </w:rPr>
        <w:t xml:space="preserve"> относящиеся ко второму типу грунтовых условий по просадочности.</w:t>
      </w:r>
    </w:p>
    <w:p w:rsidR="00803F25" w:rsidRPr="00B03113" w:rsidRDefault="00803F25" w:rsidP="00006391">
      <w:pPr>
        <w:pStyle w:val="30"/>
        <w:jc w:val="center"/>
        <w:rPr>
          <w:rFonts w:ascii="Times New Roman" w:hAnsi="Times New Roman"/>
          <w:sz w:val="28"/>
          <w:szCs w:val="28"/>
        </w:rPr>
      </w:pPr>
      <w:bookmarkStart w:id="60" w:name="_Toc326155464"/>
      <w:r w:rsidRPr="00B03113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4.</w:t>
      </w:r>
      <w:r w:rsidRPr="00B03113">
        <w:rPr>
          <w:rFonts w:ascii="Times New Roman" w:hAnsi="Times New Roman"/>
          <w:sz w:val="28"/>
          <w:szCs w:val="28"/>
        </w:rPr>
        <w:t xml:space="preserve">5 </w:t>
      </w:r>
      <w:bookmarkEnd w:id="59"/>
      <w:r w:rsidRPr="00B03113">
        <w:rPr>
          <w:rFonts w:ascii="Times New Roman" w:hAnsi="Times New Roman"/>
          <w:sz w:val="28"/>
          <w:szCs w:val="28"/>
        </w:rPr>
        <w:t>Полезные ископаемые</w:t>
      </w:r>
      <w:bookmarkEnd w:id="60"/>
    </w:p>
    <w:p w:rsidR="00803F25" w:rsidRDefault="00803F25" w:rsidP="00B03113">
      <w:pPr>
        <w:pStyle w:val="ab"/>
      </w:pPr>
    </w:p>
    <w:p w:rsidR="00803F25" w:rsidRPr="00B03113" w:rsidRDefault="00803F25" w:rsidP="00B03113">
      <w:pPr>
        <w:pStyle w:val="ab"/>
      </w:pPr>
      <w:r w:rsidRPr="00B03113">
        <w:t>В границах Савоськинского сельского поселения расположены</w:t>
      </w:r>
      <w:r>
        <w:t>:</w:t>
      </w:r>
    </w:p>
    <w:p w:rsidR="00803F25" w:rsidRPr="00B03113" w:rsidRDefault="00803F25" w:rsidP="00B03113">
      <w:pPr>
        <w:pStyle w:val="ab"/>
      </w:pPr>
      <w:r w:rsidRPr="00B03113">
        <w:t>Западно-Куберлинский участок (месторождение углеводородного сырья). Общая площадь месторождения 189596,82 га. (в границах сельского поселения 6496,64 га).</w:t>
      </w:r>
    </w:p>
    <w:p w:rsidR="00803F25" w:rsidRPr="00B03113" w:rsidRDefault="00803F25" w:rsidP="00B03113">
      <w:pPr>
        <w:pStyle w:val="ab"/>
      </w:pPr>
      <w:r w:rsidRPr="00B03113">
        <w:t>Зимовниковское месторождение (участок Гашунский) подземных пр</w:t>
      </w:r>
      <w:r w:rsidRPr="00B03113">
        <w:t>е</w:t>
      </w:r>
      <w:r w:rsidRPr="00B03113">
        <w:t>сных вод. Площадь месторождения 221114,56 га (в границах сельского посел</w:t>
      </w:r>
      <w:r w:rsidRPr="00B03113">
        <w:t>е</w:t>
      </w:r>
      <w:r w:rsidRPr="00B03113">
        <w:t>ния – 21220,00 га).</w:t>
      </w:r>
    </w:p>
    <w:p w:rsidR="00803F25" w:rsidRDefault="00803F25" w:rsidP="00B03113">
      <w:pPr>
        <w:pStyle w:val="ab"/>
      </w:pPr>
      <w:r w:rsidRPr="00B03113">
        <w:t>Расположение месторождений отражено на Схеме комплексной оценки территории, т.к. зоны залегания полезных ископаемых являются зонами огр</w:t>
      </w:r>
      <w:r w:rsidRPr="00B03113">
        <w:t>а</w:t>
      </w:r>
      <w:r w:rsidRPr="00B03113">
        <w:t>ничения градостроительной деятельности.</w:t>
      </w:r>
    </w:p>
    <w:p w:rsidR="00803F25" w:rsidRPr="00162B85" w:rsidRDefault="00803F25" w:rsidP="00A73C48">
      <w:pPr>
        <w:pStyle w:val="ab"/>
      </w:pPr>
      <w:r w:rsidRPr="003A3E51">
        <w:t>При определении границ земельных участков и границ зон планируемого размещения объектов капитального строительства необходимо учесть требов</w:t>
      </w:r>
      <w:r w:rsidRPr="003A3E51">
        <w:t>а</w:t>
      </w:r>
      <w:r w:rsidRPr="003A3E51">
        <w:t>ния ст. 25 Закона от 21.02.1992 № 2395-1 «О недрах» о том, что проектирование и строительство населенных пунктов, промышленных комплексов и других х</w:t>
      </w:r>
      <w:r w:rsidRPr="003A3E51">
        <w:t>о</w:t>
      </w:r>
      <w:r w:rsidRPr="003A3E51">
        <w:t>зяйственных объектов разрешаются только после получения заключения фед</w:t>
      </w:r>
      <w:r w:rsidRPr="003A3E51">
        <w:t>е</w:t>
      </w:r>
      <w:r w:rsidRPr="003A3E51">
        <w:t>рального органа управления государственным фондом недр или его территор</w:t>
      </w:r>
      <w:r w:rsidRPr="003A3E51">
        <w:t>и</w:t>
      </w:r>
      <w:r w:rsidRPr="003A3E51">
        <w:t>ального органа об отсутствии полезных ископаемых в недрах под участком предстоящей застройки.</w:t>
      </w:r>
    </w:p>
    <w:p w:rsidR="00803F25" w:rsidRPr="00D23C9E" w:rsidRDefault="00803F25" w:rsidP="008D5AF5">
      <w:pPr>
        <w:pStyle w:val="21"/>
        <w:jc w:val="center"/>
        <w:rPr>
          <w:rFonts w:ascii="Times New Roman" w:hAnsi="Times New Roman"/>
          <w:color w:val="auto"/>
          <w:sz w:val="28"/>
          <w:szCs w:val="28"/>
          <w:lang w:eastAsia="ar-SA"/>
        </w:rPr>
      </w:pPr>
      <w:bookmarkStart w:id="61" w:name="_Toc326155465"/>
      <w:r w:rsidRPr="00D23C9E">
        <w:rPr>
          <w:rFonts w:ascii="Times New Roman" w:hAnsi="Times New Roman"/>
          <w:color w:val="auto"/>
          <w:sz w:val="28"/>
          <w:szCs w:val="28"/>
          <w:lang w:eastAsia="ar-SA"/>
        </w:rPr>
        <w:t>1.5 Система расселения</w:t>
      </w:r>
      <w:bookmarkEnd w:id="61"/>
    </w:p>
    <w:p w:rsidR="00803F25" w:rsidRPr="00B03113" w:rsidRDefault="00803F25" w:rsidP="00B03113">
      <w:pPr>
        <w:pStyle w:val="af9"/>
        <w:spacing w:line="319" w:lineRule="auto"/>
        <w:rPr>
          <w:rFonts w:ascii="Times New Roman" w:hAnsi="Times New Roman"/>
          <w:sz w:val="28"/>
          <w:szCs w:val="28"/>
        </w:rPr>
      </w:pPr>
    </w:p>
    <w:p w:rsidR="00803F25" w:rsidRPr="00B03113" w:rsidRDefault="00803F25" w:rsidP="00B03113">
      <w:pPr>
        <w:rPr>
          <w:sz w:val="28"/>
          <w:szCs w:val="28"/>
        </w:rPr>
      </w:pPr>
      <w:r w:rsidRPr="00B03113">
        <w:rPr>
          <w:sz w:val="28"/>
          <w:szCs w:val="28"/>
        </w:rPr>
        <w:t>Анализ сельского расселения включает 1) типологию сельских населе</w:t>
      </w:r>
      <w:r w:rsidRPr="00B03113">
        <w:rPr>
          <w:sz w:val="28"/>
          <w:szCs w:val="28"/>
        </w:rPr>
        <w:t>н</w:t>
      </w:r>
      <w:r w:rsidRPr="00B03113">
        <w:rPr>
          <w:sz w:val="28"/>
          <w:szCs w:val="28"/>
        </w:rPr>
        <w:t xml:space="preserve">ных пунктов и  2) типологию их территориальных  группировок, т.е. систему сельского расселения. </w:t>
      </w:r>
    </w:p>
    <w:p w:rsidR="00803F25" w:rsidRPr="00B03113" w:rsidRDefault="00803F25" w:rsidP="00072E42">
      <w:pPr>
        <w:jc w:val="center"/>
        <w:rPr>
          <w:b/>
          <w:sz w:val="28"/>
          <w:szCs w:val="28"/>
        </w:rPr>
      </w:pPr>
      <w:r w:rsidRPr="00B03113">
        <w:rPr>
          <w:b/>
          <w:sz w:val="28"/>
          <w:szCs w:val="28"/>
        </w:rPr>
        <w:t>Типология селений</w:t>
      </w:r>
    </w:p>
    <w:p w:rsidR="00803F25" w:rsidRPr="00B03113" w:rsidRDefault="00803F25" w:rsidP="00B03113">
      <w:pPr>
        <w:rPr>
          <w:i/>
          <w:sz w:val="28"/>
          <w:szCs w:val="28"/>
        </w:rPr>
      </w:pPr>
      <w:r w:rsidRPr="00B03113">
        <w:rPr>
          <w:i/>
          <w:sz w:val="28"/>
          <w:szCs w:val="28"/>
        </w:rPr>
        <w:t xml:space="preserve">а)  Генетическая типология населенных пунктов </w:t>
      </w:r>
    </w:p>
    <w:p w:rsidR="00803F25" w:rsidRPr="00B03113" w:rsidRDefault="00803F25" w:rsidP="00B03113">
      <w:pPr>
        <w:rPr>
          <w:sz w:val="28"/>
          <w:szCs w:val="28"/>
        </w:rPr>
      </w:pPr>
      <w:r w:rsidRPr="00B03113">
        <w:rPr>
          <w:sz w:val="28"/>
          <w:szCs w:val="28"/>
        </w:rPr>
        <w:t>Генетическая типология населенных пунктов основывается на особенн</w:t>
      </w:r>
      <w:r w:rsidRPr="00B03113">
        <w:rPr>
          <w:sz w:val="28"/>
          <w:szCs w:val="28"/>
        </w:rPr>
        <w:t>о</w:t>
      </w:r>
      <w:r w:rsidRPr="00B03113">
        <w:rPr>
          <w:sz w:val="28"/>
          <w:szCs w:val="28"/>
        </w:rPr>
        <w:t>стях их происхождения, что позволяет выявить причины специфики планир</w:t>
      </w:r>
      <w:r w:rsidRPr="00B03113">
        <w:rPr>
          <w:sz w:val="28"/>
          <w:szCs w:val="28"/>
        </w:rPr>
        <w:t>о</w:t>
      </w:r>
      <w:r w:rsidRPr="00B03113">
        <w:rPr>
          <w:sz w:val="28"/>
          <w:szCs w:val="28"/>
        </w:rPr>
        <w:lastRenderedPageBreak/>
        <w:t xml:space="preserve">вочной структуры населенных пунктов. В составе Савоськинского поселения – 4 хутора, при этом в нём отсутствуют казачьи станицы. </w:t>
      </w:r>
    </w:p>
    <w:p w:rsidR="00803F25" w:rsidRPr="00B03113" w:rsidRDefault="00803F25" w:rsidP="00B03113">
      <w:pPr>
        <w:pStyle w:val="af9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3113">
        <w:rPr>
          <w:rFonts w:ascii="Times New Roman" w:hAnsi="Times New Roman"/>
          <w:sz w:val="28"/>
          <w:szCs w:val="28"/>
        </w:rPr>
        <w:t>Хутора на Дону возникали в результате народной колонизации свобо</w:t>
      </w:r>
      <w:r w:rsidRPr="00B03113">
        <w:rPr>
          <w:rFonts w:ascii="Times New Roman" w:hAnsi="Times New Roman"/>
          <w:sz w:val="28"/>
          <w:szCs w:val="28"/>
        </w:rPr>
        <w:t>д</w:t>
      </w:r>
      <w:r w:rsidRPr="00B03113">
        <w:rPr>
          <w:rFonts w:ascii="Times New Roman" w:hAnsi="Times New Roman"/>
          <w:sz w:val="28"/>
          <w:szCs w:val="28"/>
        </w:rPr>
        <w:t xml:space="preserve">ных земель. </w:t>
      </w:r>
    </w:p>
    <w:p w:rsidR="00803F25" w:rsidRPr="00B03113" w:rsidRDefault="00803F25" w:rsidP="00B03113">
      <w:pPr>
        <w:rPr>
          <w:sz w:val="28"/>
          <w:szCs w:val="28"/>
        </w:rPr>
      </w:pPr>
      <w:r w:rsidRPr="00B03113">
        <w:rPr>
          <w:sz w:val="28"/>
          <w:szCs w:val="28"/>
        </w:rPr>
        <w:t>Развитию х.</w:t>
      </w:r>
      <w:r>
        <w:rPr>
          <w:sz w:val="28"/>
          <w:szCs w:val="28"/>
        </w:rPr>
        <w:t xml:space="preserve"> </w:t>
      </w:r>
      <w:r w:rsidRPr="00B03113">
        <w:rPr>
          <w:sz w:val="28"/>
          <w:szCs w:val="28"/>
        </w:rPr>
        <w:t>Савоськин способствовали два основных фактора – це</w:t>
      </w:r>
      <w:r w:rsidRPr="00B03113">
        <w:rPr>
          <w:sz w:val="28"/>
          <w:szCs w:val="28"/>
        </w:rPr>
        <w:t>н</w:t>
      </w:r>
      <w:r w:rsidRPr="00B03113">
        <w:rPr>
          <w:sz w:val="28"/>
          <w:szCs w:val="28"/>
        </w:rPr>
        <w:t>тральное положение в системе населенных пунктов поселения и наличие авт</w:t>
      </w:r>
      <w:r w:rsidRPr="00B03113">
        <w:rPr>
          <w:sz w:val="28"/>
          <w:szCs w:val="28"/>
        </w:rPr>
        <w:t>о</w:t>
      </w:r>
      <w:r w:rsidRPr="00B03113">
        <w:rPr>
          <w:sz w:val="28"/>
          <w:szCs w:val="28"/>
        </w:rPr>
        <w:t>дороги. Благодаря удачному сочетанию имеющихся факторов роста это позв</w:t>
      </w:r>
      <w:r w:rsidRPr="00B03113">
        <w:rPr>
          <w:sz w:val="28"/>
          <w:szCs w:val="28"/>
        </w:rPr>
        <w:t>о</w:t>
      </w:r>
      <w:r w:rsidRPr="00B03113">
        <w:rPr>
          <w:sz w:val="28"/>
          <w:szCs w:val="28"/>
        </w:rPr>
        <w:t>лило хутору обеспечить предпосылки для превращения в поселковый центр.</w:t>
      </w:r>
    </w:p>
    <w:p w:rsidR="00803F25" w:rsidRPr="00B03113" w:rsidRDefault="00803F25" w:rsidP="00B03113">
      <w:pPr>
        <w:rPr>
          <w:i/>
          <w:sz w:val="28"/>
          <w:szCs w:val="28"/>
        </w:rPr>
      </w:pPr>
      <w:r w:rsidRPr="00B03113">
        <w:rPr>
          <w:i/>
          <w:sz w:val="28"/>
          <w:szCs w:val="28"/>
        </w:rPr>
        <w:t>б) Топографическое положение населенных пунктов</w:t>
      </w:r>
    </w:p>
    <w:p w:rsidR="00803F25" w:rsidRPr="00B03113" w:rsidRDefault="00803F25" w:rsidP="00B03113">
      <w:pPr>
        <w:pStyle w:val="af9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3113">
        <w:rPr>
          <w:rFonts w:ascii="Times New Roman" w:hAnsi="Times New Roman"/>
          <w:sz w:val="28"/>
          <w:szCs w:val="28"/>
        </w:rPr>
        <w:t>В степных районах юга страны, испытывающих водный дефицит, осно</w:t>
      </w:r>
      <w:r w:rsidRPr="00B03113">
        <w:rPr>
          <w:rFonts w:ascii="Times New Roman" w:hAnsi="Times New Roman"/>
          <w:sz w:val="28"/>
          <w:szCs w:val="28"/>
        </w:rPr>
        <w:t>в</w:t>
      </w:r>
      <w:r w:rsidRPr="00B03113">
        <w:rPr>
          <w:rFonts w:ascii="Times New Roman" w:hAnsi="Times New Roman"/>
          <w:sz w:val="28"/>
          <w:szCs w:val="28"/>
        </w:rPr>
        <w:t>ным лимитирующим фактором развития населенных пунктов является водный. Это объясняет тяготение хуторов к прудам и балкам. В балках в непосредс</w:t>
      </w:r>
      <w:r w:rsidRPr="00B03113">
        <w:rPr>
          <w:rFonts w:ascii="Times New Roman" w:hAnsi="Times New Roman"/>
          <w:sz w:val="28"/>
          <w:szCs w:val="28"/>
        </w:rPr>
        <w:t>т</w:t>
      </w:r>
      <w:r w:rsidRPr="00B03113">
        <w:rPr>
          <w:rFonts w:ascii="Times New Roman" w:hAnsi="Times New Roman"/>
          <w:sz w:val="28"/>
          <w:szCs w:val="28"/>
        </w:rPr>
        <w:t>венной близости от хуторов расположены пруды.</w:t>
      </w:r>
    </w:p>
    <w:p w:rsidR="00803F25" w:rsidRDefault="00803F25" w:rsidP="00B03113">
      <w:pPr>
        <w:pStyle w:val="af9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3113">
        <w:rPr>
          <w:rFonts w:ascii="Times New Roman" w:hAnsi="Times New Roman"/>
          <w:sz w:val="28"/>
          <w:szCs w:val="28"/>
        </w:rPr>
        <w:t>Все населенные пункты Савоськинского сельского поселения располож</w:t>
      </w:r>
      <w:r w:rsidRPr="00B03113">
        <w:rPr>
          <w:rFonts w:ascii="Times New Roman" w:hAnsi="Times New Roman"/>
          <w:sz w:val="28"/>
          <w:szCs w:val="28"/>
        </w:rPr>
        <w:t>е</w:t>
      </w:r>
      <w:r w:rsidRPr="00B03113">
        <w:rPr>
          <w:rFonts w:ascii="Times New Roman" w:hAnsi="Times New Roman"/>
          <w:sz w:val="28"/>
          <w:szCs w:val="28"/>
        </w:rPr>
        <w:t xml:space="preserve">ны в верховьях балок. </w:t>
      </w:r>
    </w:p>
    <w:p w:rsidR="00803F25" w:rsidRDefault="00803F25" w:rsidP="00C30767">
      <w:pPr>
        <w:ind w:firstLine="708"/>
        <w:rPr>
          <w:sz w:val="28"/>
          <w:szCs w:val="28"/>
        </w:rPr>
      </w:pPr>
      <w:r>
        <w:rPr>
          <w:sz w:val="28"/>
          <w:szCs w:val="28"/>
        </w:rPr>
        <w:t>Хутор</w:t>
      </w:r>
      <w:r w:rsidRPr="007A78A8">
        <w:rPr>
          <w:sz w:val="28"/>
          <w:szCs w:val="28"/>
        </w:rPr>
        <w:t xml:space="preserve"> </w:t>
      </w:r>
      <w:r>
        <w:rPr>
          <w:sz w:val="28"/>
          <w:szCs w:val="28"/>
        </w:rPr>
        <w:t>Савоськин</w:t>
      </w:r>
      <w:r w:rsidRPr="007A78A8">
        <w:rPr>
          <w:sz w:val="28"/>
          <w:szCs w:val="28"/>
        </w:rPr>
        <w:t xml:space="preserve"> расположен </w:t>
      </w:r>
      <w:r>
        <w:rPr>
          <w:sz w:val="28"/>
          <w:szCs w:val="28"/>
        </w:rPr>
        <w:t xml:space="preserve">на балке Савоськина. </w:t>
      </w:r>
      <w:r w:rsidRPr="00E72A26">
        <w:rPr>
          <w:sz w:val="28"/>
          <w:szCs w:val="28"/>
        </w:rPr>
        <w:t>В хуторе имеется н</w:t>
      </w:r>
      <w:r w:rsidRPr="00E72A26">
        <w:rPr>
          <w:sz w:val="28"/>
          <w:szCs w:val="28"/>
        </w:rPr>
        <w:t>е</w:t>
      </w:r>
      <w:r w:rsidRPr="00E72A26">
        <w:rPr>
          <w:sz w:val="28"/>
          <w:szCs w:val="28"/>
        </w:rPr>
        <w:t>сколько небольших групп многолетних древесных насаждений.</w:t>
      </w:r>
    </w:p>
    <w:p w:rsidR="00803F25" w:rsidRDefault="00803F25" w:rsidP="00C30767">
      <w:pPr>
        <w:ind w:firstLine="708"/>
        <w:rPr>
          <w:sz w:val="28"/>
          <w:szCs w:val="28"/>
        </w:rPr>
      </w:pPr>
      <w:r w:rsidRPr="00E72A26">
        <w:rPr>
          <w:sz w:val="28"/>
          <w:szCs w:val="28"/>
        </w:rPr>
        <w:t>Хутор Курячий расположен вдоль балки Курячей. Группы многолетних древесных насаждений расположились в западной части хутора.</w:t>
      </w:r>
      <w:r w:rsidRPr="007A78A8">
        <w:rPr>
          <w:sz w:val="28"/>
          <w:szCs w:val="28"/>
        </w:rPr>
        <w:t xml:space="preserve"> </w:t>
      </w:r>
    </w:p>
    <w:p w:rsidR="00803F25" w:rsidRDefault="00803F25" w:rsidP="00C30767">
      <w:pPr>
        <w:ind w:firstLine="708"/>
        <w:rPr>
          <w:sz w:val="28"/>
          <w:szCs w:val="28"/>
        </w:rPr>
      </w:pPr>
      <w:r w:rsidRPr="007A78A8">
        <w:rPr>
          <w:sz w:val="28"/>
          <w:szCs w:val="28"/>
        </w:rPr>
        <w:t>Хутор Ново</w:t>
      </w:r>
      <w:r>
        <w:rPr>
          <w:sz w:val="28"/>
          <w:szCs w:val="28"/>
        </w:rPr>
        <w:t>веселый</w:t>
      </w:r>
      <w:r w:rsidRPr="007A78A8">
        <w:rPr>
          <w:sz w:val="28"/>
          <w:szCs w:val="28"/>
        </w:rPr>
        <w:t xml:space="preserve"> расположен </w:t>
      </w:r>
      <w:r w:rsidRPr="00E72A26">
        <w:rPr>
          <w:sz w:val="28"/>
          <w:szCs w:val="28"/>
        </w:rPr>
        <w:t>вдоль балки Тушкан. Группы многоле</w:t>
      </w:r>
      <w:r w:rsidRPr="00E72A26">
        <w:rPr>
          <w:sz w:val="28"/>
          <w:szCs w:val="28"/>
        </w:rPr>
        <w:t>т</w:t>
      </w:r>
      <w:r w:rsidRPr="00E72A26">
        <w:rPr>
          <w:sz w:val="28"/>
          <w:szCs w:val="28"/>
        </w:rPr>
        <w:t>них древесных насаждений расположены по территории всего хутора.</w:t>
      </w:r>
      <w:r w:rsidRPr="007A78A8">
        <w:rPr>
          <w:sz w:val="28"/>
          <w:szCs w:val="28"/>
        </w:rPr>
        <w:t xml:space="preserve"> </w:t>
      </w:r>
    </w:p>
    <w:p w:rsidR="00803F25" w:rsidRPr="007A78A8" w:rsidRDefault="00803F25" w:rsidP="00C30767">
      <w:pPr>
        <w:ind w:firstLine="708"/>
        <w:rPr>
          <w:sz w:val="28"/>
          <w:szCs w:val="28"/>
        </w:rPr>
      </w:pPr>
      <w:r w:rsidRPr="007A78A8">
        <w:rPr>
          <w:sz w:val="28"/>
          <w:szCs w:val="28"/>
        </w:rPr>
        <w:t xml:space="preserve">Хутор </w:t>
      </w:r>
      <w:r>
        <w:rPr>
          <w:sz w:val="28"/>
          <w:szCs w:val="28"/>
        </w:rPr>
        <w:t>Калинин</w:t>
      </w:r>
      <w:r w:rsidRPr="007A78A8">
        <w:rPr>
          <w:sz w:val="28"/>
          <w:szCs w:val="28"/>
        </w:rPr>
        <w:t xml:space="preserve"> расположен </w:t>
      </w:r>
      <w:r>
        <w:rPr>
          <w:sz w:val="28"/>
          <w:szCs w:val="28"/>
        </w:rPr>
        <w:t>на балке Бурбина</w:t>
      </w:r>
      <w:r w:rsidRPr="00E72A26">
        <w:rPr>
          <w:sz w:val="28"/>
          <w:szCs w:val="28"/>
        </w:rPr>
        <w:t>. Многолетних древесных насаждений в хуторе нет.</w:t>
      </w:r>
    </w:p>
    <w:p w:rsidR="00803F25" w:rsidRPr="00B03113" w:rsidRDefault="00803F25" w:rsidP="00B03113">
      <w:pPr>
        <w:pStyle w:val="af9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3113">
        <w:rPr>
          <w:rFonts w:ascii="Times New Roman" w:hAnsi="Times New Roman"/>
          <w:sz w:val="28"/>
          <w:szCs w:val="28"/>
        </w:rPr>
        <w:t>Территория всех населенных пунктов данного поселения имеет обши</w:t>
      </w:r>
      <w:r w:rsidRPr="00B03113">
        <w:rPr>
          <w:rFonts w:ascii="Times New Roman" w:hAnsi="Times New Roman"/>
          <w:sz w:val="28"/>
          <w:szCs w:val="28"/>
        </w:rPr>
        <w:t>р</w:t>
      </w:r>
      <w:r w:rsidRPr="00B03113">
        <w:rPr>
          <w:rFonts w:ascii="Times New Roman" w:hAnsi="Times New Roman"/>
          <w:sz w:val="28"/>
          <w:szCs w:val="28"/>
        </w:rPr>
        <w:t>ные пространственные резервы для расширения селитебной и производстве</w:t>
      </w:r>
      <w:r w:rsidRPr="00B03113">
        <w:rPr>
          <w:rFonts w:ascii="Times New Roman" w:hAnsi="Times New Roman"/>
          <w:sz w:val="28"/>
          <w:szCs w:val="28"/>
        </w:rPr>
        <w:t>н</w:t>
      </w:r>
      <w:r w:rsidRPr="00B03113">
        <w:rPr>
          <w:rFonts w:ascii="Times New Roman" w:hAnsi="Times New Roman"/>
          <w:sz w:val="28"/>
          <w:szCs w:val="28"/>
        </w:rPr>
        <w:t xml:space="preserve">ной зон. </w:t>
      </w:r>
    </w:p>
    <w:p w:rsidR="00803F25" w:rsidRPr="00B03113" w:rsidRDefault="00803F25" w:rsidP="00B03113">
      <w:pPr>
        <w:rPr>
          <w:i/>
          <w:sz w:val="28"/>
          <w:szCs w:val="28"/>
        </w:rPr>
      </w:pPr>
      <w:r w:rsidRPr="00B03113">
        <w:rPr>
          <w:i/>
          <w:sz w:val="28"/>
          <w:szCs w:val="28"/>
        </w:rPr>
        <w:t>в) Функциональная типология селений</w:t>
      </w:r>
    </w:p>
    <w:p w:rsidR="00803F25" w:rsidRPr="00B03113" w:rsidRDefault="00803F25" w:rsidP="00B03113">
      <w:pPr>
        <w:pStyle w:val="af9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3113">
        <w:rPr>
          <w:rFonts w:ascii="Times New Roman" w:hAnsi="Times New Roman"/>
          <w:sz w:val="28"/>
          <w:szCs w:val="28"/>
        </w:rPr>
        <w:t>Центр поселения – х.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3113">
        <w:rPr>
          <w:rFonts w:ascii="Times New Roman" w:hAnsi="Times New Roman"/>
          <w:sz w:val="28"/>
          <w:szCs w:val="28"/>
        </w:rPr>
        <w:t>Савоськин - выполняет преимущественно функции в сфере аграрного сектора экономики, а также функции в сфере управления и обслуживания потребностей всего поселения. В соответствии со структурой з</w:t>
      </w:r>
      <w:r w:rsidRPr="00B03113">
        <w:rPr>
          <w:rFonts w:ascii="Times New Roman" w:hAnsi="Times New Roman"/>
          <w:sz w:val="28"/>
          <w:szCs w:val="28"/>
        </w:rPr>
        <w:t>а</w:t>
      </w:r>
      <w:r w:rsidRPr="00B03113">
        <w:rPr>
          <w:rFonts w:ascii="Times New Roman" w:hAnsi="Times New Roman"/>
          <w:sz w:val="28"/>
          <w:szCs w:val="28"/>
        </w:rPr>
        <w:t>нятости его населения он относится к населенным пунктам сельскохозяйстве</w:t>
      </w:r>
      <w:r w:rsidRPr="00B03113">
        <w:rPr>
          <w:rFonts w:ascii="Times New Roman" w:hAnsi="Times New Roman"/>
          <w:sz w:val="28"/>
          <w:szCs w:val="28"/>
        </w:rPr>
        <w:t>н</w:t>
      </w:r>
      <w:r w:rsidRPr="00B03113">
        <w:rPr>
          <w:rFonts w:ascii="Times New Roman" w:hAnsi="Times New Roman"/>
          <w:sz w:val="28"/>
          <w:szCs w:val="28"/>
        </w:rPr>
        <w:t xml:space="preserve">ного типа с элементами смешанного подтипа. </w:t>
      </w:r>
    </w:p>
    <w:p w:rsidR="00803F25" w:rsidRPr="00B03113" w:rsidRDefault="00803F25" w:rsidP="00B03113">
      <w:pPr>
        <w:pStyle w:val="af9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3113">
        <w:rPr>
          <w:rFonts w:ascii="Times New Roman" w:hAnsi="Times New Roman"/>
          <w:sz w:val="28"/>
          <w:szCs w:val="28"/>
        </w:rPr>
        <w:t>В остальных населенных пунктах преобладает занятость в аграрной сф</w:t>
      </w:r>
      <w:r w:rsidRPr="00B03113">
        <w:rPr>
          <w:rFonts w:ascii="Times New Roman" w:hAnsi="Times New Roman"/>
          <w:sz w:val="28"/>
          <w:szCs w:val="28"/>
        </w:rPr>
        <w:t>е</w:t>
      </w:r>
      <w:r w:rsidRPr="00B03113">
        <w:rPr>
          <w:rFonts w:ascii="Times New Roman" w:hAnsi="Times New Roman"/>
          <w:sz w:val="28"/>
          <w:szCs w:val="28"/>
        </w:rPr>
        <w:t xml:space="preserve">ре, которая дополняется небольшими производствами на базе использования </w:t>
      </w:r>
      <w:r w:rsidRPr="00B03113">
        <w:rPr>
          <w:rFonts w:ascii="Times New Roman" w:hAnsi="Times New Roman"/>
          <w:sz w:val="28"/>
          <w:szCs w:val="28"/>
        </w:rPr>
        <w:lastRenderedPageBreak/>
        <w:t xml:space="preserve">сельскохозяйственного сырья для обслуживания местных нужд. Они относятся к сельскохозяйственному типу населенных пунктов. </w:t>
      </w:r>
    </w:p>
    <w:p w:rsidR="00803F25" w:rsidRPr="00B03113" w:rsidRDefault="00803F25" w:rsidP="00B03113">
      <w:pPr>
        <w:rPr>
          <w:i/>
          <w:sz w:val="28"/>
          <w:szCs w:val="28"/>
        </w:rPr>
      </w:pPr>
      <w:r>
        <w:rPr>
          <w:i/>
          <w:sz w:val="28"/>
          <w:szCs w:val="28"/>
        </w:rPr>
        <w:t>г)  Людность</w:t>
      </w:r>
      <w:r w:rsidRPr="00B03113">
        <w:rPr>
          <w:i/>
          <w:sz w:val="28"/>
          <w:szCs w:val="28"/>
        </w:rPr>
        <w:t xml:space="preserve"> населённых пунктов</w:t>
      </w:r>
    </w:p>
    <w:p w:rsidR="00803F25" w:rsidRPr="00B03113" w:rsidRDefault="00803F25" w:rsidP="00B03113">
      <w:pPr>
        <w:pStyle w:val="af9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3113">
        <w:rPr>
          <w:rFonts w:ascii="Times New Roman" w:hAnsi="Times New Roman"/>
          <w:sz w:val="28"/>
          <w:szCs w:val="28"/>
        </w:rPr>
        <w:t>По состоянию на начало 2010г. в поселении проживало 1246чел. или 3,4% населения района. При средней плотности сельского населения по району, ра</w:t>
      </w:r>
      <w:r w:rsidRPr="00B03113">
        <w:rPr>
          <w:rFonts w:ascii="Times New Roman" w:hAnsi="Times New Roman"/>
          <w:sz w:val="28"/>
          <w:szCs w:val="28"/>
        </w:rPr>
        <w:t>в</w:t>
      </w:r>
      <w:r w:rsidRPr="00B03113">
        <w:rPr>
          <w:rFonts w:ascii="Times New Roman" w:hAnsi="Times New Roman"/>
          <w:sz w:val="28"/>
          <w:szCs w:val="28"/>
        </w:rPr>
        <w:t>ной 7,3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3113">
        <w:rPr>
          <w:rFonts w:ascii="Times New Roman" w:hAnsi="Times New Roman"/>
          <w:sz w:val="28"/>
          <w:szCs w:val="28"/>
        </w:rPr>
        <w:t>чел./км</w:t>
      </w:r>
      <w:r w:rsidRPr="00B03113">
        <w:rPr>
          <w:rFonts w:ascii="Times New Roman" w:hAnsi="Times New Roman"/>
          <w:sz w:val="28"/>
          <w:szCs w:val="28"/>
          <w:vertAlign w:val="superscript"/>
        </w:rPr>
        <w:t>2</w:t>
      </w:r>
      <w:r w:rsidRPr="00B03113">
        <w:rPr>
          <w:rFonts w:ascii="Times New Roman" w:hAnsi="Times New Roman"/>
          <w:sz w:val="28"/>
          <w:szCs w:val="28"/>
        </w:rPr>
        <w:t>, плотность населения в поселении – 5,1 чел./км</w:t>
      </w:r>
      <w:r w:rsidRPr="00B03113">
        <w:rPr>
          <w:rFonts w:ascii="Times New Roman" w:hAnsi="Times New Roman"/>
          <w:sz w:val="28"/>
          <w:szCs w:val="28"/>
          <w:vertAlign w:val="superscript"/>
        </w:rPr>
        <w:t>2</w:t>
      </w:r>
      <w:r w:rsidRPr="00B03113">
        <w:rPr>
          <w:rFonts w:ascii="Times New Roman" w:hAnsi="Times New Roman"/>
          <w:sz w:val="28"/>
          <w:szCs w:val="28"/>
        </w:rPr>
        <w:t>. В численности населения поселения резко доминирует доля его центрального населенного пункта, где сосредоточено 987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3113">
        <w:rPr>
          <w:rFonts w:ascii="Times New Roman" w:hAnsi="Times New Roman"/>
          <w:sz w:val="28"/>
          <w:szCs w:val="28"/>
        </w:rPr>
        <w:t xml:space="preserve">чел. или 79,2% населения данного поселения.   </w:t>
      </w:r>
    </w:p>
    <w:p w:rsidR="00803F25" w:rsidRPr="00B03113" w:rsidRDefault="00803F25" w:rsidP="00B03113">
      <w:pPr>
        <w:pStyle w:val="af9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3113">
        <w:rPr>
          <w:rFonts w:ascii="Times New Roman" w:hAnsi="Times New Roman"/>
          <w:sz w:val="28"/>
          <w:szCs w:val="28"/>
        </w:rPr>
        <w:t>Численность населения в остальных трёх населенных пунктах</w:t>
      </w:r>
      <w:r>
        <w:rPr>
          <w:rFonts w:ascii="Times New Roman" w:hAnsi="Times New Roman"/>
          <w:sz w:val="28"/>
          <w:szCs w:val="28"/>
        </w:rPr>
        <w:t xml:space="preserve"> составляет:</w:t>
      </w:r>
      <w:r w:rsidRPr="00B03113">
        <w:rPr>
          <w:rFonts w:ascii="Times New Roman" w:hAnsi="Times New Roman"/>
          <w:sz w:val="28"/>
          <w:szCs w:val="28"/>
        </w:rPr>
        <w:t xml:space="preserve">  30чел. в х.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3113">
        <w:rPr>
          <w:rFonts w:ascii="Times New Roman" w:hAnsi="Times New Roman"/>
          <w:sz w:val="28"/>
          <w:szCs w:val="28"/>
        </w:rPr>
        <w:t>Калинин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03113">
        <w:rPr>
          <w:rFonts w:ascii="Times New Roman" w:hAnsi="Times New Roman"/>
          <w:sz w:val="28"/>
          <w:szCs w:val="28"/>
        </w:rPr>
        <w:t>144чел. в х.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3113">
        <w:rPr>
          <w:rFonts w:ascii="Times New Roman" w:hAnsi="Times New Roman"/>
          <w:sz w:val="28"/>
          <w:szCs w:val="28"/>
        </w:rPr>
        <w:t>Нововеселый</w:t>
      </w:r>
      <w:r>
        <w:rPr>
          <w:rFonts w:ascii="Times New Roman" w:hAnsi="Times New Roman"/>
          <w:sz w:val="28"/>
          <w:szCs w:val="28"/>
        </w:rPr>
        <w:t xml:space="preserve"> и 85 чел. в х. Курячий.</w:t>
      </w:r>
    </w:p>
    <w:p w:rsidR="00803F25" w:rsidRPr="00B03113" w:rsidRDefault="00803F25" w:rsidP="00B03113">
      <w:pPr>
        <w:pStyle w:val="af9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3113">
        <w:rPr>
          <w:rFonts w:ascii="Times New Roman" w:hAnsi="Times New Roman"/>
          <w:sz w:val="28"/>
          <w:szCs w:val="28"/>
        </w:rPr>
        <w:t>Центр поселения расположен в пределах транспортно-временной досту</w:t>
      </w:r>
      <w:r w:rsidRPr="00B03113">
        <w:rPr>
          <w:rFonts w:ascii="Times New Roman" w:hAnsi="Times New Roman"/>
          <w:sz w:val="28"/>
          <w:szCs w:val="28"/>
        </w:rPr>
        <w:t>п</w:t>
      </w:r>
      <w:r w:rsidRPr="00B03113">
        <w:rPr>
          <w:rFonts w:ascii="Times New Roman" w:hAnsi="Times New Roman"/>
          <w:sz w:val="28"/>
          <w:szCs w:val="28"/>
        </w:rPr>
        <w:t>нос</w:t>
      </w:r>
      <w:r>
        <w:rPr>
          <w:rFonts w:ascii="Times New Roman" w:hAnsi="Times New Roman"/>
          <w:sz w:val="28"/>
          <w:szCs w:val="28"/>
        </w:rPr>
        <w:t xml:space="preserve">ти от всех населенных пунктов, </w:t>
      </w:r>
      <w:r w:rsidRPr="00B03113">
        <w:rPr>
          <w:rFonts w:ascii="Times New Roman" w:hAnsi="Times New Roman"/>
          <w:sz w:val="28"/>
          <w:szCs w:val="28"/>
        </w:rPr>
        <w:t>поэтому их население имеет повседневную возможность получать услуги в х.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3113">
        <w:rPr>
          <w:rFonts w:ascii="Times New Roman" w:hAnsi="Times New Roman"/>
          <w:sz w:val="28"/>
          <w:szCs w:val="28"/>
        </w:rPr>
        <w:t xml:space="preserve">Савоськин. </w:t>
      </w:r>
    </w:p>
    <w:p w:rsidR="00803F25" w:rsidRPr="00B03113" w:rsidRDefault="00803F25" w:rsidP="00B03113">
      <w:pPr>
        <w:rPr>
          <w:i/>
          <w:sz w:val="28"/>
          <w:szCs w:val="28"/>
        </w:rPr>
      </w:pPr>
      <w:r w:rsidRPr="00B03113">
        <w:rPr>
          <w:i/>
          <w:sz w:val="28"/>
          <w:szCs w:val="28"/>
        </w:rPr>
        <w:t>д) Типология населенных пунктов по особенностям их планировочных форм</w:t>
      </w:r>
    </w:p>
    <w:p w:rsidR="00803F25" w:rsidRPr="00B03113" w:rsidRDefault="00803F25" w:rsidP="00B03113">
      <w:pPr>
        <w:pStyle w:val="af9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3113">
        <w:rPr>
          <w:rFonts w:ascii="Times New Roman" w:hAnsi="Times New Roman"/>
          <w:sz w:val="28"/>
          <w:szCs w:val="28"/>
        </w:rPr>
        <w:t>Населенные пункты поселения имеют обширные территориальные ресу</w:t>
      </w:r>
      <w:r w:rsidRPr="00B03113">
        <w:rPr>
          <w:rFonts w:ascii="Times New Roman" w:hAnsi="Times New Roman"/>
          <w:sz w:val="28"/>
          <w:szCs w:val="28"/>
        </w:rPr>
        <w:t>р</w:t>
      </w:r>
      <w:r w:rsidRPr="00B03113">
        <w:rPr>
          <w:rFonts w:ascii="Times New Roman" w:hAnsi="Times New Roman"/>
          <w:sz w:val="28"/>
          <w:szCs w:val="28"/>
        </w:rPr>
        <w:t>сы и крайне незначительный людской потенциал. Участки селитебной террит</w:t>
      </w:r>
      <w:r w:rsidRPr="00B03113">
        <w:rPr>
          <w:rFonts w:ascii="Times New Roman" w:hAnsi="Times New Roman"/>
          <w:sz w:val="28"/>
          <w:szCs w:val="28"/>
        </w:rPr>
        <w:t>о</w:t>
      </w:r>
      <w:r w:rsidRPr="00B03113">
        <w:rPr>
          <w:rFonts w:ascii="Times New Roman" w:hAnsi="Times New Roman"/>
          <w:sz w:val="28"/>
          <w:szCs w:val="28"/>
        </w:rPr>
        <w:t>рии в х.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3113">
        <w:rPr>
          <w:rFonts w:ascii="Times New Roman" w:hAnsi="Times New Roman"/>
          <w:sz w:val="28"/>
          <w:szCs w:val="28"/>
        </w:rPr>
        <w:t>Калинин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03113">
        <w:rPr>
          <w:rFonts w:ascii="Times New Roman" w:hAnsi="Times New Roman"/>
          <w:sz w:val="28"/>
          <w:szCs w:val="28"/>
        </w:rPr>
        <w:t>х.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3113">
        <w:rPr>
          <w:rFonts w:ascii="Times New Roman" w:hAnsi="Times New Roman"/>
          <w:sz w:val="28"/>
          <w:szCs w:val="28"/>
        </w:rPr>
        <w:t>Нововеселый</w:t>
      </w:r>
      <w:r>
        <w:rPr>
          <w:rFonts w:ascii="Times New Roman" w:hAnsi="Times New Roman"/>
          <w:sz w:val="28"/>
          <w:szCs w:val="28"/>
        </w:rPr>
        <w:t xml:space="preserve"> и х. Курячий </w:t>
      </w:r>
      <w:r w:rsidRPr="00B03113">
        <w:rPr>
          <w:rFonts w:ascii="Times New Roman" w:hAnsi="Times New Roman"/>
          <w:sz w:val="28"/>
          <w:szCs w:val="28"/>
        </w:rPr>
        <w:t>имеют линейную двусторо</w:t>
      </w:r>
      <w:r w:rsidRPr="00B03113">
        <w:rPr>
          <w:rFonts w:ascii="Times New Roman" w:hAnsi="Times New Roman"/>
          <w:sz w:val="28"/>
          <w:szCs w:val="28"/>
        </w:rPr>
        <w:t>н</w:t>
      </w:r>
      <w:r w:rsidRPr="00B03113">
        <w:rPr>
          <w:rFonts w:ascii="Times New Roman" w:hAnsi="Times New Roman"/>
          <w:sz w:val="28"/>
          <w:szCs w:val="28"/>
        </w:rPr>
        <w:t>нюю или одностороннюю форму планировки, либо свободной планировки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03113">
        <w:rPr>
          <w:rFonts w:ascii="Times New Roman" w:hAnsi="Times New Roman"/>
          <w:sz w:val="28"/>
          <w:szCs w:val="28"/>
        </w:rPr>
        <w:t>имеются разреженные участки усадебной застройки, где каждый двор распол</w:t>
      </w:r>
      <w:r w:rsidRPr="00B03113">
        <w:rPr>
          <w:rFonts w:ascii="Times New Roman" w:hAnsi="Times New Roman"/>
          <w:sz w:val="28"/>
          <w:szCs w:val="28"/>
        </w:rPr>
        <w:t>о</w:t>
      </w:r>
      <w:r w:rsidRPr="00B03113">
        <w:rPr>
          <w:rFonts w:ascii="Times New Roman" w:hAnsi="Times New Roman"/>
          <w:sz w:val="28"/>
          <w:szCs w:val="28"/>
        </w:rPr>
        <w:t xml:space="preserve">жен изолированно друг от друга. </w:t>
      </w:r>
    </w:p>
    <w:p w:rsidR="00803F25" w:rsidRPr="00B03113" w:rsidRDefault="00803F25" w:rsidP="00B03113">
      <w:pPr>
        <w:pStyle w:val="af9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3113">
        <w:rPr>
          <w:rFonts w:ascii="Times New Roman" w:hAnsi="Times New Roman"/>
          <w:sz w:val="28"/>
          <w:szCs w:val="28"/>
        </w:rPr>
        <w:t>В центре поселения – х.Савоськин доминирует квартальная и полуква</w:t>
      </w:r>
      <w:r w:rsidRPr="00B03113">
        <w:rPr>
          <w:rFonts w:ascii="Times New Roman" w:hAnsi="Times New Roman"/>
          <w:sz w:val="28"/>
          <w:szCs w:val="28"/>
        </w:rPr>
        <w:t>р</w:t>
      </w:r>
      <w:r w:rsidRPr="00B03113">
        <w:rPr>
          <w:rFonts w:ascii="Times New Roman" w:hAnsi="Times New Roman"/>
          <w:sz w:val="28"/>
          <w:szCs w:val="28"/>
        </w:rPr>
        <w:t xml:space="preserve">тальная форма планировки. </w:t>
      </w:r>
    </w:p>
    <w:p w:rsidR="00803F25" w:rsidRPr="00B03113" w:rsidRDefault="00803F25" w:rsidP="00072E42">
      <w:pPr>
        <w:pStyle w:val="af9"/>
        <w:spacing w:line="319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03F25" w:rsidRPr="00B03113" w:rsidRDefault="00803F25" w:rsidP="00072E42">
      <w:pPr>
        <w:jc w:val="center"/>
        <w:rPr>
          <w:b/>
          <w:sz w:val="28"/>
          <w:szCs w:val="28"/>
        </w:rPr>
      </w:pPr>
      <w:r w:rsidRPr="00B03113">
        <w:rPr>
          <w:b/>
          <w:sz w:val="28"/>
          <w:szCs w:val="28"/>
        </w:rPr>
        <w:t>Типология сельского расселения</w:t>
      </w:r>
    </w:p>
    <w:p w:rsidR="00803F25" w:rsidRPr="00B03113" w:rsidRDefault="00803F25" w:rsidP="00B03113">
      <w:pPr>
        <w:pStyle w:val="af9"/>
        <w:spacing w:line="319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03113">
        <w:rPr>
          <w:rFonts w:ascii="Times New Roman" w:hAnsi="Times New Roman"/>
          <w:i/>
          <w:sz w:val="28"/>
          <w:szCs w:val="28"/>
        </w:rPr>
        <w:t xml:space="preserve">а)  Типы заселения территории </w:t>
      </w:r>
    </w:p>
    <w:p w:rsidR="00803F25" w:rsidRPr="00B03113" w:rsidRDefault="00803F25" w:rsidP="00B03113">
      <w:pPr>
        <w:pStyle w:val="af9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3113">
        <w:rPr>
          <w:rFonts w:ascii="Times New Roman" w:hAnsi="Times New Roman"/>
          <w:sz w:val="28"/>
          <w:szCs w:val="28"/>
        </w:rPr>
        <w:t>Типы заселения</w:t>
      </w:r>
      <w:r>
        <w:rPr>
          <w:rFonts w:ascii="Times New Roman" w:hAnsi="Times New Roman"/>
          <w:sz w:val="28"/>
          <w:szCs w:val="28"/>
        </w:rPr>
        <w:t xml:space="preserve"> территории поселения включают варианты соотношения</w:t>
      </w:r>
      <w:r w:rsidRPr="00B03113">
        <w:rPr>
          <w:rFonts w:ascii="Times New Roman" w:hAnsi="Times New Roman"/>
          <w:sz w:val="28"/>
          <w:szCs w:val="28"/>
        </w:rPr>
        <w:t xml:space="preserve"> между степенью равномерности и очаговости  заселения. </w:t>
      </w:r>
    </w:p>
    <w:p w:rsidR="00803F25" w:rsidRPr="00B03113" w:rsidRDefault="00803F25" w:rsidP="00B03113">
      <w:pPr>
        <w:pStyle w:val="af9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3113">
        <w:rPr>
          <w:rFonts w:ascii="Times New Roman" w:hAnsi="Times New Roman"/>
          <w:sz w:val="28"/>
          <w:szCs w:val="28"/>
        </w:rPr>
        <w:t>Для особенностей заселения территории района в целом и данного пос</w:t>
      </w:r>
      <w:r w:rsidRPr="00B03113">
        <w:rPr>
          <w:rFonts w:ascii="Times New Roman" w:hAnsi="Times New Roman"/>
          <w:sz w:val="28"/>
          <w:szCs w:val="28"/>
        </w:rPr>
        <w:t>е</w:t>
      </w:r>
      <w:r w:rsidRPr="00B03113">
        <w:rPr>
          <w:rFonts w:ascii="Times New Roman" w:hAnsi="Times New Roman"/>
          <w:sz w:val="28"/>
          <w:szCs w:val="28"/>
        </w:rPr>
        <w:t>ления в частности характерна редкая сеть населенных пунктов. В Савоськи</w:t>
      </w:r>
      <w:r w:rsidRPr="00B03113">
        <w:rPr>
          <w:rFonts w:ascii="Times New Roman" w:hAnsi="Times New Roman"/>
          <w:sz w:val="28"/>
          <w:szCs w:val="28"/>
        </w:rPr>
        <w:t>н</w:t>
      </w:r>
      <w:r w:rsidRPr="00B03113">
        <w:rPr>
          <w:rFonts w:ascii="Times New Roman" w:hAnsi="Times New Roman"/>
          <w:sz w:val="28"/>
          <w:szCs w:val="28"/>
        </w:rPr>
        <w:t>ском поселении население концентрируется в населённых пунктах, приуроче</w:t>
      </w:r>
      <w:r w:rsidRPr="00B03113">
        <w:rPr>
          <w:rFonts w:ascii="Times New Roman" w:hAnsi="Times New Roman"/>
          <w:sz w:val="28"/>
          <w:szCs w:val="28"/>
        </w:rPr>
        <w:t>н</w:t>
      </w:r>
      <w:r w:rsidRPr="00B03113">
        <w:rPr>
          <w:rFonts w:ascii="Times New Roman" w:hAnsi="Times New Roman"/>
          <w:sz w:val="28"/>
          <w:szCs w:val="28"/>
        </w:rPr>
        <w:t>ных к источникам водоснабжения и к автодороге.</w:t>
      </w:r>
    </w:p>
    <w:p w:rsidR="00803F25" w:rsidRPr="00B03113" w:rsidRDefault="00803F25" w:rsidP="00B03113">
      <w:pPr>
        <w:pStyle w:val="af9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3113">
        <w:rPr>
          <w:rFonts w:ascii="Times New Roman" w:hAnsi="Times New Roman"/>
          <w:sz w:val="28"/>
          <w:szCs w:val="28"/>
        </w:rPr>
        <w:t xml:space="preserve">Планировочную ось территории поселения образует автодорога местного значения, соединяющая все населенные пункты поселения и имеющая выход на </w:t>
      </w:r>
      <w:r w:rsidRPr="00B03113">
        <w:rPr>
          <w:rFonts w:ascii="Times New Roman" w:hAnsi="Times New Roman"/>
          <w:sz w:val="28"/>
          <w:szCs w:val="28"/>
        </w:rPr>
        <w:lastRenderedPageBreak/>
        <w:t>межрегиональную дорогу Зимовники-Ремонтное-Элиста-Астрахань. На этой оси расположены все населенные пункты поселения, кроме х.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3113">
        <w:rPr>
          <w:rFonts w:ascii="Times New Roman" w:hAnsi="Times New Roman"/>
          <w:sz w:val="28"/>
          <w:szCs w:val="28"/>
        </w:rPr>
        <w:t xml:space="preserve">Курячий – он расположен в узле полевых дорог. </w:t>
      </w:r>
    </w:p>
    <w:p w:rsidR="00803F25" w:rsidRPr="00B03113" w:rsidRDefault="00803F25" w:rsidP="00B03113">
      <w:pPr>
        <w:pStyle w:val="af9"/>
        <w:spacing w:line="319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03113">
        <w:rPr>
          <w:rFonts w:ascii="Times New Roman" w:hAnsi="Times New Roman"/>
          <w:i/>
          <w:sz w:val="28"/>
          <w:szCs w:val="28"/>
        </w:rPr>
        <w:t>б)  Густота населенных пунктов</w:t>
      </w:r>
    </w:p>
    <w:p w:rsidR="00803F25" w:rsidRPr="00B03113" w:rsidRDefault="00803F25" w:rsidP="00B03113">
      <w:pPr>
        <w:pStyle w:val="af9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3113">
        <w:rPr>
          <w:rFonts w:ascii="Times New Roman" w:hAnsi="Times New Roman"/>
          <w:sz w:val="28"/>
          <w:szCs w:val="28"/>
        </w:rPr>
        <w:t>В пределах Савоськинского сельского поселения расположено четыре н</w:t>
      </w:r>
      <w:r w:rsidRPr="00B03113">
        <w:rPr>
          <w:rFonts w:ascii="Times New Roman" w:hAnsi="Times New Roman"/>
          <w:sz w:val="28"/>
          <w:szCs w:val="28"/>
        </w:rPr>
        <w:t>а</w:t>
      </w:r>
      <w:r w:rsidRPr="00B03113">
        <w:rPr>
          <w:rFonts w:ascii="Times New Roman" w:hAnsi="Times New Roman"/>
          <w:sz w:val="28"/>
          <w:szCs w:val="28"/>
        </w:rPr>
        <w:t>селенных пункта стационарного типа. При наличии площади, равной 243,4км</w:t>
      </w:r>
      <w:r w:rsidRPr="00B03113">
        <w:rPr>
          <w:rFonts w:ascii="Times New Roman" w:hAnsi="Times New Roman"/>
          <w:sz w:val="28"/>
          <w:szCs w:val="28"/>
          <w:vertAlign w:val="superscript"/>
        </w:rPr>
        <w:t>2</w:t>
      </w:r>
      <w:r w:rsidRPr="00B03113">
        <w:rPr>
          <w:rFonts w:ascii="Times New Roman" w:hAnsi="Times New Roman"/>
          <w:sz w:val="28"/>
          <w:szCs w:val="28"/>
        </w:rPr>
        <w:t>, на каждые 100км</w:t>
      </w:r>
      <w:r w:rsidRPr="00B03113">
        <w:rPr>
          <w:rFonts w:ascii="Times New Roman" w:hAnsi="Times New Roman"/>
          <w:sz w:val="28"/>
          <w:szCs w:val="28"/>
          <w:vertAlign w:val="superscript"/>
        </w:rPr>
        <w:t>2</w:t>
      </w:r>
      <w:r w:rsidRPr="00B03113">
        <w:rPr>
          <w:rFonts w:ascii="Times New Roman" w:hAnsi="Times New Roman"/>
          <w:sz w:val="28"/>
          <w:szCs w:val="28"/>
        </w:rPr>
        <w:t xml:space="preserve"> территории поселения приходится 1,6 населенных пунктов при среднеобластном показателе 2,24 и среднерайонном – 1,5. </w:t>
      </w:r>
    </w:p>
    <w:p w:rsidR="00803F25" w:rsidRPr="00B03113" w:rsidRDefault="00803F25" w:rsidP="00B03113">
      <w:pPr>
        <w:pStyle w:val="af9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3113">
        <w:rPr>
          <w:rFonts w:ascii="Times New Roman" w:hAnsi="Times New Roman"/>
          <w:sz w:val="28"/>
          <w:szCs w:val="28"/>
        </w:rPr>
        <w:t>Пониженная плотность населенных пунктов по сравнению со среднео</w:t>
      </w:r>
      <w:r w:rsidRPr="00B03113">
        <w:rPr>
          <w:rFonts w:ascii="Times New Roman" w:hAnsi="Times New Roman"/>
          <w:sz w:val="28"/>
          <w:szCs w:val="28"/>
        </w:rPr>
        <w:t>б</w:t>
      </w:r>
      <w:r w:rsidRPr="00B03113">
        <w:rPr>
          <w:rFonts w:ascii="Times New Roman" w:hAnsi="Times New Roman"/>
          <w:sz w:val="28"/>
          <w:szCs w:val="28"/>
        </w:rPr>
        <w:t xml:space="preserve">ласным показателем в данном поселении имеет своё объяснение. </w:t>
      </w:r>
    </w:p>
    <w:p w:rsidR="00803F25" w:rsidRPr="00B03113" w:rsidRDefault="00803F25" w:rsidP="00B03113">
      <w:pPr>
        <w:pStyle w:val="af9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3113">
        <w:rPr>
          <w:rFonts w:ascii="Times New Roman" w:hAnsi="Times New Roman"/>
          <w:sz w:val="28"/>
          <w:szCs w:val="28"/>
        </w:rPr>
        <w:t>В пределах сухостепного ландшафта и бездорожья обширных степных пространств при локализации населенных пунктов имеется повышенный спрос на соседство с источниками питьевого водоснабжения и автодорогами. Опт</w:t>
      </w:r>
      <w:r w:rsidRPr="00B03113">
        <w:rPr>
          <w:rFonts w:ascii="Times New Roman" w:hAnsi="Times New Roman"/>
          <w:sz w:val="28"/>
          <w:szCs w:val="28"/>
        </w:rPr>
        <w:t>и</w:t>
      </w:r>
      <w:r w:rsidRPr="00B03113">
        <w:rPr>
          <w:rFonts w:ascii="Times New Roman" w:hAnsi="Times New Roman"/>
          <w:sz w:val="28"/>
          <w:szCs w:val="28"/>
        </w:rPr>
        <w:t>мальной предпосылкой для образования населенных пунктов в данных услов</w:t>
      </w:r>
      <w:r w:rsidRPr="00B03113">
        <w:rPr>
          <w:rFonts w:ascii="Times New Roman" w:hAnsi="Times New Roman"/>
          <w:sz w:val="28"/>
          <w:szCs w:val="28"/>
        </w:rPr>
        <w:t>и</w:t>
      </w:r>
      <w:r w:rsidRPr="00B03113">
        <w:rPr>
          <w:rFonts w:ascii="Times New Roman" w:hAnsi="Times New Roman"/>
          <w:sz w:val="28"/>
          <w:szCs w:val="28"/>
        </w:rPr>
        <w:t>ях является наличие пунктов, сочетающих присутствие этих двух селообр</w:t>
      </w:r>
      <w:r w:rsidRPr="00B03113">
        <w:rPr>
          <w:rFonts w:ascii="Times New Roman" w:hAnsi="Times New Roman"/>
          <w:sz w:val="28"/>
          <w:szCs w:val="28"/>
        </w:rPr>
        <w:t>а</w:t>
      </w:r>
      <w:r w:rsidRPr="00B03113">
        <w:rPr>
          <w:rFonts w:ascii="Times New Roman" w:hAnsi="Times New Roman"/>
          <w:sz w:val="28"/>
          <w:szCs w:val="28"/>
        </w:rPr>
        <w:t>зующих факторов. В пределах поселения из перечисленных факторов наибол</w:t>
      </w:r>
      <w:r w:rsidRPr="00B03113">
        <w:rPr>
          <w:rFonts w:ascii="Times New Roman" w:hAnsi="Times New Roman"/>
          <w:sz w:val="28"/>
          <w:szCs w:val="28"/>
        </w:rPr>
        <w:t>ь</w:t>
      </w:r>
      <w:r w:rsidRPr="00B03113">
        <w:rPr>
          <w:rFonts w:ascii="Times New Roman" w:hAnsi="Times New Roman"/>
          <w:sz w:val="28"/>
          <w:szCs w:val="28"/>
        </w:rPr>
        <w:t>шее значение имеется автодорога местного значения. Семейные хутора-однодворки в пределах поселения отсутствуют. Кроме того, в поселении ра</w:t>
      </w:r>
      <w:r w:rsidRPr="00B03113">
        <w:rPr>
          <w:rFonts w:ascii="Times New Roman" w:hAnsi="Times New Roman"/>
          <w:sz w:val="28"/>
          <w:szCs w:val="28"/>
        </w:rPr>
        <w:t>с</w:t>
      </w:r>
      <w:r w:rsidRPr="00B03113">
        <w:rPr>
          <w:rFonts w:ascii="Times New Roman" w:hAnsi="Times New Roman"/>
          <w:sz w:val="28"/>
          <w:szCs w:val="28"/>
        </w:rPr>
        <w:t>пространены либо сезонно, либо посменно обитаемые производственные пун</w:t>
      </w:r>
      <w:r w:rsidRPr="00B03113">
        <w:rPr>
          <w:rFonts w:ascii="Times New Roman" w:hAnsi="Times New Roman"/>
          <w:sz w:val="28"/>
          <w:szCs w:val="28"/>
        </w:rPr>
        <w:t>к</w:t>
      </w:r>
      <w:r w:rsidRPr="00B03113">
        <w:rPr>
          <w:rFonts w:ascii="Times New Roman" w:hAnsi="Times New Roman"/>
          <w:sz w:val="28"/>
          <w:szCs w:val="28"/>
        </w:rPr>
        <w:t>ты при товарных фермах различных направлений, кошары, полевые станы.</w:t>
      </w:r>
    </w:p>
    <w:p w:rsidR="00803F25" w:rsidRPr="00B03113" w:rsidRDefault="00803F25" w:rsidP="00B03113">
      <w:pPr>
        <w:pStyle w:val="af9"/>
        <w:spacing w:line="319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03113">
        <w:rPr>
          <w:rFonts w:ascii="Times New Roman" w:hAnsi="Times New Roman"/>
          <w:i/>
          <w:sz w:val="28"/>
          <w:szCs w:val="28"/>
        </w:rPr>
        <w:t>в) Степень интенсивности освоения территории</w:t>
      </w:r>
    </w:p>
    <w:p w:rsidR="00803F25" w:rsidRDefault="00803F25" w:rsidP="00B03113">
      <w:pPr>
        <w:pStyle w:val="af9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3113">
        <w:rPr>
          <w:rFonts w:ascii="Times New Roman" w:hAnsi="Times New Roman"/>
          <w:sz w:val="28"/>
          <w:szCs w:val="28"/>
        </w:rPr>
        <w:t>Территория Зимовниковского района относится к засушливой зоне на юго-востоке области. Из-за дефицита и неравномерности влагообеспеченности во времени и пространстве имеющиеся населенные пункты в районе и посел</w:t>
      </w:r>
      <w:r w:rsidRPr="00B03113">
        <w:rPr>
          <w:rFonts w:ascii="Times New Roman" w:hAnsi="Times New Roman"/>
          <w:sz w:val="28"/>
          <w:szCs w:val="28"/>
        </w:rPr>
        <w:t>е</w:t>
      </w:r>
      <w:r w:rsidRPr="00B03113">
        <w:rPr>
          <w:rFonts w:ascii="Times New Roman" w:hAnsi="Times New Roman"/>
          <w:sz w:val="28"/>
          <w:szCs w:val="28"/>
        </w:rPr>
        <w:t>нии приурочены к источникам пресной воды (прудам), поэтому густота сети населенных пунктов здесь не зависит от густоты сети значительных водотоков. Обилие тепла при дефиците влаги определяет низкую рентабельность сельхо</w:t>
      </w:r>
      <w:r w:rsidRPr="00B03113">
        <w:rPr>
          <w:rFonts w:ascii="Times New Roman" w:hAnsi="Times New Roman"/>
          <w:sz w:val="28"/>
          <w:szCs w:val="28"/>
        </w:rPr>
        <w:t>з</w:t>
      </w:r>
      <w:r w:rsidRPr="00B03113">
        <w:rPr>
          <w:rFonts w:ascii="Times New Roman" w:hAnsi="Times New Roman"/>
          <w:sz w:val="28"/>
          <w:szCs w:val="28"/>
        </w:rPr>
        <w:t>производства. Вследствие этих причин, а также удалённости поселения от ж</w:t>
      </w:r>
      <w:r w:rsidRPr="00B03113">
        <w:rPr>
          <w:rFonts w:ascii="Times New Roman" w:hAnsi="Times New Roman"/>
          <w:sz w:val="28"/>
          <w:szCs w:val="28"/>
        </w:rPr>
        <w:t>е</w:t>
      </w:r>
      <w:r w:rsidRPr="00B03113">
        <w:rPr>
          <w:rFonts w:ascii="Times New Roman" w:hAnsi="Times New Roman"/>
          <w:sz w:val="28"/>
          <w:szCs w:val="28"/>
        </w:rPr>
        <w:t>лезных дорог и городов (как основных потребителей) средняя плотность сел</w:t>
      </w:r>
      <w:r w:rsidRPr="00B03113">
        <w:rPr>
          <w:rFonts w:ascii="Times New Roman" w:hAnsi="Times New Roman"/>
          <w:sz w:val="28"/>
          <w:szCs w:val="28"/>
        </w:rPr>
        <w:t>ь</w:t>
      </w:r>
      <w:r w:rsidRPr="00B03113">
        <w:rPr>
          <w:rFonts w:ascii="Times New Roman" w:hAnsi="Times New Roman"/>
          <w:sz w:val="28"/>
          <w:szCs w:val="28"/>
        </w:rPr>
        <w:t>ского населения в районе имеет низкое значение – 7,3чел./км</w:t>
      </w:r>
      <w:r w:rsidRPr="00B03113">
        <w:rPr>
          <w:rFonts w:ascii="Times New Roman" w:hAnsi="Times New Roman"/>
          <w:sz w:val="28"/>
          <w:szCs w:val="28"/>
          <w:vertAlign w:val="superscript"/>
        </w:rPr>
        <w:t>2</w:t>
      </w:r>
      <w:r w:rsidRPr="00B03113">
        <w:rPr>
          <w:rFonts w:ascii="Times New Roman" w:hAnsi="Times New Roman"/>
          <w:sz w:val="28"/>
          <w:szCs w:val="28"/>
        </w:rPr>
        <w:t xml:space="preserve"> при средней плотности сельского населения области,  равной 14чел./км</w:t>
      </w:r>
      <w:r w:rsidRPr="00B03113">
        <w:rPr>
          <w:rFonts w:ascii="Times New Roman" w:hAnsi="Times New Roman"/>
          <w:sz w:val="28"/>
          <w:szCs w:val="28"/>
          <w:vertAlign w:val="superscript"/>
        </w:rPr>
        <w:t>2</w:t>
      </w:r>
      <w:r w:rsidRPr="00B03113">
        <w:rPr>
          <w:rFonts w:ascii="Times New Roman" w:hAnsi="Times New Roman"/>
          <w:sz w:val="28"/>
          <w:szCs w:val="28"/>
        </w:rPr>
        <w:t>. Савоськинское п</w:t>
      </w:r>
      <w:r w:rsidRPr="00B03113">
        <w:rPr>
          <w:rFonts w:ascii="Times New Roman" w:hAnsi="Times New Roman"/>
          <w:sz w:val="28"/>
          <w:szCs w:val="28"/>
        </w:rPr>
        <w:t>о</w:t>
      </w:r>
      <w:r w:rsidRPr="00B03113">
        <w:rPr>
          <w:rFonts w:ascii="Times New Roman" w:hAnsi="Times New Roman"/>
          <w:sz w:val="28"/>
          <w:szCs w:val="28"/>
        </w:rPr>
        <w:t>селение имеет пониженный по сравнению с районом (в 1,4 раза) и областью (в 2,7раза) показатель плотности населения – 5,1 чел./км</w:t>
      </w:r>
      <w:r w:rsidRPr="00B03113">
        <w:rPr>
          <w:rFonts w:ascii="Times New Roman" w:hAnsi="Times New Roman"/>
          <w:sz w:val="28"/>
          <w:szCs w:val="28"/>
          <w:vertAlign w:val="superscript"/>
        </w:rPr>
        <w:t>2</w:t>
      </w:r>
      <w:r w:rsidRPr="00B03113">
        <w:rPr>
          <w:rFonts w:ascii="Times New Roman" w:hAnsi="Times New Roman"/>
          <w:sz w:val="28"/>
          <w:szCs w:val="28"/>
        </w:rPr>
        <w:t>.</w:t>
      </w:r>
    </w:p>
    <w:p w:rsidR="00803F25" w:rsidRPr="00FE6175" w:rsidRDefault="00803F25" w:rsidP="00B03113">
      <w:pPr>
        <w:pStyle w:val="af9"/>
        <w:spacing w:line="319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FE6175">
        <w:rPr>
          <w:rFonts w:ascii="Times New Roman" w:hAnsi="Times New Roman"/>
          <w:i/>
          <w:sz w:val="28"/>
          <w:szCs w:val="28"/>
        </w:rPr>
        <w:t>г) Система расселения</w:t>
      </w:r>
    </w:p>
    <w:p w:rsidR="00803F25" w:rsidRPr="00B03113" w:rsidRDefault="00803F25" w:rsidP="00B03113">
      <w:pPr>
        <w:pStyle w:val="af9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3113">
        <w:rPr>
          <w:rFonts w:ascii="Times New Roman" w:hAnsi="Times New Roman"/>
          <w:sz w:val="28"/>
          <w:szCs w:val="28"/>
        </w:rPr>
        <w:lastRenderedPageBreak/>
        <w:t>По масштабам и степени сложности система расселения Савоськинского поселения занимает низшую ступень в иерархии систем расселения – внутр</w:t>
      </w:r>
      <w:r w:rsidRPr="00B03113">
        <w:rPr>
          <w:rFonts w:ascii="Times New Roman" w:hAnsi="Times New Roman"/>
          <w:sz w:val="28"/>
          <w:szCs w:val="28"/>
        </w:rPr>
        <w:t>и</w:t>
      </w:r>
      <w:r w:rsidRPr="00B03113">
        <w:rPr>
          <w:rFonts w:ascii="Times New Roman" w:hAnsi="Times New Roman"/>
          <w:sz w:val="28"/>
          <w:szCs w:val="28"/>
        </w:rPr>
        <w:t>поселенческую, которая является органической частью локальной системы ра</w:t>
      </w:r>
      <w:r w:rsidRPr="00B03113">
        <w:rPr>
          <w:rFonts w:ascii="Times New Roman" w:hAnsi="Times New Roman"/>
          <w:sz w:val="28"/>
          <w:szCs w:val="28"/>
        </w:rPr>
        <w:t>с</w:t>
      </w:r>
      <w:r w:rsidRPr="00B03113">
        <w:rPr>
          <w:rFonts w:ascii="Times New Roman" w:hAnsi="Times New Roman"/>
          <w:sz w:val="28"/>
          <w:szCs w:val="28"/>
        </w:rPr>
        <w:t>селения Зимовниковского района.</w:t>
      </w:r>
    </w:p>
    <w:p w:rsidR="00803F25" w:rsidRPr="00B03113" w:rsidRDefault="00803F25" w:rsidP="00B03113">
      <w:pPr>
        <w:pStyle w:val="af9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3113">
        <w:rPr>
          <w:rFonts w:ascii="Times New Roman" w:hAnsi="Times New Roman"/>
          <w:sz w:val="28"/>
          <w:szCs w:val="28"/>
        </w:rPr>
        <w:t>Внутрипоселенческая система расселения включает сеть компактно ра</w:t>
      </w:r>
      <w:r w:rsidRPr="00B03113">
        <w:rPr>
          <w:rFonts w:ascii="Times New Roman" w:hAnsi="Times New Roman"/>
          <w:sz w:val="28"/>
          <w:szCs w:val="28"/>
        </w:rPr>
        <w:t>с</w:t>
      </w:r>
      <w:r w:rsidRPr="00B03113">
        <w:rPr>
          <w:rFonts w:ascii="Times New Roman" w:hAnsi="Times New Roman"/>
          <w:sz w:val="28"/>
          <w:szCs w:val="28"/>
        </w:rPr>
        <w:t>положенных населенных пунктов сельского поселения в пределах его террит</w:t>
      </w:r>
      <w:r w:rsidRPr="00B03113">
        <w:rPr>
          <w:rFonts w:ascii="Times New Roman" w:hAnsi="Times New Roman"/>
          <w:sz w:val="28"/>
          <w:szCs w:val="28"/>
        </w:rPr>
        <w:t>о</w:t>
      </w:r>
      <w:r w:rsidRPr="00B03113">
        <w:rPr>
          <w:rFonts w:ascii="Times New Roman" w:hAnsi="Times New Roman"/>
          <w:sz w:val="28"/>
          <w:szCs w:val="28"/>
        </w:rPr>
        <w:t>рии, объединённых общностью производственных связей, транспортной сети,  системы обслуживания населения, имеющего высокую степень подвижности на основе роста числа личных транспортных средств у активной части его насел</w:t>
      </w:r>
      <w:r w:rsidRPr="00B03113">
        <w:rPr>
          <w:rFonts w:ascii="Times New Roman" w:hAnsi="Times New Roman"/>
          <w:sz w:val="28"/>
          <w:szCs w:val="28"/>
        </w:rPr>
        <w:t>е</w:t>
      </w:r>
      <w:r w:rsidRPr="00B03113">
        <w:rPr>
          <w:rFonts w:ascii="Times New Roman" w:hAnsi="Times New Roman"/>
          <w:sz w:val="28"/>
          <w:szCs w:val="28"/>
        </w:rPr>
        <w:t>ния и общественных видов транспорта.</w:t>
      </w:r>
    </w:p>
    <w:p w:rsidR="00803F25" w:rsidRPr="00B03113" w:rsidRDefault="00803F25" w:rsidP="00B03113">
      <w:pPr>
        <w:pStyle w:val="af9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03113">
        <w:rPr>
          <w:rFonts w:ascii="Times New Roman" w:hAnsi="Times New Roman"/>
          <w:sz w:val="28"/>
          <w:szCs w:val="28"/>
        </w:rPr>
        <w:t>Особенности системы расселения сельского поселения во многом опр</w:t>
      </w:r>
      <w:r w:rsidRPr="00B03113">
        <w:rPr>
          <w:rFonts w:ascii="Times New Roman" w:hAnsi="Times New Roman"/>
          <w:sz w:val="28"/>
          <w:szCs w:val="28"/>
        </w:rPr>
        <w:t>е</w:t>
      </w:r>
      <w:r w:rsidRPr="00B03113">
        <w:rPr>
          <w:rFonts w:ascii="Times New Roman" w:hAnsi="Times New Roman"/>
          <w:sz w:val="28"/>
          <w:szCs w:val="28"/>
        </w:rPr>
        <w:t>деляют параметры транспортных и временных издержек в повседневных хозя</w:t>
      </w:r>
      <w:r w:rsidRPr="00B03113">
        <w:rPr>
          <w:rFonts w:ascii="Times New Roman" w:hAnsi="Times New Roman"/>
          <w:sz w:val="28"/>
          <w:szCs w:val="28"/>
        </w:rPr>
        <w:t>й</w:t>
      </w:r>
      <w:r w:rsidRPr="00B03113">
        <w:rPr>
          <w:rFonts w:ascii="Times New Roman" w:hAnsi="Times New Roman"/>
          <w:sz w:val="28"/>
          <w:szCs w:val="28"/>
        </w:rPr>
        <w:t>ственных связях между его населенными пунктами. Одним из важнейших кр</w:t>
      </w:r>
      <w:r w:rsidRPr="00B03113">
        <w:rPr>
          <w:rFonts w:ascii="Times New Roman" w:hAnsi="Times New Roman"/>
          <w:sz w:val="28"/>
          <w:szCs w:val="28"/>
        </w:rPr>
        <w:t>и</w:t>
      </w:r>
      <w:r w:rsidRPr="00B03113">
        <w:rPr>
          <w:rFonts w:ascii="Times New Roman" w:hAnsi="Times New Roman"/>
          <w:sz w:val="28"/>
          <w:szCs w:val="28"/>
        </w:rPr>
        <w:t>териев выделения  степени контактности населенных пунктов служит показ</w:t>
      </w:r>
      <w:r w:rsidRPr="00B03113">
        <w:rPr>
          <w:rFonts w:ascii="Times New Roman" w:hAnsi="Times New Roman"/>
          <w:sz w:val="28"/>
          <w:szCs w:val="28"/>
        </w:rPr>
        <w:t>а</w:t>
      </w:r>
      <w:r w:rsidRPr="00B03113">
        <w:rPr>
          <w:rFonts w:ascii="Times New Roman" w:hAnsi="Times New Roman"/>
          <w:sz w:val="28"/>
          <w:szCs w:val="28"/>
        </w:rPr>
        <w:t>тель их транспортной доступности, который выражается в  затратах  времени на преодоление расстояния от центра поселения до крайнего пункта системы ра</w:t>
      </w:r>
      <w:r w:rsidRPr="00B03113">
        <w:rPr>
          <w:rFonts w:ascii="Times New Roman" w:hAnsi="Times New Roman"/>
          <w:sz w:val="28"/>
          <w:szCs w:val="28"/>
        </w:rPr>
        <w:t>с</w:t>
      </w:r>
      <w:r w:rsidRPr="00B03113">
        <w:rPr>
          <w:rFonts w:ascii="Times New Roman" w:hAnsi="Times New Roman"/>
          <w:sz w:val="28"/>
          <w:szCs w:val="28"/>
        </w:rPr>
        <w:t>селения  в поселении при ежедневных и периодических поездках населения. Допустимые пределы затрат времени в сельской местности обычно не прев</w:t>
      </w:r>
      <w:r w:rsidRPr="00B03113">
        <w:rPr>
          <w:rFonts w:ascii="Times New Roman" w:hAnsi="Times New Roman"/>
          <w:sz w:val="28"/>
          <w:szCs w:val="28"/>
        </w:rPr>
        <w:t>ы</w:t>
      </w:r>
      <w:r w:rsidRPr="00B03113">
        <w:rPr>
          <w:rFonts w:ascii="Times New Roman" w:hAnsi="Times New Roman"/>
          <w:sz w:val="28"/>
          <w:szCs w:val="28"/>
        </w:rPr>
        <w:t>шают 0,5 часа в один конец. Расстояние от х.Савоськин до наиболее удалённого населенного пункта поселения – х.Нововеселый – составляет 14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3113">
        <w:rPr>
          <w:rFonts w:ascii="Times New Roman" w:hAnsi="Times New Roman"/>
          <w:sz w:val="28"/>
          <w:szCs w:val="28"/>
        </w:rPr>
        <w:t>км, что позв</w:t>
      </w:r>
      <w:r w:rsidRPr="00B03113">
        <w:rPr>
          <w:rFonts w:ascii="Times New Roman" w:hAnsi="Times New Roman"/>
          <w:sz w:val="28"/>
          <w:szCs w:val="28"/>
        </w:rPr>
        <w:t>о</w:t>
      </w:r>
      <w:r w:rsidRPr="00B03113">
        <w:rPr>
          <w:rFonts w:ascii="Times New Roman" w:hAnsi="Times New Roman"/>
          <w:sz w:val="28"/>
          <w:szCs w:val="28"/>
        </w:rPr>
        <w:t>ляет жителям уложиться в получасовой диапазон затрат. В локальной системе расселения  поселения существует возможность ежедневного общения акти</w:t>
      </w:r>
      <w:r w:rsidRPr="00B03113">
        <w:rPr>
          <w:rFonts w:ascii="Times New Roman" w:hAnsi="Times New Roman"/>
          <w:sz w:val="28"/>
          <w:szCs w:val="28"/>
        </w:rPr>
        <w:t>в</w:t>
      </w:r>
      <w:r w:rsidRPr="00B03113">
        <w:rPr>
          <w:rFonts w:ascii="Times New Roman" w:hAnsi="Times New Roman"/>
          <w:sz w:val="28"/>
          <w:szCs w:val="28"/>
        </w:rPr>
        <w:t>ной части её населения. Это позволяет концентрировать все основные виды у</w:t>
      </w:r>
      <w:r w:rsidRPr="00B03113">
        <w:rPr>
          <w:rFonts w:ascii="Times New Roman" w:hAnsi="Times New Roman"/>
          <w:sz w:val="28"/>
          <w:szCs w:val="28"/>
        </w:rPr>
        <w:t>с</w:t>
      </w:r>
      <w:r w:rsidRPr="00B03113">
        <w:rPr>
          <w:rFonts w:ascii="Times New Roman" w:hAnsi="Times New Roman"/>
          <w:sz w:val="28"/>
          <w:szCs w:val="28"/>
        </w:rPr>
        <w:t>луг в административном центре поселения.</w:t>
      </w:r>
    </w:p>
    <w:p w:rsidR="00803F25" w:rsidRPr="00B03113" w:rsidRDefault="00803F25" w:rsidP="00B03113">
      <w:pPr>
        <w:pStyle w:val="af0"/>
        <w:outlineLvl w:val="0"/>
      </w:pPr>
    </w:p>
    <w:p w:rsidR="00803F25" w:rsidRPr="00B03113" w:rsidRDefault="00803F25" w:rsidP="00D23C9E">
      <w:pPr>
        <w:pStyle w:val="af0"/>
        <w:outlineLvl w:val="1"/>
      </w:pPr>
      <w:bookmarkStart w:id="62" w:name="_Toc326155466"/>
      <w:r w:rsidRPr="00B03113">
        <w:t>1.6 Социально-экономическая оценка</w:t>
      </w:r>
      <w:bookmarkEnd w:id="62"/>
    </w:p>
    <w:p w:rsidR="00803F25" w:rsidRPr="00072E42" w:rsidRDefault="00803F25" w:rsidP="00B03113">
      <w:pPr>
        <w:pStyle w:val="af0"/>
        <w:outlineLvl w:val="0"/>
      </w:pPr>
    </w:p>
    <w:p w:rsidR="00803F25" w:rsidRDefault="00803F25" w:rsidP="00D23C9E">
      <w:pPr>
        <w:pStyle w:val="af0"/>
        <w:outlineLvl w:val="2"/>
      </w:pPr>
      <w:bookmarkStart w:id="63" w:name="_Toc326155467"/>
      <w:r w:rsidRPr="00072E42">
        <w:t>1.6.1 Население, трудовые ресурсы</w:t>
      </w:r>
      <w:bookmarkEnd w:id="63"/>
    </w:p>
    <w:p w:rsidR="00803F25" w:rsidRPr="00072E42" w:rsidRDefault="00803F25" w:rsidP="00B03113">
      <w:pPr>
        <w:pStyle w:val="af0"/>
      </w:pPr>
    </w:p>
    <w:p w:rsidR="00803F25" w:rsidRPr="00B03113" w:rsidRDefault="00803F25" w:rsidP="00B03113">
      <w:pPr>
        <w:rPr>
          <w:sz w:val="28"/>
          <w:szCs w:val="28"/>
        </w:rPr>
      </w:pPr>
      <w:r w:rsidRPr="00B03113">
        <w:rPr>
          <w:sz w:val="28"/>
          <w:szCs w:val="28"/>
        </w:rPr>
        <w:t>Численность населения Савоськинского сельского поселения по состо</w:t>
      </w:r>
      <w:r w:rsidRPr="00B03113">
        <w:rPr>
          <w:sz w:val="28"/>
          <w:szCs w:val="28"/>
        </w:rPr>
        <w:t>я</w:t>
      </w:r>
      <w:r w:rsidRPr="00B03113">
        <w:rPr>
          <w:sz w:val="28"/>
          <w:szCs w:val="28"/>
        </w:rPr>
        <w:t>нию на 01.01.10г. – 1246 человек, что от общей численности сельского насел</w:t>
      </w:r>
      <w:r w:rsidRPr="00B03113">
        <w:rPr>
          <w:sz w:val="28"/>
          <w:szCs w:val="28"/>
        </w:rPr>
        <w:t>е</w:t>
      </w:r>
      <w:r w:rsidRPr="00B03113">
        <w:rPr>
          <w:sz w:val="28"/>
          <w:szCs w:val="28"/>
        </w:rPr>
        <w:t>ния Зимовниковского района (</w:t>
      </w:r>
      <w:r>
        <w:rPr>
          <w:sz w:val="28"/>
          <w:szCs w:val="28"/>
        </w:rPr>
        <w:t>38</w:t>
      </w:r>
      <w:r w:rsidRPr="00B03113">
        <w:rPr>
          <w:sz w:val="28"/>
          <w:szCs w:val="28"/>
        </w:rPr>
        <w:t>,</w:t>
      </w:r>
      <w:r>
        <w:rPr>
          <w:sz w:val="28"/>
          <w:szCs w:val="28"/>
        </w:rPr>
        <w:t xml:space="preserve">2 </w:t>
      </w:r>
      <w:r w:rsidRPr="00B03113">
        <w:rPr>
          <w:sz w:val="28"/>
          <w:szCs w:val="28"/>
        </w:rPr>
        <w:t>тыс. чел.) составляет 3,4% от общей числе</w:t>
      </w:r>
      <w:r w:rsidRPr="00B03113">
        <w:rPr>
          <w:sz w:val="28"/>
          <w:szCs w:val="28"/>
        </w:rPr>
        <w:t>н</w:t>
      </w:r>
      <w:r w:rsidRPr="00B03113">
        <w:rPr>
          <w:sz w:val="28"/>
          <w:szCs w:val="28"/>
        </w:rPr>
        <w:t>ности района.</w:t>
      </w:r>
    </w:p>
    <w:p w:rsidR="00803F25" w:rsidRPr="00B03113" w:rsidRDefault="00803F25" w:rsidP="00B03113">
      <w:pPr>
        <w:rPr>
          <w:sz w:val="28"/>
          <w:szCs w:val="28"/>
        </w:rPr>
      </w:pPr>
      <w:r w:rsidRPr="00B03113">
        <w:rPr>
          <w:sz w:val="28"/>
          <w:szCs w:val="28"/>
        </w:rPr>
        <w:lastRenderedPageBreak/>
        <w:t>На протяжении последних лет траектория динамики численности пост</w:t>
      </w:r>
      <w:r w:rsidRPr="00B03113">
        <w:rPr>
          <w:sz w:val="28"/>
          <w:szCs w:val="28"/>
        </w:rPr>
        <w:t>о</w:t>
      </w:r>
      <w:r w:rsidRPr="00B03113">
        <w:rPr>
          <w:sz w:val="28"/>
          <w:szCs w:val="28"/>
        </w:rPr>
        <w:t>янного населения указывает на то, что в целом Савоськинское  поселение вх</w:t>
      </w:r>
      <w:r w:rsidRPr="00B03113">
        <w:rPr>
          <w:sz w:val="28"/>
          <w:szCs w:val="28"/>
        </w:rPr>
        <w:t>о</w:t>
      </w:r>
      <w:r w:rsidRPr="00B03113">
        <w:rPr>
          <w:sz w:val="28"/>
          <w:szCs w:val="28"/>
        </w:rPr>
        <w:t>дит в число поселений с уменьшающимся числом жителей.</w:t>
      </w:r>
    </w:p>
    <w:p w:rsidR="00803F25" w:rsidRPr="00B03113" w:rsidRDefault="00803F25" w:rsidP="00B03113">
      <w:pPr>
        <w:rPr>
          <w:b/>
          <w:sz w:val="28"/>
          <w:szCs w:val="28"/>
          <w:highlight w:val="yellow"/>
        </w:rPr>
      </w:pPr>
      <w:r w:rsidRPr="00B03113">
        <w:rPr>
          <w:sz w:val="28"/>
          <w:szCs w:val="28"/>
        </w:rPr>
        <w:t xml:space="preserve">Динамика численности приведена на </w:t>
      </w:r>
      <w:r w:rsidRPr="00282513">
        <w:rPr>
          <w:sz w:val="28"/>
          <w:szCs w:val="28"/>
        </w:rPr>
        <w:t xml:space="preserve">рисунке </w:t>
      </w:r>
      <w:r>
        <w:rPr>
          <w:sz w:val="28"/>
          <w:szCs w:val="28"/>
        </w:rPr>
        <w:t>3</w:t>
      </w:r>
      <w:r w:rsidRPr="00282513">
        <w:rPr>
          <w:b/>
          <w:sz w:val="28"/>
          <w:szCs w:val="28"/>
        </w:rPr>
        <w:t xml:space="preserve"> </w:t>
      </w:r>
    </w:p>
    <w:p w:rsidR="00803F25" w:rsidRPr="00B03113" w:rsidRDefault="00803F25" w:rsidP="00B03113">
      <w:pPr>
        <w:jc w:val="center"/>
        <w:rPr>
          <w:b/>
          <w:sz w:val="28"/>
          <w:szCs w:val="28"/>
          <w:highlight w:val="yellow"/>
        </w:rPr>
      </w:pPr>
    </w:p>
    <w:p w:rsidR="00803F25" w:rsidRPr="002A64D5" w:rsidRDefault="00844FD6" w:rsidP="00EE525E">
      <w:pPr>
        <w:jc w:val="center"/>
        <w:rPr>
          <w:highlight w:val="yellow"/>
        </w:rPr>
      </w:pPr>
      <w:r>
        <w:rPr>
          <w:noProof/>
        </w:rPr>
        <w:pict>
          <v:shape id="_x0000_i1027" type="#_x0000_t75" style="width:349.45pt;height:194.0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">
            <v:imagedata r:id="rId15" o:title=""/>
            <o:lock v:ext="edit" aspectratio="f"/>
          </v:shape>
        </w:pict>
      </w:r>
    </w:p>
    <w:p w:rsidR="00803F25" w:rsidRPr="002A64D5" w:rsidRDefault="00803F25" w:rsidP="00EE525E">
      <w:pPr>
        <w:rPr>
          <w:b/>
          <w:highlight w:val="yellow"/>
        </w:rPr>
      </w:pPr>
    </w:p>
    <w:p w:rsidR="00803F25" w:rsidRPr="002A64D5" w:rsidRDefault="00803F25" w:rsidP="00EE525E">
      <w:pPr>
        <w:rPr>
          <w:highlight w:val="yellow"/>
        </w:rPr>
      </w:pPr>
      <w:r w:rsidRPr="00974DF1">
        <w:rPr>
          <w:b/>
        </w:rPr>
        <w:t>Рис</w:t>
      </w:r>
      <w:r>
        <w:rPr>
          <w:b/>
        </w:rPr>
        <w:t>. 3.</w:t>
      </w:r>
      <w:r w:rsidRPr="002A64D5">
        <w:rPr>
          <w:b/>
        </w:rPr>
        <w:t xml:space="preserve"> Динамика численности постоянного населения за период 200</w:t>
      </w:r>
      <w:r>
        <w:rPr>
          <w:b/>
        </w:rPr>
        <w:t>0</w:t>
      </w:r>
      <w:r w:rsidRPr="002A64D5">
        <w:rPr>
          <w:b/>
        </w:rPr>
        <w:t>-2010 гг., чел.</w:t>
      </w:r>
    </w:p>
    <w:p w:rsidR="00803F25" w:rsidRPr="00B03113" w:rsidRDefault="00803F25" w:rsidP="00B03113">
      <w:pPr>
        <w:rPr>
          <w:sz w:val="28"/>
          <w:szCs w:val="28"/>
          <w:highlight w:val="yellow"/>
        </w:rPr>
      </w:pPr>
    </w:p>
    <w:p w:rsidR="00803F25" w:rsidRPr="00B03113" w:rsidRDefault="00803F25" w:rsidP="00B03113">
      <w:pPr>
        <w:rPr>
          <w:sz w:val="28"/>
          <w:szCs w:val="28"/>
          <w:shd w:val="clear" w:color="auto" w:fill="FFFF00"/>
        </w:rPr>
      </w:pPr>
      <w:r w:rsidRPr="00B03113">
        <w:rPr>
          <w:sz w:val="28"/>
          <w:szCs w:val="28"/>
        </w:rPr>
        <w:t>Процесс депопуляции обусловлен как высокой смертностью, так и сущ</w:t>
      </w:r>
      <w:r w:rsidRPr="00B03113">
        <w:rPr>
          <w:sz w:val="28"/>
          <w:szCs w:val="28"/>
        </w:rPr>
        <w:t>е</w:t>
      </w:r>
      <w:r w:rsidRPr="00B03113">
        <w:rPr>
          <w:sz w:val="28"/>
          <w:szCs w:val="28"/>
        </w:rPr>
        <w:t>ственным миграционным оттоком населения. Среднегодовая убыль численн</w:t>
      </w:r>
      <w:r w:rsidRPr="00B03113">
        <w:rPr>
          <w:sz w:val="28"/>
          <w:szCs w:val="28"/>
        </w:rPr>
        <w:t>о</w:t>
      </w:r>
      <w:r w:rsidRPr="00B03113">
        <w:rPr>
          <w:sz w:val="28"/>
          <w:szCs w:val="28"/>
        </w:rPr>
        <w:t>сти населения составила 24 человека.</w:t>
      </w:r>
    </w:p>
    <w:p w:rsidR="00803F25" w:rsidRDefault="00803F25" w:rsidP="00B03113">
      <w:pPr>
        <w:rPr>
          <w:sz w:val="28"/>
          <w:szCs w:val="28"/>
        </w:rPr>
      </w:pPr>
      <w:r w:rsidRPr="00B03113">
        <w:rPr>
          <w:b/>
          <w:sz w:val="28"/>
          <w:szCs w:val="28"/>
        </w:rPr>
        <w:t>Половозрастная структура.</w:t>
      </w:r>
      <w:r w:rsidRPr="00B03113">
        <w:rPr>
          <w:sz w:val="28"/>
          <w:szCs w:val="28"/>
        </w:rPr>
        <w:t xml:space="preserve"> Доля мужчин в целом по поселению на 01.01.10г. составила 47,8% населения, что свидетельствует о диспропорции в соотношении мужчин и женщин в пользу последних. Сложившееся соотнош</w:t>
      </w:r>
      <w:r w:rsidRPr="00B03113">
        <w:rPr>
          <w:sz w:val="28"/>
          <w:szCs w:val="28"/>
        </w:rPr>
        <w:t>е</w:t>
      </w:r>
      <w:r w:rsidRPr="00B03113">
        <w:rPr>
          <w:sz w:val="28"/>
          <w:szCs w:val="28"/>
        </w:rPr>
        <w:t>ние соответствует пропорции мужчин и женщин в стране и в области, которая характеризуется преобладанием женского населения.</w:t>
      </w:r>
    </w:p>
    <w:p w:rsidR="00803F25" w:rsidRPr="00B03113" w:rsidRDefault="00803F25" w:rsidP="00B03113">
      <w:pPr>
        <w:rPr>
          <w:sz w:val="28"/>
          <w:szCs w:val="28"/>
          <w:highlight w:val="yellow"/>
        </w:rPr>
      </w:pPr>
    </w:p>
    <w:p w:rsidR="00803F25" w:rsidRPr="002A64D5" w:rsidRDefault="00844FD6" w:rsidP="00EE525E">
      <w:pPr>
        <w:spacing w:before="120"/>
        <w:jc w:val="center"/>
        <w:rPr>
          <w:noProof/>
          <w:highlight w:val="yellow"/>
        </w:rPr>
      </w:pPr>
      <w:r>
        <w:rPr>
          <w:noProof/>
        </w:rPr>
        <w:pict>
          <v:shape id="Диаграмма 2" o:spid="_x0000_i1028" type="#_x0000_t75" style="width:348.6pt;height:164.2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">
            <v:imagedata r:id="rId16" o:title=""/>
            <o:lock v:ext="edit" aspectratio="f"/>
          </v:shape>
        </w:pict>
      </w:r>
    </w:p>
    <w:p w:rsidR="00803F25" w:rsidRPr="002A64D5" w:rsidRDefault="00803F25" w:rsidP="00EE525E">
      <w:pPr>
        <w:spacing w:before="120"/>
        <w:rPr>
          <w:b/>
          <w:highlight w:val="yellow"/>
        </w:rPr>
      </w:pPr>
      <w:r w:rsidRPr="00974DF1">
        <w:rPr>
          <w:b/>
        </w:rPr>
        <w:lastRenderedPageBreak/>
        <w:t>Рис.</w:t>
      </w:r>
      <w:r>
        <w:rPr>
          <w:b/>
        </w:rPr>
        <w:t xml:space="preserve"> 4.</w:t>
      </w:r>
      <w:r w:rsidRPr="005A269C">
        <w:rPr>
          <w:b/>
        </w:rPr>
        <w:t xml:space="preserve"> Соотношение численности мужчин и женщин </w:t>
      </w:r>
      <w:r>
        <w:rPr>
          <w:b/>
        </w:rPr>
        <w:t>в</w:t>
      </w:r>
      <w:r w:rsidRPr="005A269C">
        <w:rPr>
          <w:b/>
        </w:rPr>
        <w:t xml:space="preserve"> поселени</w:t>
      </w:r>
      <w:r>
        <w:rPr>
          <w:b/>
        </w:rPr>
        <w:t>и</w:t>
      </w:r>
      <w:r w:rsidRPr="005A269C">
        <w:rPr>
          <w:b/>
        </w:rPr>
        <w:t xml:space="preserve"> за период 200</w:t>
      </w:r>
      <w:r>
        <w:rPr>
          <w:b/>
        </w:rPr>
        <w:t>0</w:t>
      </w:r>
      <w:r w:rsidRPr="005A269C">
        <w:rPr>
          <w:b/>
        </w:rPr>
        <w:t>-2010 гг., чел.</w:t>
      </w:r>
    </w:p>
    <w:p w:rsidR="00803F25" w:rsidRPr="00B03113" w:rsidRDefault="00803F25" w:rsidP="00EE525E">
      <w:pPr>
        <w:spacing w:before="120"/>
        <w:rPr>
          <w:sz w:val="28"/>
          <w:szCs w:val="28"/>
        </w:rPr>
      </w:pPr>
      <w:r w:rsidRPr="00B03113">
        <w:rPr>
          <w:sz w:val="28"/>
          <w:szCs w:val="28"/>
        </w:rPr>
        <w:t>Выраженные диспропорции в возрастной структуре населения прослеж</w:t>
      </w:r>
      <w:r w:rsidRPr="00B03113">
        <w:rPr>
          <w:sz w:val="28"/>
          <w:szCs w:val="28"/>
        </w:rPr>
        <w:t>и</w:t>
      </w:r>
      <w:r w:rsidRPr="00B03113">
        <w:rPr>
          <w:sz w:val="28"/>
          <w:szCs w:val="28"/>
        </w:rPr>
        <w:t xml:space="preserve">ваются как в исторической ретроспективе, так и в настоящее время. </w:t>
      </w:r>
    </w:p>
    <w:p w:rsidR="00803F25" w:rsidRPr="002A64D5" w:rsidRDefault="00803F25" w:rsidP="00EE525E">
      <w:pPr>
        <w:spacing w:before="120"/>
        <w:rPr>
          <w:highlight w:val="yellow"/>
        </w:rPr>
      </w:pPr>
    </w:p>
    <w:tbl>
      <w:tblPr>
        <w:tblW w:w="0" w:type="auto"/>
        <w:tblLayout w:type="fixed"/>
        <w:tblLook w:val="00A0"/>
      </w:tblPr>
      <w:tblGrid>
        <w:gridCol w:w="4928"/>
        <w:gridCol w:w="4819"/>
      </w:tblGrid>
      <w:tr w:rsidR="00803F25" w:rsidRPr="002A64D5" w:rsidTr="00EE525E">
        <w:tc>
          <w:tcPr>
            <w:tcW w:w="4928" w:type="dxa"/>
          </w:tcPr>
          <w:p w:rsidR="00803F25" w:rsidRPr="002A64D5" w:rsidRDefault="00844FD6" w:rsidP="00EE525E">
            <w:pPr>
              <w:spacing w:before="120"/>
              <w:ind w:left="-142"/>
              <w:rPr>
                <w:highlight w:val="yellow"/>
              </w:rPr>
            </w:pPr>
            <w:r>
              <w:rPr>
                <w:noProof/>
              </w:rPr>
              <w:pict>
                <v:shape id="Диаграмма 3" o:spid="_x0000_i1029" type="#_x0000_t75" style="width:243.2pt;height:173.8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">
                  <v:imagedata r:id="rId17" o:title="" cropbottom="-18f"/>
                  <o:lock v:ext="edit" aspectratio="f"/>
                </v:shape>
              </w:pict>
            </w:r>
          </w:p>
        </w:tc>
        <w:tc>
          <w:tcPr>
            <w:tcW w:w="4819" w:type="dxa"/>
          </w:tcPr>
          <w:p w:rsidR="00803F25" w:rsidRPr="002A64D5" w:rsidRDefault="00844FD6" w:rsidP="00EE525E">
            <w:pPr>
              <w:spacing w:before="120"/>
              <w:ind w:left="-79"/>
              <w:rPr>
                <w:highlight w:val="yellow"/>
              </w:rPr>
            </w:pPr>
            <w:r>
              <w:rPr>
                <w:noProof/>
              </w:rPr>
              <w:pict>
                <v:shape id="Диаграмма 4" o:spid="_x0000_i1030" type="#_x0000_t75" style="width:233.55pt;height:176.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">
                  <v:imagedata r:id="rId18" o:title="" cropbottom="-37f"/>
                  <o:lock v:ext="edit" aspectratio="f"/>
                </v:shape>
              </w:pict>
            </w:r>
          </w:p>
        </w:tc>
      </w:tr>
    </w:tbl>
    <w:p w:rsidR="00803F25" w:rsidRPr="002A64D5" w:rsidRDefault="00803F25" w:rsidP="00EE525E">
      <w:pPr>
        <w:spacing w:before="120"/>
        <w:rPr>
          <w:highlight w:val="yellow"/>
        </w:rPr>
      </w:pPr>
    </w:p>
    <w:p w:rsidR="00803F25" w:rsidRPr="002A64D5" w:rsidRDefault="00803F25" w:rsidP="00EE525E">
      <w:pPr>
        <w:spacing w:before="120"/>
        <w:rPr>
          <w:b/>
          <w:highlight w:val="yellow"/>
        </w:rPr>
      </w:pPr>
      <w:r w:rsidRPr="00974DF1">
        <w:rPr>
          <w:b/>
        </w:rPr>
        <w:t xml:space="preserve">Рис 5. </w:t>
      </w:r>
      <w:r w:rsidRPr="005A269C">
        <w:rPr>
          <w:b/>
        </w:rPr>
        <w:t>Соотношение между возрастными категориями населения в 2006-2010 годах</w:t>
      </w:r>
    </w:p>
    <w:p w:rsidR="00803F25" w:rsidRPr="002A64D5" w:rsidRDefault="00803F25" w:rsidP="00EE525E">
      <w:pPr>
        <w:rPr>
          <w:highlight w:val="yellow"/>
        </w:rPr>
      </w:pPr>
    </w:p>
    <w:p w:rsidR="00803F25" w:rsidRPr="00B03113" w:rsidRDefault="00803F25" w:rsidP="00B03113">
      <w:pPr>
        <w:rPr>
          <w:sz w:val="28"/>
          <w:szCs w:val="28"/>
        </w:rPr>
      </w:pPr>
      <w:r w:rsidRPr="00B03113">
        <w:rPr>
          <w:sz w:val="28"/>
          <w:szCs w:val="28"/>
        </w:rPr>
        <w:t>С 2006 года прослеживается некоторое снижение численности лиц мла</w:t>
      </w:r>
      <w:r w:rsidRPr="00B03113">
        <w:rPr>
          <w:sz w:val="28"/>
          <w:szCs w:val="28"/>
        </w:rPr>
        <w:t>д</w:t>
      </w:r>
      <w:r w:rsidRPr="00B03113">
        <w:rPr>
          <w:sz w:val="28"/>
          <w:szCs w:val="28"/>
        </w:rPr>
        <w:t>ше трудоспособного возраста с уменьшением доли лиц старше трудоспособн</w:t>
      </w:r>
      <w:r w:rsidRPr="00B03113">
        <w:rPr>
          <w:sz w:val="28"/>
          <w:szCs w:val="28"/>
        </w:rPr>
        <w:t>о</w:t>
      </w:r>
      <w:r w:rsidRPr="00B03113">
        <w:rPr>
          <w:sz w:val="28"/>
          <w:szCs w:val="28"/>
        </w:rPr>
        <w:t>го возраста и незначительным увеличением доли лиц трудоспособного возра</w:t>
      </w:r>
      <w:r w:rsidRPr="00B03113">
        <w:rPr>
          <w:sz w:val="28"/>
          <w:szCs w:val="28"/>
        </w:rPr>
        <w:t>с</w:t>
      </w:r>
      <w:r w:rsidRPr="00B03113">
        <w:rPr>
          <w:sz w:val="28"/>
          <w:szCs w:val="28"/>
        </w:rPr>
        <w:t xml:space="preserve">та. Существенной негативной особенностью возрастной структуры населения является двукратное превышение численностью группы лиц старших возрастов </w:t>
      </w:r>
      <w:r>
        <w:rPr>
          <w:sz w:val="28"/>
          <w:szCs w:val="28"/>
        </w:rPr>
        <w:t xml:space="preserve">группы </w:t>
      </w:r>
      <w:r w:rsidRPr="00B03113">
        <w:rPr>
          <w:sz w:val="28"/>
          <w:szCs w:val="28"/>
        </w:rPr>
        <w:t>лиц младших возрастов. Это ведет к недостатку численности лиц младших возрастов для покрытия численности населения, переходящей из группы трудоспособного возраста в старшие возраста. В связи с этим необх</w:t>
      </w:r>
      <w:r w:rsidRPr="00B03113">
        <w:rPr>
          <w:sz w:val="28"/>
          <w:szCs w:val="28"/>
        </w:rPr>
        <w:t>о</w:t>
      </w:r>
      <w:r w:rsidRPr="00B03113">
        <w:rPr>
          <w:sz w:val="28"/>
          <w:szCs w:val="28"/>
        </w:rPr>
        <w:t>димо поддерживать сложившиеся тенденции увеличения рождаемости и мигр</w:t>
      </w:r>
      <w:r w:rsidRPr="00B03113">
        <w:rPr>
          <w:sz w:val="28"/>
          <w:szCs w:val="28"/>
        </w:rPr>
        <w:t>а</w:t>
      </w:r>
      <w:r w:rsidRPr="00B03113">
        <w:rPr>
          <w:sz w:val="28"/>
          <w:szCs w:val="28"/>
        </w:rPr>
        <w:t>ционного сальдо путем использования различных социальных инструментов для предотвращения оттока лиц младше трудоспособного и трудоспособного возрастов из-за отсутствия перспектив трудоустройства в пределах сельского поселения.</w:t>
      </w:r>
    </w:p>
    <w:p w:rsidR="00803F25" w:rsidRPr="00B03113" w:rsidRDefault="00803F25" w:rsidP="00B03113">
      <w:pPr>
        <w:tabs>
          <w:tab w:val="left" w:pos="7320"/>
        </w:tabs>
        <w:rPr>
          <w:color w:val="000000"/>
          <w:sz w:val="28"/>
          <w:szCs w:val="28"/>
          <w:highlight w:val="yellow"/>
        </w:rPr>
      </w:pPr>
      <w:r w:rsidRPr="00B03113">
        <w:rPr>
          <w:color w:val="000000"/>
          <w:sz w:val="28"/>
          <w:szCs w:val="28"/>
        </w:rPr>
        <w:t xml:space="preserve">Численность населения в трудоспособном возрасте </w:t>
      </w:r>
      <w:r w:rsidRPr="00B03113">
        <w:rPr>
          <w:sz w:val="28"/>
          <w:szCs w:val="28"/>
        </w:rPr>
        <w:t>Савоськинского</w:t>
      </w:r>
      <w:r w:rsidRPr="00B03113">
        <w:rPr>
          <w:color w:val="000000"/>
          <w:sz w:val="28"/>
          <w:szCs w:val="28"/>
        </w:rPr>
        <w:t xml:space="preserve"> сел</w:t>
      </w:r>
      <w:r w:rsidRPr="00B03113">
        <w:rPr>
          <w:color w:val="000000"/>
          <w:sz w:val="28"/>
          <w:szCs w:val="28"/>
        </w:rPr>
        <w:t>ь</w:t>
      </w:r>
      <w:r w:rsidRPr="00B03113">
        <w:rPr>
          <w:color w:val="000000"/>
          <w:sz w:val="28"/>
          <w:szCs w:val="28"/>
        </w:rPr>
        <w:t>ского поселения на 01.01.2010г. составила 675чел., или 54,2% от общей числе</w:t>
      </w:r>
      <w:r w:rsidRPr="00B03113">
        <w:rPr>
          <w:color w:val="000000"/>
          <w:sz w:val="28"/>
          <w:szCs w:val="28"/>
        </w:rPr>
        <w:t>н</w:t>
      </w:r>
      <w:r w:rsidRPr="00B03113">
        <w:rPr>
          <w:color w:val="000000"/>
          <w:sz w:val="28"/>
          <w:szCs w:val="28"/>
        </w:rPr>
        <w:t>ности населения. Численность занятого населения сельского поселения в отра</w:t>
      </w:r>
      <w:r w:rsidRPr="00B03113">
        <w:rPr>
          <w:color w:val="000000"/>
          <w:sz w:val="28"/>
          <w:szCs w:val="28"/>
        </w:rPr>
        <w:t>с</w:t>
      </w:r>
      <w:r w:rsidRPr="00B03113">
        <w:rPr>
          <w:color w:val="000000"/>
          <w:sz w:val="28"/>
          <w:szCs w:val="28"/>
        </w:rPr>
        <w:t xml:space="preserve">лях экономики данного поселения за исключением личных подсобных хозяйств </w:t>
      </w:r>
      <w:r w:rsidRPr="00B03113">
        <w:rPr>
          <w:color w:val="000000"/>
          <w:sz w:val="28"/>
          <w:szCs w:val="28"/>
        </w:rPr>
        <w:lastRenderedPageBreak/>
        <w:t xml:space="preserve">на 01.01.10г. составила 279чел. – 22,4% от общей численности населения и 41,3% от населения в трудоспособном возрасте. </w:t>
      </w:r>
    </w:p>
    <w:p w:rsidR="00803F25" w:rsidRPr="00B03113" w:rsidRDefault="00803F25" w:rsidP="00B03113">
      <w:pPr>
        <w:tabs>
          <w:tab w:val="left" w:pos="7320"/>
        </w:tabs>
        <w:rPr>
          <w:sz w:val="28"/>
          <w:szCs w:val="28"/>
          <w:shd w:val="clear" w:color="auto" w:fill="FFFF00"/>
        </w:rPr>
      </w:pPr>
      <w:r w:rsidRPr="00B03113">
        <w:rPr>
          <w:sz w:val="28"/>
          <w:szCs w:val="28"/>
        </w:rPr>
        <w:t>Широкомасштабное перераспределение трудовых ресурсов внутри пос</w:t>
      </w:r>
      <w:r w:rsidRPr="00B03113">
        <w:rPr>
          <w:sz w:val="28"/>
          <w:szCs w:val="28"/>
        </w:rPr>
        <w:t>е</w:t>
      </w:r>
      <w:r w:rsidRPr="00B03113">
        <w:rPr>
          <w:sz w:val="28"/>
          <w:szCs w:val="28"/>
        </w:rPr>
        <w:t xml:space="preserve">ления между видами экономической деятельности не происходит. </w:t>
      </w:r>
      <w:r w:rsidRPr="00B03113">
        <w:rPr>
          <w:color w:val="000000"/>
          <w:sz w:val="28"/>
          <w:szCs w:val="28"/>
        </w:rPr>
        <w:t xml:space="preserve">Наибольшая доля населения, занятого в отраслях экономики на территории </w:t>
      </w:r>
      <w:r w:rsidRPr="00B03113">
        <w:rPr>
          <w:sz w:val="28"/>
          <w:szCs w:val="28"/>
        </w:rPr>
        <w:t>Савоськинского</w:t>
      </w:r>
      <w:r w:rsidRPr="00B03113">
        <w:rPr>
          <w:color w:val="000000"/>
          <w:sz w:val="28"/>
          <w:szCs w:val="28"/>
        </w:rPr>
        <w:t xml:space="preserve"> сельского поселения, приходится на сельское хозяйство – 7</w:t>
      </w:r>
      <w:r>
        <w:rPr>
          <w:color w:val="000000"/>
          <w:sz w:val="28"/>
          <w:szCs w:val="28"/>
        </w:rPr>
        <w:t>7,4% работающего населения (Рис 6</w:t>
      </w:r>
      <w:r w:rsidRPr="00B03113">
        <w:rPr>
          <w:color w:val="000000"/>
          <w:sz w:val="28"/>
          <w:szCs w:val="28"/>
        </w:rPr>
        <w:t>).</w:t>
      </w:r>
    </w:p>
    <w:p w:rsidR="00803F25" w:rsidRPr="002A64D5" w:rsidRDefault="00803F25" w:rsidP="00EE525E">
      <w:pPr>
        <w:spacing w:line="276" w:lineRule="auto"/>
        <w:rPr>
          <w:highlight w:val="yellow"/>
        </w:rPr>
      </w:pPr>
    </w:p>
    <w:p w:rsidR="00803F25" w:rsidRPr="002A64D5" w:rsidRDefault="00844FD6" w:rsidP="00EE525E">
      <w:pPr>
        <w:spacing w:line="276" w:lineRule="auto"/>
        <w:jc w:val="center"/>
        <w:rPr>
          <w:highlight w:val="yellow"/>
        </w:rPr>
      </w:pPr>
      <w:r>
        <w:rPr>
          <w:noProof/>
        </w:rPr>
        <w:pict>
          <v:shape id="Диаграмма 5" o:spid="_x0000_i1031" type="#_x0000_t75" style="width:313.45pt;height:310.8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">
            <v:imagedata r:id="rId19" o:title=""/>
            <o:lock v:ext="edit" aspectratio="f"/>
          </v:shape>
        </w:pict>
      </w:r>
    </w:p>
    <w:p w:rsidR="00803F25" w:rsidRPr="002A64D5" w:rsidRDefault="00803F25" w:rsidP="00EE525E">
      <w:pPr>
        <w:spacing w:line="276" w:lineRule="auto"/>
        <w:rPr>
          <w:b/>
          <w:color w:val="000000"/>
          <w:highlight w:val="yellow"/>
        </w:rPr>
      </w:pPr>
    </w:p>
    <w:p w:rsidR="00803F25" w:rsidRPr="002A64D5" w:rsidRDefault="00803F25" w:rsidP="00EE525E">
      <w:pPr>
        <w:spacing w:line="276" w:lineRule="auto"/>
        <w:rPr>
          <w:b/>
          <w:color w:val="000000"/>
          <w:highlight w:val="yellow"/>
        </w:rPr>
      </w:pPr>
      <w:r w:rsidRPr="00974DF1">
        <w:rPr>
          <w:color w:val="000000"/>
        </w:rPr>
        <w:t>Рис</w:t>
      </w:r>
      <w:r>
        <w:rPr>
          <w:color w:val="000000"/>
        </w:rPr>
        <w:t>. 6.</w:t>
      </w:r>
      <w:r w:rsidRPr="00A2237E">
        <w:rPr>
          <w:b/>
          <w:color w:val="000000"/>
        </w:rPr>
        <w:t xml:space="preserve"> Структура занятости населения, работающего в пределах  </w:t>
      </w:r>
      <w:r w:rsidRPr="00A225E9">
        <w:rPr>
          <w:b/>
        </w:rPr>
        <w:t>Савоськинского</w:t>
      </w:r>
      <w:r w:rsidRPr="00A2237E">
        <w:rPr>
          <w:b/>
          <w:color w:val="000000"/>
        </w:rPr>
        <w:t xml:space="preserve"> сел</w:t>
      </w:r>
      <w:r w:rsidRPr="00A2237E">
        <w:rPr>
          <w:b/>
          <w:color w:val="000000"/>
        </w:rPr>
        <w:t>ь</w:t>
      </w:r>
      <w:r w:rsidRPr="00A2237E">
        <w:rPr>
          <w:b/>
          <w:color w:val="000000"/>
        </w:rPr>
        <w:t>ского поселения</w:t>
      </w:r>
    </w:p>
    <w:p w:rsidR="00803F25" w:rsidRDefault="00803F25" w:rsidP="00EE525E">
      <w:pPr>
        <w:spacing w:line="276" w:lineRule="auto"/>
        <w:rPr>
          <w:b/>
          <w:highlight w:val="yellow"/>
        </w:rPr>
      </w:pPr>
    </w:p>
    <w:p w:rsidR="00803F25" w:rsidRPr="00E832D0" w:rsidRDefault="00803F25" w:rsidP="00006391">
      <w:pPr>
        <w:pStyle w:val="30"/>
        <w:jc w:val="center"/>
        <w:rPr>
          <w:rFonts w:ascii="Times New Roman" w:hAnsi="Times New Roman"/>
          <w:sz w:val="28"/>
          <w:szCs w:val="28"/>
        </w:rPr>
      </w:pPr>
      <w:bookmarkStart w:id="64" w:name="_Toc326155468"/>
      <w:r w:rsidRPr="00E832D0">
        <w:rPr>
          <w:rFonts w:ascii="Times New Roman" w:hAnsi="Times New Roman"/>
          <w:sz w:val="28"/>
          <w:szCs w:val="28"/>
        </w:rPr>
        <w:t>1.6.2 Жилищный фонд</w:t>
      </w:r>
      <w:bookmarkEnd w:id="64"/>
    </w:p>
    <w:p w:rsidR="00803F25" w:rsidRPr="00072E42" w:rsidRDefault="00803F25" w:rsidP="00B03113">
      <w:pPr>
        <w:ind w:firstLine="567"/>
        <w:rPr>
          <w:sz w:val="28"/>
          <w:szCs w:val="28"/>
        </w:rPr>
      </w:pPr>
    </w:p>
    <w:p w:rsidR="00803F25" w:rsidRPr="00072E42" w:rsidRDefault="00803F25" w:rsidP="00B03113">
      <w:pPr>
        <w:rPr>
          <w:sz w:val="28"/>
          <w:szCs w:val="28"/>
        </w:rPr>
      </w:pPr>
      <w:r w:rsidRPr="00072E42">
        <w:rPr>
          <w:sz w:val="28"/>
          <w:szCs w:val="28"/>
        </w:rPr>
        <w:t xml:space="preserve">Общая площадь жилищного фонда Савоськинского сельского поселения  -  48,8 тыс. кв. м, в том числе: </w:t>
      </w:r>
    </w:p>
    <w:p w:rsidR="00803F25" w:rsidRPr="00072E42" w:rsidRDefault="00803F25" w:rsidP="00B03113">
      <w:pPr>
        <w:rPr>
          <w:sz w:val="28"/>
          <w:szCs w:val="28"/>
        </w:rPr>
      </w:pPr>
      <w:r w:rsidRPr="00072E42">
        <w:rPr>
          <w:sz w:val="28"/>
          <w:szCs w:val="28"/>
        </w:rPr>
        <w:t>- в государственной собственности – 3,3 тыс. кв.м (6,8%);</w:t>
      </w:r>
    </w:p>
    <w:p w:rsidR="00803F25" w:rsidRPr="00072E42" w:rsidRDefault="00803F25" w:rsidP="00B03113">
      <w:pPr>
        <w:rPr>
          <w:sz w:val="28"/>
          <w:szCs w:val="28"/>
        </w:rPr>
      </w:pPr>
      <w:r w:rsidRPr="00072E42">
        <w:rPr>
          <w:sz w:val="28"/>
          <w:szCs w:val="28"/>
        </w:rPr>
        <w:t>- в частной собственности граждан – 45,5 тыс. кв.м (93,2%).</w:t>
      </w:r>
    </w:p>
    <w:p w:rsidR="00803F25" w:rsidRPr="00072E42" w:rsidRDefault="00803F25" w:rsidP="00B03113">
      <w:pPr>
        <w:widowControl w:val="0"/>
        <w:suppressAutoHyphens/>
        <w:rPr>
          <w:sz w:val="28"/>
          <w:szCs w:val="28"/>
        </w:rPr>
      </w:pPr>
      <w:r w:rsidRPr="00072E42">
        <w:rPr>
          <w:sz w:val="28"/>
          <w:szCs w:val="28"/>
        </w:rPr>
        <w:t xml:space="preserve">Жилищный фонд поселения представлен малоэтажной жилой застройкой. В ее структуре индивидуальные жилые дома с приусадебными земельными участками составляют 76%, многоквартирные жилые дома - 24%. </w:t>
      </w:r>
      <w:r w:rsidRPr="00072E42">
        <w:rPr>
          <w:color w:val="000000"/>
          <w:sz w:val="28"/>
          <w:szCs w:val="28"/>
        </w:rPr>
        <w:t xml:space="preserve">Износ </w:t>
      </w:r>
      <w:r w:rsidRPr="00072E42">
        <w:rPr>
          <w:color w:val="000000"/>
          <w:sz w:val="28"/>
          <w:szCs w:val="28"/>
        </w:rPr>
        <w:lastRenderedPageBreak/>
        <w:t>жилищного фонда ниже среднеобластных показателей. Ветхое и аварийное жилье на территории поселения составляет 0,1 тыс.кв.м или  0,2% общей площади жилищного фонда.</w:t>
      </w:r>
      <w:r w:rsidRPr="00072E42">
        <w:rPr>
          <w:sz w:val="28"/>
          <w:szCs w:val="28"/>
        </w:rPr>
        <w:t xml:space="preserve"> Этот показатель в 3,75 раза ниже среднего значения по районам Ростовской области, составляющего 0,75% от общей площади жилых помещений.</w:t>
      </w:r>
    </w:p>
    <w:p w:rsidR="00803F25" w:rsidRPr="00072E42" w:rsidRDefault="00803F25" w:rsidP="00B03113">
      <w:pPr>
        <w:pStyle w:val="af9"/>
        <w:spacing w:line="319" w:lineRule="auto"/>
        <w:ind w:firstLine="709"/>
        <w:rPr>
          <w:rFonts w:ascii="Times New Roman" w:hAnsi="Times New Roman"/>
          <w:sz w:val="28"/>
          <w:szCs w:val="28"/>
        </w:rPr>
      </w:pPr>
      <w:r w:rsidRPr="00072E42">
        <w:rPr>
          <w:rFonts w:ascii="Times New Roman" w:hAnsi="Times New Roman"/>
          <w:sz w:val="28"/>
          <w:szCs w:val="28"/>
        </w:rPr>
        <w:t>Обеспеченность населения  жильем находится на очень высоком уровне. В поселении на одного жителя приходится 39,2 кв. м жилья при среднем пок</w:t>
      </w:r>
      <w:r w:rsidRPr="00072E42">
        <w:rPr>
          <w:rFonts w:ascii="Times New Roman" w:hAnsi="Times New Roman"/>
          <w:sz w:val="28"/>
          <w:szCs w:val="28"/>
        </w:rPr>
        <w:t>а</w:t>
      </w:r>
      <w:r w:rsidRPr="00072E42">
        <w:rPr>
          <w:rFonts w:ascii="Times New Roman" w:hAnsi="Times New Roman"/>
          <w:sz w:val="28"/>
          <w:szCs w:val="28"/>
        </w:rPr>
        <w:t xml:space="preserve">зателе по области 21,3 кв. м. </w:t>
      </w:r>
    </w:p>
    <w:p w:rsidR="00803F25" w:rsidRPr="00072E42" w:rsidRDefault="00803F25" w:rsidP="00B03113">
      <w:pPr>
        <w:pStyle w:val="af9"/>
        <w:spacing w:line="319" w:lineRule="auto"/>
        <w:ind w:firstLine="709"/>
        <w:rPr>
          <w:rFonts w:ascii="Times New Roman" w:hAnsi="Times New Roman"/>
          <w:sz w:val="28"/>
          <w:szCs w:val="28"/>
        </w:rPr>
      </w:pPr>
      <w:r w:rsidRPr="00072E42">
        <w:rPr>
          <w:rFonts w:ascii="Times New Roman" w:hAnsi="Times New Roman"/>
          <w:sz w:val="28"/>
          <w:szCs w:val="28"/>
        </w:rPr>
        <w:t xml:space="preserve">При этом в данный момент на учете в качестве нуждающихся в жилых помещениях находится 1 семья. </w:t>
      </w:r>
      <w:r w:rsidRPr="00072E42">
        <w:rPr>
          <w:rFonts w:ascii="Times New Roman" w:hAnsi="Times New Roman"/>
          <w:kern w:val="1"/>
          <w:sz w:val="28"/>
          <w:szCs w:val="28"/>
          <w:lang w:eastAsia="ru-RU"/>
        </w:rPr>
        <w:t>Исходя из коэффициента семейности 3 челов</w:t>
      </w:r>
      <w:r w:rsidRPr="00072E42">
        <w:rPr>
          <w:rFonts w:ascii="Times New Roman" w:hAnsi="Times New Roman"/>
          <w:kern w:val="1"/>
          <w:sz w:val="28"/>
          <w:szCs w:val="28"/>
          <w:lang w:eastAsia="ru-RU"/>
        </w:rPr>
        <w:t>е</w:t>
      </w:r>
      <w:r w:rsidRPr="00072E42">
        <w:rPr>
          <w:rFonts w:ascii="Times New Roman" w:hAnsi="Times New Roman"/>
          <w:kern w:val="1"/>
          <w:sz w:val="28"/>
          <w:szCs w:val="28"/>
          <w:lang w:eastAsia="ru-RU"/>
        </w:rPr>
        <w:t>ка и из того, что социальное жилье, как правило, предоставляется исходя из расчета 18 кв.м на человека, была определена потребность в строительстве с</w:t>
      </w:r>
      <w:r w:rsidRPr="00072E42">
        <w:rPr>
          <w:rFonts w:ascii="Times New Roman" w:hAnsi="Times New Roman"/>
          <w:kern w:val="1"/>
          <w:sz w:val="28"/>
          <w:szCs w:val="28"/>
          <w:lang w:eastAsia="ru-RU"/>
        </w:rPr>
        <w:t>о</w:t>
      </w:r>
      <w:r w:rsidRPr="00072E42">
        <w:rPr>
          <w:rFonts w:ascii="Times New Roman" w:hAnsi="Times New Roman"/>
          <w:kern w:val="1"/>
          <w:sz w:val="28"/>
          <w:szCs w:val="28"/>
          <w:lang w:eastAsia="ru-RU"/>
        </w:rPr>
        <w:t>циального жилья в поселении. Для обеспечения жильем семьи льготников н</w:t>
      </w:r>
      <w:r w:rsidRPr="00072E42">
        <w:rPr>
          <w:rFonts w:ascii="Times New Roman" w:hAnsi="Times New Roman"/>
          <w:kern w:val="1"/>
          <w:sz w:val="28"/>
          <w:szCs w:val="28"/>
          <w:lang w:eastAsia="ru-RU"/>
        </w:rPr>
        <w:t>е</w:t>
      </w:r>
      <w:r w:rsidRPr="00072E42">
        <w:rPr>
          <w:rFonts w:ascii="Times New Roman" w:hAnsi="Times New Roman"/>
          <w:kern w:val="1"/>
          <w:sz w:val="28"/>
          <w:szCs w:val="28"/>
          <w:lang w:eastAsia="ru-RU"/>
        </w:rPr>
        <w:t xml:space="preserve">обходимо построить 0,054 тыс.кв.м социального жилья. </w:t>
      </w:r>
    </w:p>
    <w:p w:rsidR="00803F25" w:rsidRPr="00072E42" w:rsidRDefault="00803F25" w:rsidP="00B03113">
      <w:pPr>
        <w:rPr>
          <w:b/>
          <w:sz w:val="28"/>
          <w:szCs w:val="28"/>
        </w:rPr>
      </w:pPr>
    </w:p>
    <w:p w:rsidR="00803F25" w:rsidRPr="00B42D44" w:rsidRDefault="00803F25" w:rsidP="008D5AF5">
      <w:pPr>
        <w:pStyle w:val="30"/>
        <w:jc w:val="center"/>
        <w:rPr>
          <w:rFonts w:ascii="Times New Roman" w:hAnsi="Times New Roman"/>
          <w:sz w:val="28"/>
          <w:szCs w:val="28"/>
        </w:rPr>
      </w:pPr>
      <w:bookmarkStart w:id="65" w:name="_Toc326155469"/>
      <w:r w:rsidRPr="00B42D44">
        <w:rPr>
          <w:rFonts w:ascii="Times New Roman" w:hAnsi="Times New Roman"/>
          <w:sz w:val="28"/>
          <w:szCs w:val="28"/>
        </w:rPr>
        <w:t>1.6.3 Уровень общественного обслуживания</w:t>
      </w:r>
      <w:bookmarkEnd w:id="65"/>
    </w:p>
    <w:p w:rsidR="00803F25" w:rsidRPr="00B03113" w:rsidRDefault="00803F25" w:rsidP="00B03113">
      <w:pPr>
        <w:pStyle w:val="af9"/>
        <w:spacing w:line="319" w:lineRule="auto"/>
        <w:ind w:firstLine="709"/>
        <w:rPr>
          <w:rFonts w:ascii="Times New Roman" w:hAnsi="Times New Roman"/>
          <w:sz w:val="28"/>
          <w:szCs w:val="28"/>
        </w:rPr>
      </w:pPr>
    </w:p>
    <w:p w:rsidR="00803F25" w:rsidRPr="00B03113" w:rsidRDefault="00803F25" w:rsidP="00B03113">
      <w:pPr>
        <w:pStyle w:val="af9"/>
        <w:spacing w:line="319" w:lineRule="auto"/>
        <w:ind w:firstLine="709"/>
        <w:rPr>
          <w:rFonts w:ascii="Times New Roman" w:hAnsi="Times New Roman"/>
          <w:sz w:val="28"/>
          <w:szCs w:val="28"/>
        </w:rPr>
      </w:pPr>
      <w:r w:rsidRPr="00B03113">
        <w:rPr>
          <w:rFonts w:ascii="Times New Roman" w:hAnsi="Times New Roman"/>
          <w:sz w:val="28"/>
          <w:szCs w:val="28"/>
        </w:rPr>
        <w:t>Важными показателями качества жизни населения являются наличие и разнообразие объектов обслуживания, их пространственная, социальная и эк</w:t>
      </w:r>
      <w:r w:rsidRPr="00B03113">
        <w:rPr>
          <w:rFonts w:ascii="Times New Roman" w:hAnsi="Times New Roman"/>
          <w:sz w:val="28"/>
          <w:szCs w:val="28"/>
        </w:rPr>
        <w:t>о</w:t>
      </w:r>
      <w:r w:rsidRPr="00B03113">
        <w:rPr>
          <w:rFonts w:ascii="Times New Roman" w:hAnsi="Times New Roman"/>
          <w:sz w:val="28"/>
          <w:szCs w:val="28"/>
        </w:rPr>
        <w:t>номическая доступность.</w:t>
      </w:r>
    </w:p>
    <w:p w:rsidR="00803F25" w:rsidRPr="00B03113" w:rsidRDefault="00803F25" w:rsidP="00B03113">
      <w:pPr>
        <w:pStyle w:val="af9"/>
        <w:spacing w:line="319" w:lineRule="auto"/>
        <w:ind w:firstLine="709"/>
        <w:rPr>
          <w:rFonts w:ascii="Times New Roman" w:hAnsi="Times New Roman"/>
          <w:sz w:val="28"/>
          <w:szCs w:val="28"/>
        </w:rPr>
      </w:pPr>
      <w:r w:rsidRPr="00B03113">
        <w:rPr>
          <w:rFonts w:ascii="Times New Roman" w:hAnsi="Times New Roman"/>
          <w:spacing w:val="-1"/>
          <w:sz w:val="28"/>
          <w:szCs w:val="28"/>
        </w:rPr>
        <w:t>Для расчета ёмкости объектов обслуживания и потребности в территор</w:t>
      </w:r>
      <w:r w:rsidRPr="00B03113">
        <w:rPr>
          <w:rFonts w:ascii="Times New Roman" w:hAnsi="Times New Roman"/>
          <w:spacing w:val="-1"/>
          <w:sz w:val="28"/>
          <w:szCs w:val="28"/>
        </w:rPr>
        <w:t>и</w:t>
      </w:r>
      <w:r w:rsidRPr="00B03113">
        <w:rPr>
          <w:rFonts w:ascii="Times New Roman" w:hAnsi="Times New Roman"/>
          <w:spacing w:val="-1"/>
          <w:sz w:val="28"/>
          <w:szCs w:val="28"/>
        </w:rPr>
        <w:t xml:space="preserve">ях, </w:t>
      </w:r>
      <w:r w:rsidRPr="00B03113">
        <w:rPr>
          <w:rFonts w:ascii="Times New Roman" w:hAnsi="Times New Roman"/>
          <w:sz w:val="28"/>
          <w:szCs w:val="28"/>
        </w:rPr>
        <w:t>необходимых для их размещения, использованы «Нормативы градостро</w:t>
      </w:r>
      <w:r w:rsidRPr="00B03113">
        <w:rPr>
          <w:rFonts w:ascii="Times New Roman" w:hAnsi="Times New Roman"/>
          <w:sz w:val="28"/>
          <w:szCs w:val="28"/>
        </w:rPr>
        <w:t>и</w:t>
      </w:r>
      <w:r w:rsidRPr="00B03113">
        <w:rPr>
          <w:rFonts w:ascii="Times New Roman" w:hAnsi="Times New Roman"/>
          <w:sz w:val="28"/>
          <w:szCs w:val="28"/>
        </w:rPr>
        <w:t>тельного проектирования городских округов и поселений Ростовской области», утвержденные и введенные в действие Приказом министерства территориал</w:t>
      </w:r>
      <w:r w:rsidRPr="00B03113">
        <w:rPr>
          <w:rFonts w:ascii="Times New Roman" w:hAnsi="Times New Roman"/>
          <w:sz w:val="28"/>
          <w:szCs w:val="28"/>
        </w:rPr>
        <w:t>ь</w:t>
      </w:r>
      <w:r w:rsidRPr="00B03113">
        <w:rPr>
          <w:rFonts w:ascii="Times New Roman" w:hAnsi="Times New Roman"/>
          <w:sz w:val="28"/>
          <w:szCs w:val="28"/>
        </w:rPr>
        <w:t>ного развития, архитектуры и градостроительства области от 16.07.2007 г. № 2.</w:t>
      </w:r>
    </w:p>
    <w:p w:rsidR="00803F25" w:rsidRPr="00B03113" w:rsidRDefault="00803F25" w:rsidP="00B03113">
      <w:pPr>
        <w:pStyle w:val="211"/>
        <w:autoSpaceDE w:val="0"/>
        <w:spacing w:after="0" w:line="319" w:lineRule="auto"/>
        <w:ind w:left="0" w:firstLine="709"/>
        <w:rPr>
          <w:rFonts w:ascii="Times New Roman" w:hAnsi="Times New Roman"/>
          <w:sz w:val="28"/>
          <w:szCs w:val="28"/>
          <w:lang w:val="ru-RU"/>
        </w:rPr>
      </w:pPr>
      <w:r w:rsidRPr="00B03113">
        <w:rPr>
          <w:rFonts w:ascii="Times New Roman" w:hAnsi="Times New Roman"/>
          <w:sz w:val="28"/>
          <w:szCs w:val="28"/>
          <w:lang w:val="ru-RU"/>
        </w:rPr>
        <w:t>Для Савоськинского сельского поселения рассчитана потребность в учреждениях культурно-бытового обслуживания 1 ступени. Потребность в учреждениях 2 и 3 ступени обслуживания удовлетворяют районный центр – п. Зимовники, г. Волгодонск, г. Сальск и областной центр – г. Ростов-на-Дону.</w:t>
      </w:r>
    </w:p>
    <w:p w:rsidR="00803F25" w:rsidRPr="00072E42" w:rsidRDefault="00803F25" w:rsidP="00072E42">
      <w:pPr>
        <w:pStyle w:val="af9"/>
        <w:spacing w:line="319" w:lineRule="auto"/>
        <w:ind w:firstLine="709"/>
        <w:jc w:val="center"/>
        <w:rPr>
          <w:rFonts w:ascii="Times New Roman" w:hAnsi="Times New Roman"/>
          <w:b/>
          <w:bCs/>
          <w:i/>
          <w:sz w:val="28"/>
          <w:szCs w:val="28"/>
          <w:highlight w:val="yellow"/>
        </w:rPr>
      </w:pPr>
    </w:p>
    <w:p w:rsidR="00803F25" w:rsidRPr="00306911" w:rsidRDefault="00803F25" w:rsidP="00306911">
      <w:pPr>
        <w:pStyle w:val="af9"/>
        <w:spacing w:line="319" w:lineRule="auto"/>
        <w:ind w:firstLine="709"/>
        <w:rPr>
          <w:rFonts w:ascii="Times New Roman" w:hAnsi="Times New Roman"/>
          <w:bCs/>
          <w:sz w:val="28"/>
          <w:szCs w:val="28"/>
          <w:u w:val="single"/>
        </w:rPr>
      </w:pPr>
      <w:r w:rsidRPr="00306911">
        <w:rPr>
          <w:rFonts w:ascii="Times New Roman" w:hAnsi="Times New Roman"/>
          <w:bCs/>
          <w:sz w:val="28"/>
          <w:szCs w:val="28"/>
          <w:u w:val="single"/>
        </w:rPr>
        <w:t>Здравоохранение и социальное обслуживание</w:t>
      </w:r>
    </w:p>
    <w:p w:rsidR="00803F25" w:rsidRPr="00B03113" w:rsidRDefault="00803F25" w:rsidP="00B03113">
      <w:pPr>
        <w:pStyle w:val="af9"/>
        <w:spacing w:line="319" w:lineRule="auto"/>
        <w:ind w:firstLine="709"/>
        <w:rPr>
          <w:rFonts w:ascii="Times New Roman" w:hAnsi="Times New Roman"/>
          <w:sz w:val="28"/>
          <w:szCs w:val="28"/>
        </w:rPr>
      </w:pPr>
      <w:r w:rsidRPr="00B03113">
        <w:rPr>
          <w:rFonts w:ascii="Times New Roman" w:hAnsi="Times New Roman"/>
          <w:sz w:val="28"/>
          <w:szCs w:val="28"/>
        </w:rPr>
        <w:t xml:space="preserve">Здравоохранение на территории поселения осуществляют амбулатория </w:t>
      </w:r>
      <w:r>
        <w:rPr>
          <w:rFonts w:ascii="Times New Roman" w:hAnsi="Times New Roman"/>
          <w:sz w:val="28"/>
          <w:szCs w:val="28"/>
        </w:rPr>
        <w:t xml:space="preserve">с аптекой в </w:t>
      </w:r>
      <w:r w:rsidRPr="00B03113">
        <w:rPr>
          <w:rFonts w:ascii="Times New Roman" w:hAnsi="Times New Roman"/>
          <w:sz w:val="28"/>
          <w:szCs w:val="28"/>
        </w:rPr>
        <w:t xml:space="preserve">х. Савоськин и </w:t>
      </w:r>
      <w:r w:rsidRPr="00306911">
        <w:rPr>
          <w:rFonts w:ascii="Times New Roman" w:hAnsi="Times New Roman"/>
          <w:sz w:val="28"/>
          <w:szCs w:val="28"/>
        </w:rPr>
        <w:t>фельдшерско-акушерский пункт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DA38F2">
        <w:rPr>
          <w:rFonts w:ascii="Times New Roman" w:hAnsi="Times New Roman"/>
          <w:sz w:val="28"/>
          <w:szCs w:val="28"/>
        </w:rPr>
        <w:t>в х. Нововеселый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803F25" w:rsidRDefault="00803F25" w:rsidP="00B03113">
      <w:pPr>
        <w:rPr>
          <w:sz w:val="28"/>
          <w:szCs w:val="28"/>
        </w:rPr>
      </w:pPr>
      <w:r w:rsidRPr="00B03113">
        <w:rPr>
          <w:sz w:val="28"/>
          <w:szCs w:val="28"/>
        </w:rPr>
        <w:lastRenderedPageBreak/>
        <w:t>Потребность Савоськинского сельского поселения в медицинских учре</w:t>
      </w:r>
      <w:r w:rsidRPr="00B03113">
        <w:rPr>
          <w:sz w:val="28"/>
          <w:szCs w:val="28"/>
        </w:rPr>
        <w:t>ж</w:t>
      </w:r>
      <w:r w:rsidRPr="00B03113">
        <w:rPr>
          <w:sz w:val="28"/>
          <w:szCs w:val="28"/>
        </w:rPr>
        <w:t>дениях на перспекти</w:t>
      </w:r>
      <w:r>
        <w:rPr>
          <w:sz w:val="28"/>
          <w:szCs w:val="28"/>
        </w:rPr>
        <w:t>ву показана в табл.7</w:t>
      </w:r>
      <w:r w:rsidRPr="00B03113">
        <w:rPr>
          <w:sz w:val="28"/>
          <w:szCs w:val="28"/>
        </w:rPr>
        <w:t>.</w:t>
      </w:r>
    </w:p>
    <w:p w:rsidR="00803F25" w:rsidRPr="00B03113" w:rsidRDefault="00803F25" w:rsidP="00B03113">
      <w:pPr>
        <w:rPr>
          <w:sz w:val="28"/>
          <w:szCs w:val="28"/>
        </w:rPr>
      </w:pPr>
    </w:p>
    <w:p w:rsidR="00803F25" w:rsidRPr="00B03113" w:rsidRDefault="00803F25" w:rsidP="000D1015">
      <w:pPr>
        <w:spacing w:line="276" w:lineRule="auto"/>
        <w:jc w:val="center"/>
        <w:rPr>
          <w:b/>
          <w:bCs/>
        </w:rPr>
      </w:pPr>
      <w:r w:rsidRPr="00B03113">
        <w:rPr>
          <w:b/>
          <w:bCs/>
        </w:rPr>
        <w:t xml:space="preserve">Потребность в учреждениях здравоохранения на перспективу. </w:t>
      </w:r>
    </w:p>
    <w:p w:rsidR="00803F25" w:rsidRPr="000A4C2D" w:rsidRDefault="00803F25" w:rsidP="00B03113">
      <w:pPr>
        <w:spacing w:line="276" w:lineRule="auto"/>
        <w:jc w:val="right"/>
        <w:rPr>
          <w:bCs/>
          <w:highlight w:val="yellow"/>
        </w:rPr>
      </w:pPr>
      <w:r w:rsidRPr="000A4C2D">
        <w:rPr>
          <w:bCs/>
        </w:rPr>
        <w:t xml:space="preserve">                                                                                                                       </w:t>
      </w:r>
      <w:r w:rsidRPr="00E572CC">
        <w:rPr>
          <w:bCs/>
        </w:rPr>
        <w:t>Таблица 7</w:t>
      </w:r>
    </w:p>
    <w:tbl>
      <w:tblPr>
        <w:tblW w:w="864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20"/>
        <w:gridCol w:w="2160"/>
        <w:gridCol w:w="2160"/>
        <w:gridCol w:w="1800"/>
      </w:tblGrid>
      <w:tr w:rsidR="00803F25" w:rsidRPr="000A4C2D" w:rsidTr="00BB3365">
        <w:trPr>
          <w:trHeight w:val="451"/>
        </w:trPr>
        <w:tc>
          <w:tcPr>
            <w:tcW w:w="2520" w:type="dxa"/>
            <w:noWrap/>
            <w:vAlign w:val="center"/>
          </w:tcPr>
          <w:p w:rsidR="00803F25" w:rsidRPr="000A4C2D" w:rsidRDefault="00803F25" w:rsidP="00B03113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2160" w:type="dxa"/>
            <w:vAlign w:val="center"/>
          </w:tcPr>
          <w:p w:rsidR="00803F25" w:rsidRPr="000A4C2D" w:rsidRDefault="00803F25" w:rsidP="00B0311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0A4C2D">
              <w:rPr>
                <w:color w:val="000000"/>
              </w:rPr>
              <w:t>Амбулаторно-поликлинические  учреждения, пос</w:t>
            </w:r>
            <w:r w:rsidRPr="000A4C2D">
              <w:rPr>
                <w:color w:val="000000"/>
              </w:rPr>
              <w:t>е</w:t>
            </w:r>
            <w:r w:rsidRPr="000A4C2D">
              <w:rPr>
                <w:color w:val="000000"/>
              </w:rPr>
              <w:t>щений в смену</w:t>
            </w:r>
          </w:p>
        </w:tc>
        <w:tc>
          <w:tcPr>
            <w:tcW w:w="2160" w:type="dxa"/>
          </w:tcPr>
          <w:p w:rsidR="00803F25" w:rsidRPr="000A4C2D" w:rsidRDefault="00803F25" w:rsidP="00B0311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0A4C2D">
              <w:rPr>
                <w:color w:val="000000"/>
              </w:rPr>
              <w:t>Фельдшерско-акушерские пункты</w:t>
            </w:r>
          </w:p>
        </w:tc>
        <w:tc>
          <w:tcPr>
            <w:tcW w:w="1800" w:type="dxa"/>
            <w:vAlign w:val="center"/>
          </w:tcPr>
          <w:p w:rsidR="00803F25" w:rsidRPr="000A4C2D" w:rsidRDefault="00803F25" w:rsidP="00B0311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0A4C2D">
              <w:rPr>
                <w:color w:val="000000"/>
              </w:rPr>
              <w:t>Аптеки, м</w:t>
            </w:r>
            <w:r w:rsidRPr="000A4C2D">
              <w:rPr>
                <w:color w:val="000000"/>
                <w:vertAlign w:val="superscript"/>
              </w:rPr>
              <w:t>2</w:t>
            </w:r>
            <w:r w:rsidRPr="000A4C2D">
              <w:rPr>
                <w:color w:val="000000"/>
              </w:rPr>
              <w:t xml:space="preserve"> о</w:t>
            </w:r>
            <w:r w:rsidRPr="000A4C2D">
              <w:rPr>
                <w:color w:val="000000"/>
              </w:rPr>
              <w:t>б</w:t>
            </w:r>
            <w:r w:rsidRPr="000A4C2D">
              <w:rPr>
                <w:color w:val="000000"/>
              </w:rPr>
              <w:t>щей площади</w:t>
            </w:r>
          </w:p>
        </w:tc>
      </w:tr>
      <w:tr w:rsidR="00803F25" w:rsidRPr="000A4C2D" w:rsidTr="00BB3365">
        <w:trPr>
          <w:trHeight w:val="128"/>
        </w:trPr>
        <w:tc>
          <w:tcPr>
            <w:tcW w:w="2520" w:type="dxa"/>
            <w:vAlign w:val="center"/>
          </w:tcPr>
          <w:p w:rsidR="00803F25" w:rsidRPr="000A4C2D" w:rsidRDefault="00803F25" w:rsidP="00B0311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0A4C2D">
              <w:rPr>
                <w:color w:val="000000"/>
              </w:rPr>
              <w:t>Необходимая вмест</w:t>
            </w:r>
            <w:r w:rsidRPr="000A4C2D">
              <w:rPr>
                <w:color w:val="000000"/>
              </w:rPr>
              <w:t>и</w:t>
            </w:r>
            <w:r w:rsidRPr="000A4C2D">
              <w:rPr>
                <w:color w:val="000000"/>
              </w:rPr>
              <w:t>мость</w:t>
            </w:r>
          </w:p>
        </w:tc>
        <w:tc>
          <w:tcPr>
            <w:tcW w:w="2160" w:type="dxa"/>
            <w:vAlign w:val="center"/>
          </w:tcPr>
          <w:p w:rsidR="00803F25" w:rsidRPr="000A4C2D" w:rsidRDefault="00803F25" w:rsidP="00B0311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0A4C2D">
              <w:rPr>
                <w:color w:val="000000"/>
              </w:rPr>
              <w:t>21</w:t>
            </w:r>
          </w:p>
        </w:tc>
        <w:tc>
          <w:tcPr>
            <w:tcW w:w="2160" w:type="dxa"/>
            <w:vAlign w:val="center"/>
          </w:tcPr>
          <w:p w:rsidR="00803F25" w:rsidRPr="000A4C2D" w:rsidRDefault="00803F25" w:rsidP="00B03113">
            <w:pPr>
              <w:spacing w:line="240" w:lineRule="auto"/>
              <w:ind w:firstLine="0"/>
              <w:jc w:val="center"/>
            </w:pPr>
            <w:r w:rsidRPr="000A4C2D">
              <w:t>0</w:t>
            </w:r>
          </w:p>
        </w:tc>
        <w:tc>
          <w:tcPr>
            <w:tcW w:w="1800" w:type="dxa"/>
            <w:vAlign w:val="center"/>
          </w:tcPr>
          <w:p w:rsidR="00803F25" w:rsidRPr="000A4C2D" w:rsidRDefault="00803F25" w:rsidP="00B0311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0A4C2D">
              <w:t>16</w:t>
            </w:r>
          </w:p>
        </w:tc>
      </w:tr>
      <w:tr w:rsidR="00803F25" w:rsidRPr="000A4C2D" w:rsidTr="00BB3365">
        <w:trPr>
          <w:trHeight w:val="260"/>
        </w:trPr>
        <w:tc>
          <w:tcPr>
            <w:tcW w:w="2520" w:type="dxa"/>
            <w:vAlign w:val="center"/>
          </w:tcPr>
          <w:p w:rsidR="00803F25" w:rsidRPr="000A4C2D" w:rsidRDefault="00803F25" w:rsidP="00B03113">
            <w:pPr>
              <w:spacing w:line="240" w:lineRule="auto"/>
              <w:ind w:firstLine="0"/>
              <w:jc w:val="left"/>
            </w:pPr>
            <w:r w:rsidRPr="000A4C2D">
              <w:t>Современное состояние</w:t>
            </w:r>
          </w:p>
        </w:tc>
        <w:tc>
          <w:tcPr>
            <w:tcW w:w="2160" w:type="dxa"/>
            <w:vAlign w:val="center"/>
          </w:tcPr>
          <w:p w:rsidR="00803F25" w:rsidRPr="000A4C2D" w:rsidRDefault="00803F25" w:rsidP="00B03113">
            <w:pPr>
              <w:spacing w:line="240" w:lineRule="auto"/>
              <w:ind w:firstLine="0"/>
              <w:jc w:val="center"/>
            </w:pPr>
            <w:r w:rsidRPr="000A4C2D">
              <w:t>30</w:t>
            </w:r>
          </w:p>
        </w:tc>
        <w:tc>
          <w:tcPr>
            <w:tcW w:w="2160" w:type="dxa"/>
            <w:vAlign w:val="center"/>
          </w:tcPr>
          <w:p w:rsidR="00803F25" w:rsidRPr="000A4C2D" w:rsidRDefault="00803F25" w:rsidP="00B0311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0A4C2D">
              <w:rPr>
                <w:color w:val="000000"/>
              </w:rPr>
              <w:t>1</w:t>
            </w:r>
          </w:p>
        </w:tc>
        <w:tc>
          <w:tcPr>
            <w:tcW w:w="1800" w:type="dxa"/>
            <w:vAlign w:val="center"/>
          </w:tcPr>
          <w:p w:rsidR="00803F25" w:rsidRPr="000A4C2D" w:rsidRDefault="00803F25" w:rsidP="00B03113">
            <w:pPr>
              <w:spacing w:line="240" w:lineRule="auto"/>
              <w:ind w:firstLine="0"/>
              <w:jc w:val="center"/>
            </w:pPr>
            <w:r w:rsidRPr="000A4C2D">
              <w:rPr>
                <w:color w:val="000000"/>
              </w:rPr>
              <w:t>13,9</w:t>
            </w:r>
          </w:p>
        </w:tc>
      </w:tr>
      <w:tr w:rsidR="00803F25" w:rsidRPr="000A4C2D" w:rsidTr="00BB3365">
        <w:trPr>
          <w:trHeight w:val="189"/>
        </w:trPr>
        <w:tc>
          <w:tcPr>
            <w:tcW w:w="2520" w:type="dxa"/>
            <w:vAlign w:val="center"/>
          </w:tcPr>
          <w:p w:rsidR="00803F25" w:rsidRPr="000A4C2D" w:rsidRDefault="00803F25" w:rsidP="00B0311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0A4C2D">
              <w:rPr>
                <w:b/>
                <w:color w:val="000000"/>
              </w:rPr>
              <w:t>1 очередь</w:t>
            </w:r>
            <w:r w:rsidRPr="000A4C2D">
              <w:rPr>
                <w:color w:val="000000"/>
              </w:rPr>
              <w:t xml:space="preserve"> (2015 г.)</w:t>
            </w:r>
          </w:p>
        </w:tc>
        <w:tc>
          <w:tcPr>
            <w:tcW w:w="2160" w:type="dxa"/>
            <w:vAlign w:val="center"/>
          </w:tcPr>
          <w:p w:rsidR="00803F25" w:rsidRPr="000A4C2D" w:rsidRDefault="00803F25" w:rsidP="00B0311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0A4C2D">
              <w:rPr>
                <w:color w:val="000000"/>
              </w:rPr>
              <w:t>30</w:t>
            </w:r>
          </w:p>
        </w:tc>
        <w:tc>
          <w:tcPr>
            <w:tcW w:w="2160" w:type="dxa"/>
            <w:vAlign w:val="center"/>
          </w:tcPr>
          <w:p w:rsidR="00803F25" w:rsidRPr="000A4C2D" w:rsidRDefault="00803F25" w:rsidP="00B0311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0A4C2D">
              <w:rPr>
                <w:color w:val="000000"/>
              </w:rPr>
              <w:t>1</w:t>
            </w:r>
          </w:p>
        </w:tc>
        <w:tc>
          <w:tcPr>
            <w:tcW w:w="1800" w:type="dxa"/>
            <w:vAlign w:val="center"/>
          </w:tcPr>
          <w:p w:rsidR="00803F25" w:rsidRPr="000A4C2D" w:rsidRDefault="00803F25" w:rsidP="00B0311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0A4C2D">
              <w:rPr>
                <w:color w:val="000000"/>
              </w:rPr>
              <w:t>13,9</w:t>
            </w:r>
          </w:p>
        </w:tc>
      </w:tr>
      <w:tr w:rsidR="00803F25" w:rsidRPr="000A4C2D" w:rsidTr="00BB3365">
        <w:trPr>
          <w:trHeight w:val="329"/>
        </w:trPr>
        <w:tc>
          <w:tcPr>
            <w:tcW w:w="2520" w:type="dxa"/>
            <w:vAlign w:val="center"/>
          </w:tcPr>
          <w:p w:rsidR="00803F25" w:rsidRPr="000A4C2D" w:rsidRDefault="00803F25" w:rsidP="00B03113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0A4C2D">
              <w:rPr>
                <w:b/>
                <w:color w:val="000000"/>
              </w:rPr>
              <w:t>Расч. срок</w:t>
            </w:r>
            <w:r w:rsidRPr="000A4C2D">
              <w:rPr>
                <w:color w:val="000000"/>
              </w:rPr>
              <w:t xml:space="preserve"> (2030 г.)</w:t>
            </w:r>
          </w:p>
        </w:tc>
        <w:tc>
          <w:tcPr>
            <w:tcW w:w="2160" w:type="dxa"/>
            <w:vAlign w:val="center"/>
          </w:tcPr>
          <w:p w:rsidR="00803F25" w:rsidRPr="000A4C2D" w:rsidRDefault="00803F25" w:rsidP="00B0311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0A4C2D">
              <w:rPr>
                <w:color w:val="000000"/>
              </w:rPr>
              <w:t>30</w:t>
            </w:r>
          </w:p>
        </w:tc>
        <w:tc>
          <w:tcPr>
            <w:tcW w:w="2160" w:type="dxa"/>
            <w:vAlign w:val="center"/>
          </w:tcPr>
          <w:p w:rsidR="00803F25" w:rsidRPr="000A4C2D" w:rsidRDefault="00803F25" w:rsidP="00B0311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0A4C2D">
              <w:rPr>
                <w:color w:val="000000"/>
              </w:rPr>
              <w:t>1</w:t>
            </w:r>
          </w:p>
        </w:tc>
        <w:tc>
          <w:tcPr>
            <w:tcW w:w="1800" w:type="dxa"/>
            <w:vAlign w:val="center"/>
          </w:tcPr>
          <w:p w:rsidR="00803F25" w:rsidRPr="000A4C2D" w:rsidRDefault="00803F25" w:rsidP="00B0311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0A4C2D">
              <w:rPr>
                <w:color w:val="000000"/>
              </w:rPr>
              <w:t>13,9</w:t>
            </w:r>
          </w:p>
        </w:tc>
      </w:tr>
    </w:tbl>
    <w:p w:rsidR="00803F25" w:rsidRPr="000A4C2D" w:rsidRDefault="00803F25" w:rsidP="000D1015">
      <w:pPr>
        <w:shd w:val="clear" w:color="auto" w:fill="FFFFFF"/>
        <w:spacing w:line="276" w:lineRule="auto"/>
        <w:rPr>
          <w:highlight w:val="yellow"/>
        </w:rPr>
      </w:pPr>
    </w:p>
    <w:p w:rsidR="00803F25" w:rsidRPr="00B03113" w:rsidRDefault="00803F25" w:rsidP="00B03113">
      <w:pPr>
        <w:shd w:val="clear" w:color="auto" w:fill="FFFFFF"/>
        <w:rPr>
          <w:b/>
          <w:bCs/>
          <w:spacing w:val="-1"/>
          <w:sz w:val="28"/>
          <w:szCs w:val="28"/>
          <w:highlight w:val="yellow"/>
        </w:rPr>
      </w:pPr>
      <w:r w:rsidRPr="00B03113">
        <w:rPr>
          <w:sz w:val="28"/>
          <w:szCs w:val="28"/>
        </w:rPr>
        <w:t>Обеспеченность поселения учреждениями здравоохранения является до</w:t>
      </w:r>
      <w:r w:rsidRPr="00B03113">
        <w:rPr>
          <w:sz w:val="28"/>
          <w:szCs w:val="28"/>
        </w:rPr>
        <w:t>с</w:t>
      </w:r>
      <w:r w:rsidRPr="00B03113">
        <w:rPr>
          <w:sz w:val="28"/>
          <w:szCs w:val="28"/>
        </w:rPr>
        <w:t>таточной, поэтому на расчетный срок новых учреждений не планируется.</w:t>
      </w:r>
    </w:p>
    <w:p w:rsidR="00803F25" w:rsidRDefault="00803F25" w:rsidP="00B03113">
      <w:pPr>
        <w:shd w:val="clear" w:color="auto" w:fill="FFFFFF"/>
        <w:rPr>
          <w:bCs/>
          <w:spacing w:val="-1"/>
          <w:sz w:val="28"/>
          <w:szCs w:val="28"/>
          <w:u w:val="single"/>
        </w:rPr>
      </w:pPr>
    </w:p>
    <w:p w:rsidR="00803F25" w:rsidRPr="00B03113" w:rsidRDefault="00803F25" w:rsidP="00B03113">
      <w:pPr>
        <w:shd w:val="clear" w:color="auto" w:fill="FFFFFF"/>
        <w:rPr>
          <w:bCs/>
          <w:spacing w:val="-1"/>
          <w:sz w:val="28"/>
          <w:szCs w:val="28"/>
          <w:u w:val="single"/>
        </w:rPr>
      </w:pPr>
      <w:r w:rsidRPr="00B03113">
        <w:rPr>
          <w:bCs/>
          <w:spacing w:val="-1"/>
          <w:sz w:val="28"/>
          <w:szCs w:val="28"/>
          <w:u w:val="single"/>
        </w:rPr>
        <w:t>Образование</w:t>
      </w:r>
    </w:p>
    <w:p w:rsidR="00803F25" w:rsidRPr="00B03113" w:rsidRDefault="00803F25" w:rsidP="00B03113">
      <w:pPr>
        <w:shd w:val="clear" w:color="auto" w:fill="FFFFFF"/>
        <w:rPr>
          <w:sz w:val="28"/>
          <w:szCs w:val="28"/>
        </w:rPr>
      </w:pPr>
      <w:r w:rsidRPr="00B03113">
        <w:rPr>
          <w:sz w:val="28"/>
          <w:szCs w:val="28"/>
        </w:rPr>
        <w:t>Образовательные услуги в поселении предоставляются средней общео</w:t>
      </w:r>
      <w:r w:rsidRPr="00B03113">
        <w:rPr>
          <w:sz w:val="28"/>
          <w:szCs w:val="28"/>
        </w:rPr>
        <w:t>б</w:t>
      </w:r>
      <w:r w:rsidRPr="00B03113">
        <w:rPr>
          <w:sz w:val="28"/>
          <w:szCs w:val="28"/>
        </w:rPr>
        <w:t xml:space="preserve">разовательной школой в х. Савоськин. </w:t>
      </w:r>
    </w:p>
    <w:p w:rsidR="00803F25" w:rsidRDefault="00803F25" w:rsidP="00B03113">
      <w:pPr>
        <w:rPr>
          <w:bCs/>
          <w:sz w:val="28"/>
          <w:szCs w:val="28"/>
        </w:rPr>
      </w:pPr>
      <w:r w:rsidRPr="00B03113">
        <w:rPr>
          <w:bCs/>
          <w:sz w:val="28"/>
          <w:szCs w:val="28"/>
        </w:rPr>
        <w:t xml:space="preserve">Потребность в учреждениях образования на перспективу представлена в </w:t>
      </w:r>
      <w:r w:rsidRPr="00E572CC">
        <w:rPr>
          <w:bCs/>
          <w:sz w:val="28"/>
          <w:szCs w:val="28"/>
        </w:rPr>
        <w:t>табл.</w:t>
      </w:r>
      <w:r>
        <w:rPr>
          <w:bCs/>
          <w:sz w:val="28"/>
          <w:szCs w:val="28"/>
        </w:rPr>
        <w:t xml:space="preserve"> </w:t>
      </w:r>
      <w:r w:rsidRPr="00E572CC">
        <w:rPr>
          <w:bCs/>
          <w:sz w:val="28"/>
          <w:szCs w:val="28"/>
        </w:rPr>
        <w:t>8.</w:t>
      </w:r>
    </w:p>
    <w:p w:rsidR="00803F25" w:rsidRPr="00B03113" w:rsidRDefault="00803F25" w:rsidP="00B03113">
      <w:pPr>
        <w:rPr>
          <w:sz w:val="28"/>
          <w:szCs w:val="28"/>
          <w:highlight w:val="yellow"/>
        </w:rPr>
      </w:pPr>
    </w:p>
    <w:p w:rsidR="00803F25" w:rsidRPr="00B03113" w:rsidRDefault="00803F25" w:rsidP="000D1015">
      <w:pPr>
        <w:shd w:val="clear" w:color="auto" w:fill="FFFFFF"/>
        <w:spacing w:line="276" w:lineRule="auto"/>
        <w:jc w:val="center"/>
        <w:rPr>
          <w:b/>
          <w:bCs/>
        </w:rPr>
      </w:pPr>
      <w:r w:rsidRPr="00B03113">
        <w:rPr>
          <w:b/>
          <w:bCs/>
        </w:rPr>
        <w:t>Потребность в учреждениях образования на перспективу</w:t>
      </w:r>
    </w:p>
    <w:p w:rsidR="00803F25" w:rsidRPr="00E572CC" w:rsidRDefault="00803F25" w:rsidP="00B03113">
      <w:pPr>
        <w:shd w:val="clear" w:color="auto" w:fill="FFFFFF"/>
        <w:spacing w:line="276" w:lineRule="auto"/>
        <w:jc w:val="right"/>
        <w:rPr>
          <w:bCs/>
        </w:rPr>
      </w:pPr>
      <w:r w:rsidRPr="00E572CC">
        <w:rPr>
          <w:bCs/>
        </w:rPr>
        <w:t>Таблица</w:t>
      </w:r>
      <w:r>
        <w:rPr>
          <w:bCs/>
        </w:rPr>
        <w:t xml:space="preserve"> 8</w:t>
      </w:r>
    </w:p>
    <w:tbl>
      <w:tblPr>
        <w:tblW w:w="8654" w:type="dxa"/>
        <w:jc w:val="right"/>
        <w:tblLayout w:type="fixed"/>
        <w:tblCellMar>
          <w:left w:w="40" w:type="dxa"/>
          <w:right w:w="40" w:type="dxa"/>
        </w:tblCellMar>
        <w:tblLook w:val="0000"/>
      </w:tblPr>
      <w:tblGrid>
        <w:gridCol w:w="2826"/>
        <w:gridCol w:w="1714"/>
        <w:gridCol w:w="2280"/>
        <w:gridCol w:w="1834"/>
      </w:tblGrid>
      <w:tr w:rsidR="00803F25" w:rsidRPr="00EF44E1" w:rsidTr="00BB3365">
        <w:trPr>
          <w:trHeight w:hRule="exact" w:val="1190"/>
          <w:jc w:val="right"/>
        </w:trPr>
        <w:tc>
          <w:tcPr>
            <w:tcW w:w="2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3F25" w:rsidRPr="00EF44E1" w:rsidRDefault="00803F25" w:rsidP="00BB3365">
            <w:pPr>
              <w:shd w:val="clear" w:color="auto" w:fill="FFFFFF"/>
              <w:spacing w:line="276" w:lineRule="auto"/>
              <w:jc w:val="center"/>
            </w:pP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3F25" w:rsidRPr="00EF44E1" w:rsidRDefault="00803F25" w:rsidP="00306911">
            <w:pPr>
              <w:shd w:val="clear" w:color="auto" w:fill="FFFFFF"/>
              <w:spacing w:line="276" w:lineRule="auto"/>
              <w:ind w:firstLine="0"/>
            </w:pPr>
            <w:r w:rsidRPr="00EF44E1">
              <w:rPr>
                <w:spacing w:val="-2"/>
              </w:rPr>
              <w:t>Детские дошк</w:t>
            </w:r>
            <w:r w:rsidRPr="00EF44E1">
              <w:rPr>
                <w:spacing w:val="-2"/>
              </w:rPr>
              <w:t>о</w:t>
            </w:r>
            <w:r w:rsidRPr="00EF44E1">
              <w:rPr>
                <w:spacing w:val="-2"/>
              </w:rPr>
              <w:t xml:space="preserve">льные </w:t>
            </w:r>
            <w:r w:rsidRPr="00EF44E1">
              <w:rPr>
                <w:spacing w:val="-1"/>
              </w:rPr>
              <w:t>учрежд</w:t>
            </w:r>
            <w:r w:rsidRPr="00EF44E1">
              <w:rPr>
                <w:spacing w:val="-1"/>
              </w:rPr>
              <w:t>е</w:t>
            </w:r>
            <w:r w:rsidRPr="00EF44E1">
              <w:rPr>
                <w:spacing w:val="-1"/>
              </w:rPr>
              <w:t>ния,   мест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3F25" w:rsidRPr="00EF44E1" w:rsidRDefault="00803F25" w:rsidP="00306911">
            <w:pPr>
              <w:shd w:val="clear" w:color="auto" w:fill="FFFFFF"/>
              <w:spacing w:line="276" w:lineRule="auto"/>
              <w:ind w:firstLine="0"/>
            </w:pPr>
            <w:r w:rsidRPr="00EF44E1">
              <w:rPr>
                <w:spacing w:val="-2"/>
              </w:rPr>
              <w:t xml:space="preserve">Общеобразовательные </w:t>
            </w:r>
            <w:r w:rsidRPr="00EF44E1">
              <w:t>школы, мест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3F25" w:rsidRPr="00EF44E1" w:rsidRDefault="00803F25" w:rsidP="00306911">
            <w:pPr>
              <w:shd w:val="clear" w:color="auto" w:fill="FFFFFF"/>
              <w:spacing w:line="276" w:lineRule="auto"/>
              <w:ind w:firstLine="0"/>
              <w:rPr>
                <w:spacing w:val="-2"/>
              </w:rPr>
            </w:pPr>
            <w:r w:rsidRPr="00EF44E1">
              <w:rPr>
                <w:spacing w:val="-2"/>
              </w:rPr>
              <w:t>Внешкольные у</w:t>
            </w:r>
            <w:r w:rsidRPr="00EF44E1">
              <w:rPr>
                <w:spacing w:val="-2"/>
              </w:rPr>
              <w:t>ч</w:t>
            </w:r>
            <w:r w:rsidRPr="00EF44E1">
              <w:rPr>
                <w:spacing w:val="-2"/>
              </w:rPr>
              <w:t>реждения, мест</w:t>
            </w:r>
          </w:p>
        </w:tc>
      </w:tr>
      <w:tr w:rsidR="00803F25" w:rsidRPr="00EF44E1" w:rsidTr="00BB3365">
        <w:trPr>
          <w:trHeight w:hRule="exact" w:val="311"/>
          <w:jc w:val="right"/>
        </w:trPr>
        <w:tc>
          <w:tcPr>
            <w:tcW w:w="2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3F25" w:rsidRPr="00EF44E1" w:rsidRDefault="00803F25" w:rsidP="00306911">
            <w:pPr>
              <w:shd w:val="clear" w:color="auto" w:fill="FFFFFF"/>
              <w:spacing w:line="276" w:lineRule="auto"/>
              <w:ind w:firstLine="0"/>
            </w:pPr>
            <w:r w:rsidRPr="00EF44E1">
              <w:t>Необходимая вместимость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3F25" w:rsidRPr="00EF44E1" w:rsidRDefault="00803F25" w:rsidP="00BB3365">
            <w:pPr>
              <w:shd w:val="clear" w:color="auto" w:fill="FFFFFF"/>
              <w:spacing w:line="276" w:lineRule="auto"/>
              <w:jc w:val="center"/>
            </w:pPr>
            <w:r w:rsidRPr="00EF44E1">
              <w:t>32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3F25" w:rsidRPr="00EF44E1" w:rsidRDefault="00803F25" w:rsidP="00BB3365">
            <w:pPr>
              <w:shd w:val="clear" w:color="auto" w:fill="FFFFFF"/>
              <w:spacing w:line="276" w:lineRule="auto"/>
              <w:jc w:val="center"/>
            </w:pPr>
            <w:r w:rsidRPr="00EF44E1">
              <w:t>134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3F25" w:rsidRPr="00EF44E1" w:rsidRDefault="00803F25" w:rsidP="00BB3365">
            <w:pPr>
              <w:shd w:val="clear" w:color="auto" w:fill="FFFFFF"/>
              <w:spacing w:line="276" w:lineRule="auto"/>
              <w:jc w:val="center"/>
            </w:pPr>
            <w:r w:rsidRPr="00EF44E1">
              <w:t>12</w:t>
            </w:r>
          </w:p>
        </w:tc>
      </w:tr>
      <w:tr w:rsidR="00803F25" w:rsidRPr="00EF44E1" w:rsidTr="00BB3365">
        <w:trPr>
          <w:trHeight w:hRule="exact" w:val="334"/>
          <w:jc w:val="right"/>
        </w:trPr>
        <w:tc>
          <w:tcPr>
            <w:tcW w:w="2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3F25" w:rsidRPr="00EF44E1" w:rsidRDefault="00803F25" w:rsidP="00306911">
            <w:pPr>
              <w:shd w:val="clear" w:color="auto" w:fill="FFFFFF"/>
              <w:spacing w:line="276" w:lineRule="auto"/>
              <w:ind w:firstLine="0"/>
            </w:pPr>
            <w:r w:rsidRPr="00EF44E1">
              <w:rPr>
                <w:spacing w:val="-3"/>
              </w:rPr>
              <w:t>Современное состояние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3F25" w:rsidRPr="00EF44E1" w:rsidRDefault="00803F25" w:rsidP="00BB3365">
            <w:pPr>
              <w:shd w:val="clear" w:color="auto" w:fill="FFFFFF"/>
              <w:spacing w:line="276" w:lineRule="auto"/>
              <w:jc w:val="center"/>
            </w:pPr>
            <w:r>
              <w:t>-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3F25" w:rsidRPr="00EF44E1" w:rsidRDefault="00803F25" w:rsidP="00BB3365">
            <w:pPr>
              <w:shd w:val="clear" w:color="auto" w:fill="FFFFFF"/>
              <w:spacing w:line="276" w:lineRule="auto"/>
              <w:jc w:val="center"/>
            </w:pPr>
            <w:r w:rsidRPr="00EF44E1">
              <w:t>240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3F25" w:rsidRPr="00EF44E1" w:rsidRDefault="00803F25" w:rsidP="00BB3365">
            <w:pPr>
              <w:shd w:val="clear" w:color="auto" w:fill="FFFFFF"/>
              <w:spacing w:line="276" w:lineRule="auto"/>
              <w:jc w:val="center"/>
            </w:pPr>
            <w:r w:rsidRPr="00EF44E1">
              <w:t>0</w:t>
            </w:r>
          </w:p>
        </w:tc>
      </w:tr>
      <w:tr w:rsidR="00803F25" w:rsidRPr="00EF44E1" w:rsidTr="00BB3365">
        <w:trPr>
          <w:trHeight w:hRule="exact" w:val="303"/>
          <w:jc w:val="right"/>
        </w:trPr>
        <w:tc>
          <w:tcPr>
            <w:tcW w:w="2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3F25" w:rsidRPr="00EF44E1" w:rsidRDefault="00803F25" w:rsidP="00306911">
            <w:pPr>
              <w:shd w:val="clear" w:color="auto" w:fill="FFFFFF"/>
              <w:spacing w:line="276" w:lineRule="auto"/>
              <w:ind w:firstLine="0"/>
            </w:pPr>
            <w:r w:rsidRPr="00EF44E1">
              <w:rPr>
                <w:b/>
              </w:rPr>
              <w:t>1 очередь</w:t>
            </w:r>
            <w:r w:rsidRPr="00EF44E1">
              <w:t xml:space="preserve"> (2015 г.)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3F25" w:rsidRPr="00EF44E1" w:rsidRDefault="00803F25" w:rsidP="00BB3365">
            <w:pPr>
              <w:shd w:val="clear" w:color="auto" w:fill="FFFFFF"/>
              <w:spacing w:line="276" w:lineRule="auto"/>
              <w:jc w:val="center"/>
            </w:pPr>
            <w:r w:rsidRPr="00EF44E1">
              <w:t>45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3F25" w:rsidRPr="00EF44E1" w:rsidRDefault="00803F25" w:rsidP="00BB3365">
            <w:pPr>
              <w:shd w:val="clear" w:color="auto" w:fill="FFFFFF"/>
              <w:spacing w:line="276" w:lineRule="auto"/>
              <w:jc w:val="center"/>
            </w:pPr>
            <w:r w:rsidRPr="00EF44E1">
              <w:t>240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3F25" w:rsidRPr="00EF44E1" w:rsidRDefault="00803F25" w:rsidP="00BB3365">
            <w:pPr>
              <w:shd w:val="clear" w:color="auto" w:fill="FFFFFF"/>
              <w:spacing w:line="276" w:lineRule="auto"/>
              <w:jc w:val="center"/>
            </w:pPr>
            <w:r w:rsidRPr="00EF44E1">
              <w:t>0</w:t>
            </w:r>
          </w:p>
        </w:tc>
      </w:tr>
      <w:tr w:rsidR="00803F25" w:rsidRPr="00EF44E1" w:rsidTr="00BB3365">
        <w:trPr>
          <w:trHeight w:hRule="exact" w:val="337"/>
          <w:jc w:val="right"/>
        </w:trPr>
        <w:tc>
          <w:tcPr>
            <w:tcW w:w="2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3F25" w:rsidRPr="00EF44E1" w:rsidRDefault="00803F25" w:rsidP="00306911">
            <w:pPr>
              <w:shd w:val="clear" w:color="auto" w:fill="FFFFFF"/>
              <w:spacing w:line="276" w:lineRule="auto"/>
              <w:ind w:firstLine="0"/>
            </w:pPr>
            <w:r w:rsidRPr="00EF44E1">
              <w:rPr>
                <w:b/>
                <w:spacing w:val="-2"/>
              </w:rPr>
              <w:t>Расчетный срок</w:t>
            </w:r>
            <w:r w:rsidRPr="00EF44E1">
              <w:rPr>
                <w:spacing w:val="-2"/>
              </w:rPr>
              <w:t xml:space="preserve"> (2030 г.)</w:t>
            </w:r>
          </w:p>
        </w:tc>
        <w:tc>
          <w:tcPr>
            <w:tcW w:w="1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3F25" w:rsidRPr="00EF44E1" w:rsidRDefault="00803F25" w:rsidP="00BB3365">
            <w:pPr>
              <w:shd w:val="clear" w:color="auto" w:fill="FFFFFF"/>
              <w:spacing w:line="276" w:lineRule="auto"/>
              <w:jc w:val="center"/>
            </w:pPr>
            <w:r w:rsidRPr="00EF44E1">
              <w:t>45</w:t>
            </w:r>
          </w:p>
        </w:tc>
        <w:tc>
          <w:tcPr>
            <w:tcW w:w="2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3F25" w:rsidRPr="00EF44E1" w:rsidRDefault="00803F25" w:rsidP="00BB3365">
            <w:pPr>
              <w:shd w:val="clear" w:color="auto" w:fill="FFFFFF"/>
              <w:spacing w:line="276" w:lineRule="auto"/>
              <w:jc w:val="center"/>
            </w:pPr>
            <w:r w:rsidRPr="00EF44E1">
              <w:t>240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3F25" w:rsidRPr="00EF44E1" w:rsidRDefault="00803F25" w:rsidP="00BB3365">
            <w:pPr>
              <w:shd w:val="clear" w:color="auto" w:fill="FFFFFF"/>
              <w:spacing w:line="276" w:lineRule="auto"/>
              <w:jc w:val="center"/>
            </w:pPr>
            <w:r w:rsidRPr="00EF44E1">
              <w:t>0</w:t>
            </w:r>
          </w:p>
        </w:tc>
      </w:tr>
    </w:tbl>
    <w:p w:rsidR="00803F25" w:rsidRPr="00EF44E1" w:rsidRDefault="00803F25" w:rsidP="000D1015">
      <w:pPr>
        <w:shd w:val="clear" w:color="auto" w:fill="FFFFFF"/>
        <w:spacing w:line="276" w:lineRule="auto"/>
      </w:pPr>
    </w:p>
    <w:p w:rsidR="00803F25" w:rsidRPr="00306911" w:rsidRDefault="00803F25" w:rsidP="00306911">
      <w:pPr>
        <w:shd w:val="clear" w:color="auto" w:fill="FFFFFF"/>
        <w:rPr>
          <w:bCs/>
          <w:sz w:val="28"/>
          <w:szCs w:val="28"/>
          <w:u w:val="single"/>
        </w:rPr>
      </w:pPr>
      <w:r w:rsidRPr="00306911">
        <w:rPr>
          <w:bCs/>
          <w:sz w:val="28"/>
          <w:szCs w:val="28"/>
          <w:u w:val="single"/>
        </w:rPr>
        <w:t>Культура</w:t>
      </w:r>
    </w:p>
    <w:p w:rsidR="00803F25" w:rsidRDefault="00803F25" w:rsidP="00B03113">
      <w:pPr>
        <w:shd w:val="clear" w:color="auto" w:fill="FFFFFF"/>
        <w:rPr>
          <w:sz w:val="28"/>
          <w:szCs w:val="28"/>
        </w:rPr>
      </w:pPr>
      <w:r w:rsidRPr="00B03113">
        <w:rPr>
          <w:sz w:val="28"/>
          <w:szCs w:val="28"/>
        </w:rPr>
        <w:t>На территории поселения учреждения культуры представлены Домом культуры и библиотекой в х. Савоськин.</w:t>
      </w:r>
      <w:r>
        <w:rPr>
          <w:sz w:val="28"/>
          <w:szCs w:val="28"/>
        </w:rPr>
        <w:t xml:space="preserve"> </w:t>
      </w:r>
    </w:p>
    <w:p w:rsidR="00803F25" w:rsidRPr="00B03113" w:rsidRDefault="00803F25" w:rsidP="00B03113">
      <w:pPr>
        <w:shd w:val="clear" w:color="auto" w:fill="FFFFFF"/>
        <w:rPr>
          <w:sz w:val="28"/>
          <w:szCs w:val="28"/>
        </w:rPr>
      </w:pPr>
      <w:r w:rsidRPr="00B03113">
        <w:rPr>
          <w:sz w:val="28"/>
          <w:szCs w:val="28"/>
        </w:rPr>
        <w:t>Обеспеченность поселения учреждениями культуры является достато</w:t>
      </w:r>
      <w:r w:rsidRPr="00B03113">
        <w:rPr>
          <w:sz w:val="28"/>
          <w:szCs w:val="28"/>
        </w:rPr>
        <w:t>ч</w:t>
      </w:r>
      <w:r w:rsidRPr="00B03113">
        <w:rPr>
          <w:sz w:val="28"/>
          <w:szCs w:val="28"/>
        </w:rPr>
        <w:t>ной, поэтому на расчетный срок строительства новых учреждений не потреб</w:t>
      </w:r>
      <w:r w:rsidRPr="00B03113">
        <w:rPr>
          <w:sz w:val="28"/>
          <w:szCs w:val="28"/>
        </w:rPr>
        <w:t>у</w:t>
      </w:r>
      <w:r w:rsidRPr="00B03113">
        <w:rPr>
          <w:sz w:val="28"/>
          <w:szCs w:val="28"/>
        </w:rPr>
        <w:t>ется.</w:t>
      </w:r>
    </w:p>
    <w:p w:rsidR="00803F25" w:rsidRPr="00021CF8" w:rsidRDefault="00803F25" w:rsidP="000D1015">
      <w:pPr>
        <w:shd w:val="clear" w:color="auto" w:fill="FFFFFF"/>
        <w:spacing w:line="276" w:lineRule="auto"/>
      </w:pPr>
    </w:p>
    <w:p w:rsidR="00803F25" w:rsidRPr="00B03113" w:rsidRDefault="00803F25" w:rsidP="000D1015">
      <w:pPr>
        <w:shd w:val="clear" w:color="auto" w:fill="FFFFFF"/>
        <w:spacing w:line="276" w:lineRule="auto"/>
        <w:jc w:val="center"/>
        <w:rPr>
          <w:b/>
          <w:bCs/>
        </w:rPr>
      </w:pPr>
      <w:r w:rsidRPr="00B03113">
        <w:rPr>
          <w:b/>
          <w:bCs/>
        </w:rPr>
        <w:lastRenderedPageBreak/>
        <w:t xml:space="preserve">Потребность в учреждениях культуры на перспективу </w:t>
      </w:r>
    </w:p>
    <w:p w:rsidR="00803F25" w:rsidRPr="000A4C2D" w:rsidRDefault="00803F25" w:rsidP="00457C02">
      <w:pPr>
        <w:shd w:val="clear" w:color="auto" w:fill="FFFFFF"/>
        <w:spacing w:line="276" w:lineRule="auto"/>
        <w:ind w:left="6371"/>
        <w:jc w:val="center"/>
        <w:rPr>
          <w:bCs/>
          <w:highlight w:val="yellow"/>
        </w:rPr>
      </w:pPr>
      <w:r w:rsidRPr="00E572CC">
        <w:rPr>
          <w:bCs/>
        </w:rPr>
        <w:t>Таблица 9</w:t>
      </w:r>
    </w:p>
    <w:tbl>
      <w:tblPr>
        <w:tblW w:w="0" w:type="auto"/>
        <w:tblInd w:w="76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914"/>
        <w:gridCol w:w="2846"/>
        <w:gridCol w:w="2880"/>
      </w:tblGrid>
      <w:tr w:rsidR="00803F25" w:rsidRPr="00021CF8" w:rsidTr="00BB3365">
        <w:trPr>
          <w:trHeight w:hRule="exact" w:val="626"/>
        </w:trPr>
        <w:tc>
          <w:tcPr>
            <w:tcW w:w="2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3F25" w:rsidRPr="00021CF8" w:rsidRDefault="00803F25" w:rsidP="00BB3365">
            <w:pPr>
              <w:shd w:val="clear" w:color="auto" w:fill="FFFFFF"/>
              <w:spacing w:line="276" w:lineRule="auto"/>
            </w:pPr>
          </w:p>
        </w:tc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3F25" w:rsidRPr="00021CF8" w:rsidRDefault="00803F25" w:rsidP="006943A7">
            <w:pPr>
              <w:shd w:val="clear" w:color="auto" w:fill="FFFFFF"/>
              <w:spacing w:line="276" w:lineRule="auto"/>
              <w:ind w:firstLine="0"/>
            </w:pPr>
            <w:r w:rsidRPr="00021CF8">
              <w:t xml:space="preserve">Клубы, </w:t>
            </w:r>
            <w:r w:rsidRPr="00021CF8">
              <w:rPr>
                <w:spacing w:val="-3"/>
              </w:rPr>
              <w:t>посетительские</w:t>
            </w:r>
            <w:r w:rsidRPr="00021CF8">
              <w:t xml:space="preserve"> места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3F25" w:rsidRPr="00021CF8" w:rsidRDefault="00803F25" w:rsidP="006943A7">
            <w:pPr>
              <w:shd w:val="clear" w:color="auto" w:fill="FFFFFF"/>
              <w:spacing w:line="276" w:lineRule="auto"/>
              <w:ind w:firstLine="0"/>
            </w:pPr>
            <w:r>
              <w:rPr>
                <w:spacing w:val="-3"/>
              </w:rPr>
              <w:t xml:space="preserve"> </w:t>
            </w:r>
            <w:r w:rsidRPr="00021CF8">
              <w:rPr>
                <w:spacing w:val="-3"/>
              </w:rPr>
              <w:t xml:space="preserve">Библиотеки, </w:t>
            </w:r>
            <w:r w:rsidRPr="00021CF8">
              <w:t>тыс экз.</w:t>
            </w:r>
          </w:p>
        </w:tc>
      </w:tr>
      <w:tr w:rsidR="00803F25" w:rsidRPr="00021CF8" w:rsidTr="00BB3365">
        <w:trPr>
          <w:trHeight w:hRule="exact" w:val="273"/>
        </w:trPr>
        <w:tc>
          <w:tcPr>
            <w:tcW w:w="2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3F25" w:rsidRPr="00021CF8" w:rsidRDefault="00803F25" w:rsidP="006943A7">
            <w:pPr>
              <w:shd w:val="clear" w:color="auto" w:fill="FFFFFF"/>
              <w:spacing w:line="276" w:lineRule="auto"/>
              <w:ind w:firstLine="0"/>
            </w:pPr>
            <w:r w:rsidRPr="00021CF8">
              <w:rPr>
                <w:spacing w:val="-3"/>
              </w:rPr>
              <w:t xml:space="preserve">Необходимая </w:t>
            </w:r>
            <w:r w:rsidRPr="00021CF8">
              <w:rPr>
                <w:spacing w:val="-2"/>
              </w:rPr>
              <w:t>вместимость</w:t>
            </w:r>
          </w:p>
        </w:tc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F25" w:rsidRPr="00021CF8" w:rsidRDefault="00803F25" w:rsidP="00BB3365">
            <w:pPr>
              <w:shd w:val="clear" w:color="auto" w:fill="FFFFFF"/>
              <w:spacing w:line="276" w:lineRule="auto"/>
              <w:jc w:val="center"/>
            </w:pPr>
            <w:r w:rsidRPr="00021CF8">
              <w:t>91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3F25" w:rsidRPr="00021CF8" w:rsidRDefault="00803F25" w:rsidP="00BB3365">
            <w:pPr>
              <w:shd w:val="clear" w:color="auto" w:fill="FFFFFF"/>
              <w:spacing w:line="276" w:lineRule="auto"/>
              <w:jc w:val="center"/>
            </w:pPr>
            <w:r w:rsidRPr="00021CF8">
              <w:t>10</w:t>
            </w:r>
          </w:p>
        </w:tc>
      </w:tr>
      <w:tr w:rsidR="00803F25" w:rsidRPr="00021CF8" w:rsidTr="00BB3365">
        <w:trPr>
          <w:trHeight w:hRule="exact" w:val="290"/>
        </w:trPr>
        <w:tc>
          <w:tcPr>
            <w:tcW w:w="2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3F25" w:rsidRPr="00021CF8" w:rsidRDefault="00803F25" w:rsidP="006943A7">
            <w:pPr>
              <w:shd w:val="clear" w:color="auto" w:fill="FFFFFF"/>
              <w:spacing w:line="276" w:lineRule="auto"/>
              <w:ind w:firstLine="0"/>
            </w:pPr>
            <w:r w:rsidRPr="00021CF8">
              <w:rPr>
                <w:spacing w:val="-4"/>
              </w:rPr>
              <w:t xml:space="preserve">Современное </w:t>
            </w:r>
            <w:r w:rsidRPr="00021CF8">
              <w:t>состояние</w:t>
            </w:r>
          </w:p>
        </w:tc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F25" w:rsidRPr="00021CF8" w:rsidRDefault="00803F25" w:rsidP="00BB3365">
            <w:pPr>
              <w:shd w:val="clear" w:color="auto" w:fill="FFFFFF"/>
              <w:spacing w:line="276" w:lineRule="auto"/>
              <w:jc w:val="center"/>
            </w:pPr>
            <w:r w:rsidRPr="00021CF8">
              <w:t>326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3F25" w:rsidRPr="00021CF8" w:rsidRDefault="00803F25" w:rsidP="00BB3365">
            <w:pPr>
              <w:shd w:val="clear" w:color="auto" w:fill="FFFFFF"/>
              <w:spacing w:line="276" w:lineRule="auto"/>
              <w:jc w:val="center"/>
            </w:pPr>
            <w:r w:rsidRPr="00021CF8">
              <w:t>15</w:t>
            </w:r>
          </w:p>
        </w:tc>
      </w:tr>
      <w:tr w:rsidR="00803F25" w:rsidRPr="00021CF8" w:rsidTr="00BB3365">
        <w:trPr>
          <w:trHeight w:hRule="exact" w:val="281"/>
        </w:trPr>
        <w:tc>
          <w:tcPr>
            <w:tcW w:w="2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3F25" w:rsidRPr="00021CF8" w:rsidRDefault="00803F25" w:rsidP="006943A7">
            <w:pPr>
              <w:shd w:val="clear" w:color="auto" w:fill="FFFFFF"/>
              <w:spacing w:line="276" w:lineRule="auto"/>
              <w:ind w:firstLine="0"/>
            </w:pPr>
            <w:r w:rsidRPr="00021CF8">
              <w:rPr>
                <w:b/>
              </w:rPr>
              <w:t>1 очередь</w:t>
            </w:r>
            <w:r w:rsidRPr="00021CF8">
              <w:t xml:space="preserve"> (2015 г.)</w:t>
            </w:r>
          </w:p>
        </w:tc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F25" w:rsidRPr="00021CF8" w:rsidRDefault="00803F25" w:rsidP="00BB3365">
            <w:pPr>
              <w:shd w:val="clear" w:color="auto" w:fill="FFFFFF"/>
              <w:spacing w:line="276" w:lineRule="auto"/>
              <w:jc w:val="center"/>
            </w:pPr>
            <w:r w:rsidRPr="00021CF8">
              <w:t>326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3F25" w:rsidRPr="00021CF8" w:rsidRDefault="00803F25" w:rsidP="00BB3365">
            <w:pPr>
              <w:shd w:val="clear" w:color="auto" w:fill="FFFFFF"/>
              <w:spacing w:line="276" w:lineRule="auto"/>
              <w:jc w:val="center"/>
            </w:pPr>
            <w:r w:rsidRPr="00021CF8">
              <w:t>15</w:t>
            </w:r>
          </w:p>
        </w:tc>
      </w:tr>
      <w:tr w:rsidR="00803F25" w:rsidRPr="00021CF8" w:rsidTr="00BB3365">
        <w:trPr>
          <w:trHeight w:hRule="exact" w:val="270"/>
        </w:trPr>
        <w:tc>
          <w:tcPr>
            <w:tcW w:w="2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3F25" w:rsidRPr="00021CF8" w:rsidRDefault="00803F25" w:rsidP="006943A7">
            <w:pPr>
              <w:shd w:val="clear" w:color="auto" w:fill="FFFFFF"/>
              <w:spacing w:line="276" w:lineRule="auto"/>
              <w:ind w:firstLine="0"/>
            </w:pPr>
            <w:r w:rsidRPr="00021CF8">
              <w:rPr>
                <w:b/>
              </w:rPr>
              <w:t xml:space="preserve">Расчетный </w:t>
            </w:r>
            <w:r w:rsidRPr="00021CF8">
              <w:rPr>
                <w:b/>
                <w:spacing w:val="-2"/>
              </w:rPr>
              <w:t>срок</w:t>
            </w:r>
            <w:r w:rsidRPr="00021CF8">
              <w:rPr>
                <w:spacing w:val="-2"/>
              </w:rPr>
              <w:t xml:space="preserve"> (2030 г.)</w:t>
            </w:r>
          </w:p>
        </w:tc>
        <w:tc>
          <w:tcPr>
            <w:tcW w:w="2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F25" w:rsidRPr="00021CF8" w:rsidRDefault="00803F25" w:rsidP="00BB3365">
            <w:pPr>
              <w:shd w:val="clear" w:color="auto" w:fill="FFFFFF"/>
              <w:spacing w:line="276" w:lineRule="auto"/>
              <w:jc w:val="center"/>
            </w:pPr>
            <w:r w:rsidRPr="00021CF8">
              <w:t>326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3F25" w:rsidRPr="00021CF8" w:rsidRDefault="00803F25" w:rsidP="00BB3365">
            <w:pPr>
              <w:shd w:val="clear" w:color="auto" w:fill="FFFFFF"/>
              <w:spacing w:line="276" w:lineRule="auto"/>
              <w:jc w:val="center"/>
            </w:pPr>
            <w:r w:rsidRPr="00021CF8">
              <w:t>15</w:t>
            </w:r>
          </w:p>
        </w:tc>
      </w:tr>
    </w:tbl>
    <w:p w:rsidR="00803F25" w:rsidRPr="00021CF8" w:rsidRDefault="00803F25" w:rsidP="000D1015">
      <w:pPr>
        <w:shd w:val="clear" w:color="auto" w:fill="FFFFFF"/>
        <w:spacing w:line="276" w:lineRule="auto"/>
      </w:pPr>
    </w:p>
    <w:p w:rsidR="00803F25" w:rsidRDefault="00803F25" w:rsidP="00B03113">
      <w:pPr>
        <w:shd w:val="clear" w:color="auto" w:fill="FFFFFF"/>
        <w:rPr>
          <w:sz w:val="28"/>
          <w:szCs w:val="28"/>
        </w:rPr>
      </w:pPr>
      <w:r w:rsidRPr="00B03113">
        <w:rPr>
          <w:sz w:val="28"/>
          <w:szCs w:val="28"/>
        </w:rPr>
        <w:t>Местными властями намечается ряд мероприятий по развитию учрежд</w:t>
      </w:r>
      <w:r w:rsidRPr="00B03113">
        <w:rPr>
          <w:sz w:val="28"/>
          <w:szCs w:val="28"/>
        </w:rPr>
        <w:t>е</w:t>
      </w:r>
      <w:r w:rsidRPr="00B03113">
        <w:rPr>
          <w:sz w:val="28"/>
          <w:szCs w:val="28"/>
        </w:rPr>
        <w:t>ний культуры. Их целью является сохранение и развитие культурного поте</w:t>
      </w:r>
      <w:r w:rsidRPr="00B03113">
        <w:rPr>
          <w:sz w:val="28"/>
          <w:szCs w:val="28"/>
        </w:rPr>
        <w:t>н</w:t>
      </w:r>
      <w:r w:rsidRPr="00B03113">
        <w:rPr>
          <w:sz w:val="28"/>
          <w:szCs w:val="28"/>
        </w:rPr>
        <w:t>циала поселения, улучшение условий доступа различных групп населения к культурным ценностям и информационным ресурсам. Конкретными меропри</w:t>
      </w:r>
      <w:r w:rsidRPr="00B03113">
        <w:rPr>
          <w:sz w:val="28"/>
          <w:szCs w:val="28"/>
        </w:rPr>
        <w:t>я</w:t>
      </w:r>
      <w:r w:rsidRPr="00B03113">
        <w:rPr>
          <w:sz w:val="28"/>
          <w:szCs w:val="28"/>
        </w:rPr>
        <w:t>тиями данной программы должны стать – пополнение фонда школьн</w:t>
      </w:r>
      <w:r>
        <w:rPr>
          <w:sz w:val="28"/>
          <w:szCs w:val="28"/>
        </w:rPr>
        <w:t>ой</w:t>
      </w:r>
      <w:r w:rsidRPr="00B03113">
        <w:rPr>
          <w:sz w:val="28"/>
          <w:szCs w:val="28"/>
        </w:rPr>
        <w:t xml:space="preserve"> библи</w:t>
      </w:r>
      <w:r w:rsidRPr="00B03113">
        <w:rPr>
          <w:sz w:val="28"/>
          <w:szCs w:val="28"/>
        </w:rPr>
        <w:t>о</w:t>
      </w:r>
      <w:r w:rsidRPr="00B03113">
        <w:rPr>
          <w:sz w:val="28"/>
          <w:szCs w:val="28"/>
        </w:rPr>
        <w:t>тек</w:t>
      </w:r>
      <w:r>
        <w:rPr>
          <w:sz w:val="28"/>
          <w:szCs w:val="28"/>
        </w:rPr>
        <w:t>и</w:t>
      </w:r>
      <w:r w:rsidRPr="00B03113">
        <w:rPr>
          <w:sz w:val="28"/>
          <w:szCs w:val="28"/>
        </w:rPr>
        <w:t>, капитальный ремонт муниципальных учреждений культуры, укрепление их материально-технической базы.</w:t>
      </w:r>
    </w:p>
    <w:p w:rsidR="00803F25" w:rsidRPr="00B03113" w:rsidRDefault="00803F25" w:rsidP="00B03113">
      <w:pPr>
        <w:shd w:val="clear" w:color="auto" w:fill="FFFFFF"/>
        <w:rPr>
          <w:b/>
          <w:bCs/>
          <w:spacing w:val="-1"/>
          <w:sz w:val="28"/>
          <w:szCs w:val="28"/>
        </w:rPr>
      </w:pPr>
    </w:p>
    <w:p w:rsidR="00803F25" w:rsidRPr="00B03113" w:rsidRDefault="00803F25" w:rsidP="00B03113">
      <w:pPr>
        <w:shd w:val="clear" w:color="auto" w:fill="FFFFFF"/>
        <w:contextualSpacing/>
        <w:rPr>
          <w:bCs/>
          <w:sz w:val="28"/>
          <w:szCs w:val="28"/>
          <w:u w:val="single"/>
        </w:rPr>
      </w:pPr>
      <w:r w:rsidRPr="00B03113">
        <w:rPr>
          <w:bCs/>
          <w:sz w:val="28"/>
          <w:szCs w:val="28"/>
          <w:u w:val="single"/>
        </w:rPr>
        <w:t>Физическая культура и спорт</w:t>
      </w:r>
    </w:p>
    <w:p w:rsidR="00803F25" w:rsidRPr="00B03113" w:rsidRDefault="00803F25" w:rsidP="005356F2">
      <w:pPr>
        <w:shd w:val="clear" w:color="auto" w:fill="FFFFFF"/>
        <w:contextualSpacing/>
        <w:rPr>
          <w:b/>
          <w:bCs/>
          <w:sz w:val="28"/>
          <w:szCs w:val="28"/>
        </w:rPr>
      </w:pPr>
      <w:r w:rsidRPr="00C232A2">
        <w:rPr>
          <w:sz w:val="28"/>
          <w:szCs w:val="28"/>
        </w:rPr>
        <w:t>На территории поселения учреждения физической культуры и спорта представлены спортивным залом при школьном здании и спортивной площа</w:t>
      </w:r>
      <w:r w:rsidRPr="00C232A2">
        <w:rPr>
          <w:sz w:val="28"/>
          <w:szCs w:val="28"/>
        </w:rPr>
        <w:t>д</w:t>
      </w:r>
      <w:r w:rsidRPr="00C232A2">
        <w:rPr>
          <w:sz w:val="28"/>
          <w:szCs w:val="28"/>
        </w:rPr>
        <w:t>кой в х.</w:t>
      </w:r>
      <w:r>
        <w:rPr>
          <w:sz w:val="28"/>
          <w:szCs w:val="28"/>
        </w:rPr>
        <w:t xml:space="preserve"> Са</w:t>
      </w:r>
      <w:r w:rsidRPr="00C232A2">
        <w:rPr>
          <w:sz w:val="28"/>
          <w:szCs w:val="28"/>
        </w:rPr>
        <w:t>воськин.</w:t>
      </w:r>
      <w:r>
        <w:rPr>
          <w:sz w:val="28"/>
          <w:szCs w:val="28"/>
        </w:rPr>
        <w:t xml:space="preserve"> </w:t>
      </w:r>
    </w:p>
    <w:p w:rsidR="00803F25" w:rsidRPr="00B03113" w:rsidRDefault="00803F25" w:rsidP="00B03113">
      <w:pPr>
        <w:shd w:val="clear" w:color="auto" w:fill="FFFFFF"/>
        <w:contextualSpacing/>
        <w:rPr>
          <w:sz w:val="28"/>
          <w:szCs w:val="28"/>
        </w:rPr>
      </w:pPr>
    </w:p>
    <w:p w:rsidR="00803F25" w:rsidRPr="00B03113" w:rsidRDefault="00803F25" w:rsidP="000D1015">
      <w:pPr>
        <w:shd w:val="clear" w:color="auto" w:fill="FFFFFF"/>
        <w:spacing w:line="276" w:lineRule="auto"/>
        <w:contextualSpacing/>
        <w:jc w:val="center"/>
        <w:rPr>
          <w:b/>
          <w:bCs/>
          <w:spacing w:val="-4"/>
        </w:rPr>
      </w:pPr>
      <w:r w:rsidRPr="00B03113">
        <w:rPr>
          <w:b/>
          <w:bCs/>
        </w:rPr>
        <w:t xml:space="preserve">Потребность в учреждениях физической культуры и спорта на </w:t>
      </w:r>
      <w:r w:rsidRPr="00B03113">
        <w:rPr>
          <w:b/>
          <w:bCs/>
          <w:spacing w:val="-4"/>
        </w:rPr>
        <w:t>перспективу</w:t>
      </w:r>
    </w:p>
    <w:p w:rsidR="00803F25" w:rsidRPr="00E572CC" w:rsidRDefault="00803F25" w:rsidP="00457C02">
      <w:pPr>
        <w:shd w:val="clear" w:color="auto" w:fill="FFFFFF"/>
        <w:spacing w:line="276" w:lineRule="auto"/>
        <w:ind w:left="7079"/>
        <w:contextualSpacing/>
        <w:jc w:val="center"/>
        <w:rPr>
          <w:b/>
          <w:bCs/>
        </w:rPr>
      </w:pPr>
      <w:r w:rsidRPr="00E572CC">
        <w:rPr>
          <w:bCs/>
        </w:rPr>
        <w:t>Таблиц 10</w:t>
      </w:r>
    </w:p>
    <w:tbl>
      <w:tblPr>
        <w:tblW w:w="0" w:type="auto"/>
        <w:tblInd w:w="76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829"/>
        <w:gridCol w:w="3051"/>
        <w:gridCol w:w="2760"/>
      </w:tblGrid>
      <w:tr w:rsidR="00803F25" w:rsidRPr="003B2CBB" w:rsidTr="00BB3365">
        <w:trPr>
          <w:trHeight w:hRule="exact" w:val="565"/>
        </w:trPr>
        <w:tc>
          <w:tcPr>
            <w:tcW w:w="2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3F25" w:rsidRPr="003B2CBB" w:rsidRDefault="00803F25" w:rsidP="00BB3365">
            <w:pPr>
              <w:shd w:val="clear" w:color="auto" w:fill="FFFFFF"/>
              <w:spacing w:line="276" w:lineRule="auto"/>
              <w:jc w:val="center"/>
            </w:pPr>
          </w:p>
        </w:tc>
        <w:tc>
          <w:tcPr>
            <w:tcW w:w="3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3F25" w:rsidRPr="003B2CBB" w:rsidRDefault="00803F25" w:rsidP="00457C02">
            <w:pPr>
              <w:shd w:val="clear" w:color="auto" w:fill="FFFFFF"/>
              <w:spacing w:line="276" w:lineRule="auto"/>
              <w:ind w:firstLine="0"/>
            </w:pPr>
            <w:r w:rsidRPr="003B2CBB">
              <w:rPr>
                <w:spacing w:val="-1"/>
              </w:rPr>
              <w:t xml:space="preserve">Спортивные </w:t>
            </w:r>
            <w:r w:rsidRPr="003B2CBB">
              <w:rPr>
                <w:spacing w:val="-3"/>
              </w:rPr>
              <w:t>залы общего</w:t>
            </w:r>
            <w:r w:rsidRPr="003B2CBB">
              <w:t xml:space="preserve"> </w:t>
            </w:r>
            <w:r w:rsidRPr="003B2CBB">
              <w:rPr>
                <w:spacing w:val="-3"/>
              </w:rPr>
              <w:t>пол</w:t>
            </w:r>
            <w:r w:rsidRPr="003B2CBB">
              <w:rPr>
                <w:spacing w:val="-3"/>
              </w:rPr>
              <w:t>ь</w:t>
            </w:r>
            <w:r w:rsidRPr="003B2CBB">
              <w:rPr>
                <w:spacing w:val="-3"/>
              </w:rPr>
              <w:t>зования,</w:t>
            </w:r>
            <w:r w:rsidRPr="003B2CBB">
              <w:t xml:space="preserve"> </w:t>
            </w:r>
            <w:r w:rsidRPr="003B2CBB">
              <w:rPr>
                <w:spacing w:val="-1"/>
              </w:rPr>
              <w:t>кв. м пола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F25" w:rsidRPr="003B2CBB" w:rsidRDefault="00803F25" w:rsidP="00457C02">
            <w:pPr>
              <w:shd w:val="clear" w:color="auto" w:fill="FFFFFF"/>
              <w:spacing w:line="276" w:lineRule="auto"/>
              <w:ind w:firstLine="0"/>
            </w:pPr>
            <w:r w:rsidRPr="003B2CBB">
              <w:rPr>
                <w:spacing w:val="-3"/>
              </w:rPr>
              <w:t>Плоскостные</w:t>
            </w:r>
            <w:r w:rsidRPr="003B2CBB">
              <w:t xml:space="preserve"> </w:t>
            </w:r>
            <w:r w:rsidRPr="003B2CBB">
              <w:rPr>
                <w:spacing w:val="-1"/>
              </w:rPr>
              <w:t>спорт.</w:t>
            </w:r>
            <w:r w:rsidRPr="003B2CBB">
              <w:t xml:space="preserve"> </w:t>
            </w:r>
            <w:r w:rsidRPr="003B2CBB">
              <w:rPr>
                <w:spacing w:val="-1"/>
              </w:rPr>
              <w:t>соор</w:t>
            </w:r>
            <w:r w:rsidRPr="003B2CBB">
              <w:rPr>
                <w:spacing w:val="-1"/>
              </w:rPr>
              <w:t>у</w:t>
            </w:r>
            <w:r w:rsidRPr="003B2CBB">
              <w:rPr>
                <w:spacing w:val="-1"/>
              </w:rPr>
              <w:t xml:space="preserve">жения, </w:t>
            </w:r>
            <w:r w:rsidRPr="003B2CBB">
              <w:t>кв. м</w:t>
            </w:r>
          </w:p>
        </w:tc>
      </w:tr>
      <w:tr w:rsidR="00803F25" w:rsidRPr="003B2CBB" w:rsidTr="00BB3365">
        <w:trPr>
          <w:trHeight w:hRule="exact" w:val="273"/>
        </w:trPr>
        <w:tc>
          <w:tcPr>
            <w:tcW w:w="28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3F25" w:rsidRPr="003B2CBB" w:rsidRDefault="00803F25" w:rsidP="00C232A2">
            <w:pPr>
              <w:shd w:val="clear" w:color="auto" w:fill="FFFFFF"/>
              <w:spacing w:line="276" w:lineRule="auto"/>
              <w:ind w:firstLine="0"/>
            </w:pPr>
            <w:r w:rsidRPr="003B2CBB">
              <w:rPr>
                <w:spacing w:val="-2"/>
              </w:rPr>
              <w:t xml:space="preserve">Необходимая </w:t>
            </w:r>
            <w:r w:rsidRPr="003B2CBB">
              <w:t>вместимость</w:t>
            </w:r>
          </w:p>
        </w:tc>
        <w:tc>
          <w:tcPr>
            <w:tcW w:w="30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3F25" w:rsidRPr="003B2CBB" w:rsidRDefault="00803F25" w:rsidP="00BB3365">
            <w:pPr>
              <w:shd w:val="clear" w:color="auto" w:fill="FFFFFF"/>
              <w:spacing w:line="276" w:lineRule="auto"/>
              <w:jc w:val="center"/>
            </w:pPr>
            <w:r w:rsidRPr="003B2CBB">
              <w:t>68</w:t>
            </w:r>
          </w:p>
        </w:tc>
        <w:tc>
          <w:tcPr>
            <w:tcW w:w="27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F25" w:rsidRPr="003B2CBB" w:rsidRDefault="00803F25" w:rsidP="00BB3365">
            <w:pPr>
              <w:shd w:val="clear" w:color="auto" w:fill="FFFFFF"/>
              <w:spacing w:line="276" w:lineRule="auto"/>
              <w:jc w:val="center"/>
            </w:pPr>
            <w:r w:rsidRPr="003B2CBB">
              <w:t>792</w:t>
            </w:r>
          </w:p>
        </w:tc>
      </w:tr>
      <w:tr w:rsidR="00803F25" w:rsidRPr="003B2CBB" w:rsidTr="00BB3365">
        <w:trPr>
          <w:trHeight w:hRule="exact" w:val="279"/>
        </w:trPr>
        <w:tc>
          <w:tcPr>
            <w:tcW w:w="2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3F25" w:rsidRPr="003B2CBB" w:rsidRDefault="00803F25" w:rsidP="00C232A2">
            <w:pPr>
              <w:shd w:val="clear" w:color="auto" w:fill="FFFFFF"/>
              <w:spacing w:line="276" w:lineRule="auto"/>
              <w:ind w:firstLine="0"/>
            </w:pPr>
            <w:r w:rsidRPr="003B2CBB">
              <w:rPr>
                <w:spacing w:val="-3"/>
              </w:rPr>
              <w:t xml:space="preserve">Современное </w:t>
            </w:r>
            <w:r w:rsidRPr="003B2CBB">
              <w:t>состояние</w:t>
            </w:r>
          </w:p>
        </w:tc>
        <w:tc>
          <w:tcPr>
            <w:tcW w:w="3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3F25" w:rsidRPr="003B2CBB" w:rsidRDefault="00803F25" w:rsidP="00BB3365">
            <w:pPr>
              <w:shd w:val="clear" w:color="auto" w:fill="FFFFFF"/>
              <w:spacing w:line="276" w:lineRule="auto"/>
              <w:jc w:val="center"/>
            </w:pPr>
            <w:r w:rsidRPr="003B2CBB">
              <w:t>669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F25" w:rsidRPr="003B2CBB" w:rsidRDefault="00803F25" w:rsidP="00BB3365">
            <w:pPr>
              <w:shd w:val="clear" w:color="auto" w:fill="FFFFFF"/>
              <w:spacing w:line="276" w:lineRule="auto"/>
              <w:jc w:val="center"/>
            </w:pPr>
            <w:r w:rsidRPr="003B2CBB">
              <w:t>10904</w:t>
            </w:r>
          </w:p>
        </w:tc>
      </w:tr>
      <w:tr w:rsidR="00803F25" w:rsidRPr="003B2CBB" w:rsidTr="00BB3365">
        <w:trPr>
          <w:trHeight w:hRule="exact" w:val="284"/>
        </w:trPr>
        <w:tc>
          <w:tcPr>
            <w:tcW w:w="2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3F25" w:rsidRPr="003B2CBB" w:rsidRDefault="00803F25" w:rsidP="00C232A2">
            <w:pPr>
              <w:shd w:val="clear" w:color="auto" w:fill="FFFFFF"/>
              <w:spacing w:line="276" w:lineRule="auto"/>
              <w:ind w:firstLine="0"/>
            </w:pPr>
            <w:r w:rsidRPr="003B2CBB">
              <w:rPr>
                <w:b/>
              </w:rPr>
              <w:t>1 очередь</w:t>
            </w:r>
            <w:r w:rsidRPr="003B2CBB">
              <w:t xml:space="preserve"> (2015 г.)</w:t>
            </w:r>
          </w:p>
        </w:tc>
        <w:tc>
          <w:tcPr>
            <w:tcW w:w="3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3F25" w:rsidRPr="003B2CBB" w:rsidRDefault="00803F25" w:rsidP="00BB3365">
            <w:pPr>
              <w:shd w:val="clear" w:color="auto" w:fill="FFFFFF"/>
              <w:spacing w:line="276" w:lineRule="auto"/>
              <w:jc w:val="center"/>
            </w:pPr>
            <w:r w:rsidRPr="003B2CBB">
              <w:t>669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F25" w:rsidRPr="003B2CBB" w:rsidRDefault="00803F25" w:rsidP="00BB3365">
            <w:pPr>
              <w:shd w:val="clear" w:color="auto" w:fill="FFFFFF"/>
              <w:spacing w:line="276" w:lineRule="auto"/>
              <w:jc w:val="center"/>
            </w:pPr>
            <w:r w:rsidRPr="003B2CBB">
              <w:t>10904</w:t>
            </w:r>
          </w:p>
        </w:tc>
      </w:tr>
      <w:tr w:rsidR="00803F25" w:rsidRPr="003B2CBB" w:rsidTr="00BB3365">
        <w:trPr>
          <w:trHeight w:hRule="exact" w:val="290"/>
        </w:trPr>
        <w:tc>
          <w:tcPr>
            <w:tcW w:w="28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3F25" w:rsidRPr="003B2CBB" w:rsidRDefault="00803F25" w:rsidP="00C232A2">
            <w:pPr>
              <w:shd w:val="clear" w:color="auto" w:fill="FFFFFF"/>
              <w:spacing w:line="276" w:lineRule="auto"/>
              <w:ind w:firstLine="0"/>
            </w:pPr>
            <w:r w:rsidRPr="003B2CBB">
              <w:rPr>
                <w:b/>
              </w:rPr>
              <w:t xml:space="preserve">Расчетный </w:t>
            </w:r>
            <w:r w:rsidRPr="003B2CBB">
              <w:rPr>
                <w:b/>
                <w:spacing w:val="-2"/>
              </w:rPr>
              <w:t>срок</w:t>
            </w:r>
            <w:r w:rsidRPr="003B2CBB">
              <w:rPr>
                <w:spacing w:val="-2"/>
              </w:rPr>
              <w:t xml:space="preserve"> (2030 г.)</w:t>
            </w:r>
          </w:p>
        </w:tc>
        <w:tc>
          <w:tcPr>
            <w:tcW w:w="30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03F25" w:rsidRPr="003B2CBB" w:rsidRDefault="00803F25" w:rsidP="00BB3365">
            <w:pPr>
              <w:shd w:val="clear" w:color="auto" w:fill="FFFFFF"/>
              <w:spacing w:line="276" w:lineRule="auto"/>
              <w:jc w:val="center"/>
            </w:pPr>
            <w:r w:rsidRPr="003B2CBB">
              <w:t>669</w:t>
            </w:r>
          </w:p>
        </w:tc>
        <w:tc>
          <w:tcPr>
            <w:tcW w:w="2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3F25" w:rsidRPr="003B2CBB" w:rsidRDefault="00803F25" w:rsidP="00BB3365">
            <w:pPr>
              <w:shd w:val="clear" w:color="auto" w:fill="FFFFFF"/>
              <w:spacing w:line="276" w:lineRule="auto"/>
              <w:jc w:val="center"/>
            </w:pPr>
            <w:r w:rsidRPr="003B2CBB">
              <w:t>10904</w:t>
            </w:r>
          </w:p>
        </w:tc>
      </w:tr>
    </w:tbl>
    <w:p w:rsidR="00803F25" w:rsidRPr="003B2CBB" w:rsidRDefault="00803F25" w:rsidP="000D1015">
      <w:pPr>
        <w:shd w:val="clear" w:color="auto" w:fill="FFFFFF"/>
        <w:spacing w:line="276" w:lineRule="auto"/>
      </w:pPr>
    </w:p>
    <w:p w:rsidR="00803F25" w:rsidRPr="00B03113" w:rsidRDefault="00803F25" w:rsidP="00B03113">
      <w:pPr>
        <w:shd w:val="clear" w:color="auto" w:fill="FFFFFF"/>
        <w:rPr>
          <w:b/>
          <w:bCs/>
          <w:spacing w:val="-1"/>
          <w:sz w:val="28"/>
          <w:szCs w:val="28"/>
        </w:rPr>
      </w:pPr>
      <w:r w:rsidRPr="00B03113">
        <w:rPr>
          <w:sz w:val="28"/>
          <w:szCs w:val="28"/>
        </w:rPr>
        <w:t>Обеспеченность поселения учреждениями физической культуры и спорта является достаточной, поэтому на расчетный срок строительства новых учре</w:t>
      </w:r>
      <w:r w:rsidRPr="00B03113">
        <w:rPr>
          <w:sz w:val="28"/>
          <w:szCs w:val="28"/>
        </w:rPr>
        <w:t>ж</w:t>
      </w:r>
      <w:r w:rsidRPr="00B03113">
        <w:rPr>
          <w:sz w:val="28"/>
          <w:szCs w:val="28"/>
        </w:rPr>
        <w:t xml:space="preserve">дений не потребуется. </w:t>
      </w:r>
      <w:r w:rsidRPr="00B03113">
        <w:rPr>
          <w:spacing w:val="-3"/>
          <w:sz w:val="28"/>
          <w:szCs w:val="28"/>
        </w:rPr>
        <w:t xml:space="preserve">Важным направлением является оптимизация работы сети спортивных учреждений, в </w:t>
      </w:r>
      <w:r w:rsidRPr="00B03113">
        <w:rPr>
          <w:sz w:val="28"/>
          <w:szCs w:val="28"/>
        </w:rPr>
        <w:t>частности, по следующим направлениям:</w:t>
      </w:r>
    </w:p>
    <w:p w:rsidR="00803F25" w:rsidRPr="00B03113" w:rsidRDefault="00803F25" w:rsidP="00CA681B">
      <w:pPr>
        <w:widowControl w:val="0"/>
        <w:numPr>
          <w:ilvl w:val="0"/>
          <w:numId w:val="20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rPr>
          <w:sz w:val="28"/>
          <w:szCs w:val="28"/>
        </w:rPr>
      </w:pPr>
      <w:r w:rsidRPr="00B03113">
        <w:rPr>
          <w:spacing w:val="-12"/>
          <w:sz w:val="28"/>
          <w:szCs w:val="28"/>
        </w:rPr>
        <w:t>развитие доступного населению рынка оздоровительных и спортивных услуг;</w:t>
      </w:r>
    </w:p>
    <w:p w:rsidR="00803F25" w:rsidRPr="00B03113" w:rsidRDefault="00803F25" w:rsidP="00CA681B">
      <w:pPr>
        <w:widowControl w:val="0"/>
        <w:numPr>
          <w:ilvl w:val="0"/>
          <w:numId w:val="20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rPr>
          <w:sz w:val="28"/>
          <w:szCs w:val="28"/>
        </w:rPr>
      </w:pPr>
      <w:r w:rsidRPr="00B03113">
        <w:rPr>
          <w:spacing w:val="-2"/>
          <w:sz w:val="28"/>
          <w:szCs w:val="28"/>
        </w:rPr>
        <w:t>обеспечение непрерывности и преемственности физического воспит</w:t>
      </w:r>
      <w:r w:rsidRPr="00B03113">
        <w:rPr>
          <w:spacing w:val="-2"/>
          <w:sz w:val="28"/>
          <w:szCs w:val="28"/>
        </w:rPr>
        <w:t>а</w:t>
      </w:r>
      <w:r w:rsidRPr="00B03113">
        <w:rPr>
          <w:spacing w:val="-2"/>
          <w:sz w:val="28"/>
          <w:szCs w:val="28"/>
        </w:rPr>
        <w:t xml:space="preserve">ния </w:t>
      </w:r>
      <w:r w:rsidRPr="00B03113">
        <w:rPr>
          <w:sz w:val="28"/>
          <w:szCs w:val="28"/>
        </w:rPr>
        <w:t>различных возрастных групп населения на всех этапах жизнедеятельности;</w:t>
      </w:r>
    </w:p>
    <w:p w:rsidR="00803F25" w:rsidRPr="00B03113" w:rsidRDefault="00803F25" w:rsidP="00CA681B">
      <w:pPr>
        <w:widowControl w:val="0"/>
        <w:numPr>
          <w:ilvl w:val="0"/>
          <w:numId w:val="20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rPr>
          <w:sz w:val="28"/>
          <w:szCs w:val="28"/>
        </w:rPr>
      </w:pPr>
      <w:r w:rsidRPr="00B03113">
        <w:rPr>
          <w:sz w:val="28"/>
          <w:szCs w:val="28"/>
        </w:rPr>
        <w:t>расширение сети  кружков по различным видам физкультуры и спорта как на платной, так и на бесплатной основе;</w:t>
      </w:r>
    </w:p>
    <w:p w:rsidR="00803F25" w:rsidRDefault="00803F25" w:rsidP="00CA681B">
      <w:pPr>
        <w:widowControl w:val="0"/>
        <w:numPr>
          <w:ilvl w:val="0"/>
          <w:numId w:val="20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lastRenderedPageBreak/>
        <w:t>оснащение</w:t>
      </w:r>
      <w:r w:rsidRPr="00B03113">
        <w:rPr>
          <w:sz w:val="28"/>
          <w:szCs w:val="28"/>
        </w:rPr>
        <w:t xml:space="preserve"> учреждений современным оборудованием, применение с</w:t>
      </w:r>
      <w:r w:rsidRPr="00B03113">
        <w:rPr>
          <w:sz w:val="28"/>
          <w:szCs w:val="28"/>
        </w:rPr>
        <w:t>о</w:t>
      </w:r>
      <w:r w:rsidRPr="00B03113">
        <w:rPr>
          <w:sz w:val="28"/>
          <w:szCs w:val="28"/>
        </w:rPr>
        <w:t>временных тренажеров.</w:t>
      </w:r>
    </w:p>
    <w:p w:rsidR="00803F25" w:rsidRPr="00B03113" w:rsidRDefault="00803F25" w:rsidP="006943A7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firstLine="0"/>
        <w:rPr>
          <w:sz w:val="28"/>
          <w:szCs w:val="28"/>
        </w:rPr>
      </w:pPr>
    </w:p>
    <w:p w:rsidR="00803F25" w:rsidRPr="006943A7" w:rsidRDefault="00803F25" w:rsidP="00B03113">
      <w:pPr>
        <w:shd w:val="clear" w:color="auto" w:fill="FFFFFF"/>
        <w:tabs>
          <w:tab w:val="left" w:pos="758"/>
        </w:tabs>
        <w:rPr>
          <w:bCs/>
          <w:sz w:val="28"/>
          <w:szCs w:val="28"/>
          <w:u w:val="single"/>
        </w:rPr>
      </w:pPr>
      <w:r w:rsidRPr="006943A7">
        <w:rPr>
          <w:bCs/>
          <w:sz w:val="28"/>
          <w:szCs w:val="28"/>
          <w:u w:val="single"/>
        </w:rPr>
        <w:t>Бытовое обслуживание</w:t>
      </w:r>
    </w:p>
    <w:p w:rsidR="00803F25" w:rsidRPr="00B03113" w:rsidRDefault="00803F25" w:rsidP="00B03113">
      <w:pPr>
        <w:shd w:val="clear" w:color="auto" w:fill="FFFFFF"/>
        <w:rPr>
          <w:sz w:val="28"/>
          <w:szCs w:val="28"/>
        </w:rPr>
      </w:pPr>
      <w:r w:rsidRPr="00B03113">
        <w:rPr>
          <w:sz w:val="28"/>
          <w:szCs w:val="28"/>
        </w:rPr>
        <w:t xml:space="preserve">На территории поселения действует 10 предприятий розничной торговли, общественного </w:t>
      </w:r>
      <w:r w:rsidRPr="00B03113">
        <w:rPr>
          <w:spacing w:val="-1"/>
          <w:sz w:val="28"/>
          <w:szCs w:val="28"/>
        </w:rPr>
        <w:t xml:space="preserve">питания и бытового обслуживания. </w:t>
      </w:r>
      <w:r w:rsidRPr="00D755ED">
        <w:rPr>
          <w:spacing w:val="-1"/>
          <w:sz w:val="28"/>
          <w:szCs w:val="28"/>
        </w:rPr>
        <w:t>Среди них: 6 магазинов, п</w:t>
      </w:r>
      <w:r w:rsidRPr="00D755ED">
        <w:rPr>
          <w:spacing w:val="-1"/>
          <w:sz w:val="28"/>
          <w:szCs w:val="28"/>
        </w:rPr>
        <w:t>а</w:t>
      </w:r>
      <w:r w:rsidRPr="00D755ED">
        <w:rPr>
          <w:spacing w:val="-1"/>
          <w:sz w:val="28"/>
          <w:szCs w:val="28"/>
        </w:rPr>
        <w:t>рикмахерская, отделение связи и отделение сбербанка в х.</w:t>
      </w:r>
      <w:r>
        <w:rPr>
          <w:spacing w:val="-1"/>
          <w:sz w:val="28"/>
          <w:szCs w:val="28"/>
        </w:rPr>
        <w:t xml:space="preserve"> </w:t>
      </w:r>
      <w:r w:rsidRPr="00D755ED">
        <w:rPr>
          <w:spacing w:val="-1"/>
          <w:sz w:val="28"/>
          <w:szCs w:val="28"/>
        </w:rPr>
        <w:t>Савоськин.</w:t>
      </w:r>
      <w:r>
        <w:rPr>
          <w:spacing w:val="-1"/>
          <w:sz w:val="28"/>
          <w:szCs w:val="28"/>
        </w:rPr>
        <w:t xml:space="preserve"> </w:t>
      </w:r>
    </w:p>
    <w:p w:rsidR="00803F25" w:rsidRDefault="00803F25" w:rsidP="00B03113">
      <w:pPr>
        <w:shd w:val="clear" w:color="auto" w:fill="FFFFFF"/>
        <w:rPr>
          <w:sz w:val="28"/>
          <w:szCs w:val="28"/>
        </w:rPr>
      </w:pPr>
      <w:r w:rsidRPr="00B03113">
        <w:rPr>
          <w:sz w:val="28"/>
          <w:szCs w:val="28"/>
        </w:rPr>
        <w:t>Расчет ориентировочной потребности в учреждениях бытового обслуж</w:t>
      </w:r>
      <w:r w:rsidRPr="00B03113">
        <w:rPr>
          <w:sz w:val="28"/>
          <w:szCs w:val="28"/>
        </w:rPr>
        <w:t>и</w:t>
      </w:r>
      <w:r w:rsidRPr="00B03113">
        <w:rPr>
          <w:sz w:val="28"/>
          <w:szCs w:val="28"/>
        </w:rPr>
        <w:t>вания произведен согласно «Нормативам градостроительного проектирования городских округов и поселений Рост</w:t>
      </w:r>
      <w:r>
        <w:rPr>
          <w:sz w:val="28"/>
          <w:szCs w:val="28"/>
        </w:rPr>
        <w:t>овской области» и приведен в таблице 28.</w:t>
      </w:r>
    </w:p>
    <w:p w:rsidR="00803F25" w:rsidRDefault="00803F25" w:rsidP="00B03113">
      <w:pPr>
        <w:ind w:firstLine="567"/>
        <w:jc w:val="center"/>
        <w:rPr>
          <w:b/>
          <w:sz w:val="28"/>
          <w:szCs w:val="28"/>
        </w:rPr>
      </w:pPr>
    </w:p>
    <w:p w:rsidR="00803F25" w:rsidRPr="00072E42" w:rsidRDefault="00803F25" w:rsidP="00B03113">
      <w:pPr>
        <w:ind w:firstLine="567"/>
        <w:jc w:val="center"/>
        <w:rPr>
          <w:b/>
          <w:sz w:val="28"/>
          <w:szCs w:val="28"/>
        </w:rPr>
      </w:pPr>
      <w:r w:rsidRPr="00072E42">
        <w:rPr>
          <w:b/>
          <w:sz w:val="28"/>
          <w:szCs w:val="28"/>
        </w:rPr>
        <w:t>1.6.4 Сфера экономики</w:t>
      </w:r>
    </w:p>
    <w:p w:rsidR="00803F25" w:rsidRPr="00B03113" w:rsidRDefault="00803F25" w:rsidP="00B03113">
      <w:pPr>
        <w:ind w:firstLine="0"/>
        <w:jc w:val="center"/>
        <w:rPr>
          <w:sz w:val="28"/>
          <w:szCs w:val="28"/>
        </w:rPr>
      </w:pPr>
    </w:p>
    <w:p w:rsidR="00803F25" w:rsidRPr="00B03113" w:rsidRDefault="00803F25" w:rsidP="00B03113">
      <w:pPr>
        <w:rPr>
          <w:sz w:val="28"/>
          <w:szCs w:val="28"/>
          <w:lang w:eastAsia="ar-SA"/>
        </w:rPr>
      </w:pPr>
      <w:r w:rsidRPr="00B03113">
        <w:rPr>
          <w:sz w:val="28"/>
          <w:szCs w:val="28"/>
        </w:rPr>
        <w:t>Народное хозяйство Савоськинского сельского поселения специализир</w:t>
      </w:r>
      <w:r w:rsidRPr="00B03113">
        <w:rPr>
          <w:sz w:val="28"/>
          <w:szCs w:val="28"/>
        </w:rPr>
        <w:t>о</w:t>
      </w:r>
      <w:r w:rsidRPr="00B03113">
        <w:rPr>
          <w:sz w:val="28"/>
          <w:szCs w:val="28"/>
        </w:rPr>
        <w:t>вано на товарном типе сельского хозяйства.</w:t>
      </w:r>
      <w:r w:rsidRPr="00B03113">
        <w:rPr>
          <w:sz w:val="28"/>
          <w:szCs w:val="28"/>
          <w:lang w:eastAsia="ar-SA"/>
        </w:rPr>
        <w:t xml:space="preserve"> Наиболее развито зерново-овцеводческое направление. На сельскохозяйственных угодьях выращиваются пшеница, ячмень, подсолнечник, просо. Разводят преимущественно крупный и мелкий рогатый скот, птицу. </w:t>
      </w:r>
    </w:p>
    <w:p w:rsidR="00803F25" w:rsidRPr="00B03113" w:rsidRDefault="00803F25" w:rsidP="00B03113">
      <w:pPr>
        <w:rPr>
          <w:sz w:val="28"/>
          <w:szCs w:val="28"/>
        </w:rPr>
      </w:pPr>
      <w:r w:rsidRPr="00B03113">
        <w:rPr>
          <w:sz w:val="28"/>
          <w:szCs w:val="28"/>
        </w:rPr>
        <w:t>Для развития земледелия природно-климатические условия</w:t>
      </w:r>
      <w:r>
        <w:rPr>
          <w:sz w:val="28"/>
          <w:szCs w:val="28"/>
        </w:rPr>
        <w:t xml:space="preserve"> в поселении</w:t>
      </w:r>
      <w:r w:rsidRPr="00B03113">
        <w:rPr>
          <w:sz w:val="28"/>
          <w:szCs w:val="28"/>
        </w:rPr>
        <w:t xml:space="preserve"> имеют ряд неблагоприятных факторов:</w:t>
      </w:r>
    </w:p>
    <w:p w:rsidR="00803F25" w:rsidRPr="00B03113" w:rsidRDefault="00803F25" w:rsidP="00C519F7">
      <w:pPr>
        <w:pStyle w:val="af9"/>
        <w:numPr>
          <w:ilvl w:val="0"/>
          <w:numId w:val="34"/>
        </w:numPr>
        <w:suppressAutoHyphens/>
        <w:spacing w:line="319" w:lineRule="auto"/>
        <w:ind w:left="0" w:hanging="283"/>
        <w:jc w:val="both"/>
        <w:rPr>
          <w:rFonts w:ascii="Times New Roman" w:hAnsi="Times New Roman"/>
          <w:sz w:val="28"/>
          <w:szCs w:val="28"/>
        </w:rPr>
      </w:pPr>
      <w:r w:rsidRPr="00B03113">
        <w:rPr>
          <w:rFonts w:ascii="Times New Roman" w:hAnsi="Times New Roman"/>
          <w:sz w:val="28"/>
          <w:szCs w:val="28"/>
        </w:rPr>
        <w:t xml:space="preserve">маломощные и малопродуктивные </w:t>
      </w:r>
      <w:r>
        <w:rPr>
          <w:rFonts w:ascii="Times New Roman" w:hAnsi="Times New Roman"/>
          <w:sz w:val="28"/>
          <w:szCs w:val="28"/>
        </w:rPr>
        <w:t>южные черноземы</w:t>
      </w:r>
      <w:r w:rsidRPr="00B03113">
        <w:rPr>
          <w:rFonts w:ascii="Times New Roman" w:hAnsi="Times New Roman"/>
          <w:sz w:val="28"/>
          <w:szCs w:val="28"/>
        </w:rPr>
        <w:t xml:space="preserve"> и темно-каштановые почвы, требующие орошения (содержание гумуса в пахотном слое составляет 2,7-2,8%);</w:t>
      </w:r>
    </w:p>
    <w:p w:rsidR="00803F25" w:rsidRPr="00B03113" w:rsidRDefault="00803F25" w:rsidP="00C519F7">
      <w:pPr>
        <w:pStyle w:val="af9"/>
        <w:numPr>
          <w:ilvl w:val="0"/>
          <w:numId w:val="34"/>
        </w:numPr>
        <w:suppressAutoHyphens/>
        <w:spacing w:line="319" w:lineRule="auto"/>
        <w:ind w:left="0" w:hanging="283"/>
        <w:jc w:val="both"/>
        <w:rPr>
          <w:rFonts w:ascii="Times New Roman" w:hAnsi="Times New Roman"/>
          <w:sz w:val="28"/>
          <w:szCs w:val="28"/>
        </w:rPr>
      </w:pPr>
      <w:r w:rsidRPr="00B03113">
        <w:rPr>
          <w:rFonts w:ascii="Times New Roman" w:hAnsi="Times New Roman"/>
          <w:sz w:val="28"/>
          <w:szCs w:val="28"/>
        </w:rPr>
        <w:t>неустойчивое и недостаточное увлажнение, приводящее к повышенной сухости климата (близкая к минимальной в области годовая сумма осадков – 379мм, коэффициент увлажнения 0,44);</w:t>
      </w:r>
    </w:p>
    <w:p w:rsidR="00803F25" w:rsidRPr="00B03113" w:rsidRDefault="00803F25" w:rsidP="00C519F7">
      <w:pPr>
        <w:pStyle w:val="af9"/>
        <w:numPr>
          <w:ilvl w:val="0"/>
          <w:numId w:val="34"/>
        </w:numPr>
        <w:suppressAutoHyphens/>
        <w:spacing w:line="319" w:lineRule="auto"/>
        <w:ind w:left="0" w:hanging="283"/>
        <w:jc w:val="both"/>
        <w:rPr>
          <w:rFonts w:ascii="Times New Roman" w:hAnsi="Times New Roman"/>
          <w:sz w:val="28"/>
          <w:szCs w:val="28"/>
        </w:rPr>
      </w:pPr>
      <w:r w:rsidRPr="00B03113">
        <w:rPr>
          <w:rFonts w:ascii="Times New Roman" w:hAnsi="Times New Roman"/>
          <w:sz w:val="28"/>
          <w:szCs w:val="28"/>
        </w:rPr>
        <w:t>влияние различных неблагоприятных метеорологических явлений – таких, как сильные ветры, град, засухи и суховеи, заморозки и гололед.</w:t>
      </w:r>
    </w:p>
    <w:p w:rsidR="00803F25" w:rsidRPr="00B03113" w:rsidRDefault="00803F25" w:rsidP="00B03113">
      <w:pPr>
        <w:rPr>
          <w:sz w:val="28"/>
          <w:szCs w:val="28"/>
        </w:rPr>
      </w:pPr>
      <w:r w:rsidRPr="00B03113">
        <w:rPr>
          <w:sz w:val="28"/>
          <w:szCs w:val="28"/>
        </w:rPr>
        <w:t>Общая площадь земельных угодий в поселении в 2009 году составила 23938</w:t>
      </w:r>
      <w:r>
        <w:rPr>
          <w:sz w:val="28"/>
          <w:szCs w:val="28"/>
        </w:rPr>
        <w:t xml:space="preserve"> </w:t>
      </w:r>
      <w:r w:rsidRPr="00B03113">
        <w:rPr>
          <w:sz w:val="28"/>
          <w:szCs w:val="28"/>
        </w:rPr>
        <w:t>га, в том числе пашни – 16623,6</w:t>
      </w:r>
      <w:r>
        <w:rPr>
          <w:sz w:val="28"/>
          <w:szCs w:val="28"/>
        </w:rPr>
        <w:t xml:space="preserve"> </w:t>
      </w:r>
      <w:r w:rsidRPr="00B03113">
        <w:rPr>
          <w:sz w:val="28"/>
          <w:szCs w:val="28"/>
        </w:rPr>
        <w:t>га, кормовых угодий – 6853,3</w:t>
      </w:r>
      <w:r>
        <w:rPr>
          <w:sz w:val="28"/>
          <w:szCs w:val="28"/>
        </w:rPr>
        <w:t xml:space="preserve"> </w:t>
      </w:r>
      <w:r w:rsidRPr="00B03113">
        <w:rPr>
          <w:sz w:val="28"/>
          <w:szCs w:val="28"/>
        </w:rPr>
        <w:t>га и мн</w:t>
      </w:r>
      <w:r w:rsidRPr="00B03113">
        <w:rPr>
          <w:sz w:val="28"/>
          <w:szCs w:val="28"/>
        </w:rPr>
        <w:t>о</w:t>
      </w:r>
      <w:r w:rsidRPr="00B03113">
        <w:rPr>
          <w:sz w:val="28"/>
          <w:szCs w:val="28"/>
        </w:rPr>
        <w:t>голетних насаждений – 461,1</w:t>
      </w:r>
      <w:r>
        <w:rPr>
          <w:sz w:val="28"/>
          <w:szCs w:val="28"/>
        </w:rPr>
        <w:t xml:space="preserve"> </w:t>
      </w:r>
      <w:r w:rsidRPr="00B03113">
        <w:rPr>
          <w:sz w:val="28"/>
          <w:szCs w:val="28"/>
        </w:rPr>
        <w:t>га. Такие площади пашни позволяют обеспечить высокий уровень продовольственной безопасности населения по продукции растениеводства (коэффициент пашнеобеспеченности составляет 13,3</w:t>
      </w:r>
      <w:r>
        <w:rPr>
          <w:sz w:val="28"/>
          <w:szCs w:val="28"/>
        </w:rPr>
        <w:t xml:space="preserve"> </w:t>
      </w:r>
      <w:r w:rsidRPr="00B03113">
        <w:rPr>
          <w:sz w:val="28"/>
          <w:szCs w:val="28"/>
        </w:rPr>
        <w:t>га на ч</w:t>
      </w:r>
      <w:r w:rsidRPr="00B03113">
        <w:rPr>
          <w:sz w:val="28"/>
          <w:szCs w:val="28"/>
        </w:rPr>
        <w:t>е</w:t>
      </w:r>
      <w:r w:rsidRPr="00B03113">
        <w:rPr>
          <w:sz w:val="28"/>
          <w:szCs w:val="28"/>
        </w:rPr>
        <w:t>ловека).</w:t>
      </w:r>
    </w:p>
    <w:p w:rsidR="00803F25" w:rsidRPr="00E83153" w:rsidRDefault="00803F25" w:rsidP="000D1015">
      <w:pPr>
        <w:jc w:val="center"/>
        <w:rPr>
          <w:b/>
          <w:sz w:val="24"/>
          <w:szCs w:val="24"/>
          <w:highlight w:val="yellow"/>
        </w:rPr>
      </w:pPr>
    </w:p>
    <w:p w:rsidR="00803F25" w:rsidRPr="00E83153" w:rsidRDefault="00844FD6" w:rsidP="000D1015">
      <w:pPr>
        <w:jc w:val="center"/>
        <w:rPr>
          <w:b/>
          <w:sz w:val="24"/>
          <w:szCs w:val="24"/>
          <w:highlight w:val="yellow"/>
        </w:rPr>
      </w:pPr>
      <w:r w:rsidRPr="00D73CE4">
        <w:rPr>
          <w:b/>
          <w:noProof/>
          <w:sz w:val="24"/>
          <w:szCs w:val="24"/>
        </w:rPr>
        <w:pict>
          <v:shape id="_x0000_i1032" type="#_x0000_t75" style="width:358.25pt;height:186.1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">
            <v:imagedata r:id="rId20" o:title=""/>
            <o:lock v:ext="edit" aspectratio="f"/>
          </v:shape>
        </w:pict>
      </w:r>
    </w:p>
    <w:p w:rsidR="00803F25" w:rsidRPr="00E83153" w:rsidRDefault="00803F25" w:rsidP="000D1015">
      <w:pPr>
        <w:jc w:val="center"/>
        <w:rPr>
          <w:b/>
          <w:sz w:val="24"/>
          <w:szCs w:val="24"/>
          <w:highlight w:val="yellow"/>
        </w:rPr>
      </w:pPr>
    </w:p>
    <w:p w:rsidR="00803F25" w:rsidRPr="00E83153" w:rsidRDefault="00803F25" w:rsidP="000D1015">
      <w:pPr>
        <w:jc w:val="center"/>
        <w:rPr>
          <w:b/>
          <w:sz w:val="24"/>
          <w:szCs w:val="24"/>
        </w:rPr>
      </w:pPr>
      <w:r w:rsidRPr="00974DF1">
        <w:rPr>
          <w:b/>
          <w:sz w:val="24"/>
          <w:szCs w:val="24"/>
        </w:rPr>
        <w:t>Рис.</w:t>
      </w:r>
      <w:r>
        <w:rPr>
          <w:b/>
          <w:sz w:val="24"/>
          <w:szCs w:val="24"/>
        </w:rPr>
        <w:t xml:space="preserve"> 7. </w:t>
      </w:r>
      <w:r w:rsidRPr="00E83153">
        <w:rPr>
          <w:b/>
          <w:sz w:val="24"/>
          <w:szCs w:val="24"/>
        </w:rPr>
        <w:t>Структура пос</w:t>
      </w:r>
      <w:r>
        <w:rPr>
          <w:b/>
          <w:sz w:val="24"/>
          <w:szCs w:val="24"/>
        </w:rPr>
        <w:t>евных площадей Савоськинского сельского поселения</w:t>
      </w:r>
    </w:p>
    <w:p w:rsidR="00803F25" w:rsidRDefault="00803F25" w:rsidP="00B03113">
      <w:pPr>
        <w:rPr>
          <w:sz w:val="28"/>
          <w:szCs w:val="28"/>
        </w:rPr>
      </w:pPr>
    </w:p>
    <w:p w:rsidR="00803F25" w:rsidRPr="00B03113" w:rsidRDefault="00803F25" w:rsidP="00B03113">
      <w:pPr>
        <w:rPr>
          <w:sz w:val="28"/>
          <w:szCs w:val="28"/>
        </w:rPr>
      </w:pPr>
      <w:r w:rsidRPr="00B03113">
        <w:rPr>
          <w:sz w:val="28"/>
          <w:szCs w:val="28"/>
        </w:rPr>
        <w:t>За годы рыночных реформ системное ухудшение макроэкономической ситуации в России отразилось и на состоянии производственной базы Савос</w:t>
      </w:r>
      <w:r w:rsidRPr="00B03113">
        <w:rPr>
          <w:sz w:val="28"/>
          <w:szCs w:val="28"/>
        </w:rPr>
        <w:t>ь</w:t>
      </w:r>
      <w:r w:rsidRPr="00B03113">
        <w:rPr>
          <w:sz w:val="28"/>
          <w:szCs w:val="28"/>
        </w:rPr>
        <w:t>кинского сельского поселения. Особенный упадок произошёл в животноводс</w:t>
      </w:r>
      <w:r w:rsidRPr="00B03113">
        <w:rPr>
          <w:sz w:val="28"/>
          <w:szCs w:val="28"/>
        </w:rPr>
        <w:t>т</w:t>
      </w:r>
      <w:r w:rsidRPr="00B03113">
        <w:rPr>
          <w:sz w:val="28"/>
          <w:szCs w:val="28"/>
        </w:rPr>
        <w:t>ве. Однако, начиная с 2000г., в сельскохозяйственном производстве Савоськи</w:t>
      </w:r>
      <w:r w:rsidRPr="00B03113">
        <w:rPr>
          <w:sz w:val="28"/>
          <w:szCs w:val="28"/>
        </w:rPr>
        <w:t>н</w:t>
      </w:r>
      <w:r w:rsidRPr="00B03113">
        <w:rPr>
          <w:sz w:val="28"/>
          <w:szCs w:val="28"/>
        </w:rPr>
        <w:t>ского сельского поселения произошли заметные позитивные сдвиги: прогре</w:t>
      </w:r>
      <w:r w:rsidRPr="00B03113">
        <w:rPr>
          <w:sz w:val="28"/>
          <w:szCs w:val="28"/>
        </w:rPr>
        <w:t>с</w:t>
      </w:r>
      <w:r w:rsidRPr="00B03113">
        <w:rPr>
          <w:sz w:val="28"/>
          <w:szCs w:val="28"/>
        </w:rPr>
        <w:t>сировали агротехнологии, обновился парк сельхозмашин, стабильно пополн</w:t>
      </w:r>
      <w:r w:rsidRPr="00B03113">
        <w:rPr>
          <w:sz w:val="28"/>
          <w:szCs w:val="28"/>
        </w:rPr>
        <w:t>я</w:t>
      </w:r>
      <w:r w:rsidRPr="00B03113">
        <w:rPr>
          <w:sz w:val="28"/>
          <w:szCs w:val="28"/>
        </w:rPr>
        <w:t>лось поголовье скота. Этим процессам способствовала реализация дотационных государственных программ поддержки сельского хозяйства, в рамках которых предприятия получили доступ к дешевым кредитным ресурсам, а также си</w:t>
      </w:r>
      <w:r w:rsidRPr="00B03113">
        <w:rPr>
          <w:sz w:val="28"/>
          <w:szCs w:val="28"/>
        </w:rPr>
        <w:t>с</w:t>
      </w:r>
      <w:r w:rsidRPr="00B03113">
        <w:rPr>
          <w:sz w:val="28"/>
          <w:szCs w:val="28"/>
        </w:rPr>
        <w:t>темное восстановление потребительской способности населения.</w:t>
      </w:r>
    </w:p>
    <w:p w:rsidR="00803F25" w:rsidRPr="00B03113" w:rsidRDefault="00803F25" w:rsidP="00B03113">
      <w:pPr>
        <w:rPr>
          <w:sz w:val="28"/>
          <w:szCs w:val="28"/>
        </w:rPr>
      </w:pPr>
      <w:r w:rsidRPr="00B03113">
        <w:rPr>
          <w:sz w:val="28"/>
          <w:szCs w:val="28"/>
        </w:rPr>
        <w:t>Динамика объема сельскохозяйственного производства, несмотря на о</w:t>
      </w:r>
      <w:r w:rsidRPr="00B03113">
        <w:rPr>
          <w:sz w:val="28"/>
          <w:szCs w:val="28"/>
        </w:rPr>
        <w:t>т</w:t>
      </w:r>
      <w:r w:rsidRPr="00B03113">
        <w:rPr>
          <w:sz w:val="28"/>
          <w:szCs w:val="28"/>
        </w:rPr>
        <w:t>дельные спады в 2007, 2009, 2010гг. (ввиду неблагоприятных природно-климатических условий), является положительной, формируя оптимистичные ожидания дальнейшего роста сельского хозяйства.</w:t>
      </w:r>
    </w:p>
    <w:p w:rsidR="00803F25" w:rsidRPr="00E83153" w:rsidRDefault="00844FD6" w:rsidP="000D1015">
      <w:pPr>
        <w:spacing w:line="276" w:lineRule="auto"/>
        <w:ind w:firstLine="0"/>
        <w:jc w:val="center"/>
        <w:rPr>
          <w:b/>
          <w:sz w:val="24"/>
          <w:szCs w:val="24"/>
        </w:rPr>
      </w:pPr>
      <w:r w:rsidRPr="00D73CE4">
        <w:rPr>
          <w:b/>
          <w:noProof/>
          <w:sz w:val="24"/>
          <w:szCs w:val="24"/>
        </w:rPr>
        <w:lastRenderedPageBreak/>
        <w:pict>
          <v:shape id="_x0000_i1033" type="#_x0000_t75" style="width:380.2pt;height:184.4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">
            <v:imagedata r:id="rId21" o:title="" cropbottom="-36f"/>
            <o:lock v:ext="edit" aspectratio="f"/>
          </v:shape>
        </w:pict>
      </w:r>
    </w:p>
    <w:p w:rsidR="00803F25" w:rsidRDefault="00803F25" w:rsidP="000D1015">
      <w:pPr>
        <w:spacing w:line="276" w:lineRule="auto"/>
        <w:ind w:firstLine="0"/>
        <w:jc w:val="center"/>
        <w:rPr>
          <w:b/>
          <w:sz w:val="24"/>
          <w:szCs w:val="24"/>
        </w:rPr>
      </w:pPr>
    </w:p>
    <w:p w:rsidR="00803F25" w:rsidRPr="00E83153" w:rsidRDefault="00803F25" w:rsidP="000D1015">
      <w:pPr>
        <w:spacing w:line="276" w:lineRule="auto"/>
        <w:ind w:firstLine="0"/>
        <w:jc w:val="center"/>
        <w:rPr>
          <w:b/>
          <w:sz w:val="24"/>
          <w:szCs w:val="24"/>
        </w:rPr>
      </w:pPr>
      <w:r w:rsidRPr="00E83153">
        <w:rPr>
          <w:b/>
          <w:sz w:val="24"/>
          <w:szCs w:val="24"/>
        </w:rPr>
        <w:t xml:space="preserve">Рис. </w:t>
      </w:r>
      <w:r>
        <w:rPr>
          <w:b/>
          <w:sz w:val="24"/>
          <w:szCs w:val="24"/>
        </w:rPr>
        <w:t xml:space="preserve">8. </w:t>
      </w:r>
      <w:r w:rsidRPr="00E83153">
        <w:rPr>
          <w:b/>
          <w:sz w:val="24"/>
          <w:szCs w:val="24"/>
        </w:rPr>
        <w:t xml:space="preserve"> Динамика объема сельскохозяйственного производства</w:t>
      </w:r>
    </w:p>
    <w:p w:rsidR="00803F25" w:rsidRPr="00E83153" w:rsidRDefault="00803F25" w:rsidP="000D1015">
      <w:pPr>
        <w:spacing w:line="276" w:lineRule="auto"/>
        <w:rPr>
          <w:sz w:val="24"/>
          <w:szCs w:val="24"/>
        </w:rPr>
      </w:pPr>
    </w:p>
    <w:p w:rsidR="00803F25" w:rsidRDefault="00803F25" w:rsidP="00B03113">
      <w:pPr>
        <w:rPr>
          <w:sz w:val="28"/>
          <w:szCs w:val="28"/>
        </w:rPr>
      </w:pPr>
      <w:r w:rsidRPr="00B03113">
        <w:rPr>
          <w:sz w:val="28"/>
          <w:szCs w:val="28"/>
        </w:rPr>
        <w:t>Основные данные по растениеводству Савоськинского с</w:t>
      </w:r>
      <w:r>
        <w:rPr>
          <w:sz w:val="28"/>
          <w:szCs w:val="28"/>
        </w:rPr>
        <w:t xml:space="preserve">ельского </w:t>
      </w:r>
      <w:r w:rsidRPr="00B03113">
        <w:rPr>
          <w:sz w:val="28"/>
          <w:szCs w:val="28"/>
        </w:rPr>
        <w:t>п</w:t>
      </w:r>
      <w:r>
        <w:rPr>
          <w:sz w:val="28"/>
          <w:szCs w:val="28"/>
        </w:rPr>
        <w:t>осел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</w:t>
      </w:r>
      <w:r w:rsidRPr="00B03113">
        <w:rPr>
          <w:sz w:val="28"/>
          <w:szCs w:val="28"/>
        </w:rPr>
        <w:t xml:space="preserve"> в ретроспективе 2006-2010 гг. представлены в таблице </w:t>
      </w:r>
      <w:r>
        <w:rPr>
          <w:sz w:val="28"/>
          <w:szCs w:val="28"/>
        </w:rPr>
        <w:t>11</w:t>
      </w:r>
      <w:r w:rsidRPr="00B03113">
        <w:rPr>
          <w:sz w:val="28"/>
          <w:szCs w:val="28"/>
        </w:rPr>
        <w:t>. В структуре о</w:t>
      </w:r>
      <w:r w:rsidRPr="00B03113">
        <w:rPr>
          <w:sz w:val="28"/>
          <w:szCs w:val="28"/>
        </w:rPr>
        <w:t>т</w:t>
      </w:r>
      <w:r w:rsidRPr="00B03113">
        <w:rPr>
          <w:sz w:val="28"/>
          <w:szCs w:val="28"/>
        </w:rPr>
        <w:t>груженной сельскохозяйственной продукции доминирующую долю занимают зерновые культуры (95% в 2010</w:t>
      </w:r>
      <w:r>
        <w:rPr>
          <w:sz w:val="28"/>
          <w:szCs w:val="28"/>
        </w:rPr>
        <w:t xml:space="preserve"> </w:t>
      </w:r>
      <w:r w:rsidRPr="00B03113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B03113">
        <w:rPr>
          <w:sz w:val="28"/>
          <w:szCs w:val="28"/>
        </w:rPr>
        <w:t>).</w:t>
      </w:r>
    </w:p>
    <w:p w:rsidR="00803F25" w:rsidRPr="00B03113" w:rsidRDefault="00803F25" w:rsidP="00EF155F">
      <w:pPr>
        <w:rPr>
          <w:sz w:val="28"/>
          <w:szCs w:val="28"/>
        </w:rPr>
      </w:pPr>
      <w:r w:rsidRPr="00B03113">
        <w:rPr>
          <w:sz w:val="28"/>
          <w:szCs w:val="28"/>
        </w:rPr>
        <w:t>Животноводство в Савоськинском с</w:t>
      </w:r>
      <w:r>
        <w:rPr>
          <w:sz w:val="28"/>
          <w:szCs w:val="28"/>
        </w:rPr>
        <w:t xml:space="preserve">ельском </w:t>
      </w:r>
      <w:r w:rsidRPr="00B03113">
        <w:rPr>
          <w:sz w:val="28"/>
          <w:szCs w:val="28"/>
        </w:rPr>
        <w:t>п</w:t>
      </w:r>
      <w:r>
        <w:rPr>
          <w:sz w:val="28"/>
          <w:szCs w:val="28"/>
        </w:rPr>
        <w:t>оселении</w:t>
      </w:r>
      <w:r w:rsidRPr="00B03113">
        <w:rPr>
          <w:sz w:val="28"/>
          <w:szCs w:val="28"/>
        </w:rPr>
        <w:t xml:space="preserve"> не утеряно. Есть достаточно мощная молочно-товарная ферма (около 500 голов КРС) и овце-товарная ферма (более 800 голов овец). Фермы постепенно модернизируются: внедряется новое оборудование, и обновляются технологии выращивания ск</w:t>
      </w:r>
      <w:r w:rsidRPr="00B03113">
        <w:rPr>
          <w:sz w:val="28"/>
          <w:szCs w:val="28"/>
        </w:rPr>
        <w:t>о</w:t>
      </w:r>
      <w:r w:rsidRPr="00B03113">
        <w:rPr>
          <w:sz w:val="28"/>
          <w:szCs w:val="28"/>
        </w:rPr>
        <w:t>та.</w:t>
      </w:r>
    </w:p>
    <w:p w:rsidR="00803F25" w:rsidRPr="00B03113" w:rsidRDefault="00803F25" w:rsidP="000D1015">
      <w:pPr>
        <w:jc w:val="center"/>
        <w:rPr>
          <w:b/>
        </w:rPr>
      </w:pPr>
      <w:r w:rsidRPr="00B03113">
        <w:rPr>
          <w:b/>
        </w:rPr>
        <w:t>Производство сельскохозяйственных культур в Савоськинском с</w:t>
      </w:r>
      <w:r>
        <w:rPr>
          <w:b/>
        </w:rPr>
        <w:t>ельском поселении</w:t>
      </w:r>
    </w:p>
    <w:p w:rsidR="00803F25" w:rsidRPr="00B03113" w:rsidRDefault="00803F25" w:rsidP="00B03113">
      <w:pPr>
        <w:jc w:val="right"/>
      </w:pPr>
      <w:r w:rsidRPr="00B03113">
        <w:t xml:space="preserve">Таблица </w:t>
      </w:r>
      <w:r>
        <w:t>11</w:t>
      </w:r>
    </w:p>
    <w:tbl>
      <w:tblPr>
        <w:tblW w:w="95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726"/>
        <w:gridCol w:w="1298"/>
        <w:gridCol w:w="850"/>
        <w:gridCol w:w="837"/>
        <w:gridCol w:w="850"/>
        <w:gridCol w:w="851"/>
        <w:gridCol w:w="907"/>
        <w:gridCol w:w="1251"/>
      </w:tblGrid>
      <w:tr w:rsidR="00803F25" w:rsidRPr="00B03113" w:rsidTr="000D1015">
        <w:trPr>
          <w:trHeight w:val="328"/>
          <w:jc w:val="center"/>
        </w:trPr>
        <w:tc>
          <w:tcPr>
            <w:tcW w:w="2726" w:type="dxa"/>
          </w:tcPr>
          <w:p w:rsidR="00803F25" w:rsidRPr="00B03113" w:rsidRDefault="00803F25" w:rsidP="00B03113">
            <w:pPr>
              <w:spacing w:line="240" w:lineRule="auto"/>
              <w:ind w:firstLine="0"/>
            </w:pPr>
            <w:r w:rsidRPr="00B03113">
              <w:t>Показатели</w:t>
            </w:r>
          </w:p>
        </w:tc>
        <w:tc>
          <w:tcPr>
            <w:tcW w:w="1298" w:type="dxa"/>
          </w:tcPr>
          <w:p w:rsidR="00803F25" w:rsidRPr="00B03113" w:rsidRDefault="00803F25" w:rsidP="00B03113">
            <w:pPr>
              <w:spacing w:line="240" w:lineRule="auto"/>
              <w:ind w:firstLine="0"/>
            </w:pPr>
            <w:r w:rsidRPr="00B03113">
              <w:t>Ед. изм</w:t>
            </w:r>
            <w:r w:rsidRPr="00B03113">
              <w:t>е</w:t>
            </w:r>
            <w:r w:rsidRPr="00B03113">
              <w:t>рения</w:t>
            </w:r>
          </w:p>
        </w:tc>
        <w:tc>
          <w:tcPr>
            <w:tcW w:w="850" w:type="dxa"/>
          </w:tcPr>
          <w:p w:rsidR="00803F25" w:rsidRPr="00B03113" w:rsidRDefault="00803F25" w:rsidP="00B03113">
            <w:pPr>
              <w:spacing w:line="240" w:lineRule="auto"/>
              <w:ind w:firstLine="0"/>
            </w:pPr>
            <w:r w:rsidRPr="00B03113">
              <w:t>2006</w:t>
            </w:r>
          </w:p>
        </w:tc>
        <w:tc>
          <w:tcPr>
            <w:tcW w:w="837" w:type="dxa"/>
          </w:tcPr>
          <w:p w:rsidR="00803F25" w:rsidRPr="00B03113" w:rsidRDefault="00803F25" w:rsidP="00B03113">
            <w:pPr>
              <w:spacing w:line="240" w:lineRule="auto"/>
              <w:ind w:firstLine="0"/>
            </w:pPr>
            <w:r w:rsidRPr="00B03113">
              <w:t>2007</w:t>
            </w:r>
          </w:p>
        </w:tc>
        <w:tc>
          <w:tcPr>
            <w:tcW w:w="850" w:type="dxa"/>
          </w:tcPr>
          <w:p w:rsidR="00803F25" w:rsidRPr="00B03113" w:rsidRDefault="00803F25" w:rsidP="00B03113">
            <w:pPr>
              <w:spacing w:line="240" w:lineRule="auto"/>
              <w:ind w:firstLine="0"/>
            </w:pPr>
            <w:r w:rsidRPr="00B03113">
              <w:t>2008</w:t>
            </w:r>
          </w:p>
        </w:tc>
        <w:tc>
          <w:tcPr>
            <w:tcW w:w="851" w:type="dxa"/>
          </w:tcPr>
          <w:p w:rsidR="00803F25" w:rsidRPr="00B03113" w:rsidRDefault="00803F25" w:rsidP="00B03113">
            <w:pPr>
              <w:spacing w:line="240" w:lineRule="auto"/>
              <w:ind w:firstLine="0"/>
            </w:pPr>
            <w:r w:rsidRPr="00B03113">
              <w:t>2009</w:t>
            </w:r>
          </w:p>
        </w:tc>
        <w:tc>
          <w:tcPr>
            <w:tcW w:w="907" w:type="dxa"/>
          </w:tcPr>
          <w:p w:rsidR="00803F25" w:rsidRPr="00B03113" w:rsidRDefault="00803F25" w:rsidP="00B03113">
            <w:pPr>
              <w:spacing w:line="240" w:lineRule="auto"/>
              <w:ind w:firstLine="0"/>
            </w:pPr>
            <w:r w:rsidRPr="00B03113">
              <w:t>2010</w:t>
            </w:r>
          </w:p>
        </w:tc>
        <w:tc>
          <w:tcPr>
            <w:tcW w:w="1251" w:type="dxa"/>
          </w:tcPr>
          <w:p w:rsidR="00803F25" w:rsidRPr="00B03113" w:rsidRDefault="00803F25" w:rsidP="00B03113">
            <w:pPr>
              <w:spacing w:line="240" w:lineRule="auto"/>
              <w:ind w:firstLine="0"/>
            </w:pPr>
            <w:r w:rsidRPr="00B03113">
              <w:t>Динамика 2010 к 2006, %</w:t>
            </w:r>
          </w:p>
        </w:tc>
      </w:tr>
      <w:tr w:rsidR="00803F25" w:rsidRPr="00B03113" w:rsidTr="000D1015">
        <w:trPr>
          <w:trHeight w:val="328"/>
          <w:jc w:val="center"/>
        </w:trPr>
        <w:tc>
          <w:tcPr>
            <w:tcW w:w="2726" w:type="dxa"/>
          </w:tcPr>
          <w:p w:rsidR="00803F25" w:rsidRPr="00B03113" w:rsidRDefault="00803F25" w:rsidP="00B03113">
            <w:pPr>
              <w:spacing w:line="240" w:lineRule="auto"/>
              <w:ind w:firstLine="0"/>
            </w:pPr>
            <w:r w:rsidRPr="00B03113">
              <w:t>Количество произведе</w:t>
            </w:r>
            <w:r w:rsidRPr="00B03113">
              <w:t>н</w:t>
            </w:r>
            <w:r w:rsidRPr="00B03113">
              <w:t>ной с-х продукции</w:t>
            </w:r>
          </w:p>
        </w:tc>
        <w:tc>
          <w:tcPr>
            <w:tcW w:w="1298" w:type="dxa"/>
            <w:vAlign w:val="center"/>
          </w:tcPr>
          <w:p w:rsidR="00803F25" w:rsidRPr="00B03113" w:rsidRDefault="00803F25" w:rsidP="00B03113">
            <w:pPr>
              <w:spacing w:line="240" w:lineRule="auto"/>
              <w:ind w:firstLine="0"/>
              <w:jc w:val="center"/>
            </w:pPr>
            <w:r w:rsidRPr="00B03113">
              <w:t>тонн</w:t>
            </w:r>
          </w:p>
        </w:tc>
        <w:tc>
          <w:tcPr>
            <w:tcW w:w="850" w:type="dxa"/>
            <w:vAlign w:val="center"/>
          </w:tcPr>
          <w:p w:rsidR="00803F25" w:rsidRPr="00B03113" w:rsidRDefault="00803F25" w:rsidP="00B03113">
            <w:pPr>
              <w:spacing w:line="240" w:lineRule="auto"/>
              <w:ind w:firstLine="0"/>
              <w:jc w:val="center"/>
            </w:pPr>
            <w:r w:rsidRPr="00B03113">
              <w:t>17292</w:t>
            </w:r>
          </w:p>
        </w:tc>
        <w:tc>
          <w:tcPr>
            <w:tcW w:w="837" w:type="dxa"/>
            <w:vAlign w:val="center"/>
          </w:tcPr>
          <w:p w:rsidR="00803F25" w:rsidRPr="00B03113" w:rsidRDefault="00803F25" w:rsidP="00B03113">
            <w:pPr>
              <w:spacing w:line="240" w:lineRule="auto"/>
              <w:ind w:firstLine="0"/>
              <w:jc w:val="center"/>
            </w:pPr>
            <w:r w:rsidRPr="00B03113">
              <w:t>15488</w:t>
            </w:r>
          </w:p>
        </w:tc>
        <w:tc>
          <w:tcPr>
            <w:tcW w:w="850" w:type="dxa"/>
            <w:vAlign w:val="center"/>
          </w:tcPr>
          <w:p w:rsidR="00803F25" w:rsidRPr="00B03113" w:rsidRDefault="00803F25" w:rsidP="00B03113">
            <w:pPr>
              <w:spacing w:line="240" w:lineRule="auto"/>
              <w:ind w:firstLine="0"/>
              <w:jc w:val="center"/>
            </w:pPr>
            <w:r w:rsidRPr="00B03113">
              <w:t>24052</w:t>
            </w:r>
          </w:p>
        </w:tc>
        <w:tc>
          <w:tcPr>
            <w:tcW w:w="851" w:type="dxa"/>
            <w:vAlign w:val="center"/>
          </w:tcPr>
          <w:p w:rsidR="00803F25" w:rsidRPr="00B03113" w:rsidRDefault="00803F25" w:rsidP="00B03113">
            <w:pPr>
              <w:spacing w:line="240" w:lineRule="auto"/>
              <w:ind w:firstLine="0"/>
              <w:jc w:val="center"/>
            </w:pPr>
            <w:r w:rsidRPr="00B03113">
              <w:t>20818</w:t>
            </w:r>
          </w:p>
        </w:tc>
        <w:tc>
          <w:tcPr>
            <w:tcW w:w="907" w:type="dxa"/>
            <w:vAlign w:val="center"/>
          </w:tcPr>
          <w:p w:rsidR="00803F25" w:rsidRPr="00B03113" w:rsidRDefault="00803F25" w:rsidP="00B03113">
            <w:pPr>
              <w:spacing w:line="240" w:lineRule="auto"/>
              <w:ind w:firstLine="0"/>
              <w:jc w:val="center"/>
            </w:pPr>
            <w:r w:rsidRPr="00B03113">
              <w:t>21229</w:t>
            </w:r>
          </w:p>
        </w:tc>
        <w:tc>
          <w:tcPr>
            <w:tcW w:w="1251" w:type="dxa"/>
            <w:vAlign w:val="center"/>
          </w:tcPr>
          <w:p w:rsidR="00803F25" w:rsidRPr="00B03113" w:rsidRDefault="00803F25" w:rsidP="00B0311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B03113">
              <w:rPr>
                <w:color w:val="000000"/>
              </w:rPr>
              <w:t>122,7</w:t>
            </w:r>
          </w:p>
        </w:tc>
      </w:tr>
      <w:tr w:rsidR="00803F25" w:rsidRPr="00B03113" w:rsidTr="000D1015">
        <w:trPr>
          <w:trHeight w:val="70"/>
          <w:jc w:val="center"/>
        </w:trPr>
        <w:tc>
          <w:tcPr>
            <w:tcW w:w="2726" w:type="dxa"/>
          </w:tcPr>
          <w:p w:rsidR="00803F25" w:rsidRPr="00B03113" w:rsidRDefault="00803F25" w:rsidP="00B03113">
            <w:pPr>
              <w:spacing w:line="240" w:lineRule="auto"/>
              <w:ind w:firstLine="0"/>
            </w:pPr>
            <w:r w:rsidRPr="00B03113">
              <w:t>Производство</w:t>
            </w:r>
          </w:p>
          <w:p w:rsidR="00803F25" w:rsidRPr="00B03113" w:rsidRDefault="00803F25" w:rsidP="00B03113">
            <w:pPr>
              <w:spacing w:line="240" w:lineRule="auto"/>
              <w:ind w:firstLine="0"/>
            </w:pPr>
            <w:r w:rsidRPr="00B03113">
              <w:t>пшеницы</w:t>
            </w:r>
          </w:p>
        </w:tc>
        <w:tc>
          <w:tcPr>
            <w:tcW w:w="1298" w:type="dxa"/>
            <w:vAlign w:val="center"/>
          </w:tcPr>
          <w:p w:rsidR="00803F25" w:rsidRPr="00B03113" w:rsidRDefault="00803F25" w:rsidP="00B03113">
            <w:pPr>
              <w:spacing w:line="240" w:lineRule="auto"/>
              <w:ind w:firstLine="0"/>
              <w:jc w:val="center"/>
            </w:pPr>
            <w:r w:rsidRPr="00B03113">
              <w:t>тонн</w:t>
            </w:r>
          </w:p>
        </w:tc>
        <w:tc>
          <w:tcPr>
            <w:tcW w:w="850" w:type="dxa"/>
            <w:vAlign w:val="center"/>
          </w:tcPr>
          <w:p w:rsidR="00803F25" w:rsidRPr="00B03113" w:rsidRDefault="00803F25" w:rsidP="00B03113">
            <w:pPr>
              <w:spacing w:line="240" w:lineRule="auto"/>
              <w:ind w:firstLine="0"/>
              <w:jc w:val="center"/>
            </w:pPr>
            <w:r w:rsidRPr="00B03113">
              <w:t>16892</w:t>
            </w:r>
          </w:p>
        </w:tc>
        <w:tc>
          <w:tcPr>
            <w:tcW w:w="837" w:type="dxa"/>
            <w:vAlign w:val="center"/>
          </w:tcPr>
          <w:p w:rsidR="00803F25" w:rsidRPr="00B03113" w:rsidRDefault="00803F25" w:rsidP="00B03113">
            <w:pPr>
              <w:spacing w:line="240" w:lineRule="auto"/>
              <w:ind w:firstLine="0"/>
              <w:jc w:val="center"/>
            </w:pPr>
            <w:r w:rsidRPr="00B03113">
              <w:t>15256</w:t>
            </w:r>
          </w:p>
        </w:tc>
        <w:tc>
          <w:tcPr>
            <w:tcW w:w="850" w:type="dxa"/>
            <w:vAlign w:val="center"/>
          </w:tcPr>
          <w:p w:rsidR="00803F25" w:rsidRPr="00B03113" w:rsidRDefault="00803F25" w:rsidP="00B03113">
            <w:pPr>
              <w:spacing w:line="240" w:lineRule="auto"/>
              <w:ind w:firstLine="0"/>
              <w:jc w:val="center"/>
            </w:pPr>
            <w:r w:rsidRPr="00B03113">
              <w:t>23730</w:t>
            </w:r>
          </w:p>
        </w:tc>
        <w:tc>
          <w:tcPr>
            <w:tcW w:w="851" w:type="dxa"/>
            <w:vAlign w:val="center"/>
          </w:tcPr>
          <w:p w:rsidR="00803F25" w:rsidRPr="00B03113" w:rsidRDefault="00803F25" w:rsidP="00B03113">
            <w:pPr>
              <w:spacing w:line="240" w:lineRule="auto"/>
              <w:ind w:firstLine="0"/>
              <w:jc w:val="center"/>
            </w:pPr>
            <w:r w:rsidRPr="00B03113">
              <w:t>20477</w:t>
            </w:r>
          </w:p>
        </w:tc>
        <w:tc>
          <w:tcPr>
            <w:tcW w:w="907" w:type="dxa"/>
            <w:vAlign w:val="center"/>
          </w:tcPr>
          <w:p w:rsidR="00803F25" w:rsidRPr="00B03113" w:rsidRDefault="00803F25" w:rsidP="00B03113">
            <w:pPr>
              <w:spacing w:line="240" w:lineRule="auto"/>
              <w:ind w:firstLine="0"/>
              <w:jc w:val="center"/>
            </w:pPr>
            <w:r w:rsidRPr="00B03113">
              <w:t>20737</w:t>
            </w:r>
          </w:p>
        </w:tc>
        <w:tc>
          <w:tcPr>
            <w:tcW w:w="1251" w:type="dxa"/>
            <w:vAlign w:val="center"/>
          </w:tcPr>
          <w:p w:rsidR="00803F25" w:rsidRPr="00B03113" w:rsidRDefault="00803F25" w:rsidP="00B0311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B03113">
              <w:rPr>
                <w:color w:val="000000"/>
              </w:rPr>
              <w:t>122,6</w:t>
            </w:r>
          </w:p>
        </w:tc>
      </w:tr>
      <w:tr w:rsidR="00803F25" w:rsidRPr="00B03113" w:rsidTr="000D1015">
        <w:trPr>
          <w:trHeight w:val="559"/>
          <w:jc w:val="center"/>
        </w:trPr>
        <w:tc>
          <w:tcPr>
            <w:tcW w:w="2726" w:type="dxa"/>
          </w:tcPr>
          <w:p w:rsidR="00803F25" w:rsidRPr="00B03113" w:rsidRDefault="00803F25" w:rsidP="00B03113">
            <w:pPr>
              <w:spacing w:line="240" w:lineRule="auto"/>
              <w:ind w:firstLine="0"/>
            </w:pPr>
            <w:r w:rsidRPr="00B03113">
              <w:t>Производство подсолне</w:t>
            </w:r>
            <w:r w:rsidRPr="00B03113">
              <w:t>ч</w:t>
            </w:r>
            <w:r w:rsidRPr="00B03113">
              <w:t>ника</w:t>
            </w:r>
          </w:p>
        </w:tc>
        <w:tc>
          <w:tcPr>
            <w:tcW w:w="1298" w:type="dxa"/>
            <w:vAlign w:val="center"/>
          </w:tcPr>
          <w:p w:rsidR="00803F25" w:rsidRPr="00B03113" w:rsidRDefault="00803F25" w:rsidP="00B03113">
            <w:pPr>
              <w:spacing w:line="240" w:lineRule="auto"/>
              <w:ind w:firstLine="0"/>
              <w:jc w:val="center"/>
            </w:pPr>
            <w:r w:rsidRPr="00B03113">
              <w:t>тонн</w:t>
            </w:r>
          </w:p>
        </w:tc>
        <w:tc>
          <w:tcPr>
            <w:tcW w:w="850" w:type="dxa"/>
            <w:vAlign w:val="center"/>
          </w:tcPr>
          <w:p w:rsidR="00803F25" w:rsidRPr="00B03113" w:rsidRDefault="00803F25" w:rsidP="00B03113">
            <w:pPr>
              <w:spacing w:line="240" w:lineRule="auto"/>
              <w:ind w:firstLine="0"/>
              <w:jc w:val="center"/>
            </w:pPr>
            <w:r w:rsidRPr="00B03113">
              <w:t>400</w:t>
            </w:r>
          </w:p>
        </w:tc>
        <w:tc>
          <w:tcPr>
            <w:tcW w:w="837" w:type="dxa"/>
            <w:vAlign w:val="center"/>
          </w:tcPr>
          <w:p w:rsidR="00803F25" w:rsidRPr="00B03113" w:rsidRDefault="00803F25" w:rsidP="00B03113">
            <w:pPr>
              <w:spacing w:line="240" w:lineRule="auto"/>
              <w:ind w:firstLine="0"/>
              <w:jc w:val="center"/>
            </w:pPr>
            <w:r w:rsidRPr="00B03113">
              <w:t>232</w:t>
            </w:r>
          </w:p>
        </w:tc>
        <w:tc>
          <w:tcPr>
            <w:tcW w:w="850" w:type="dxa"/>
            <w:vAlign w:val="center"/>
          </w:tcPr>
          <w:p w:rsidR="00803F25" w:rsidRPr="00B03113" w:rsidRDefault="00803F25" w:rsidP="00B03113">
            <w:pPr>
              <w:spacing w:line="240" w:lineRule="auto"/>
              <w:ind w:firstLine="0"/>
              <w:jc w:val="center"/>
            </w:pPr>
            <w:r w:rsidRPr="00B03113">
              <w:t>322</w:t>
            </w:r>
          </w:p>
        </w:tc>
        <w:tc>
          <w:tcPr>
            <w:tcW w:w="851" w:type="dxa"/>
            <w:vAlign w:val="center"/>
          </w:tcPr>
          <w:p w:rsidR="00803F25" w:rsidRPr="00B03113" w:rsidRDefault="00803F25" w:rsidP="00B03113">
            <w:pPr>
              <w:spacing w:line="240" w:lineRule="auto"/>
              <w:ind w:firstLine="0"/>
              <w:jc w:val="center"/>
            </w:pPr>
            <w:r w:rsidRPr="00B03113">
              <w:t>341</w:t>
            </w:r>
          </w:p>
        </w:tc>
        <w:tc>
          <w:tcPr>
            <w:tcW w:w="907" w:type="dxa"/>
            <w:vAlign w:val="center"/>
          </w:tcPr>
          <w:p w:rsidR="00803F25" w:rsidRPr="00B03113" w:rsidRDefault="00803F25" w:rsidP="00B03113">
            <w:pPr>
              <w:spacing w:line="240" w:lineRule="auto"/>
              <w:ind w:firstLine="0"/>
              <w:jc w:val="center"/>
            </w:pPr>
            <w:r w:rsidRPr="00B03113">
              <w:t>492</w:t>
            </w:r>
          </w:p>
        </w:tc>
        <w:tc>
          <w:tcPr>
            <w:tcW w:w="1251" w:type="dxa"/>
            <w:vAlign w:val="center"/>
          </w:tcPr>
          <w:p w:rsidR="00803F25" w:rsidRPr="00B03113" w:rsidRDefault="00803F25" w:rsidP="00B0311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B03113">
              <w:rPr>
                <w:color w:val="000000"/>
              </w:rPr>
              <w:t>123,0</w:t>
            </w:r>
          </w:p>
        </w:tc>
      </w:tr>
    </w:tbl>
    <w:p w:rsidR="00803F25" w:rsidRPr="00E83153" w:rsidRDefault="00803F25" w:rsidP="000D1015">
      <w:pPr>
        <w:spacing w:line="276" w:lineRule="auto"/>
        <w:rPr>
          <w:szCs w:val="24"/>
        </w:rPr>
      </w:pPr>
    </w:p>
    <w:p w:rsidR="00803F25" w:rsidRPr="00B03113" w:rsidRDefault="00803F25" w:rsidP="00B03113">
      <w:pPr>
        <w:rPr>
          <w:sz w:val="28"/>
          <w:szCs w:val="28"/>
        </w:rPr>
      </w:pPr>
      <w:r w:rsidRPr="00B03113">
        <w:rPr>
          <w:sz w:val="28"/>
          <w:szCs w:val="28"/>
        </w:rPr>
        <w:t>Однако в настоящее время показатели развития животноводства далеки от своих максимальных значений. За рыночный период потребности страны в мясе переориентировались на более дешёвые импортные поставки и животн</w:t>
      </w:r>
      <w:r w:rsidRPr="00B03113">
        <w:rPr>
          <w:sz w:val="28"/>
          <w:szCs w:val="28"/>
        </w:rPr>
        <w:t>о</w:t>
      </w:r>
      <w:r w:rsidRPr="00B03113">
        <w:rPr>
          <w:sz w:val="28"/>
          <w:szCs w:val="28"/>
        </w:rPr>
        <w:t>водческий сектор страны терпит стагнацию.</w:t>
      </w:r>
    </w:p>
    <w:p w:rsidR="00803F25" w:rsidRDefault="00803F25" w:rsidP="00B03113">
      <w:pPr>
        <w:rPr>
          <w:sz w:val="28"/>
          <w:szCs w:val="28"/>
        </w:rPr>
      </w:pPr>
      <w:r w:rsidRPr="00B03113">
        <w:rPr>
          <w:sz w:val="28"/>
          <w:szCs w:val="28"/>
        </w:rPr>
        <w:t>Динамика изменения поголовья скота и птицы</w:t>
      </w:r>
      <w:r>
        <w:rPr>
          <w:sz w:val="28"/>
          <w:szCs w:val="28"/>
        </w:rPr>
        <w:t>,</w:t>
      </w:r>
      <w:r w:rsidRPr="00B03113">
        <w:rPr>
          <w:sz w:val="28"/>
          <w:szCs w:val="28"/>
        </w:rPr>
        <w:t xml:space="preserve"> производства валовой продукции животноводства за 2003-2010 гг. в Савоськинс</w:t>
      </w:r>
      <w:r>
        <w:rPr>
          <w:sz w:val="28"/>
          <w:szCs w:val="28"/>
        </w:rPr>
        <w:t>к</w:t>
      </w:r>
      <w:r w:rsidRPr="00B03113">
        <w:rPr>
          <w:sz w:val="28"/>
          <w:szCs w:val="28"/>
        </w:rPr>
        <w:t>ом с</w:t>
      </w:r>
      <w:r>
        <w:rPr>
          <w:sz w:val="28"/>
          <w:szCs w:val="28"/>
        </w:rPr>
        <w:t xml:space="preserve">ельском </w:t>
      </w:r>
      <w:r w:rsidRPr="00B03113">
        <w:rPr>
          <w:sz w:val="28"/>
          <w:szCs w:val="28"/>
        </w:rPr>
        <w:t>п</w:t>
      </w:r>
      <w:r>
        <w:rPr>
          <w:sz w:val="28"/>
          <w:szCs w:val="28"/>
        </w:rPr>
        <w:t>осел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нии</w:t>
      </w:r>
      <w:r w:rsidRPr="00B03113">
        <w:rPr>
          <w:sz w:val="28"/>
          <w:szCs w:val="28"/>
        </w:rPr>
        <w:t xml:space="preserve"> представлена в таблице </w:t>
      </w:r>
      <w:r>
        <w:rPr>
          <w:sz w:val="28"/>
          <w:szCs w:val="28"/>
        </w:rPr>
        <w:t>12,</w:t>
      </w:r>
      <w:r w:rsidRPr="00B03113">
        <w:rPr>
          <w:sz w:val="28"/>
          <w:szCs w:val="28"/>
        </w:rPr>
        <w:t xml:space="preserve"> из которой видно, что произошел существе</w:t>
      </w:r>
      <w:r w:rsidRPr="00B03113">
        <w:rPr>
          <w:sz w:val="28"/>
          <w:szCs w:val="28"/>
        </w:rPr>
        <w:t>н</w:t>
      </w:r>
      <w:r w:rsidRPr="00B03113">
        <w:rPr>
          <w:sz w:val="28"/>
          <w:szCs w:val="28"/>
        </w:rPr>
        <w:lastRenderedPageBreak/>
        <w:t>ный спад в поголовье КРС (более чем в 2 раза), поголовье овец и коз (более чем в 2,5 раза) и лошадей (более чем в 3 раза), что отразилось на падении произво</w:t>
      </w:r>
      <w:r w:rsidRPr="00B03113">
        <w:rPr>
          <w:sz w:val="28"/>
          <w:szCs w:val="28"/>
        </w:rPr>
        <w:t>д</w:t>
      </w:r>
      <w:r w:rsidRPr="00B03113">
        <w:rPr>
          <w:sz w:val="28"/>
          <w:szCs w:val="28"/>
        </w:rPr>
        <w:t>ства мяса (более чем в 4 раза) и молока (на 20,5%). Увеличение состоялось только в свинопоголовье (более чем в 2 раза).</w:t>
      </w:r>
    </w:p>
    <w:p w:rsidR="00803F25" w:rsidRPr="00B03113" w:rsidRDefault="00803F25" w:rsidP="00B03113">
      <w:pPr>
        <w:rPr>
          <w:sz w:val="28"/>
          <w:szCs w:val="28"/>
        </w:rPr>
      </w:pPr>
    </w:p>
    <w:p w:rsidR="00803F25" w:rsidRPr="00E83153" w:rsidRDefault="00803F25" w:rsidP="000D1015">
      <w:pPr>
        <w:suppressAutoHyphens/>
        <w:jc w:val="center"/>
        <w:rPr>
          <w:b/>
          <w:szCs w:val="24"/>
        </w:rPr>
      </w:pPr>
      <w:r w:rsidRPr="00E83153">
        <w:rPr>
          <w:b/>
          <w:szCs w:val="24"/>
        </w:rPr>
        <w:t xml:space="preserve">Развитие животноводческого сектора в </w:t>
      </w:r>
      <w:r>
        <w:rPr>
          <w:b/>
          <w:szCs w:val="24"/>
        </w:rPr>
        <w:t>Савоськинском с.п.</w:t>
      </w:r>
      <w:r w:rsidRPr="00E83153">
        <w:rPr>
          <w:b/>
          <w:szCs w:val="24"/>
        </w:rPr>
        <w:t xml:space="preserve"> (200</w:t>
      </w:r>
      <w:r>
        <w:rPr>
          <w:b/>
          <w:szCs w:val="24"/>
        </w:rPr>
        <w:t>3-2010</w:t>
      </w:r>
      <w:r w:rsidRPr="00E83153">
        <w:rPr>
          <w:b/>
          <w:szCs w:val="24"/>
        </w:rPr>
        <w:t>гг.)</w:t>
      </w:r>
    </w:p>
    <w:p w:rsidR="00803F25" w:rsidRPr="00042552" w:rsidRDefault="00803F25" w:rsidP="00042552">
      <w:pPr>
        <w:suppressAutoHyphens/>
        <w:jc w:val="right"/>
        <w:rPr>
          <w:szCs w:val="24"/>
        </w:rPr>
      </w:pPr>
      <w:r w:rsidRPr="00042552">
        <w:rPr>
          <w:szCs w:val="24"/>
        </w:rPr>
        <w:t xml:space="preserve">Таблица </w:t>
      </w:r>
      <w:r>
        <w:rPr>
          <w:szCs w:val="24"/>
        </w:rPr>
        <w:t>12</w:t>
      </w:r>
    </w:p>
    <w:p w:rsidR="00803F25" w:rsidRPr="00E83153" w:rsidRDefault="00803F25" w:rsidP="000D1015">
      <w:pPr>
        <w:suppressAutoHyphens/>
        <w:jc w:val="center"/>
        <w:rPr>
          <w:b/>
          <w:szCs w:val="24"/>
        </w:rPr>
      </w:pPr>
    </w:p>
    <w:tbl>
      <w:tblPr>
        <w:tblW w:w="1008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657"/>
        <w:gridCol w:w="1053"/>
        <w:gridCol w:w="1053"/>
        <w:gridCol w:w="1053"/>
        <w:gridCol w:w="1053"/>
        <w:gridCol w:w="1053"/>
        <w:gridCol w:w="1053"/>
        <w:gridCol w:w="1053"/>
        <w:gridCol w:w="1061"/>
      </w:tblGrid>
      <w:tr w:rsidR="00803F25" w:rsidRPr="00042552" w:rsidTr="000D1015">
        <w:trPr>
          <w:trHeight w:val="313"/>
        </w:trPr>
        <w:tc>
          <w:tcPr>
            <w:tcW w:w="1657" w:type="dxa"/>
            <w:shd w:val="clear" w:color="auto" w:fill="95B3D7"/>
            <w:vAlign w:val="center"/>
          </w:tcPr>
          <w:p w:rsidR="00803F25" w:rsidRPr="00042552" w:rsidRDefault="00803F25" w:rsidP="00042552">
            <w:pPr>
              <w:suppressAutoHyphens/>
              <w:spacing w:line="240" w:lineRule="auto"/>
              <w:ind w:firstLine="0"/>
            </w:pPr>
          </w:p>
        </w:tc>
        <w:tc>
          <w:tcPr>
            <w:tcW w:w="1053" w:type="dxa"/>
            <w:shd w:val="clear" w:color="auto" w:fill="95B3D7"/>
            <w:vAlign w:val="center"/>
          </w:tcPr>
          <w:p w:rsidR="00803F25" w:rsidRPr="00042552" w:rsidRDefault="00803F25" w:rsidP="00042552">
            <w:pPr>
              <w:suppressAutoHyphens/>
              <w:spacing w:line="240" w:lineRule="auto"/>
              <w:ind w:firstLine="0"/>
              <w:jc w:val="center"/>
            </w:pPr>
            <w:r w:rsidRPr="00042552">
              <w:t>2003</w:t>
            </w:r>
          </w:p>
        </w:tc>
        <w:tc>
          <w:tcPr>
            <w:tcW w:w="1053" w:type="dxa"/>
            <w:shd w:val="clear" w:color="auto" w:fill="95B3D7"/>
            <w:vAlign w:val="center"/>
          </w:tcPr>
          <w:p w:rsidR="00803F25" w:rsidRPr="00042552" w:rsidRDefault="00803F25" w:rsidP="00042552">
            <w:pPr>
              <w:suppressAutoHyphens/>
              <w:spacing w:line="240" w:lineRule="auto"/>
              <w:ind w:firstLine="0"/>
              <w:jc w:val="center"/>
            </w:pPr>
            <w:r w:rsidRPr="00042552">
              <w:t>2004</w:t>
            </w:r>
          </w:p>
        </w:tc>
        <w:tc>
          <w:tcPr>
            <w:tcW w:w="1053" w:type="dxa"/>
            <w:shd w:val="clear" w:color="auto" w:fill="95B3D7"/>
            <w:vAlign w:val="center"/>
          </w:tcPr>
          <w:p w:rsidR="00803F25" w:rsidRPr="00042552" w:rsidRDefault="00803F25" w:rsidP="00042552">
            <w:pPr>
              <w:suppressAutoHyphens/>
              <w:spacing w:line="240" w:lineRule="auto"/>
              <w:ind w:firstLine="0"/>
              <w:jc w:val="center"/>
            </w:pPr>
            <w:r w:rsidRPr="00042552">
              <w:t>2005</w:t>
            </w:r>
          </w:p>
        </w:tc>
        <w:tc>
          <w:tcPr>
            <w:tcW w:w="1053" w:type="dxa"/>
            <w:shd w:val="clear" w:color="auto" w:fill="95B3D7"/>
            <w:vAlign w:val="center"/>
          </w:tcPr>
          <w:p w:rsidR="00803F25" w:rsidRPr="00042552" w:rsidRDefault="00803F25" w:rsidP="00042552">
            <w:pPr>
              <w:suppressAutoHyphens/>
              <w:spacing w:line="240" w:lineRule="auto"/>
              <w:ind w:firstLine="0"/>
              <w:jc w:val="center"/>
            </w:pPr>
            <w:r w:rsidRPr="00042552">
              <w:t>2006</w:t>
            </w:r>
          </w:p>
        </w:tc>
        <w:tc>
          <w:tcPr>
            <w:tcW w:w="1053" w:type="dxa"/>
            <w:shd w:val="clear" w:color="auto" w:fill="95B3D7"/>
            <w:vAlign w:val="center"/>
          </w:tcPr>
          <w:p w:rsidR="00803F25" w:rsidRPr="00042552" w:rsidRDefault="00803F25" w:rsidP="00042552">
            <w:pPr>
              <w:suppressAutoHyphens/>
              <w:spacing w:line="240" w:lineRule="auto"/>
              <w:ind w:firstLine="0"/>
              <w:jc w:val="center"/>
            </w:pPr>
            <w:r w:rsidRPr="00042552">
              <w:t>2007</w:t>
            </w:r>
          </w:p>
        </w:tc>
        <w:tc>
          <w:tcPr>
            <w:tcW w:w="1053" w:type="dxa"/>
            <w:shd w:val="clear" w:color="auto" w:fill="95B3D7"/>
            <w:vAlign w:val="center"/>
          </w:tcPr>
          <w:p w:rsidR="00803F25" w:rsidRPr="00042552" w:rsidRDefault="00803F25" w:rsidP="00042552">
            <w:pPr>
              <w:suppressAutoHyphens/>
              <w:spacing w:line="240" w:lineRule="auto"/>
              <w:ind w:firstLine="0"/>
              <w:jc w:val="center"/>
            </w:pPr>
            <w:r w:rsidRPr="00042552">
              <w:t>2008</w:t>
            </w:r>
          </w:p>
        </w:tc>
        <w:tc>
          <w:tcPr>
            <w:tcW w:w="1053" w:type="dxa"/>
            <w:shd w:val="clear" w:color="auto" w:fill="95B3D7"/>
            <w:vAlign w:val="center"/>
          </w:tcPr>
          <w:p w:rsidR="00803F25" w:rsidRPr="00042552" w:rsidRDefault="00803F25" w:rsidP="00042552">
            <w:pPr>
              <w:suppressAutoHyphens/>
              <w:spacing w:line="240" w:lineRule="auto"/>
              <w:ind w:firstLine="0"/>
              <w:jc w:val="center"/>
            </w:pPr>
            <w:r w:rsidRPr="00042552">
              <w:t>2009</w:t>
            </w:r>
          </w:p>
        </w:tc>
        <w:tc>
          <w:tcPr>
            <w:tcW w:w="1061" w:type="dxa"/>
            <w:shd w:val="clear" w:color="auto" w:fill="95B3D7"/>
            <w:vAlign w:val="center"/>
          </w:tcPr>
          <w:p w:rsidR="00803F25" w:rsidRPr="00042552" w:rsidRDefault="00803F25" w:rsidP="00042552">
            <w:pPr>
              <w:suppressAutoHyphens/>
              <w:spacing w:line="240" w:lineRule="auto"/>
              <w:ind w:firstLine="0"/>
              <w:jc w:val="center"/>
            </w:pPr>
            <w:r w:rsidRPr="00042552">
              <w:t>2010</w:t>
            </w:r>
          </w:p>
        </w:tc>
      </w:tr>
      <w:tr w:rsidR="00803F25" w:rsidRPr="00042552" w:rsidTr="000D1015">
        <w:trPr>
          <w:trHeight w:val="313"/>
        </w:trPr>
        <w:tc>
          <w:tcPr>
            <w:tcW w:w="10089" w:type="dxa"/>
            <w:gridSpan w:val="9"/>
            <w:shd w:val="clear" w:color="auto" w:fill="C6D9F1"/>
            <w:vAlign w:val="center"/>
          </w:tcPr>
          <w:p w:rsidR="00803F25" w:rsidRPr="00042552" w:rsidRDefault="00803F25" w:rsidP="00042552">
            <w:pPr>
              <w:suppressAutoHyphens/>
              <w:spacing w:line="240" w:lineRule="auto"/>
              <w:ind w:firstLine="0"/>
              <w:jc w:val="center"/>
              <w:rPr>
                <w:b/>
              </w:rPr>
            </w:pPr>
            <w:r w:rsidRPr="00042552">
              <w:rPr>
                <w:b/>
              </w:rPr>
              <w:t>Поголовье скота (голов)</w:t>
            </w:r>
          </w:p>
        </w:tc>
      </w:tr>
      <w:tr w:rsidR="00803F25" w:rsidRPr="00042552" w:rsidTr="000D1015">
        <w:trPr>
          <w:trHeight w:val="165"/>
        </w:trPr>
        <w:tc>
          <w:tcPr>
            <w:tcW w:w="1657" w:type="dxa"/>
            <w:vAlign w:val="center"/>
          </w:tcPr>
          <w:p w:rsidR="00803F25" w:rsidRPr="00042552" w:rsidRDefault="00803F25" w:rsidP="00042552">
            <w:pPr>
              <w:suppressAutoHyphens/>
              <w:spacing w:line="240" w:lineRule="auto"/>
              <w:ind w:firstLine="0"/>
            </w:pPr>
            <w:r w:rsidRPr="00042552">
              <w:t>КРС</w:t>
            </w:r>
          </w:p>
        </w:tc>
        <w:tc>
          <w:tcPr>
            <w:tcW w:w="1053" w:type="dxa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2213</w:t>
            </w:r>
          </w:p>
        </w:tc>
        <w:tc>
          <w:tcPr>
            <w:tcW w:w="1053" w:type="dxa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1408</w:t>
            </w:r>
          </w:p>
        </w:tc>
        <w:tc>
          <w:tcPr>
            <w:tcW w:w="1053" w:type="dxa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1748</w:t>
            </w:r>
          </w:p>
        </w:tc>
        <w:tc>
          <w:tcPr>
            <w:tcW w:w="1053" w:type="dxa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908</w:t>
            </w:r>
          </w:p>
        </w:tc>
        <w:tc>
          <w:tcPr>
            <w:tcW w:w="1053" w:type="dxa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986</w:t>
            </w:r>
          </w:p>
        </w:tc>
        <w:tc>
          <w:tcPr>
            <w:tcW w:w="1053" w:type="dxa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619</w:t>
            </w:r>
          </w:p>
        </w:tc>
        <w:tc>
          <w:tcPr>
            <w:tcW w:w="1053" w:type="dxa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1155</w:t>
            </w:r>
          </w:p>
        </w:tc>
        <w:tc>
          <w:tcPr>
            <w:tcW w:w="1061" w:type="dxa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999</w:t>
            </w:r>
          </w:p>
        </w:tc>
      </w:tr>
      <w:tr w:rsidR="00803F25" w:rsidRPr="00042552" w:rsidTr="000D1015">
        <w:trPr>
          <w:trHeight w:val="313"/>
        </w:trPr>
        <w:tc>
          <w:tcPr>
            <w:tcW w:w="1657" w:type="dxa"/>
            <w:shd w:val="clear" w:color="auto" w:fill="C6D9F1"/>
            <w:vAlign w:val="center"/>
          </w:tcPr>
          <w:p w:rsidR="00803F25" w:rsidRPr="00042552" w:rsidRDefault="00803F25" w:rsidP="00042552">
            <w:pPr>
              <w:suppressAutoHyphens/>
              <w:spacing w:line="240" w:lineRule="auto"/>
              <w:ind w:firstLine="0"/>
            </w:pPr>
            <w:r w:rsidRPr="00042552">
              <w:t>Свиньи</w:t>
            </w:r>
          </w:p>
        </w:tc>
        <w:tc>
          <w:tcPr>
            <w:tcW w:w="1053" w:type="dxa"/>
            <w:shd w:val="clear" w:color="auto" w:fill="C6D9F1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508</w:t>
            </w:r>
          </w:p>
        </w:tc>
        <w:tc>
          <w:tcPr>
            <w:tcW w:w="1053" w:type="dxa"/>
            <w:shd w:val="clear" w:color="auto" w:fill="C6D9F1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60</w:t>
            </w:r>
          </w:p>
        </w:tc>
        <w:tc>
          <w:tcPr>
            <w:tcW w:w="1053" w:type="dxa"/>
            <w:shd w:val="clear" w:color="auto" w:fill="C6D9F1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32</w:t>
            </w:r>
          </w:p>
        </w:tc>
        <w:tc>
          <w:tcPr>
            <w:tcW w:w="1053" w:type="dxa"/>
            <w:shd w:val="clear" w:color="auto" w:fill="C6D9F1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1942</w:t>
            </w:r>
          </w:p>
        </w:tc>
        <w:tc>
          <w:tcPr>
            <w:tcW w:w="1053" w:type="dxa"/>
            <w:shd w:val="clear" w:color="auto" w:fill="C6D9F1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2406</w:t>
            </w:r>
          </w:p>
        </w:tc>
        <w:tc>
          <w:tcPr>
            <w:tcW w:w="1053" w:type="dxa"/>
            <w:shd w:val="clear" w:color="auto" w:fill="C6D9F1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1363</w:t>
            </w:r>
          </w:p>
        </w:tc>
        <w:tc>
          <w:tcPr>
            <w:tcW w:w="1053" w:type="dxa"/>
            <w:shd w:val="clear" w:color="auto" w:fill="C6D9F1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1500</w:t>
            </w:r>
          </w:p>
        </w:tc>
        <w:tc>
          <w:tcPr>
            <w:tcW w:w="1061" w:type="dxa"/>
            <w:shd w:val="clear" w:color="auto" w:fill="C6D9F1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1138</w:t>
            </w:r>
          </w:p>
        </w:tc>
      </w:tr>
      <w:tr w:rsidR="00803F25" w:rsidRPr="00042552" w:rsidTr="000D1015">
        <w:trPr>
          <w:trHeight w:val="313"/>
        </w:trPr>
        <w:tc>
          <w:tcPr>
            <w:tcW w:w="1657" w:type="dxa"/>
            <w:vAlign w:val="center"/>
          </w:tcPr>
          <w:p w:rsidR="00803F25" w:rsidRPr="00042552" w:rsidRDefault="00803F25" w:rsidP="00042552">
            <w:pPr>
              <w:suppressAutoHyphens/>
              <w:spacing w:line="240" w:lineRule="auto"/>
              <w:ind w:firstLine="0"/>
            </w:pPr>
            <w:r w:rsidRPr="00042552">
              <w:t>Овцы и козы</w:t>
            </w:r>
          </w:p>
        </w:tc>
        <w:tc>
          <w:tcPr>
            <w:tcW w:w="1053" w:type="dxa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5077</w:t>
            </w:r>
          </w:p>
        </w:tc>
        <w:tc>
          <w:tcPr>
            <w:tcW w:w="1053" w:type="dxa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773</w:t>
            </w:r>
          </w:p>
        </w:tc>
        <w:tc>
          <w:tcPr>
            <w:tcW w:w="1053" w:type="dxa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625</w:t>
            </w:r>
          </w:p>
        </w:tc>
        <w:tc>
          <w:tcPr>
            <w:tcW w:w="1053" w:type="dxa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1045</w:t>
            </w:r>
          </w:p>
        </w:tc>
        <w:tc>
          <w:tcPr>
            <w:tcW w:w="1053" w:type="dxa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1147</w:t>
            </w:r>
          </w:p>
        </w:tc>
        <w:tc>
          <w:tcPr>
            <w:tcW w:w="1053" w:type="dxa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854</w:t>
            </w:r>
          </w:p>
        </w:tc>
        <w:tc>
          <w:tcPr>
            <w:tcW w:w="1053" w:type="dxa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1330</w:t>
            </w:r>
          </w:p>
        </w:tc>
        <w:tc>
          <w:tcPr>
            <w:tcW w:w="1061" w:type="dxa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1784</w:t>
            </w:r>
          </w:p>
        </w:tc>
      </w:tr>
      <w:tr w:rsidR="00803F25" w:rsidRPr="00042552" w:rsidTr="000D1015">
        <w:trPr>
          <w:trHeight w:val="313"/>
        </w:trPr>
        <w:tc>
          <w:tcPr>
            <w:tcW w:w="1657" w:type="dxa"/>
            <w:shd w:val="clear" w:color="auto" w:fill="C6D9F1"/>
            <w:vAlign w:val="center"/>
          </w:tcPr>
          <w:p w:rsidR="00803F25" w:rsidRPr="00042552" w:rsidRDefault="00803F25" w:rsidP="00042552">
            <w:pPr>
              <w:suppressAutoHyphens/>
              <w:spacing w:line="240" w:lineRule="auto"/>
              <w:ind w:firstLine="0"/>
            </w:pPr>
            <w:r w:rsidRPr="00042552">
              <w:t>Лошади</w:t>
            </w:r>
          </w:p>
        </w:tc>
        <w:tc>
          <w:tcPr>
            <w:tcW w:w="1053" w:type="dxa"/>
            <w:shd w:val="clear" w:color="auto" w:fill="C6D9F1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97</w:t>
            </w:r>
          </w:p>
        </w:tc>
        <w:tc>
          <w:tcPr>
            <w:tcW w:w="1053" w:type="dxa"/>
            <w:shd w:val="clear" w:color="auto" w:fill="C6D9F1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100</w:t>
            </w:r>
          </w:p>
        </w:tc>
        <w:tc>
          <w:tcPr>
            <w:tcW w:w="1053" w:type="dxa"/>
            <w:shd w:val="clear" w:color="auto" w:fill="C6D9F1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105</w:t>
            </w:r>
          </w:p>
        </w:tc>
        <w:tc>
          <w:tcPr>
            <w:tcW w:w="1053" w:type="dxa"/>
            <w:shd w:val="clear" w:color="auto" w:fill="C6D9F1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104</w:t>
            </w:r>
          </w:p>
        </w:tc>
        <w:tc>
          <w:tcPr>
            <w:tcW w:w="1053" w:type="dxa"/>
            <w:shd w:val="clear" w:color="auto" w:fill="C6D9F1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92</w:t>
            </w:r>
          </w:p>
        </w:tc>
        <w:tc>
          <w:tcPr>
            <w:tcW w:w="1053" w:type="dxa"/>
            <w:shd w:val="clear" w:color="auto" w:fill="C6D9F1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80</w:t>
            </w:r>
          </w:p>
        </w:tc>
        <w:tc>
          <w:tcPr>
            <w:tcW w:w="1053" w:type="dxa"/>
            <w:shd w:val="clear" w:color="auto" w:fill="C6D9F1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63</w:t>
            </w:r>
          </w:p>
        </w:tc>
        <w:tc>
          <w:tcPr>
            <w:tcW w:w="1061" w:type="dxa"/>
            <w:shd w:val="clear" w:color="auto" w:fill="C6D9F1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29</w:t>
            </w:r>
          </w:p>
        </w:tc>
      </w:tr>
      <w:tr w:rsidR="00803F25" w:rsidRPr="00042552" w:rsidTr="000D1015">
        <w:trPr>
          <w:trHeight w:val="147"/>
        </w:trPr>
        <w:tc>
          <w:tcPr>
            <w:tcW w:w="10089" w:type="dxa"/>
            <w:gridSpan w:val="9"/>
            <w:vAlign w:val="center"/>
          </w:tcPr>
          <w:p w:rsidR="00803F25" w:rsidRPr="00042552" w:rsidRDefault="00803F25" w:rsidP="00042552">
            <w:pPr>
              <w:suppressAutoHyphens/>
              <w:spacing w:line="240" w:lineRule="auto"/>
              <w:ind w:firstLine="0"/>
              <w:jc w:val="center"/>
              <w:rPr>
                <w:b/>
              </w:rPr>
            </w:pPr>
            <w:r w:rsidRPr="00042552">
              <w:rPr>
                <w:b/>
              </w:rPr>
              <w:t>Продукты животноводства:</w:t>
            </w:r>
          </w:p>
        </w:tc>
      </w:tr>
      <w:tr w:rsidR="00803F25" w:rsidRPr="00042552" w:rsidTr="000D1015">
        <w:trPr>
          <w:trHeight w:val="330"/>
        </w:trPr>
        <w:tc>
          <w:tcPr>
            <w:tcW w:w="1657" w:type="dxa"/>
            <w:shd w:val="clear" w:color="auto" w:fill="C6D9F1"/>
            <w:vAlign w:val="center"/>
          </w:tcPr>
          <w:p w:rsidR="00803F25" w:rsidRPr="00042552" w:rsidRDefault="00803F25" w:rsidP="00042552">
            <w:pPr>
              <w:suppressAutoHyphens/>
              <w:spacing w:line="240" w:lineRule="auto"/>
              <w:ind w:firstLine="0"/>
            </w:pPr>
            <w:r w:rsidRPr="00042552">
              <w:t>Мясо (т)</w:t>
            </w:r>
          </w:p>
        </w:tc>
        <w:tc>
          <w:tcPr>
            <w:tcW w:w="1053" w:type="dxa"/>
            <w:shd w:val="clear" w:color="auto" w:fill="C6D9F1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2300</w:t>
            </w:r>
          </w:p>
        </w:tc>
        <w:tc>
          <w:tcPr>
            <w:tcW w:w="1053" w:type="dxa"/>
            <w:shd w:val="clear" w:color="auto" w:fill="C6D9F1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2241</w:t>
            </w:r>
          </w:p>
        </w:tc>
        <w:tc>
          <w:tcPr>
            <w:tcW w:w="1053" w:type="dxa"/>
            <w:shd w:val="clear" w:color="auto" w:fill="C6D9F1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2405</w:t>
            </w:r>
          </w:p>
        </w:tc>
        <w:tc>
          <w:tcPr>
            <w:tcW w:w="1053" w:type="dxa"/>
            <w:shd w:val="clear" w:color="auto" w:fill="C6D9F1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2080</w:t>
            </w:r>
          </w:p>
        </w:tc>
        <w:tc>
          <w:tcPr>
            <w:tcW w:w="1053" w:type="dxa"/>
            <w:shd w:val="clear" w:color="auto" w:fill="C6D9F1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654,3</w:t>
            </w:r>
          </w:p>
        </w:tc>
        <w:tc>
          <w:tcPr>
            <w:tcW w:w="1053" w:type="dxa"/>
            <w:shd w:val="clear" w:color="auto" w:fill="C6D9F1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558</w:t>
            </w:r>
          </w:p>
        </w:tc>
        <w:tc>
          <w:tcPr>
            <w:tcW w:w="1053" w:type="dxa"/>
            <w:shd w:val="clear" w:color="auto" w:fill="C6D9F1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687,6</w:t>
            </w:r>
          </w:p>
        </w:tc>
        <w:tc>
          <w:tcPr>
            <w:tcW w:w="1061" w:type="dxa"/>
            <w:shd w:val="clear" w:color="auto" w:fill="C6D9F1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534</w:t>
            </w:r>
          </w:p>
        </w:tc>
      </w:tr>
      <w:tr w:rsidR="00803F25" w:rsidRPr="00042552" w:rsidTr="000D1015">
        <w:trPr>
          <w:trHeight w:val="330"/>
        </w:trPr>
        <w:tc>
          <w:tcPr>
            <w:tcW w:w="1657" w:type="dxa"/>
            <w:vAlign w:val="center"/>
          </w:tcPr>
          <w:p w:rsidR="00803F25" w:rsidRPr="00042552" w:rsidRDefault="00803F25" w:rsidP="00042552">
            <w:pPr>
              <w:suppressAutoHyphens/>
              <w:spacing w:line="240" w:lineRule="auto"/>
              <w:ind w:firstLine="0"/>
            </w:pPr>
            <w:r w:rsidRPr="00042552">
              <w:t>Молоко (т)</w:t>
            </w:r>
          </w:p>
        </w:tc>
        <w:tc>
          <w:tcPr>
            <w:tcW w:w="1053" w:type="dxa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1176</w:t>
            </w:r>
          </w:p>
        </w:tc>
        <w:tc>
          <w:tcPr>
            <w:tcW w:w="1053" w:type="dxa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1194</w:t>
            </w:r>
          </w:p>
        </w:tc>
        <w:tc>
          <w:tcPr>
            <w:tcW w:w="1053" w:type="dxa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118</w:t>
            </w:r>
          </w:p>
        </w:tc>
        <w:tc>
          <w:tcPr>
            <w:tcW w:w="1053" w:type="dxa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1127</w:t>
            </w:r>
          </w:p>
        </w:tc>
        <w:tc>
          <w:tcPr>
            <w:tcW w:w="1053" w:type="dxa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1114</w:t>
            </w:r>
          </w:p>
        </w:tc>
        <w:tc>
          <w:tcPr>
            <w:tcW w:w="1053" w:type="dxa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1329</w:t>
            </w:r>
          </w:p>
        </w:tc>
        <w:tc>
          <w:tcPr>
            <w:tcW w:w="1053" w:type="dxa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1447,3</w:t>
            </w:r>
          </w:p>
        </w:tc>
        <w:tc>
          <w:tcPr>
            <w:tcW w:w="1061" w:type="dxa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935</w:t>
            </w:r>
          </w:p>
        </w:tc>
      </w:tr>
      <w:tr w:rsidR="00803F25" w:rsidRPr="00042552" w:rsidTr="000D1015">
        <w:trPr>
          <w:trHeight w:val="330"/>
        </w:trPr>
        <w:tc>
          <w:tcPr>
            <w:tcW w:w="1657" w:type="dxa"/>
            <w:shd w:val="clear" w:color="auto" w:fill="C6D9F1"/>
            <w:vAlign w:val="center"/>
          </w:tcPr>
          <w:p w:rsidR="00803F25" w:rsidRPr="00042552" w:rsidRDefault="00803F25" w:rsidP="00042552">
            <w:pPr>
              <w:suppressAutoHyphens/>
              <w:spacing w:line="240" w:lineRule="auto"/>
              <w:ind w:firstLine="0"/>
            </w:pPr>
            <w:r w:rsidRPr="00042552">
              <w:t>Шерсть (т)</w:t>
            </w:r>
          </w:p>
        </w:tc>
        <w:tc>
          <w:tcPr>
            <w:tcW w:w="1053" w:type="dxa"/>
            <w:shd w:val="clear" w:color="auto" w:fill="C6D9F1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0,178</w:t>
            </w:r>
          </w:p>
        </w:tc>
        <w:tc>
          <w:tcPr>
            <w:tcW w:w="1053" w:type="dxa"/>
            <w:shd w:val="clear" w:color="auto" w:fill="C6D9F1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0,19</w:t>
            </w:r>
          </w:p>
        </w:tc>
        <w:tc>
          <w:tcPr>
            <w:tcW w:w="1053" w:type="dxa"/>
            <w:shd w:val="clear" w:color="auto" w:fill="C6D9F1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0,174</w:t>
            </w:r>
          </w:p>
        </w:tc>
        <w:tc>
          <w:tcPr>
            <w:tcW w:w="1053" w:type="dxa"/>
            <w:shd w:val="clear" w:color="auto" w:fill="C6D9F1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0,15</w:t>
            </w:r>
          </w:p>
        </w:tc>
        <w:tc>
          <w:tcPr>
            <w:tcW w:w="1053" w:type="dxa"/>
            <w:shd w:val="clear" w:color="auto" w:fill="C6D9F1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0,122</w:t>
            </w:r>
          </w:p>
        </w:tc>
        <w:tc>
          <w:tcPr>
            <w:tcW w:w="1053" w:type="dxa"/>
            <w:shd w:val="clear" w:color="auto" w:fill="C6D9F1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0,99</w:t>
            </w:r>
          </w:p>
        </w:tc>
        <w:tc>
          <w:tcPr>
            <w:tcW w:w="1053" w:type="dxa"/>
            <w:shd w:val="clear" w:color="auto" w:fill="C6D9F1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0,98</w:t>
            </w:r>
          </w:p>
        </w:tc>
        <w:tc>
          <w:tcPr>
            <w:tcW w:w="1061" w:type="dxa"/>
            <w:shd w:val="clear" w:color="auto" w:fill="C6D9F1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0,75</w:t>
            </w:r>
          </w:p>
        </w:tc>
      </w:tr>
      <w:tr w:rsidR="00803F25" w:rsidRPr="00042552" w:rsidTr="000D1015">
        <w:trPr>
          <w:trHeight w:val="349"/>
        </w:trPr>
        <w:tc>
          <w:tcPr>
            <w:tcW w:w="1657" w:type="dxa"/>
            <w:vAlign w:val="center"/>
          </w:tcPr>
          <w:p w:rsidR="00803F25" w:rsidRPr="00042552" w:rsidRDefault="00803F25" w:rsidP="00042552">
            <w:pPr>
              <w:suppressAutoHyphens/>
              <w:spacing w:line="240" w:lineRule="auto"/>
              <w:ind w:firstLine="0"/>
            </w:pPr>
            <w:r w:rsidRPr="00042552">
              <w:t>Яйца (тыс.шт.)</w:t>
            </w:r>
          </w:p>
        </w:tc>
        <w:tc>
          <w:tcPr>
            <w:tcW w:w="1053" w:type="dxa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901</w:t>
            </w:r>
          </w:p>
        </w:tc>
        <w:tc>
          <w:tcPr>
            <w:tcW w:w="1053" w:type="dxa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839</w:t>
            </w:r>
          </w:p>
        </w:tc>
        <w:tc>
          <w:tcPr>
            <w:tcW w:w="1053" w:type="dxa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963</w:t>
            </w:r>
          </w:p>
        </w:tc>
        <w:tc>
          <w:tcPr>
            <w:tcW w:w="1053" w:type="dxa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987</w:t>
            </w:r>
          </w:p>
        </w:tc>
        <w:tc>
          <w:tcPr>
            <w:tcW w:w="1053" w:type="dxa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1059,8</w:t>
            </w:r>
          </w:p>
        </w:tc>
        <w:tc>
          <w:tcPr>
            <w:tcW w:w="1053" w:type="dxa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1264,4</w:t>
            </w:r>
          </w:p>
        </w:tc>
        <w:tc>
          <w:tcPr>
            <w:tcW w:w="1053" w:type="dxa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1377</w:t>
            </w:r>
          </w:p>
        </w:tc>
        <w:tc>
          <w:tcPr>
            <w:tcW w:w="1061" w:type="dxa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1022</w:t>
            </w:r>
          </w:p>
        </w:tc>
      </w:tr>
    </w:tbl>
    <w:p w:rsidR="00803F25" w:rsidRPr="00E83153" w:rsidRDefault="00803F25" w:rsidP="000D1015">
      <w:pPr>
        <w:rPr>
          <w:szCs w:val="24"/>
        </w:rPr>
      </w:pPr>
    </w:p>
    <w:p w:rsidR="00803F25" w:rsidRPr="00072E42" w:rsidRDefault="00803F25" w:rsidP="00072E42">
      <w:pPr>
        <w:rPr>
          <w:sz w:val="28"/>
          <w:szCs w:val="28"/>
        </w:rPr>
      </w:pPr>
      <w:r w:rsidRPr="00072E42">
        <w:rPr>
          <w:sz w:val="28"/>
          <w:szCs w:val="28"/>
        </w:rPr>
        <w:t>Сельскохозяйственный сектор экономики Савоськинского сельского п</w:t>
      </w:r>
      <w:r w:rsidRPr="00072E42">
        <w:rPr>
          <w:sz w:val="28"/>
          <w:szCs w:val="28"/>
        </w:rPr>
        <w:t>о</w:t>
      </w:r>
      <w:r w:rsidRPr="00072E42">
        <w:rPr>
          <w:sz w:val="28"/>
          <w:szCs w:val="28"/>
        </w:rPr>
        <w:t>селения представлен 50 агропроизводителями, включающими 1 коллективное хозяйство и 10 крестьянско-фермерских хозяйств. Большинство из них осущ</w:t>
      </w:r>
      <w:r w:rsidRPr="00072E42">
        <w:rPr>
          <w:sz w:val="28"/>
          <w:szCs w:val="28"/>
        </w:rPr>
        <w:t>е</w:t>
      </w:r>
      <w:r w:rsidRPr="00072E42">
        <w:rPr>
          <w:sz w:val="28"/>
          <w:szCs w:val="28"/>
        </w:rPr>
        <w:t>ствляют стабильную хозяйственную деятельность, финансовое состояние ра</w:t>
      </w:r>
      <w:r w:rsidRPr="00072E42">
        <w:rPr>
          <w:sz w:val="28"/>
          <w:szCs w:val="28"/>
        </w:rPr>
        <w:t>с</w:t>
      </w:r>
      <w:r w:rsidRPr="00072E42">
        <w:rPr>
          <w:sz w:val="28"/>
          <w:szCs w:val="28"/>
        </w:rPr>
        <w:t>ценивается как удовлетворительное. Сельскохозяйственные организации пре</w:t>
      </w:r>
      <w:r w:rsidRPr="00072E42">
        <w:rPr>
          <w:sz w:val="28"/>
          <w:szCs w:val="28"/>
        </w:rPr>
        <w:t>д</w:t>
      </w:r>
      <w:r w:rsidRPr="00072E42">
        <w:rPr>
          <w:sz w:val="28"/>
          <w:szCs w:val="28"/>
        </w:rPr>
        <w:t xml:space="preserve">ставлены в </w:t>
      </w:r>
      <w:r w:rsidRPr="00E572CC">
        <w:rPr>
          <w:sz w:val="28"/>
          <w:szCs w:val="28"/>
        </w:rPr>
        <w:t>таблице</w:t>
      </w:r>
      <w:r>
        <w:rPr>
          <w:sz w:val="28"/>
          <w:szCs w:val="28"/>
        </w:rPr>
        <w:t xml:space="preserve"> 13.</w:t>
      </w:r>
    </w:p>
    <w:p w:rsidR="00803F25" w:rsidRPr="00072E42" w:rsidRDefault="00803F25" w:rsidP="00072E42">
      <w:pPr>
        <w:rPr>
          <w:sz w:val="28"/>
          <w:szCs w:val="28"/>
        </w:rPr>
      </w:pPr>
    </w:p>
    <w:p w:rsidR="00803F25" w:rsidRPr="00042552" w:rsidRDefault="00803F25" w:rsidP="000D1015">
      <w:pPr>
        <w:spacing w:line="240" w:lineRule="auto"/>
        <w:ind w:firstLine="0"/>
        <w:jc w:val="center"/>
        <w:rPr>
          <w:b/>
        </w:rPr>
      </w:pPr>
      <w:r w:rsidRPr="00042552">
        <w:rPr>
          <w:b/>
        </w:rPr>
        <w:t>Сельскохозяйственные организации Савоськинского с</w:t>
      </w:r>
      <w:r>
        <w:rPr>
          <w:b/>
        </w:rPr>
        <w:t>ельского поселения</w:t>
      </w:r>
      <w:r w:rsidRPr="00042552">
        <w:rPr>
          <w:b/>
        </w:rPr>
        <w:t xml:space="preserve"> на 01.01.2010г.</w:t>
      </w:r>
    </w:p>
    <w:p w:rsidR="00803F25" w:rsidRPr="00042552" w:rsidRDefault="00803F25" w:rsidP="00072E42">
      <w:pPr>
        <w:spacing w:line="240" w:lineRule="auto"/>
        <w:ind w:left="6371"/>
        <w:jc w:val="center"/>
      </w:pPr>
      <w:r w:rsidRPr="00E572CC">
        <w:t>Таблица</w:t>
      </w:r>
      <w:r>
        <w:t xml:space="preserve"> 13</w:t>
      </w:r>
    </w:p>
    <w:tbl>
      <w:tblPr>
        <w:tblW w:w="8579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2553"/>
        <w:gridCol w:w="2410"/>
        <w:gridCol w:w="1418"/>
        <w:gridCol w:w="1630"/>
      </w:tblGrid>
      <w:tr w:rsidR="00803F25" w:rsidRPr="00042552" w:rsidTr="00BB3365">
        <w:trPr>
          <w:trHeight w:val="866"/>
          <w:jc w:val="center"/>
        </w:trPr>
        <w:tc>
          <w:tcPr>
            <w:tcW w:w="568" w:type="dxa"/>
            <w:vMerge w:val="restart"/>
          </w:tcPr>
          <w:p w:rsidR="00803F25" w:rsidRPr="00042552" w:rsidRDefault="00803F25" w:rsidP="00042552">
            <w:pPr>
              <w:spacing w:line="240" w:lineRule="auto"/>
              <w:ind w:firstLine="0"/>
              <w:jc w:val="center"/>
            </w:pPr>
            <w:r w:rsidRPr="00042552">
              <w:t>№</w:t>
            </w:r>
          </w:p>
        </w:tc>
        <w:tc>
          <w:tcPr>
            <w:tcW w:w="2553" w:type="dxa"/>
            <w:vMerge w:val="restart"/>
          </w:tcPr>
          <w:p w:rsidR="00803F25" w:rsidRPr="00042552" w:rsidRDefault="00803F25" w:rsidP="00042552">
            <w:pPr>
              <w:spacing w:line="240" w:lineRule="auto"/>
              <w:ind w:firstLine="0"/>
              <w:jc w:val="center"/>
            </w:pPr>
            <w:r w:rsidRPr="00042552">
              <w:t>Сельскохозяй</w:t>
            </w:r>
            <w:r w:rsidRPr="00042552">
              <w:softHyphen/>
              <w:t>ственные организации</w:t>
            </w:r>
          </w:p>
        </w:tc>
        <w:tc>
          <w:tcPr>
            <w:tcW w:w="2410" w:type="dxa"/>
            <w:vMerge w:val="restart"/>
          </w:tcPr>
          <w:p w:rsidR="00803F25" w:rsidRPr="00042552" w:rsidRDefault="00803F25" w:rsidP="00042552">
            <w:pPr>
              <w:spacing w:line="240" w:lineRule="auto"/>
              <w:ind w:firstLine="0"/>
              <w:jc w:val="center"/>
            </w:pPr>
            <w:r w:rsidRPr="00042552">
              <w:t>Основные виды</w:t>
            </w:r>
          </w:p>
          <w:p w:rsidR="00803F25" w:rsidRPr="00042552" w:rsidRDefault="00803F25" w:rsidP="00042552">
            <w:pPr>
              <w:spacing w:line="240" w:lineRule="auto"/>
              <w:ind w:firstLine="0"/>
              <w:jc w:val="center"/>
            </w:pPr>
            <w:r w:rsidRPr="00042552">
              <w:t>сельскохозяйственной продукции</w:t>
            </w:r>
          </w:p>
        </w:tc>
        <w:tc>
          <w:tcPr>
            <w:tcW w:w="1418" w:type="dxa"/>
            <w:vMerge w:val="restart"/>
          </w:tcPr>
          <w:p w:rsidR="00803F25" w:rsidRPr="00042552" w:rsidRDefault="00803F25" w:rsidP="00042552">
            <w:pPr>
              <w:spacing w:line="240" w:lineRule="auto"/>
              <w:ind w:firstLine="0"/>
              <w:jc w:val="center"/>
            </w:pPr>
            <w:r w:rsidRPr="00042552">
              <w:t>Общая пл</w:t>
            </w:r>
            <w:r w:rsidRPr="00042552">
              <w:t>о</w:t>
            </w:r>
            <w:r w:rsidRPr="00042552">
              <w:t xml:space="preserve">щадь, </w:t>
            </w:r>
          </w:p>
          <w:p w:rsidR="00803F25" w:rsidRPr="00042552" w:rsidRDefault="00803F25" w:rsidP="00042552">
            <w:pPr>
              <w:spacing w:line="240" w:lineRule="auto"/>
              <w:ind w:firstLine="0"/>
              <w:jc w:val="center"/>
            </w:pPr>
            <w:r w:rsidRPr="00042552">
              <w:t>га</w:t>
            </w:r>
          </w:p>
        </w:tc>
        <w:tc>
          <w:tcPr>
            <w:tcW w:w="1630" w:type="dxa"/>
            <w:vMerge w:val="restart"/>
          </w:tcPr>
          <w:p w:rsidR="00803F25" w:rsidRPr="00042552" w:rsidRDefault="00803F25" w:rsidP="00042552">
            <w:pPr>
              <w:spacing w:line="240" w:lineRule="auto"/>
              <w:ind w:firstLine="0"/>
              <w:jc w:val="center"/>
            </w:pPr>
            <w:r w:rsidRPr="00042552">
              <w:t>Количество занятого пе</w:t>
            </w:r>
            <w:r w:rsidRPr="00042552">
              <w:t>р</w:t>
            </w:r>
            <w:r w:rsidRPr="00042552">
              <w:t>сонала, чел.</w:t>
            </w:r>
          </w:p>
        </w:tc>
      </w:tr>
      <w:tr w:rsidR="00803F25" w:rsidRPr="00042552" w:rsidTr="00BB3365">
        <w:trPr>
          <w:cantSplit/>
          <w:trHeight w:val="253"/>
          <w:jc w:val="center"/>
        </w:trPr>
        <w:tc>
          <w:tcPr>
            <w:tcW w:w="568" w:type="dxa"/>
            <w:vMerge/>
          </w:tcPr>
          <w:p w:rsidR="00803F25" w:rsidRPr="00042552" w:rsidRDefault="00803F25" w:rsidP="00042552">
            <w:pPr>
              <w:spacing w:line="240" w:lineRule="auto"/>
              <w:ind w:firstLine="0"/>
              <w:jc w:val="center"/>
            </w:pPr>
          </w:p>
        </w:tc>
        <w:tc>
          <w:tcPr>
            <w:tcW w:w="2553" w:type="dxa"/>
            <w:vMerge/>
            <w:vAlign w:val="center"/>
          </w:tcPr>
          <w:p w:rsidR="00803F25" w:rsidRPr="00042552" w:rsidRDefault="00803F25" w:rsidP="00042552">
            <w:pPr>
              <w:spacing w:line="240" w:lineRule="auto"/>
              <w:ind w:firstLine="0"/>
            </w:pPr>
          </w:p>
        </w:tc>
        <w:tc>
          <w:tcPr>
            <w:tcW w:w="2410" w:type="dxa"/>
            <w:vMerge/>
          </w:tcPr>
          <w:p w:rsidR="00803F25" w:rsidRPr="00042552" w:rsidRDefault="00803F25" w:rsidP="00042552">
            <w:pPr>
              <w:spacing w:line="240" w:lineRule="auto"/>
              <w:ind w:firstLine="0"/>
              <w:jc w:val="center"/>
            </w:pPr>
          </w:p>
        </w:tc>
        <w:tc>
          <w:tcPr>
            <w:tcW w:w="1418" w:type="dxa"/>
            <w:vMerge/>
          </w:tcPr>
          <w:p w:rsidR="00803F25" w:rsidRPr="00042552" w:rsidRDefault="00803F25" w:rsidP="00042552">
            <w:pPr>
              <w:spacing w:line="240" w:lineRule="auto"/>
              <w:ind w:firstLine="0"/>
              <w:jc w:val="center"/>
            </w:pPr>
          </w:p>
        </w:tc>
        <w:tc>
          <w:tcPr>
            <w:tcW w:w="1630" w:type="dxa"/>
            <w:vMerge/>
          </w:tcPr>
          <w:p w:rsidR="00803F25" w:rsidRPr="00042552" w:rsidRDefault="00803F25" w:rsidP="00042552">
            <w:pPr>
              <w:spacing w:line="240" w:lineRule="auto"/>
              <w:ind w:firstLine="0"/>
              <w:jc w:val="center"/>
            </w:pPr>
          </w:p>
        </w:tc>
      </w:tr>
      <w:tr w:rsidR="00803F25" w:rsidRPr="00042552" w:rsidTr="00BB3365">
        <w:trPr>
          <w:trHeight w:val="552"/>
          <w:jc w:val="center"/>
        </w:trPr>
        <w:tc>
          <w:tcPr>
            <w:tcW w:w="568" w:type="dxa"/>
          </w:tcPr>
          <w:p w:rsidR="00803F25" w:rsidRPr="00042552" w:rsidRDefault="00803F25" w:rsidP="00042552">
            <w:pPr>
              <w:spacing w:line="240" w:lineRule="auto"/>
              <w:ind w:firstLine="0"/>
              <w:jc w:val="center"/>
            </w:pPr>
            <w:r w:rsidRPr="00042552">
              <w:t>1.</w:t>
            </w:r>
          </w:p>
        </w:tc>
        <w:tc>
          <w:tcPr>
            <w:tcW w:w="2553" w:type="dxa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КХ «им. Кирова»</w:t>
            </w:r>
          </w:p>
        </w:tc>
        <w:tc>
          <w:tcPr>
            <w:tcW w:w="2410" w:type="dxa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Зерновые и масличные культуры, продукция животноводства</w:t>
            </w:r>
          </w:p>
        </w:tc>
        <w:tc>
          <w:tcPr>
            <w:tcW w:w="1418" w:type="dxa"/>
          </w:tcPr>
          <w:p w:rsidR="00803F25" w:rsidRPr="00042552" w:rsidRDefault="00803F25" w:rsidP="00042552">
            <w:pPr>
              <w:spacing w:line="240" w:lineRule="auto"/>
              <w:ind w:firstLine="0"/>
              <w:jc w:val="center"/>
            </w:pPr>
            <w:r w:rsidRPr="00042552">
              <w:t>18791</w:t>
            </w:r>
          </w:p>
        </w:tc>
        <w:tc>
          <w:tcPr>
            <w:tcW w:w="1630" w:type="dxa"/>
          </w:tcPr>
          <w:p w:rsidR="00803F25" w:rsidRPr="00042552" w:rsidRDefault="00803F25" w:rsidP="00042552">
            <w:pPr>
              <w:spacing w:line="240" w:lineRule="auto"/>
              <w:ind w:firstLine="0"/>
              <w:jc w:val="center"/>
            </w:pPr>
            <w:r w:rsidRPr="00042552">
              <w:t>212</w:t>
            </w:r>
          </w:p>
        </w:tc>
      </w:tr>
      <w:tr w:rsidR="00803F25" w:rsidRPr="00042552" w:rsidTr="00BB3365">
        <w:trPr>
          <w:trHeight w:val="552"/>
          <w:jc w:val="center"/>
        </w:trPr>
        <w:tc>
          <w:tcPr>
            <w:tcW w:w="568" w:type="dxa"/>
          </w:tcPr>
          <w:p w:rsidR="00803F25" w:rsidRPr="00042552" w:rsidRDefault="00803F25" w:rsidP="00042552">
            <w:pPr>
              <w:spacing w:line="240" w:lineRule="auto"/>
              <w:ind w:firstLine="0"/>
              <w:jc w:val="center"/>
            </w:pPr>
            <w:r w:rsidRPr="00042552">
              <w:t>2.</w:t>
            </w:r>
          </w:p>
        </w:tc>
        <w:tc>
          <w:tcPr>
            <w:tcW w:w="2553" w:type="dxa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КФХ Юринов А.П.</w:t>
            </w:r>
          </w:p>
        </w:tc>
        <w:tc>
          <w:tcPr>
            <w:tcW w:w="2410" w:type="dxa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Зерновые и масличные культуры</w:t>
            </w:r>
          </w:p>
        </w:tc>
        <w:tc>
          <w:tcPr>
            <w:tcW w:w="1418" w:type="dxa"/>
          </w:tcPr>
          <w:p w:rsidR="00803F25" w:rsidRPr="00042552" w:rsidRDefault="00803F25" w:rsidP="00042552">
            <w:pPr>
              <w:spacing w:line="240" w:lineRule="auto"/>
              <w:ind w:firstLine="0"/>
              <w:jc w:val="center"/>
            </w:pPr>
            <w:r w:rsidRPr="00042552">
              <w:t>50,1</w:t>
            </w:r>
          </w:p>
        </w:tc>
        <w:tc>
          <w:tcPr>
            <w:tcW w:w="1630" w:type="dxa"/>
          </w:tcPr>
          <w:p w:rsidR="00803F25" w:rsidRPr="00042552" w:rsidRDefault="00803F25" w:rsidP="00042552">
            <w:pPr>
              <w:spacing w:line="240" w:lineRule="auto"/>
              <w:ind w:firstLine="0"/>
              <w:jc w:val="center"/>
            </w:pPr>
            <w:r w:rsidRPr="00042552">
              <w:t>1</w:t>
            </w:r>
          </w:p>
        </w:tc>
      </w:tr>
      <w:tr w:rsidR="00803F25" w:rsidRPr="00042552" w:rsidTr="00BB3365">
        <w:trPr>
          <w:trHeight w:val="286"/>
          <w:jc w:val="center"/>
        </w:trPr>
        <w:tc>
          <w:tcPr>
            <w:tcW w:w="568" w:type="dxa"/>
          </w:tcPr>
          <w:p w:rsidR="00803F25" w:rsidRPr="00042552" w:rsidRDefault="00803F25" w:rsidP="00042552">
            <w:pPr>
              <w:spacing w:line="240" w:lineRule="auto"/>
              <w:ind w:firstLine="0"/>
              <w:jc w:val="center"/>
            </w:pPr>
            <w:r w:rsidRPr="00042552">
              <w:t>3.</w:t>
            </w:r>
          </w:p>
        </w:tc>
        <w:tc>
          <w:tcPr>
            <w:tcW w:w="2553" w:type="dxa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КФХ Юринов П.А</w:t>
            </w:r>
          </w:p>
        </w:tc>
        <w:tc>
          <w:tcPr>
            <w:tcW w:w="2410" w:type="dxa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Зерновые и масличные культуры</w:t>
            </w:r>
          </w:p>
        </w:tc>
        <w:tc>
          <w:tcPr>
            <w:tcW w:w="1418" w:type="dxa"/>
          </w:tcPr>
          <w:p w:rsidR="00803F25" w:rsidRPr="00042552" w:rsidRDefault="00803F25" w:rsidP="00042552">
            <w:pPr>
              <w:spacing w:line="240" w:lineRule="auto"/>
              <w:ind w:firstLine="0"/>
              <w:jc w:val="center"/>
            </w:pPr>
            <w:r w:rsidRPr="00042552">
              <w:t>182</w:t>
            </w:r>
          </w:p>
        </w:tc>
        <w:tc>
          <w:tcPr>
            <w:tcW w:w="1630" w:type="dxa"/>
          </w:tcPr>
          <w:p w:rsidR="00803F25" w:rsidRPr="00042552" w:rsidRDefault="00803F25" w:rsidP="00042552">
            <w:pPr>
              <w:spacing w:line="240" w:lineRule="auto"/>
              <w:ind w:firstLine="0"/>
              <w:jc w:val="center"/>
            </w:pPr>
            <w:r w:rsidRPr="00042552">
              <w:t>1</w:t>
            </w:r>
          </w:p>
        </w:tc>
      </w:tr>
      <w:tr w:rsidR="00803F25" w:rsidRPr="00042552" w:rsidTr="00BB3365">
        <w:trPr>
          <w:trHeight w:val="357"/>
          <w:jc w:val="center"/>
        </w:trPr>
        <w:tc>
          <w:tcPr>
            <w:tcW w:w="568" w:type="dxa"/>
          </w:tcPr>
          <w:p w:rsidR="00803F25" w:rsidRPr="00042552" w:rsidRDefault="00803F25" w:rsidP="00042552">
            <w:pPr>
              <w:spacing w:line="240" w:lineRule="auto"/>
              <w:ind w:firstLine="0"/>
              <w:jc w:val="center"/>
            </w:pPr>
            <w:r w:rsidRPr="00042552">
              <w:t>4.</w:t>
            </w:r>
          </w:p>
        </w:tc>
        <w:tc>
          <w:tcPr>
            <w:tcW w:w="2553" w:type="dxa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КФХ Куделин С.Н.</w:t>
            </w:r>
          </w:p>
        </w:tc>
        <w:tc>
          <w:tcPr>
            <w:tcW w:w="2410" w:type="dxa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Зерновые и масличные культуры</w:t>
            </w:r>
          </w:p>
        </w:tc>
        <w:tc>
          <w:tcPr>
            <w:tcW w:w="1418" w:type="dxa"/>
          </w:tcPr>
          <w:p w:rsidR="00803F25" w:rsidRPr="00042552" w:rsidRDefault="00803F25" w:rsidP="00042552">
            <w:pPr>
              <w:spacing w:line="240" w:lineRule="auto"/>
              <w:ind w:firstLine="0"/>
              <w:jc w:val="center"/>
            </w:pPr>
            <w:r w:rsidRPr="00042552">
              <w:t>631,5</w:t>
            </w:r>
          </w:p>
        </w:tc>
        <w:tc>
          <w:tcPr>
            <w:tcW w:w="1630" w:type="dxa"/>
          </w:tcPr>
          <w:p w:rsidR="00803F25" w:rsidRPr="00042552" w:rsidRDefault="00803F25" w:rsidP="00042552">
            <w:pPr>
              <w:spacing w:line="240" w:lineRule="auto"/>
              <w:ind w:firstLine="0"/>
              <w:jc w:val="center"/>
            </w:pPr>
            <w:r w:rsidRPr="00042552">
              <w:t>2</w:t>
            </w:r>
          </w:p>
        </w:tc>
      </w:tr>
      <w:tr w:rsidR="00803F25" w:rsidRPr="00042552" w:rsidTr="00BB3365">
        <w:trPr>
          <w:trHeight w:val="286"/>
          <w:jc w:val="center"/>
        </w:trPr>
        <w:tc>
          <w:tcPr>
            <w:tcW w:w="568" w:type="dxa"/>
          </w:tcPr>
          <w:p w:rsidR="00803F25" w:rsidRPr="00042552" w:rsidRDefault="00803F25" w:rsidP="00042552">
            <w:pPr>
              <w:spacing w:line="240" w:lineRule="auto"/>
              <w:ind w:firstLine="0"/>
              <w:jc w:val="center"/>
            </w:pPr>
            <w:r w:rsidRPr="00042552">
              <w:t>5.</w:t>
            </w:r>
          </w:p>
        </w:tc>
        <w:tc>
          <w:tcPr>
            <w:tcW w:w="2553" w:type="dxa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КФХ Куделин Ю.М.</w:t>
            </w:r>
          </w:p>
        </w:tc>
        <w:tc>
          <w:tcPr>
            <w:tcW w:w="2410" w:type="dxa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Зерновые и масличные культуры</w:t>
            </w:r>
          </w:p>
        </w:tc>
        <w:tc>
          <w:tcPr>
            <w:tcW w:w="1418" w:type="dxa"/>
          </w:tcPr>
          <w:p w:rsidR="00803F25" w:rsidRPr="00042552" w:rsidRDefault="00803F25" w:rsidP="00042552">
            <w:pPr>
              <w:spacing w:line="240" w:lineRule="auto"/>
              <w:ind w:firstLine="0"/>
              <w:jc w:val="center"/>
            </w:pPr>
            <w:r w:rsidRPr="00042552">
              <w:t>241,6</w:t>
            </w:r>
          </w:p>
        </w:tc>
        <w:tc>
          <w:tcPr>
            <w:tcW w:w="1630" w:type="dxa"/>
          </w:tcPr>
          <w:p w:rsidR="00803F25" w:rsidRPr="00042552" w:rsidRDefault="00803F25" w:rsidP="00042552">
            <w:pPr>
              <w:spacing w:line="240" w:lineRule="auto"/>
              <w:ind w:firstLine="0"/>
              <w:jc w:val="center"/>
            </w:pPr>
            <w:r w:rsidRPr="00042552">
              <w:t>1</w:t>
            </w:r>
          </w:p>
        </w:tc>
      </w:tr>
      <w:tr w:rsidR="00803F25" w:rsidRPr="00042552" w:rsidTr="00BB3365">
        <w:trPr>
          <w:trHeight w:val="267"/>
          <w:jc w:val="center"/>
        </w:trPr>
        <w:tc>
          <w:tcPr>
            <w:tcW w:w="568" w:type="dxa"/>
          </w:tcPr>
          <w:p w:rsidR="00803F25" w:rsidRPr="00042552" w:rsidRDefault="00803F25" w:rsidP="00042552">
            <w:pPr>
              <w:spacing w:line="240" w:lineRule="auto"/>
              <w:ind w:firstLine="0"/>
              <w:jc w:val="center"/>
            </w:pPr>
            <w:r w:rsidRPr="00042552">
              <w:lastRenderedPageBreak/>
              <w:t>6.</w:t>
            </w:r>
          </w:p>
        </w:tc>
        <w:tc>
          <w:tcPr>
            <w:tcW w:w="2553" w:type="dxa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КФХ Романишко Д.Е.</w:t>
            </w:r>
          </w:p>
        </w:tc>
        <w:tc>
          <w:tcPr>
            <w:tcW w:w="2410" w:type="dxa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Зерновые и масличные культуры</w:t>
            </w:r>
          </w:p>
        </w:tc>
        <w:tc>
          <w:tcPr>
            <w:tcW w:w="1418" w:type="dxa"/>
          </w:tcPr>
          <w:p w:rsidR="00803F25" w:rsidRPr="00042552" w:rsidRDefault="00803F25" w:rsidP="00042552">
            <w:pPr>
              <w:spacing w:line="240" w:lineRule="auto"/>
              <w:ind w:firstLine="0"/>
              <w:jc w:val="center"/>
            </w:pPr>
            <w:r w:rsidRPr="00042552">
              <w:t>511,1</w:t>
            </w:r>
          </w:p>
        </w:tc>
        <w:tc>
          <w:tcPr>
            <w:tcW w:w="1630" w:type="dxa"/>
          </w:tcPr>
          <w:p w:rsidR="00803F25" w:rsidRPr="00042552" w:rsidRDefault="00803F25" w:rsidP="00042552">
            <w:pPr>
              <w:spacing w:line="240" w:lineRule="auto"/>
              <w:ind w:firstLine="0"/>
              <w:jc w:val="center"/>
            </w:pPr>
            <w:r w:rsidRPr="00042552">
              <w:t>2</w:t>
            </w:r>
          </w:p>
        </w:tc>
      </w:tr>
      <w:tr w:rsidR="00803F25" w:rsidRPr="00042552" w:rsidTr="00BB3365">
        <w:trPr>
          <w:trHeight w:val="493"/>
          <w:jc w:val="center"/>
        </w:trPr>
        <w:tc>
          <w:tcPr>
            <w:tcW w:w="568" w:type="dxa"/>
          </w:tcPr>
          <w:p w:rsidR="00803F25" w:rsidRPr="00042552" w:rsidRDefault="00803F25" w:rsidP="00042552">
            <w:pPr>
              <w:spacing w:line="240" w:lineRule="auto"/>
              <w:ind w:firstLine="0"/>
              <w:jc w:val="center"/>
            </w:pPr>
            <w:r w:rsidRPr="00042552">
              <w:t>7.</w:t>
            </w:r>
          </w:p>
        </w:tc>
        <w:tc>
          <w:tcPr>
            <w:tcW w:w="2553" w:type="dxa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КФХ Шкурин А.Я.</w:t>
            </w:r>
          </w:p>
        </w:tc>
        <w:tc>
          <w:tcPr>
            <w:tcW w:w="2410" w:type="dxa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Зерновые и масличные культуры</w:t>
            </w:r>
          </w:p>
        </w:tc>
        <w:tc>
          <w:tcPr>
            <w:tcW w:w="1418" w:type="dxa"/>
          </w:tcPr>
          <w:p w:rsidR="00803F25" w:rsidRPr="00042552" w:rsidRDefault="00803F25" w:rsidP="00042552">
            <w:pPr>
              <w:spacing w:line="240" w:lineRule="auto"/>
              <w:ind w:firstLine="0"/>
              <w:jc w:val="center"/>
            </w:pPr>
            <w:r w:rsidRPr="00042552">
              <w:t>123</w:t>
            </w:r>
          </w:p>
        </w:tc>
        <w:tc>
          <w:tcPr>
            <w:tcW w:w="1630" w:type="dxa"/>
          </w:tcPr>
          <w:p w:rsidR="00803F25" w:rsidRPr="00042552" w:rsidRDefault="00803F25" w:rsidP="00042552">
            <w:pPr>
              <w:spacing w:line="240" w:lineRule="auto"/>
              <w:ind w:firstLine="0"/>
              <w:jc w:val="center"/>
            </w:pPr>
            <w:r w:rsidRPr="00042552">
              <w:t>1</w:t>
            </w:r>
          </w:p>
        </w:tc>
      </w:tr>
      <w:tr w:rsidR="00803F25" w:rsidRPr="00042552" w:rsidTr="00BB3365">
        <w:trPr>
          <w:trHeight w:val="286"/>
          <w:jc w:val="center"/>
        </w:trPr>
        <w:tc>
          <w:tcPr>
            <w:tcW w:w="568" w:type="dxa"/>
          </w:tcPr>
          <w:p w:rsidR="00803F25" w:rsidRPr="00042552" w:rsidRDefault="00803F25" w:rsidP="00042552">
            <w:pPr>
              <w:spacing w:line="240" w:lineRule="auto"/>
              <w:ind w:firstLine="0"/>
              <w:jc w:val="center"/>
            </w:pPr>
            <w:r w:rsidRPr="00042552">
              <w:t>8.</w:t>
            </w:r>
          </w:p>
        </w:tc>
        <w:tc>
          <w:tcPr>
            <w:tcW w:w="2553" w:type="dxa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КФХ Овчаренко С.Д.</w:t>
            </w:r>
          </w:p>
        </w:tc>
        <w:tc>
          <w:tcPr>
            <w:tcW w:w="2410" w:type="dxa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Зерновые и масличные культуры</w:t>
            </w:r>
          </w:p>
        </w:tc>
        <w:tc>
          <w:tcPr>
            <w:tcW w:w="1418" w:type="dxa"/>
          </w:tcPr>
          <w:p w:rsidR="00803F25" w:rsidRPr="00042552" w:rsidRDefault="00803F25" w:rsidP="00042552">
            <w:pPr>
              <w:spacing w:line="240" w:lineRule="auto"/>
              <w:ind w:firstLine="0"/>
              <w:jc w:val="center"/>
            </w:pPr>
            <w:r w:rsidRPr="00042552">
              <w:t>116</w:t>
            </w:r>
          </w:p>
        </w:tc>
        <w:tc>
          <w:tcPr>
            <w:tcW w:w="1630" w:type="dxa"/>
          </w:tcPr>
          <w:p w:rsidR="00803F25" w:rsidRPr="00042552" w:rsidRDefault="00803F25" w:rsidP="00042552">
            <w:pPr>
              <w:spacing w:line="240" w:lineRule="auto"/>
              <w:ind w:firstLine="0"/>
              <w:jc w:val="center"/>
            </w:pPr>
            <w:r w:rsidRPr="00042552">
              <w:t>1</w:t>
            </w:r>
          </w:p>
        </w:tc>
      </w:tr>
      <w:tr w:rsidR="00803F25" w:rsidRPr="00042552" w:rsidTr="00BB3365">
        <w:trPr>
          <w:trHeight w:val="552"/>
          <w:jc w:val="center"/>
        </w:trPr>
        <w:tc>
          <w:tcPr>
            <w:tcW w:w="568" w:type="dxa"/>
          </w:tcPr>
          <w:p w:rsidR="00803F25" w:rsidRPr="00042552" w:rsidRDefault="00803F25" w:rsidP="00042552">
            <w:pPr>
              <w:spacing w:line="240" w:lineRule="auto"/>
              <w:ind w:firstLine="0"/>
              <w:jc w:val="center"/>
            </w:pPr>
            <w:r w:rsidRPr="00042552">
              <w:t>9.</w:t>
            </w:r>
          </w:p>
        </w:tc>
        <w:tc>
          <w:tcPr>
            <w:tcW w:w="2553" w:type="dxa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КФХ Волошко В.Н.</w:t>
            </w:r>
          </w:p>
        </w:tc>
        <w:tc>
          <w:tcPr>
            <w:tcW w:w="2410" w:type="dxa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Зерновые и масличные культуры</w:t>
            </w:r>
          </w:p>
        </w:tc>
        <w:tc>
          <w:tcPr>
            <w:tcW w:w="1418" w:type="dxa"/>
          </w:tcPr>
          <w:p w:rsidR="00803F25" w:rsidRPr="00042552" w:rsidRDefault="00803F25" w:rsidP="00042552">
            <w:pPr>
              <w:spacing w:line="240" w:lineRule="auto"/>
              <w:ind w:firstLine="0"/>
              <w:jc w:val="center"/>
            </w:pPr>
            <w:r w:rsidRPr="00042552">
              <w:t>333,1</w:t>
            </w:r>
          </w:p>
        </w:tc>
        <w:tc>
          <w:tcPr>
            <w:tcW w:w="1630" w:type="dxa"/>
          </w:tcPr>
          <w:p w:rsidR="00803F25" w:rsidRPr="00042552" w:rsidRDefault="00803F25" w:rsidP="00042552">
            <w:pPr>
              <w:spacing w:line="240" w:lineRule="auto"/>
              <w:ind w:firstLine="0"/>
              <w:jc w:val="center"/>
            </w:pPr>
            <w:r w:rsidRPr="00042552">
              <w:t>1</w:t>
            </w:r>
          </w:p>
        </w:tc>
      </w:tr>
      <w:tr w:rsidR="00803F25" w:rsidRPr="00042552" w:rsidTr="00BB3365">
        <w:trPr>
          <w:trHeight w:val="552"/>
          <w:jc w:val="center"/>
        </w:trPr>
        <w:tc>
          <w:tcPr>
            <w:tcW w:w="568" w:type="dxa"/>
          </w:tcPr>
          <w:p w:rsidR="00803F25" w:rsidRPr="00042552" w:rsidRDefault="00803F25" w:rsidP="00042552">
            <w:pPr>
              <w:spacing w:line="240" w:lineRule="auto"/>
              <w:ind w:firstLine="0"/>
              <w:jc w:val="center"/>
            </w:pPr>
            <w:r w:rsidRPr="00042552">
              <w:t>10.</w:t>
            </w:r>
          </w:p>
        </w:tc>
        <w:tc>
          <w:tcPr>
            <w:tcW w:w="2553" w:type="dxa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КФХ Воронцов А.В.</w:t>
            </w:r>
          </w:p>
        </w:tc>
        <w:tc>
          <w:tcPr>
            <w:tcW w:w="2410" w:type="dxa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Зерновые и масличные культуры</w:t>
            </w:r>
          </w:p>
        </w:tc>
        <w:tc>
          <w:tcPr>
            <w:tcW w:w="1418" w:type="dxa"/>
          </w:tcPr>
          <w:p w:rsidR="00803F25" w:rsidRPr="00042552" w:rsidRDefault="00803F25" w:rsidP="00042552">
            <w:pPr>
              <w:spacing w:line="240" w:lineRule="auto"/>
              <w:ind w:firstLine="0"/>
              <w:jc w:val="center"/>
            </w:pPr>
            <w:r w:rsidRPr="00042552">
              <w:t>105,3</w:t>
            </w:r>
          </w:p>
        </w:tc>
        <w:tc>
          <w:tcPr>
            <w:tcW w:w="1630" w:type="dxa"/>
          </w:tcPr>
          <w:p w:rsidR="00803F25" w:rsidRPr="00042552" w:rsidRDefault="00803F25" w:rsidP="00042552">
            <w:pPr>
              <w:spacing w:line="240" w:lineRule="auto"/>
              <w:ind w:firstLine="0"/>
              <w:jc w:val="center"/>
            </w:pPr>
            <w:r w:rsidRPr="00042552">
              <w:t>1</w:t>
            </w:r>
          </w:p>
        </w:tc>
      </w:tr>
      <w:tr w:rsidR="00803F25" w:rsidRPr="00042552" w:rsidTr="00BB3365">
        <w:trPr>
          <w:trHeight w:val="552"/>
          <w:jc w:val="center"/>
        </w:trPr>
        <w:tc>
          <w:tcPr>
            <w:tcW w:w="568" w:type="dxa"/>
          </w:tcPr>
          <w:p w:rsidR="00803F25" w:rsidRPr="00042552" w:rsidRDefault="00803F25" w:rsidP="00042552">
            <w:pPr>
              <w:spacing w:line="240" w:lineRule="auto"/>
              <w:ind w:firstLine="0"/>
              <w:jc w:val="center"/>
            </w:pPr>
            <w:r w:rsidRPr="00042552">
              <w:t>11.</w:t>
            </w:r>
          </w:p>
        </w:tc>
        <w:tc>
          <w:tcPr>
            <w:tcW w:w="2553" w:type="dxa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КФХ Апарин В.А.</w:t>
            </w:r>
          </w:p>
        </w:tc>
        <w:tc>
          <w:tcPr>
            <w:tcW w:w="2410" w:type="dxa"/>
          </w:tcPr>
          <w:p w:rsidR="00803F25" w:rsidRPr="00042552" w:rsidRDefault="00803F25" w:rsidP="00042552">
            <w:pPr>
              <w:spacing w:line="240" w:lineRule="auto"/>
              <w:ind w:firstLine="0"/>
            </w:pPr>
            <w:r w:rsidRPr="00042552">
              <w:t>Зерновые и масличные культуры</w:t>
            </w:r>
          </w:p>
        </w:tc>
        <w:tc>
          <w:tcPr>
            <w:tcW w:w="1418" w:type="dxa"/>
          </w:tcPr>
          <w:p w:rsidR="00803F25" w:rsidRPr="00042552" w:rsidRDefault="00803F25" w:rsidP="00042552">
            <w:pPr>
              <w:spacing w:line="240" w:lineRule="auto"/>
              <w:ind w:firstLine="0"/>
              <w:jc w:val="center"/>
            </w:pPr>
            <w:r w:rsidRPr="00042552">
              <w:t>226,5</w:t>
            </w:r>
          </w:p>
        </w:tc>
        <w:tc>
          <w:tcPr>
            <w:tcW w:w="1630" w:type="dxa"/>
          </w:tcPr>
          <w:p w:rsidR="00803F25" w:rsidRPr="00042552" w:rsidRDefault="00803F25" w:rsidP="00042552">
            <w:pPr>
              <w:spacing w:line="240" w:lineRule="auto"/>
              <w:ind w:firstLine="0"/>
              <w:jc w:val="center"/>
            </w:pPr>
            <w:r w:rsidRPr="00042552">
              <w:t>1</w:t>
            </w:r>
          </w:p>
        </w:tc>
      </w:tr>
      <w:tr w:rsidR="00803F25" w:rsidRPr="00042552" w:rsidTr="00BB3365">
        <w:trPr>
          <w:trHeight w:val="534"/>
          <w:jc w:val="center"/>
        </w:trPr>
        <w:tc>
          <w:tcPr>
            <w:tcW w:w="568" w:type="dxa"/>
          </w:tcPr>
          <w:p w:rsidR="00803F25" w:rsidRPr="00042552" w:rsidRDefault="00803F25" w:rsidP="00042552">
            <w:pPr>
              <w:spacing w:line="240" w:lineRule="auto"/>
              <w:ind w:firstLine="0"/>
              <w:jc w:val="center"/>
            </w:pPr>
          </w:p>
        </w:tc>
        <w:tc>
          <w:tcPr>
            <w:tcW w:w="2553" w:type="dxa"/>
          </w:tcPr>
          <w:p w:rsidR="00803F25" w:rsidRPr="00042552" w:rsidRDefault="00803F25" w:rsidP="00042552">
            <w:pPr>
              <w:spacing w:line="240" w:lineRule="auto"/>
              <w:ind w:firstLine="0"/>
              <w:rPr>
                <w:b/>
              </w:rPr>
            </w:pPr>
            <w:r w:rsidRPr="00042552">
              <w:rPr>
                <w:b/>
              </w:rPr>
              <w:t>Итого:</w:t>
            </w:r>
          </w:p>
        </w:tc>
        <w:tc>
          <w:tcPr>
            <w:tcW w:w="2410" w:type="dxa"/>
          </w:tcPr>
          <w:p w:rsidR="00803F25" w:rsidRPr="00042552" w:rsidRDefault="00803F25" w:rsidP="00042552">
            <w:pPr>
              <w:spacing w:line="240" w:lineRule="auto"/>
              <w:ind w:firstLine="0"/>
              <w:jc w:val="center"/>
            </w:pPr>
          </w:p>
        </w:tc>
        <w:tc>
          <w:tcPr>
            <w:tcW w:w="1418" w:type="dxa"/>
          </w:tcPr>
          <w:p w:rsidR="00803F25" w:rsidRPr="00042552" w:rsidRDefault="00803F25" w:rsidP="00042552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042552">
              <w:rPr>
                <w:color w:val="000000"/>
              </w:rPr>
              <w:t>21311,2</w:t>
            </w:r>
          </w:p>
        </w:tc>
        <w:tc>
          <w:tcPr>
            <w:tcW w:w="1630" w:type="dxa"/>
          </w:tcPr>
          <w:p w:rsidR="00803F25" w:rsidRPr="00042552" w:rsidRDefault="00803F25" w:rsidP="00042552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042552">
              <w:rPr>
                <w:color w:val="000000"/>
              </w:rPr>
              <w:t>224</w:t>
            </w:r>
          </w:p>
        </w:tc>
      </w:tr>
    </w:tbl>
    <w:p w:rsidR="00803F25" w:rsidRPr="00E83153" w:rsidRDefault="00803F25" w:rsidP="000D1015">
      <w:pPr>
        <w:rPr>
          <w:sz w:val="24"/>
          <w:szCs w:val="24"/>
        </w:rPr>
      </w:pPr>
    </w:p>
    <w:p w:rsidR="00803F25" w:rsidRPr="00042552" w:rsidRDefault="00803F25" w:rsidP="00042552">
      <w:pPr>
        <w:rPr>
          <w:sz w:val="28"/>
          <w:szCs w:val="28"/>
        </w:rPr>
      </w:pPr>
      <w:r w:rsidRPr="00042552">
        <w:rPr>
          <w:sz w:val="28"/>
          <w:szCs w:val="28"/>
        </w:rPr>
        <w:t>Крупным сельхозпроизводителем, сохранившимся с советского периода в Савоськинском с.п., является КХ «им.</w:t>
      </w:r>
      <w:r>
        <w:rPr>
          <w:sz w:val="28"/>
          <w:szCs w:val="28"/>
        </w:rPr>
        <w:t xml:space="preserve"> </w:t>
      </w:r>
      <w:r w:rsidRPr="00042552">
        <w:rPr>
          <w:sz w:val="28"/>
          <w:szCs w:val="28"/>
        </w:rPr>
        <w:t>Кирова»: оно обрабатывает более 75% сельскохозяйственной земли поселения, на предприятии работает 90% из общ</w:t>
      </w:r>
      <w:r w:rsidRPr="00042552">
        <w:rPr>
          <w:sz w:val="28"/>
          <w:szCs w:val="28"/>
        </w:rPr>
        <w:t>е</w:t>
      </w:r>
      <w:r w:rsidRPr="00042552">
        <w:rPr>
          <w:sz w:val="28"/>
          <w:szCs w:val="28"/>
        </w:rPr>
        <w:t>го числа занятых в сельском хозяйстве. Ему принадлежит МТФ и ОТФ. Объем производства в 2010г. составил 20,586 млн. руб., инвестиций в основной кап</w:t>
      </w:r>
      <w:r w:rsidRPr="00042552">
        <w:rPr>
          <w:sz w:val="28"/>
          <w:szCs w:val="28"/>
        </w:rPr>
        <w:t>и</w:t>
      </w:r>
      <w:r w:rsidRPr="00042552">
        <w:rPr>
          <w:sz w:val="28"/>
          <w:szCs w:val="28"/>
        </w:rPr>
        <w:t>тал в том же году было направлено на сумму 17,7 млн</w:t>
      </w:r>
      <w:r>
        <w:rPr>
          <w:sz w:val="28"/>
          <w:szCs w:val="28"/>
        </w:rPr>
        <w:t>.</w:t>
      </w:r>
      <w:r w:rsidRPr="00042552">
        <w:rPr>
          <w:sz w:val="28"/>
          <w:szCs w:val="28"/>
        </w:rPr>
        <w:t xml:space="preserve"> руб. На данный момент финансовое состояние оценивается как устойчиво удовлетворительное. Есть предпосылки к росту объемов производства, в т.ч., за счет диверсификации деятельности (выращивание проса или кукурузы, открытие новых ферм, осво</w:t>
      </w:r>
      <w:r w:rsidRPr="00042552">
        <w:rPr>
          <w:sz w:val="28"/>
          <w:szCs w:val="28"/>
        </w:rPr>
        <w:t>е</w:t>
      </w:r>
      <w:r w:rsidRPr="00042552">
        <w:rPr>
          <w:sz w:val="28"/>
          <w:szCs w:val="28"/>
        </w:rPr>
        <w:t>ние переработки собственной зерновой и мясной продукции).</w:t>
      </w:r>
    </w:p>
    <w:p w:rsidR="00803F25" w:rsidRDefault="00803F25" w:rsidP="00042552">
      <w:pPr>
        <w:rPr>
          <w:sz w:val="28"/>
          <w:szCs w:val="28"/>
        </w:rPr>
      </w:pPr>
      <w:r w:rsidRPr="00042552">
        <w:rPr>
          <w:sz w:val="28"/>
          <w:szCs w:val="28"/>
        </w:rPr>
        <w:t>Сельскохозяйственный профиль народного хозяйства Савоськинского п</w:t>
      </w:r>
      <w:r w:rsidRPr="00042552">
        <w:rPr>
          <w:sz w:val="28"/>
          <w:szCs w:val="28"/>
        </w:rPr>
        <w:t>о</w:t>
      </w:r>
      <w:r w:rsidRPr="00042552">
        <w:rPr>
          <w:sz w:val="28"/>
          <w:szCs w:val="28"/>
        </w:rPr>
        <w:t>селения обусловил становление и динамичное развитие личного подсобного сектора. В настоящее время личное подсобное хозяйство (ЛПХ) ведут 417 с</w:t>
      </w:r>
      <w:r w:rsidRPr="00042552">
        <w:rPr>
          <w:sz w:val="28"/>
          <w:szCs w:val="28"/>
        </w:rPr>
        <w:t>е</w:t>
      </w:r>
      <w:r w:rsidRPr="00042552">
        <w:rPr>
          <w:sz w:val="28"/>
          <w:szCs w:val="28"/>
        </w:rPr>
        <w:t xml:space="preserve">мей, они используют 99,2га сельхозземель. Основные показатели развития ЛПХ представлены в </w:t>
      </w:r>
      <w:r w:rsidRPr="00E572CC">
        <w:rPr>
          <w:sz w:val="28"/>
          <w:szCs w:val="28"/>
        </w:rPr>
        <w:t>таблице</w:t>
      </w:r>
      <w:r>
        <w:rPr>
          <w:sz w:val="28"/>
          <w:szCs w:val="28"/>
        </w:rPr>
        <w:t xml:space="preserve"> 14.</w:t>
      </w:r>
    </w:p>
    <w:p w:rsidR="00803F25" w:rsidRPr="00042552" w:rsidRDefault="00803F25" w:rsidP="00042552">
      <w:pPr>
        <w:rPr>
          <w:sz w:val="28"/>
          <w:szCs w:val="28"/>
        </w:rPr>
      </w:pPr>
    </w:p>
    <w:p w:rsidR="00803F25" w:rsidRPr="00042552" w:rsidRDefault="00803F25" w:rsidP="000D1015">
      <w:pPr>
        <w:jc w:val="center"/>
        <w:rPr>
          <w:b/>
          <w:bCs/>
        </w:rPr>
      </w:pPr>
      <w:r w:rsidRPr="00042552">
        <w:rPr>
          <w:b/>
          <w:bCs/>
        </w:rPr>
        <w:t>Сельское хозяйство в хозяйствах населения Савоськинского с</w:t>
      </w:r>
      <w:r>
        <w:rPr>
          <w:b/>
          <w:bCs/>
        </w:rPr>
        <w:t>ельского поселения</w:t>
      </w:r>
    </w:p>
    <w:p w:rsidR="00803F25" w:rsidRPr="00042552" w:rsidRDefault="00803F25" w:rsidP="00042552">
      <w:pPr>
        <w:ind w:left="6371"/>
        <w:jc w:val="center"/>
        <w:rPr>
          <w:bCs/>
        </w:rPr>
      </w:pPr>
      <w:r w:rsidRPr="00E572CC">
        <w:rPr>
          <w:bCs/>
        </w:rPr>
        <w:t>Таблица</w:t>
      </w:r>
      <w:r>
        <w:rPr>
          <w:bCs/>
        </w:rPr>
        <w:t xml:space="preserve"> 14</w:t>
      </w:r>
    </w:p>
    <w:tbl>
      <w:tblPr>
        <w:tblW w:w="4551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936"/>
        <w:gridCol w:w="1712"/>
        <w:gridCol w:w="1383"/>
        <w:gridCol w:w="1383"/>
        <w:gridCol w:w="1385"/>
      </w:tblGrid>
      <w:tr w:rsidR="00803F25" w:rsidRPr="00B02BF2" w:rsidTr="00BB3365">
        <w:trPr>
          <w:jc w:val="center"/>
        </w:trPr>
        <w:tc>
          <w:tcPr>
            <w:tcW w:w="1668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25" w:rsidRPr="00B02BF2" w:rsidRDefault="00803F25" w:rsidP="00B02BF2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B02BF2">
              <w:rPr>
                <w:b/>
                <w:bCs/>
              </w:rPr>
              <w:t>Показатели</w:t>
            </w:r>
          </w:p>
        </w:tc>
        <w:tc>
          <w:tcPr>
            <w:tcW w:w="9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25" w:rsidRPr="00B02BF2" w:rsidRDefault="00803F25" w:rsidP="00B02BF2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B02BF2">
              <w:rPr>
                <w:b/>
                <w:bCs/>
              </w:rPr>
              <w:t>Ед. измерения</w:t>
            </w:r>
          </w:p>
        </w:tc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25" w:rsidRPr="00B02BF2" w:rsidRDefault="00803F25" w:rsidP="00B02BF2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B02BF2">
              <w:rPr>
                <w:b/>
                <w:bCs/>
              </w:rPr>
              <w:t>2006</w:t>
            </w:r>
          </w:p>
        </w:tc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25" w:rsidRPr="00B02BF2" w:rsidRDefault="00803F25" w:rsidP="00B02BF2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B02BF2">
              <w:rPr>
                <w:b/>
                <w:bCs/>
              </w:rPr>
              <w:t>2007</w:t>
            </w:r>
          </w:p>
        </w:tc>
        <w:tc>
          <w:tcPr>
            <w:tcW w:w="7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03F25" w:rsidRPr="00B02BF2" w:rsidRDefault="00803F25" w:rsidP="00B02BF2">
            <w:pPr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B02BF2">
              <w:rPr>
                <w:b/>
                <w:bCs/>
              </w:rPr>
              <w:t>2008</w:t>
            </w:r>
          </w:p>
        </w:tc>
      </w:tr>
      <w:tr w:rsidR="00803F25" w:rsidRPr="00B02BF2" w:rsidTr="00BB3365">
        <w:trPr>
          <w:trHeight w:val="335"/>
          <w:jc w:val="center"/>
        </w:trPr>
        <w:tc>
          <w:tcPr>
            <w:tcW w:w="5000" w:type="pct"/>
            <w:gridSpan w:val="5"/>
            <w:tcBorders>
              <w:top w:val="single" w:sz="8" w:space="0" w:color="000000"/>
              <w:bottom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803F25" w:rsidRPr="00B02BF2" w:rsidRDefault="00803F25" w:rsidP="00B02BF2">
            <w:pPr>
              <w:spacing w:line="240" w:lineRule="auto"/>
              <w:ind w:firstLine="0"/>
              <w:jc w:val="center"/>
            </w:pPr>
            <w:r w:rsidRPr="00B02BF2">
              <w:t xml:space="preserve">Посевная площадь сельскохозяйственных культур в хозяйствах населения </w:t>
            </w:r>
          </w:p>
        </w:tc>
      </w:tr>
      <w:tr w:rsidR="00803F25" w:rsidRPr="00B02BF2" w:rsidTr="00BB3365">
        <w:trPr>
          <w:trHeight w:val="355"/>
          <w:jc w:val="center"/>
        </w:trPr>
        <w:tc>
          <w:tcPr>
            <w:tcW w:w="1668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803F25" w:rsidRPr="00B02BF2" w:rsidRDefault="00803F25" w:rsidP="00B02BF2">
            <w:pPr>
              <w:spacing w:line="240" w:lineRule="auto"/>
              <w:ind w:firstLine="0"/>
            </w:pPr>
            <w:r w:rsidRPr="00B02BF2">
              <w:t>Всего</w:t>
            </w:r>
          </w:p>
        </w:tc>
        <w:tc>
          <w:tcPr>
            <w:tcW w:w="9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25" w:rsidRPr="00B02BF2" w:rsidRDefault="00803F25" w:rsidP="00B02BF2">
            <w:pPr>
              <w:spacing w:line="240" w:lineRule="auto"/>
              <w:ind w:firstLine="0"/>
              <w:jc w:val="center"/>
            </w:pPr>
            <w:r w:rsidRPr="00B02BF2">
              <w:t>гектар</w:t>
            </w:r>
          </w:p>
        </w:tc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25" w:rsidRPr="00B02BF2" w:rsidRDefault="00803F25" w:rsidP="00B02BF2">
            <w:pPr>
              <w:spacing w:line="240" w:lineRule="auto"/>
              <w:ind w:firstLine="0"/>
              <w:jc w:val="center"/>
            </w:pPr>
            <w:r w:rsidRPr="00B02BF2">
              <w:t>35</w:t>
            </w:r>
          </w:p>
        </w:tc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25" w:rsidRPr="00B02BF2" w:rsidRDefault="00803F25" w:rsidP="00B02BF2">
            <w:pPr>
              <w:spacing w:line="240" w:lineRule="auto"/>
              <w:ind w:firstLine="0"/>
              <w:jc w:val="center"/>
            </w:pPr>
            <w:r w:rsidRPr="00B02BF2">
              <w:t>5</w:t>
            </w:r>
          </w:p>
        </w:tc>
        <w:tc>
          <w:tcPr>
            <w:tcW w:w="7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03F25" w:rsidRPr="00B02BF2" w:rsidRDefault="00803F25" w:rsidP="00B02BF2">
            <w:pPr>
              <w:spacing w:line="240" w:lineRule="auto"/>
              <w:ind w:firstLine="0"/>
              <w:jc w:val="center"/>
            </w:pPr>
            <w:r w:rsidRPr="00B02BF2">
              <w:t>3</w:t>
            </w:r>
          </w:p>
        </w:tc>
      </w:tr>
      <w:tr w:rsidR="00803F25" w:rsidRPr="00B02BF2" w:rsidTr="00BB3365">
        <w:trPr>
          <w:jc w:val="center"/>
        </w:trPr>
        <w:tc>
          <w:tcPr>
            <w:tcW w:w="1668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803F25" w:rsidRPr="00B02BF2" w:rsidRDefault="00803F25" w:rsidP="00B02BF2">
            <w:pPr>
              <w:spacing w:line="240" w:lineRule="auto"/>
              <w:ind w:firstLine="0"/>
            </w:pPr>
            <w:r w:rsidRPr="00B02BF2">
              <w:t>Картофель</w:t>
            </w:r>
          </w:p>
        </w:tc>
        <w:tc>
          <w:tcPr>
            <w:tcW w:w="9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25" w:rsidRPr="00B02BF2" w:rsidRDefault="00803F25" w:rsidP="00B02BF2">
            <w:pPr>
              <w:spacing w:line="240" w:lineRule="auto"/>
              <w:ind w:firstLine="0"/>
              <w:jc w:val="center"/>
            </w:pPr>
            <w:r w:rsidRPr="00B02BF2">
              <w:t>гектар</w:t>
            </w:r>
          </w:p>
        </w:tc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25" w:rsidRPr="00B02BF2" w:rsidRDefault="00803F25" w:rsidP="00B02BF2">
            <w:pPr>
              <w:spacing w:line="240" w:lineRule="auto"/>
              <w:ind w:firstLine="0"/>
              <w:jc w:val="center"/>
            </w:pPr>
            <w:r w:rsidRPr="00B02BF2">
              <w:t>20</w:t>
            </w:r>
          </w:p>
        </w:tc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25" w:rsidRPr="00B02BF2" w:rsidRDefault="00803F25" w:rsidP="00B02BF2">
            <w:pPr>
              <w:spacing w:line="240" w:lineRule="auto"/>
              <w:ind w:firstLine="0"/>
              <w:jc w:val="center"/>
            </w:pPr>
            <w:r w:rsidRPr="00B02BF2">
              <w:t>2</w:t>
            </w:r>
          </w:p>
        </w:tc>
        <w:tc>
          <w:tcPr>
            <w:tcW w:w="7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03F25" w:rsidRPr="00B02BF2" w:rsidRDefault="00803F25" w:rsidP="00B02BF2">
            <w:pPr>
              <w:spacing w:line="240" w:lineRule="auto"/>
              <w:ind w:firstLine="0"/>
              <w:jc w:val="center"/>
            </w:pPr>
            <w:r w:rsidRPr="00B02BF2">
              <w:t>1</w:t>
            </w:r>
          </w:p>
        </w:tc>
      </w:tr>
      <w:tr w:rsidR="00803F25" w:rsidRPr="00B02BF2" w:rsidTr="00BB3365">
        <w:trPr>
          <w:jc w:val="center"/>
        </w:trPr>
        <w:tc>
          <w:tcPr>
            <w:tcW w:w="1668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803F25" w:rsidRPr="00B02BF2" w:rsidRDefault="00803F25" w:rsidP="00B02BF2">
            <w:pPr>
              <w:spacing w:line="240" w:lineRule="auto"/>
              <w:ind w:firstLine="0"/>
            </w:pPr>
            <w:r w:rsidRPr="00B02BF2">
              <w:t>Овощи открытого и закр</w:t>
            </w:r>
            <w:r w:rsidRPr="00B02BF2">
              <w:t>ы</w:t>
            </w:r>
            <w:r w:rsidRPr="00B02BF2">
              <w:t>того грунта</w:t>
            </w:r>
          </w:p>
        </w:tc>
        <w:tc>
          <w:tcPr>
            <w:tcW w:w="9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25" w:rsidRPr="00B02BF2" w:rsidRDefault="00803F25" w:rsidP="00B02BF2">
            <w:pPr>
              <w:spacing w:line="240" w:lineRule="auto"/>
              <w:ind w:firstLine="0"/>
              <w:jc w:val="center"/>
            </w:pPr>
            <w:r w:rsidRPr="00B02BF2">
              <w:t>гектар</w:t>
            </w:r>
          </w:p>
        </w:tc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25" w:rsidRPr="00B02BF2" w:rsidRDefault="00803F25" w:rsidP="00B02BF2">
            <w:pPr>
              <w:spacing w:line="240" w:lineRule="auto"/>
              <w:ind w:firstLine="0"/>
              <w:jc w:val="center"/>
            </w:pPr>
            <w:r w:rsidRPr="00B02BF2">
              <w:t>15</w:t>
            </w:r>
          </w:p>
        </w:tc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25" w:rsidRPr="00B02BF2" w:rsidRDefault="00803F25" w:rsidP="00B02BF2">
            <w:pPr>
              <w:spacing w:line="240" w:lineRule="auto"/>
              <w:ind w:firstLine="0"/>
              <w:jc w:val="center"/>
            </w:pPr>
            <w:r w:rsidRPr="00B02BF2">
              <w:t>3</w:t>
            </w:r>
          </w:p>
        </w:tc>
        <w:tc>
          <w:tcPr>
            <w:tcW w:w="7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03F25" w:rsidRPr="00B02BF2" w:rsidRDefault="00803F25" w:rsidP="00B02BF2">
            <w:pPr>
              <w:spacing w:line="240" w:lineRule="auto"/>
              <w:ind w:firstLine="0"/>
              <w:jc w:val="center"/>
            </w:pPr>
            <w:r w:rsidRPr="00B02BF2">
              <w:t>2</w:t>
            </w:r>
          </w:p>
        </w:tc>
      </w:tr>
      <w:tr w:rsidR="00803F25" w:rsidRPr="00B02BF2" w:rsidTr="00BB3365">
        <w:trPr>
          <w:trHeight w:val="334"/>
          <w:jc w:val="center"/>
        </w:trPr>
        <w:tc>
          <w:tcPr>
            <w:tcW w:w="5000" w:type="pct"/>
            <w:gridSpan w:val="5"/>
            <w:tcBorders>
              <w:top w:val="single" w:sz="8" w:space="0" w:color="000000"/>
              <w:bottom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803F25" w:rsidRPr="00B02BF2" w:rsidRDefault="00803F25" w:rsidP="00B02BF2">
            <w:pPr>
              <w:spacing w:line="240" w:lineRule="auto"/>
              <w:ind w:firstLine="0"/>
              <w:jc w:val="center"/>
            </w:pPr>
            <w:r w:rsidRPr="00B02BF2">
              <w:t>Поголовье скота и птицы в хозяйствах населения</w:t>
            </w:r>
          </w:p>
        </w:tc>
      </w:tr>
      <w:tr w:rsidR="00803F25" w:rsidRPr="00B02BF2" w:rsidTr="00BB3365">
        <w:trPr>
          <w:jc w:val="center"/>
        </w:trPr>
        <w:tc>
          <w:tcPr>
            <w:tcW w:w="1668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803F25" w:rsidRPr="00B02BF2" w:rsidRDefault="00803F25" w:rsidP="00B02BF2">
            <w:pPr>
              <w:spacing w:line="240" w:lineRule="auto"/>
              <w:ind w:firstLine="0"/>
            </w:pPr>
            <w:r w:rsidRPr="00B02BF2">
              <w:t>Крупный рогатый скот</w:t>
            </w:r>
          </w:p>
        </w:tc>
        <w:tc>
          <w:tcPr>
            <w:tcW w:w="9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25" w:rsidRPr="00B02BF2" w:rsidRDefault="00803F25" w:rsidP="00B02BF2">
            <w:pPr>
              <w:spacing w:line="240" w:lineRule="auto"/>
              <w:ind w:firstLine="0"/>
              <w:jc w:val="center"/>
            </w:pPr>
            <w:r w:rsidRPr="00B02BF2">
              <w:t>голова</w:t>
            </w:r>
          </w:p>
        </w:tc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25" w:rsidRPr="00B02BF2" w:rsidRDefault="00803F25" w:rsidP="00B02BF2">
            <w:pPr>
              <w:spacing w:line="240" w:lineRule="auto"/>
              <w:ind w:firstLine="0"/>
              <w:jc w:val="center"/>
            </w:pPr>
            <w:r w:rsidRPr="00B02BF2">
              <w:t>907</w:t>
            </w:r>
          </w:p>
        </w:tc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25" w:rsidRPr="00B02BF2" w:rsidRDefault="00803F25" w:rsidP="00B02BF2">
            <w:pPr>
              <w:spacing w:line="240" w:lineRule="auto"/>
              <w:ind w:firstLine="0"/>
              <w:jc w:val="center"/>
            </w:pPr>
            <w:r w:rsidRPr="00B02BF2">
              <w:t>915</w:t>
            </w:r>
          </w:p>
        </w:tc>
        <w:tc>
          <w:tcPr>
            <w:tcW w:w="7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03F25" w:rsidRPr="00B02BF2" w:rsidRDefault="00803F25" w:rsidP="00B02BF2">
            <w:pPr>
              <w:spacing w:line="240" w:lineRule="auto"/>
              <w:ind w:firstLine="0"/>
              <w:jc w:val="center"/>
            </w:pPr>
            <w:r w:rsidRPr="00B02BF2">
              <w:t>563</w:t>
            </w:r>
          </w:p>
        </w:tc>
      </w:tr>
      <w:tr w:rsidR="00803F25" w:rsidRPr="00B02BF2" w:rsidTr="00BB3365">
        <w:trPr>
          <w:jc w:val="center"/>
        </w:trPr>
        <w:tc>
          <w:tcPr>
            <w:tcW w:w="1668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803F25" w:rsidRPr="00B02BF2" w:rsidRDefault="00803F25" w:rsidP="00B02BF2">
            <w:pPr>
              <w:spacing w:line="240" w:lineRule="auto"/>
              <w:ind w:firstLine="0"/>
            </w:pPr>
            <w:r w:rsidRPr="00B02BF2">
              <w:t>в т.ч. коровы</w:t>
            </w:r>
          </w:p>
        </w:tc>
        <w:tc>
          <w:tcPr>
            <w:tcW w:w="9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25" w:rsidRPr="00B02BF2" w:rsidRDefault="00803F25" w:rsidP="00B02BF2">
            <w:pPr>
              <w:spacing w:line="240" w:lineRule="auto"/>
              <w:ind w:firstLine="0"/>
              <w:jc w:val="center"/>
            </w:pPr>
            <w:r w:rsidRPr="00B02BF2">
              <w:t>голова</w:t>
            </w:r>
          </w:p>
        </w:tc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25" w:rsidRPr="00B02BF2" w:rsidRDefault="00803F25" w:rsidP="00B02BF2">
            <w:pPr>
              <w:spacing w:line="240" w:lineRule="auto"/>
              <w:ind w:firstLine="0"/>
              <w:jc w:val="center"/>
            </w:pPr>
            <w:r w:rsidRPr="00B02BF2">
              <w:t>431</w:t>
            </w:r>
          </w:p>
        </w:tc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25" w:rsidRPr="00B02BF2" w:rsidRDefault="00803F25" w:rsidP="00B02BF2">
            <w:pPr>
              <w:spacing w:line="240" w:lineRule="auto"/>
              <w:ind w:firstLine="0"/>
              <w:jc w:val="center"/>
            </w:pPr>
            <w:r w:rsidRPr="00B02BF2">
              <w:t>447</w:t>
            </w:r>
          </w:p>
        </w:tc>
        <w:tc>
          <w:tcPr>
            <w:tcW w:w="7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03F25" w:rsidRPr="00B02BF2" w:rsidRDefault="00803F25" w:rsidP="00B02BF2">
            <w:pPr>
              <w:spacing w:line="240" w:lineRule="auto"/>
              <w:ind w:firstLine="0"/>
              <w:jc w:val="center"/>
            </w:pPr>
            <w:r w:rsidRPr="00B02BF2">
              <w:t>274</w:t>
            </w:r>
          </w:p>
        </w:tc>
      </w:tr>
      <w:tr w:rsidR="00803F25" w:rsidRPr="00B02BF2" w:rsidTr="00BB3365">
        <w:trPr>
          <w:jc w:val="center"/>
        </w:trPr>
        <w:tc>
          <w:tcPr>
            <w:tcW w:w="1668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803F25" w:rsidRPr="00B02BF2" w:rsidRDefault="00803F25" w:rsidP="00B02BF2">
            <w:pPr>
              <w:spacing w:line="240" w:lineRule="auto"/>
              <w:ind w:firstLine="0"/>
            </w:pPr>
            <w:r w:rsidRPr="00B02BF2">
              <w:lastRenderedPageBreak/>
              <w:t>Свиньи</w:t>
            </w:r>
          </w:p>
        </w:tc>
        <w:tc>
          <w:tcPr>
            <w:tcW w:w="9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25" w:rsidRPr="00B02BF2" w:rsidRDefault="00803F25" w:rsidP="00B02BF2">
            <w:pPr>
              <w:spacing w:line="240" w:lineRule="auto"/>
              <w:ind w:firstLine="0"/>
              <w:jc w:val="center"/>
            </w:pPr>
            <w:r w:rsidRPr="00B02BF2">
              <w:t>голова</w:t>
            </w:r>
          </w:p>
        </w:tc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25" w:rsidRPr="00B02BF2" w:rsidRDefault="00803F25" w:rsidP="00B02BF2">
            <w:pPr>
              <w:spacing w:line="240" w:lineRule="auto"/>
              <w:ind w:firstLine="0"/>
              <w:jc w:val="center"/>
            </w:pPr>
            <w:r w:rsidRPr="00B02BF2">
              <w:t>1942</w:t>
            </w:r>
          </w:p>
        </w:tc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25" w:rsidRPr="00B02BF2" w:rsidRDefault="00803F25" w:rsidP="00B02BF2">
            <w:pPr>
              <w:spacing w:line="240" w:lineRule="auto"/>
              <w:ind w:firstLine="0"/>
              <w:jc w:val="center"/>
            </w:pPr>
            <w:r w:rsidRPr="00B02BF2">
              <w:t>1947</w:t>
            </w:r>
          </w:p>
        </w:tc>
        <w:tc>
          <w:tcPr>
            <w:tcW w:w="7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03F25" w:rsidRPr="00B02BF2" w:rsidRDefault="00803F25" w:rsidP="00B02BF2">
            <w:pPr>
              <w:spacing w:line="240" w:lineRule="auto"/>
              <w:ind w:firstLine="0"/>
              <w:jc w:val="center"/>
            </w:pPr>
            <w:r w:rsidRPr="00B02BF2">
              <w:t>882</w:t>
            </w:r>
          </w:p>
        </w:tc>
      </w:tr>
      <w:tr w:rsidR="00803F25" w:rsidRPr="00B02BF2" w:rsidTr="00BB3365">
        <w:trPr>
          <w:jc w:val="center"/>
        </w:trPr>
        <w:tc>
          <w:tcPr>
            <w:tcW w:w="1668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803F25" w:rsidRPr="00B02BF2" w:rsidRDefault="00803F25" w:rsidP="00B02BF2">
            <w:pPr>
              <w:spacing w:line="240" w:lineRule="auto"/>
              <w:ind w:firstLine="0"/>
            </w:pPr>
            <w:r w:rsidRPr="00B02BF2">
              <w:t>Овцы</w:t>
            </w:r>
          </w:p>
        </w:tc>
        <w:tc>
          <w:tcPr>
            <w:tcW w:w="9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25" w:rsidRPr="00B02BF2" w:rsidRDefault="00803F25" w:rsidP="00B02BF2">
            <w:pPr>
              <w:spacing w:line="240" w:lineRule="auto"/>
              <w:ind w:firstLine="0"/>
              <w:jc w:val="center"/>
            </w:pPr>
            <w:r w:rsidRPr="00B02BF2">
              <w:t>голова</w:t>
            </w:r>
          </w:p>
        </w:tc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25" w:rsidRPr="00B02BF2" w:rsidRDefault="00803F25" w:rsidP="00B02BF2">
            <w:pPr>
              <w:spacing w:line="240" w:lineRule="auto"/>
              <w:ind w:firstLine="0"/>
              <w:jc w:val="center"/>
            </w:pPr>
            <w:r w:rsidRPr="00B02BF2">
              <w:t>854</w:t>
            </w:r>
          </w:p>
        </w:tc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25" w:rsidRPr="00B02BF2" w:rsidRDefault="00803F25" w:rsidP="00B02BF2">
            <w:pPr>
              <w:spacing w:line="240" w:lineRule="auto"/>
              <w:ind w:firstLine="0"/>
              <w:jc w:val="center"/>
            </w:pPr>
            <w:r w:rsidRPr="00B02BF2">
              <w:t>734</w:t>
            </w:r>
          </w:p>
        </w:tc>
        <w:tc>
          <w:tcPr>
            <w:tcW w:w="7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03F25" w:rsidRPr="00B02BF2" w:rsidRDefault="00803F25" w:rsidP="00B02BF2">
            <w:pPr>
              <w:spacing w:line="240" w:lineRule="auto"/>
              <w:ind w:firstLine="0"/>
              <w:jc w:val="center"/>
            </w:pPr>
            <w:r w:rsidRPr="00B02BF2">
              <w:t>386</w:t>
            </w:r>
          </w:p>
        </w:tc>
      </w:tr>
      <w:tr w:rsidR="00803F25" w:rsidRPr="00B02BF2" w:rsidTr="00BB3365">
        <w:trPr>
          <w:jc w:val="center"/>
        </w:trPr>
        <w:tc>
          <w:tcPr>
            <w:tcW w:w="1668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803F25" w:rsidRPr="00B02BF2" w:rsidRDefault="00803F25" w:rsidP="00B02BF2">
            <w:pPr>
              <w:spacing w:line="240" w:lineRule="auto"/>
              <w:ind w:firstLine="0"/>
            </w:pPr>
            <w:r w:rsidRPr="00B02BF2">
              <w:t>Козы</w:t>
            </w:r>
          </w:p>
        </w:tc>
        <w:tc>
          <w:tcPr>
            <w:tcW w:w="9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25" w:rsidRPr="00B02BF2" w:rsidRDefault="00803F25" w:rsidP="00B02BF2">
            <w:pPr>
              <w:spacing w:line="240" w:lineRule="auto"/>
              <w:ind w:firstLine="0"/>
              <w:jc w:val="center"/>
            </w:pPr>
            <w:r w:rsidRPr="00B02BF2">
              <w:t>голова</w:t>
            </w:r>
          </w:p>
        </w:tc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25" w:rsidRPr="00B02BF2" w:rsidRDefault="00803F25" w:rsidP="00B02BF2">
            <w:pPr>
              <w:spacing w:line="240" w:lineRule="auto"/>
              <w:ind w:firstLine="0"/>
              <w:jc w:val="center"/>
            </w:pPr>
            <w:r w:rsidRPr="00B02BF2">
              <w:t>191</w:t>
            </w:r>
          </w:p>
        </w:tc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25" w:rsidRPr="00B02BF2" w:rsidRDefault="00803F25" w:rsidP="00B02BF2">
            <w:pPr>
              <w:spacing w:line="240" w:lineRule="auto"/>
              <w:ind w:firstLine="0"/>
              <w:jc w:val="center"/>
            </w:pPr>
            <w:r w:rsidRPr="00B02BF2">
              <w:t>328</w:t>
            </w:r>
          </w:p>
        </w:tc>
        <w:tc>
          <w:tcPr>
            <w:tcW w:w="7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03F25" w:rsidRPr="00B02BF2" w:rsidRDefault="00803F25" w:rsidP="00B02BF2">
            <w:pPr>
              <w:spacing w:line="240" w:lineRule="auto"/>
              <w:ind w:firstLine="0"/>
              <w:jc w:val="center"/>
            </w:pPr>
            <w:r w:rsidRPr="00B02BF2">
              <w:t>118</w:t>
            </w:r>
          </w:p>
        </w:tc>
      </w:tr>
      <w:tr w:rsidR="00803F25" w:rsidRPr="00B02BF2" w:rsidTr="00BB3365">
        <w:trPr>
          <w:jc w:val="center"/>
        </w:trPr>
        <w:tc>
          <w:tcPr>
            <w:tcW w:w="1668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803F25" w:rsidRPr="00B02BF2" w:rsidRDefault="00803F25" w:rsidP="00B02BF2">
            <w:pPr>
              <w:spacing w:line="240" w:lineRule="auto"/>
              <w:ind w:firstLine="0"/>
            </w:pPr>
            <w:r w:rsidRPr="00B02BF2">
              <w:t>Птица</w:t>
            </w:r>
          </w:p>
        </w:tc>
        <w:tc>
          <w:tcPr>
            <w:tcW w:w="9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25" w:rsidRPr="00B02BF2" w:rsidRDefault="00803F25" w:rsidP="00B02BF2">
            <w:pPr>
              <w:spacing w:line="240" w:lineRule="auto"/>
              <w:ind w:firstLine="0"/>
              <w:jc w:val="center"/>
            </w:pPr>
            <w:r w:rsidRPr="00B02BF2">
              <w:t>голова</w:t>
            </w:r>
          </w:p>
        </w:tc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25" w:rsidRPr="00B02BF2" w:rsidRDefault="00803F25" w:rsidP="00B02BF2">
            <w:pPr>
              <w:spacing w:line="240" w:lineRule="auto"/>
              <w:ind w:firstLine="0"/>
              <w:jc w:val="center"/>
            </w:pPr>
            <w:r w:rsidRPr="00B02BF2">
              <w:t>10679</w:t>
            </w:r>
          </w:p>
        </w:tc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25" w:rsidRPr="00B02BF2" w:rsidRDefault="00803F25" w:rsidP="00B02BF2">
            <w:pPr>
              <w:spacing w:line="240" w:lineRule="auto"/>
              <w:ind w:firstLine="0"/>
              <w:jc w:val="center"/>
            </w:pPr>
            <w:r w:rsidRPr="00B02BF2">
              <w:t>10714</w:t>
            </w:r>
          </w:p>
        </w:tc>
        <w:tc>
          <w:tcPr>
            <w:tcW w:w="7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03F25" w:rsidRPr="00B02BF2" w:rsidRDefault="00803F25" w:rsidP="00B02BF2">
            <w:pPr>
              <w:spacing w:line="240" w:lineRule="auto"/>
              <w:ind w:firstLine="0"/>
              <w:jc w:val="center"/>
            </w:pPr>
            <w:r w:rsidRPr="00B02BF2">
              <w:t>7634</w:t>
            </w:r>
          </w:p>
        </w:tc>
      </w:tr>
      <w:tr w:rsidR="00803F25" w:rsidRPr="00B02BF2" w:rsidTr="00BB3365">
        <w:trPr>
          <w:jc w:val="center"/>
        </w:trPr>
        <w:tc>
          <w:tcPr>
            <w:tcW w:w="1668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803F25" w:rsidRPr="00B02BF2" w:rsidRDefault="00803F25" w:rsidP="00B02BF2">
            <w:pPr>
              <w:spacing w:line="240" w:lineRule="auto"/>
              <w:ind w:firstLine="0"/>
            </w:pPr>
            <w:r w:rsidRPr="00B02BF2">
              <w:t>Лошади</w:t>
            </w:r>
          </w:p>
        </w:tc>
        <w:tc>
          <w:tcPr>
            <w:tcW w:w="9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25" w:rsidRPr="00B02BF2" w:rsidRDefault="00803F25" w:rsidP="00B02BF2">
            <w:pPr>
              <w:spacing w:line="240" w:lineRule="auto"/>
              <w:ind w:firstLine="0"/>
              <w:jc w:val="center"/>
            </w:pPr>
            <w:r w:rsidRPr="00B02BF2">
              <w:t>голова</w:t>
            </w:r>
          </w:p>
        </w:tc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25" w:rsidRPr="00B02BF2" w:rsidRDefault="00803F25" w:rsidP="00B02BF2">
            <w:pPr>
              <w:spacing w:line="240" w:lineRule="auto"/>
              <w:ind w:firstLine="0"/>
              <w:jc w:val="center"/>
            </w:pPr>
            <w:r w:rsidRPr="00B02BF2">
              <w:t>60</w:t>
            </w:r>
          </w:p>
        </w:tc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25" w:rsidRPr="00B02BF2" w:rsidRDefault="00803F25" w:rsidP="00B02BF2">
            <w:pPr>
              <w:spacing w:line="240" w:lineRule="auto"/>
              <w:ind w:firstLine="0"/>
              <w:jc w:val="center"/>
            </w:pPr>
            <w:r w:rsidRPr="00B02BF2">
              <w:t>62</w:t>
            </w:r>
          </w:p>
        </w:tc>
        <w:tc>
          <w:tcPr>
            <w:tcW w:w="7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03F25" w:rsidRPr="00B02BF2" w:rsidRDefault="00803F25" w:rsidP="00B02BF2">
            <w:pPr>
              <w:spacing w:line="240" w:lineRule="auto"/>
              <w:ind w:firstLine="0"/>
              <w:jc w:val="center"/>
            </w:pPr>
            <w:r w:rsidRPr="00B02BF2">
              <w:t>31</w:t>
            </w:r>
          </w:p>
        </w:tc>
      </w:tr>
      <w:tr w:rsidR="00803F25" w:rsidRPr="00B02BF2" w:rsidTr="00BB3365">
        <w:trPr>
          <w:jc w:val="center"/>
        </w:trPr>
        <w:tc>
          <w:tcPr>
            <w:tcW w:w="1668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803F25" w:rsidRPr="00B02BF2" w:rsidRDefault="00803F25" w:rsidP="00B02BF2">
            <w:pPr>
              <w:spacing w:line="240" w:lineRule="auto"/>
              <w:ind w:firstLine="0"/>
            </w:pPr>
            <w:r w:rsidRPr="00B02BF2">
              <w:t>Кролики</w:t>
            </w:r>
          </w:p>
        </w:tc>
        <w:tc>
          <w:tcPr>
            <w:tcW w:w="9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25" w:rsidRPr="00B02BF2" w:rsidRDefault="00803F25" w:rsidP="00B02BF2">
            <w:pPr>
              <w:spacing w:line="240" w:lineRule="auto"/>
              <w:ind w:firstLine="0"/>
              <w:jc w:val="center"/>
            </w:pPr>
            <w:r w:rsidRPr="00B02BF2">
              <w:t>голова</w:t>
            </w:r>
          </w:p>
        </w:tc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25" w:rsidRPr="00B02BF2" w:rsidRDefault="00803F25" w:rsidP="00B02BF2">
            <w:pPr>
              <w:spacing w:line="240" w:lineRule="auto"/>
              <w:ind w:firstLine="0"/>
              <w:jc w:val="center"/>
            </w:pPr>
            <w:r w:rsidRPr="00B02BF2">
              <w:t>36</w:t>
            </w:r>
          </w:p>
        </w:tc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25" w:rsidRPr="00B02BF2" w:rsidRDefault="00803F25" w:rsidP="00B02BF2">
            <w:pPr>
              <w:spacing w:line="240" w:lineRule="auto"/>
              <w:ind w:firstLine="0"/>
              <w:jc w:val="center"/>
            </w:pPr>
            <w:r w:rsidRPr="00B02BF2">
              <w:t>54</w:t>
            </w:r>
          </w:p>
        </w:tc>
        <w:tc>
          <w:tcPr>
            <w:tcW w:w="7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03F25" w:rsidRPr="00B02BF2" w:rsidRDefault="00803F25" w:rsidP="00B02BF2">
            <w:pPr>
              <w:spacing w:line="240" w:lineRule="auto"/>
              <w:ind w:firstLine="0"/>
              <w:jc w:val="center"/>
            </w:pPr>
            <w:r w:rsidRPr="00B02BF2">
              <w:t>50</w:t>
            </w:r>
          </w:p>
        </w:tc>
      </w:tr>
      <w:tr w:rsidR="00803F25" w:rsidRPr="00B02BF2" w:rsidTr="00BB3365">
        <w:trPr>
          <w:jc w:val="center"/>
        </w:trPr>
        <w:tc>
          <w:tcPr>
            <w:tcW w:w="1668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200" w:type="dxa"/>
              <w:bottom w:w="15" w:type="dxa"/>
              <w:right w:w="15" w:type="dxa"/>
            </w:tcMar>
            <w:vAlign w:val="center"/>
          </w:tcPr>
          <w:p w:rsidR="00803F25" w:rsidRPr="00B02BF2" w:rsidRDefault="00803F25" w:rsidP="00B02BF2">
            <w:pPr>
              <w:spacing w:line="240" w:lineRule="auto"/>
              <w:ind w:firstLine="0"/>
            </w:pPr>
            <w:r w:rsidRPr="00B02BF2">
              <w:t>Пчелосемьи</w:t>
            </w:r>
          </w:p>
        </w:tc>
        <w:tc>
          <w:tcPr>
            <w:tcW w:w="97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25" w:rsidRPr="00B02BF2" w:rsidRDefault="00803F25" w:rsidP="00B02BF2">
            <w:pPr>
              <w:spacing w:line="240" w:lineRule="auto"/>
              <w:ind w:firstLine="0"/>
              <w:jc w:val="center"/>
            </w:pPr>
            <w:r w:rsidRPr="00B02BF2">
              <w:t>семей</w:t>
            </w:r>
          </w:p>
        </w:tc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25" w:rsidRPr="00B02BF2" w:rsidRDefault="00803F25" w:rsidP="00B02BF2">
            <w:pPr>
              <w:spacing w:line="240" w:lineRule="auto"/>
              <w:ind w:firstLine="0"/>
              <w:jc w:val="center"/>
            </w:pPr>
            <w:r w:rsidRPr="00B02BF2">
              <w:t>20</w:t>
            </w:r>
          </w:p>
        </w:tc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3F25" w:rsidRPr="00B02BF2" w:rsidRDefault="00803F25" w:rsidP="00B02BF2">
            <w:pPr>
              <w:spacing w:line="240" w:lineRule="auto"/>
              <w:ind w:firstLine="0"/>
              <w:jc w:val="center"/>
            </w:pPr>
            <w:r w:rsidRPr="00B02BF2">
              <w:t>20</w:t>
            </w:r>
          </w:p>
        </w:tc>
        <w:tc>
          <w:tcPr>
            <w:tcW w:w="78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803F25" w:rsidRPr="00B02BF2" w:rsidRDefault="00803F25" w:rsidP="00B02BF2">
            <w:pPr>
              <w:spacing w:line="240" w:lineRule="auto"/>
              <w:ind w:firstLine="0"/>
              <w:jc w:val="center"/>
            </w:pPr>
            <w:r w:rsidRPr="00B02BF2">
              <w:t>17</w:t>
            </w:r>
          </w:p>
        </w:tc>
      </w:tr>
    </w:tbl>
    <w:p w:rsidR="00803F25" w:rsidRPr="00E83153" w:rsidRDefault="00803F25" w:rsidP="000D1015">
      <w:pPr>
        <w:pStyle w:val="ab"/>
        <w:spacing w:line="276" w:lineRule="auto"/>
        <w:rPr>
          <w:sz w:val="24"/>
          <w:szCs w:val="24"/>
        </w:rPr>
      </w:pPr>
    </w:p>
    <w:p w:rsidR="00803F25" w:rsidRPr="00B02BF2" w:rsidRDefault="00803F25" w:rsidP="00B02BF2">
      <w:pPr>
        <w:pStyle w:val="ab"/>
      </w:pPr>
      <w:r w:rsidRPr="00B02BF2">
        <w:t>Из таблицы видно, что произошло падение по всем показателям. Личное подсобное хозяйство в жизни населения Савоськинского поселения постепенно теряет свою роль. В условиях доступности продукции сельского хозяйства на рынках и одновременного роста издержек производства собственной проду</w:t>
      </w:r>
      <w:r w:rsidRPr="00B02BF2">
        <w:t>к</w:t>
      </w:r>
      <w:r w:rsidRPr="00B02BF2">
        <w:t>ции будет происходить сворачивание товарного хозяйства на селе.</w:t>
      </w:r>
      <w:r>
        <w:t xml:space="preserve"> </w:t>
      </w:r>
      <w:r w:rsidRPr="00B02BF2">
        <w:t>Промы</w:t>
      </w:r>
      <w:r w:rsidRPr="00B02BF2">
        <w:t>ш</w:t>
      </w:r>
      <w:r w:rsidRPr="00B02BF2">
        <w:t>ленный сектор экономики Савоськинского сельского поселения не развит.</w:t>
      </w:r>
    </w:p>
    <w:p w:rsidR="00803F25" w:rsidRDefault="00803F25" w:rsidP="00B02BF2">
      <w:pPr>
        <w:tabs>
          <w:tab w:val="left" w:pos="3840"/>
        </w:tabs>
        <w:suppressAutoHyphens/>
        <w:rPr>
          <w:sz w:val="28"/>
          <w:szCs w:val="28"/>
        </w:rPr>
      </w:pPr>
      <w:r w:rsidRPr="00B02BF2">
        <w:rPr>
          <w:sz w:val="28"/>
          <w:szCs w:val="28"/>
        </w:rPr>
        <w:t>Сфера обслуживания сельского поселения развита слабо. В основном это предприятия сферы торговли и бытовых услуг (розничные продовольственные и другие потребительские магазины, парикмахерская, ремонт бытовых приборов и др.).</w:t>
      </w:r>
    </w:p>
    <w:p w:rsidR="00803F25" w:rsidRPr="00B02BF2" w:rsidRDefault="00803F25" w:rsidP="00B02BF2">
      <w:pPr>
        <w:tabs>
          <w:tab w:val="left" w:pos="3840"/>
        </w:tabs>
        <w:suppressAutoHyphens/>
        <w:rPr>
          <w:sz w:val="28"/>
          <w:szCs w:val="28"/>
        </w:rPr>
      </w:pPr>
    </w:p>
    <w:p w:rsidR="00803F25" w:rsidRPr="00B02BF2" w:rsidRDefault="00803F25" w:rsidP="00B42D44">
      <w:pPr>
        <w:pStyle w:val="ab"/>
        <w:ind w:firstLine="708"/>
        <w:jc w:val="center"/>
        <w:outlineLvl w:val="2"/>
        <w:rPr>
          <w:b/>
        </w:rPr>
      </w:pPr>
      <w:bookmarkStart w:id="66" w:name="_Toc326155470"/>
      <w:r w:rsidRPr="00B02BF2">
        <w:rPr>
          <w:b/>
        </w:rPr>
        <w:t>1.6.5 Инвестиционная привлекательность поселения</w:t>
      </w:r>
      <w:bookmarkEnd w:id="66"/>
    </w:p>
    <w:p w:rsidR="00803F25" w:rsidRPr="00B02BF2" w:rsidRDefault="00803F25" w:rsidP="00B02BF2">
      <w:pPr>
        <w:pStyle w:val="ab"/>
        <w:ind w:firstLine="708"/>
        <w:jc w:val="center"/>
      </w:pPr>
    </w:p>
    <w:p w:rsidR="00803F25" w:rsidRPr="00B02BF2" w:rsidRDefault="00803F25" w:rsidP="00B02BF2">
      <w:pPr>
        <w:pStyle w:val="ab"/>
      </w:pPr>
      <w:r w:rsidRPr="00B02BF2">
        <w:t>Инвестиционная активность в поселении невысока, но имеет полож</w:t>
      </w:r>
      <w:r w:rsidRPr="00B02BF2">
        <w:t>и</w:t>
      </w:r>
      <w:r>
        <w:t>тельную динамику (рис. 9</w:t>
      </w:r>
      <w:r w:rsidRPr="00B02BF2">
        <w:t>). Большая часть инвестиций в основной капитал за счет средств муниципального бюджета была направлена на ремонт внутрип</w:t>
      </w:r>
      <w:r w:rsidRPr="00B02BF2">
        <w:t>о</w:t>
      </w:r>
      <w:r w:rsidRPr="00B02BF2">
        <w:t>селковых дорог.</w:t>
      </w:r>
    </w:p>
    <w:p w:rsidR="00803F25" w:rsidRPr="00E83153" w:rsidRDefault="00803F25" w:rsidP="000D1015">
      <w:pPr>
        <w:pStyle w:val="ab"/>
        <w:spacing w:line="276" w:lineRule="auto"/>
        <w:rPr>
          <w:sz w:val="24"/>
          <w:szCs w:val="24"/>
        </w:rPr>
      </w:pPr>
    </w:p>
    <w:p w:rsidR="00803F25" w:rsidRPr="00E83153" w:rsidRDefault="00844FD6" w:rsidP="000D1015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73CE4">
        <w:rPr>
          <w:b/>
          <w:noProof/>
          <w:sz w:val="24"/>
          <w:szCs w:val="24"/>
        </w:rPr>
        <w:pict>
          <v:shape id="_x0000_i1034" type="#_x0000_t75" style="width:343.3pt;height:190.5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">
            <v:imagedata r:id="rId22" o:title=""/>
            <o:lock v:ext="edit" aspectratio="f"/>
          </v:shape>
        </w:pict>
      </w:r>
    </w:p>
    <w:p w:rsidR="00803F25" w:rsidRPr="00B02BF2" w:rsidRDefault="00803F25" w:rsidP="000D1015">
      <w:pPr>
        <w:autoSpaceDE w:val="0"/>
        <w:autoSpaceDN w:val="0"/>
        <w:adjustRightInd w:val="0"/>
        <w:jc w:val="center"/>
        <w:rPr>
          <w:b/>
        </w:rPr>
      </w:pPr>
    </w:p>
    <w:p w:rsidR="00803F25" w:rsidRPr="00B02BF2" w:rsidRDefault="00803F25" w:rsidP="000D1015">
      <w:pPr>
        <w:autoSpaceDE w:val="0"/>
        <w:autoSpaceDN w:val="0"/>
        <w:adjustRightInd w:val="0"/>
        <w:jc w:val="center"/>
        <w:rPr>
          <w:b/>
          <w:bCs/>
        </w:rPr>
      </w:pPr>
      <w:r w:rsidRPr="00B02BF2">
        <w:rPr>
          <w:b/>
        </w:rPr>
        <w:lastRenderedPageBreak/>
        <w:t xml:space="preserve">Рис. </w:t>
      </w:r>
      <w:r>
        <w:rPr>
          <w:b/>
        </w:rPr>
        <w:t xml:space="preserve">9. </w:t>
      </w:r>
      <w:r w:rsidRPr="00B02BF2">
        <w:rPr>
          <w:b/>
        </w:rPr>
        <w:t xml:space="preserve"> </w:t>
      </w:r>
      <w:r w:rsidRPr="00B02BF2">
        <w:rPr>
          <w:b/>
          <w:bCs/>
        </w:rPr>
        <w:t>Инвестиции в основной капитал в Савоськинском с</w:t>
      </w:r>
      <w:r>
        <w:rPr>
          <w:b/>
          <w:bCs/>
        </w:rPr>
        <w:t>ельском поселении</w:t>
      </w:r>
      <w:r w:rsidRPr="00B02BF2">
        <w:rPr>
          <w:b/>
          <w:bCs/>
        </w:rPr>
        <w:t xml:space="preserve"> за 2007-2010гг.</w:t>
      </w:r>
    </w:p>
    <w:p w:rsidR="00803F25" w:rsidRPr="00B02BF2" w:rsidRDefault="00803F25" w:rsidP="000D1015">
      <w:pPr>
        <w:autoSpaceDE w:val="0"/>
        <w:autoSpaceDN w:val="0"/>
        <w:adjustRightInd w:val="0"/>
      </w:pPr>
    </w:p>
    <w:p w:rsidR="00803F25" w:rsidRDefault="00803F25" w:rsidP="00B02BF2">
      <w:pPr>
        <w:autoSpaceDE w:val="0"/>
        <w:autoSpaceDN w:val="0"/>
        <w:adjustRightInd w:val="0"/>
        <w:rPr>
          <w:sz w:val="28"/>
          <w:szCs w:val="28"/>
        </w:rPr>
      </w:pPr>
      <w:r w:rsidRPr="00B02BF2">
        <w:rPr>
          <w:sz w:val="28"/>
          <w:szCs w:val="28"/>
        </w:rPr>
        <w:t>В связи с перераспределением земель путем обширного выделения з</w:t>
      </w:r>
      <w:r w:rsidRPr="00B02BF2">
        <w:rPr>
          <w:sz w:val="28"/>
          <w:szCs w:val="28"/>
        </w:rPr>
        <w:t>е</w:t>
      </w:r>
      <w:r w:rsidRPr="00B02BF2">
        <w:rPr>
          <w:sz w:val="28"/>
          <w:szCs w:val="28"/>
        </w:rPr>
        <w:t>мельных участков в частную собственность в экономике сельского хозяйства изменилась структура сельскохозяйственных производителей в сторону увел</w:t>
      </w:r>
      <w:r w:rsidRPr="00B02BF2">
        <w:rPr>
          <w:sz w:val="28"/>
          <w:szCs w:val="28"/>
        </w:rPr>
        <w:t>и</w:t>
      </w:r>
      <w:r w:rsidRPr="00B02BF2">
        <w:rPr>
          <w:sz w:val="28"/>
          <w:szCs w:val="28"/>
        </w:rPr>
        <w:t>чения доли индивидуального сектора. Поэтому в Савоськинском поселении п</w:t>
      </w:r>
      <w:r w:rsidRPr="00B02BF2">
        <w:rPr>
          <w:sz w:val="28"/>
          <w:szCs w:val="28"/>
        </w:rPr>
        <w:t>о</w:t>
      </w:r>
      <w:r w:rsidRPr="00B02BF2">
        <w:rPr>
          <w:sz w:val="28"/>
          <w:szCs w:val="28"/>
        </w:rPr>
        <w:t>лучил большое распространение семейный бизнес аграрного профиля. В пос</w:t>
      </w:r>
      <w:r w:rsidRPr="00B02BF2">
        <w:rPr>
          <w:sz w:val="28"/>
          <w:szCs w:val="28"/>
        </w:rPr>
        <w:t>е</w:t>
      </w:r>
      <w:r w:rsidRPr="00B02BF2">
        <w:rPr>
          <w:sz w:val="28"/>
          <w:szCs w:val="28"/>
        </w:rPr>
        <w:t>лении всего действует 17 индивидуальных предпринимателей.</w:t>
      </w:r>
    </w:p>
    <w:p w:rsidR="00803F25" w:rsidRPr="00B02BF2" w:rsidRDefault="00803F25" w:rsidP="00B02BF2">
      <w:pPr>
        <w:autoSpaceDE w:val="0"/>
        <w:autoSpaceDN w:val="0"/>
        <w:adjustRightInd w:val="0"/>
        <w:rPr>
          <w:sz w:val="28"/>
          <w:szCs w:val="28"/>
        </w:rPr>
      </w:pPr>
    </w:p>
    <w:p w:rsidR="00803F25" w:rsidRPr="00B42D44" w:rsidRDefault="00803F25" w:rsidP="00C232A2">
      <w:pPr>
        <w:pStyle w:val="21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67" w:name="_Toc326155471"/>
      <w:r w:rsidRPr="00B42D44">
        <w:rPr>
          <w:rFonts w:ascii="Times New Roman" w:hAnsi="Times New Roman"/>
          <w:color w:val="auto"/>
          <w:sz w:val="28"/>
          <w:szCs w:val="28"/>
        </w:rPr>
        <w:t>1.7 Транспортная инфраструктура</w:t>
      </w:r>
      <w:bookmarkEnd w:id="67"/>
    </w:p>
    <w:p w:rsidR="00803F25" w:rsidRPr="00072E42" w:rsidRDefault="00803F25" w:rsidP="007B5BD2">
      <w:pPr>
        <w:ind w:firstLine="567"/>
        <w:jc w:val="center"/>
        <w:rPr>
          <w:b/>
          <w:i/>
          <w:color w:val="000080"/>
          <w:sz w:val="28"/>
          <w:szCs w:val="28"/>
        </w:rPr>
      </w:pPr>
    </w:p>
    <w:p w:rsidR="00803F25" w:rsidRPr="00072E42" w:rsidRDefault="00803F25" w:rsidP="007B5BD2">
      <w:pPr>
        <w:pStyle w:val="af0"/>
        <w:ind w:firstLine="567"/>
        <w:outlineLvl w:val="0"/>
        <w:rPr>
          <w:i/>
        </w:rPr>
      </w:pPr>
      <w:bookmarkStart w:id="68" w:name="_Toc317071547"/>
      <w:bookmarkStart w:id="69" w:name="_Toc326155472"/>
      <w:r w:rsidRPr="00072E42">
        <w:rPr>
          <w:i/>
        </w:rPr>
        <w:t>Внешний транспорт</w:t>
      </w:r>
      <w:bookmarkEnd w:id="68"/>
      <w:bookmarkEnd w:id="69"/>
    </w:p>
    <w:p w:rsidR="00803F25" w:rsidRPr="007B5BD2" w:rsidRDefault="00803F25" w:rsidP="007B5BD2">
      <w:pPr>
        <w:pStyle w:val="af2"/>
        <w:ind w:firstLine="709"/>
        <w:jc w:val="both"/>
        <w:outlineLvl w:val="0"/>
        <w:rPr>
          <w:b w:val="0"/>
        </w:rPr>
      </w:pPr>
      <w:bookmarkStart w:id="70" w:name="_Toc317071548"/>
      <w:bookmarkStart w:id="71" w:name="_Toc326155473"/>
      <w:r w:rsidRPr="007B5BD2">
        <w:rPr>
          <w:b w:val="0"/>
        </w:rPr>
        <w:t xml:space="preserve">Внешние связи проектируемого поселения осуществляются автомобильным </w:t>
      </w:r>
      <w:r>
        <w:rPr>
          <w:b w:val="0"/>
        </w:rPr>
        <w:t>видом</w:t>
      </w:r>
      <w:r w:rsidRPr="007B5BD2">
        <w:rPr>
          <w:b w:val="0"/>
        </w:rPr>
        <w:t xml:space="preserve"> транспорта.</w:t>
      </w:r>
      <w:bookmarkEnd w:id="70"/>
      <w:bookmarkEnd w:id="71"/>
      <w:r w:rsidRPr="007B5BD2">
        <w:rPr>
          <w:b w:val="0"/>
        </w:rPr>
        <w:t xml:space="preserve"> </w:t>
      </w:r>
    </w:p>
    <w:p w:rsidR="00803F25" w:rsidRPr="007B5BD2" w:rsidRDefault="00803F25" w:rsidP="007B5BD2">
      <w:pPr>
        <w:pStyle w:val="af0"/>
        <w:ind w:firstLine="708"/>
        <w:jc w:val="both"/>
        <w:outlineLvl w:val="0"/>
        <w:rPr>
          <w:b w:val="0"/>
        </w:rPr>
      </w:pPr>
      <w:bookmarkStart w:id="72" w:name="_Toc317071549"/>
      <w:bookmarkStart w:id="73" w:name="_Toc326155474"/>
      <w:r w:rsidRPr="007B5BD2">
        <w:rPr>
          <w:b w:val="0"/>
        </w:rPr>
        <w:t xml:space="preserve">Через </w:t>
      </w:r>
      <w:r>
        <w:rPr>
          <w:b w:val="0"/>
        </w:rPr>
        <w:t>Савоськ</w:t>
      </w:r>
      <w:r w:rsidRPr="007B5BD2">
        <w:rPr>
          <w:b w:val="0"/>
        </w:rPr>
        <w:t>инское сельское поселение проход</w:t>
      </w:r>
      <w:r>
        <w:rPr>
          <w:b w:val="0"/>
        </w:rPr>
        <w:t>и</w:t>
      </w:r>
      <w:r w:rsidRPr="007B5BD2">
        <w:rPr>
          <w:b w:val="0"/>
        </w:rPr>
        <w:t xml:space="preserve">т </w:t>
      </w:r>
      <w:r>
        <w:rPr>
          <w:b w:val="0"/>
        </w:rPr>
        <w:t>межмуницип</w:t>
      </w:r>
      <w:r w:rsidRPr="007B5BD2">
        <w:rPr>
          <w:b w:val="0"/>
        </w:rPr>
        <w:t>альная автомобильная дорога</w:t>
      </w:r>
      <w:r>
        <w:rPr>
          <w:b w:val="0"/>
        </w:rPr>
        <w:t xml:space="preserve"> ММ 61 132</w:t>
      </w:r>
      <w:r w:rsidRPr="007B5BD2">
        <w:rPr>
          <w:b w:val="0"/>
        </w:rPr>
        <w:t xml:space="preserve">, обеспечивающая </w:t>
      </w:r>
      <w:r>
        <w:rPr>
          <w:b w:val="0"/>
        </w:rPr>
        <w:t>связь х. Савоськин с региональной автодорогой Р 61-6 Элиста – Ремонтное – Зимовники (от границы Калмыкии).</w:t>
      </w:r>
      <w:bookmarkEnd w:id="72"/>
      <w:bookmarkEnd w:id="73"/>
    </w:p>
    <w:p w:rsidR="00803F25" w:rsidRPr="007B5BD2" w:rsidRDefault="00803F25" w:rsidP="007B5BD2">
      <w:pPr>
        <w:pStyle w:val="af0"/>
        <w:ind w:firstLine="708"/>
        <w:jc w:val="both"/>
        <w:outlineLvl w:val="0"/>
        <w:rPr>
          <w:b w:val="0"/>
        </w:rPr>
      </w:pPr>
    </w:p>
    <w:p w:rsidR="00803F25" w:rsidRPr="00072E42" w:rsidRDefault="00803F25" w:rsidP="007B5BD2">
      <w:pPr>
        <w:pStyle w:val="af0"/>
        <w:ind w:firstLine="708"/>
        <w:outlineLvl w:val="0"/>
        <w:rPr>
          <w:i/>
        </w:rPr>
      </w:pPr>
      <w:bookmarkStart w:id="74" w:name="_Toc317071550"/>
      <w:bookmarkStart w:id="75" w:name="_Toc326155475"/>
      <w:r w:rsidRPr="00072E42">
        <w:rPr>
          <w:i/>
        </w:rPr>
        <w:t>Автомобильный транспорт</w:t>
      </w:r>
      <w:bookmarkEnd w:id="74"/>
      <w:bookmarkEnd w:id="75"/>
    </w:p>
    <w:p w:rsidR="00803F25" w:rsidRDefault="00803F25" w:rsidP="007B5BD2">
      <w:pPr>
        <w:pStyle w:val="a5"/>
        <w:ind w:left="0"/>
        <w:rPr>
          <w:sz w:val="28"/>
          <w:szCs w:val="28"/>
        </w:rPr>
      </w:pPr>
      <w:r>
        <w:rPr>
          <w:sz w:val="28"/>
          <w:szCs w:val="28"/>
        </w:rPr>
        <w:t>Связь населённых пунктов между собой и с административным центром поселения осуществля</w:t>
      </w:r>
      <w:r w:rsidRPr="006B73CE">
        <w:rPr>
          <w:sz w:val="28"/>
          <w:szCs w:val="28"/>
        </w:rPr>
        <w:t xml:space="preserve">ется </w:t>
      </w:r>
      <w:r>
        <w:rPr>
          <w:sz w:val="28"/>
          <w:szCs w:val="28"/>
        </w:rPr>
        <w:t>по автодорогам местного значения</w:t>
      </w:r>
      <w:r w:rsidRPr="007B5BD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803F25" w:rsidRPr="007B5BD2" w:rsidRDefault="00803F25" w:rsidP="007B5BD2">
      <w:pPr>
        <w:pStyle w:val="a5"/>
        <w:ind w:left="0"/>
        <w:rPr>
          <w:sz w:val="28"/>
          <w:szCs w:val="28"/>
        </w:rPr>
      </w:pPr>
      <w:r>
        <w:rPr>
          <w:sz w:val="28"/>
          <w:szCs w:val="28"/>
        </w:rPr>
        <w:t>Через территорию поселения проходят 2 сельских автобусных маршрута: «Зимовники – Савоськин» и «Зимовники – Савоськин – Нововесёлый»</w:t>
      </w:r>
    </w:p>
    <w:p w:rsidR="00803F25" w:rsidRPr="00072E42" w:rsidRDefault="00803F25" w:rsidP="007B5BD2">
      <w:pPr>
        <w:ind w:firstLine="708"/>
        <w:rPr>
          <w:b/>
          <w:i/>
          <w:sz w:val="28"/>
          <w:szCs w:val="28"/>
        </w:rPr>
      </w:pPr>
    </w:p>
    <w:p w:rsidR="00803F25" w:rsidRPr="00072E42" w:rsidRDefault="00803F25" w:rsidP="007B5BD2">
      <w:pPr>
        <w:pStyle w:val="af0"/>
        <w:ind w:firstLine="708"/>
        <w:outlineLvl w:val="0"/>
        <w:rPr>
          <w:i/>
        </w:rPr>
      </w:pPr>
      <w:bookmarkStart w:id="76" w:name="_Toc317071551"/>
      <w:bookmarkStart w:id="77" w:name="_Toc326155476"/>
      <w:r w:rsidRPr="00072E42">
        <w:rPr>
          <w:i/>
        </w:rPr>
        <w:t>Железнодорожный транспорт</w:t>
      </w:r>
      <w:bookmarkEnd w:id="76"/>
      <w:bookmarkEnd w:id="77"/>
    </w:p>
    <w:p w:rsidR="00803F25" w:rsidRPr="007B5BD2" w:rsidRDefault="00803F25" w:rsidP="007B5BD2">
      <w:pPr>
        <w:pStyle w:val="a5"/>
        <w:ind w:left="0"/>
        <w:rPr>
          <w:sz w:val="28"/>
          <w:szCs w:val="28"/>
        </w:rPr>
      </w:pPr>
      <w:r>
        <w:rPr>
          <w:sz w:val="28"/>
          <w:szCs w:val="28"/>
        </w:rPr>
        <w:t>В поселении не имеется железнодорожного транспорта.</w:t>
      </w:r>
    </w:p>
    <w:p w:rsidR="00803F25" w:rsidRPr="00072E42" w:rsidRDefault="00803F25" w:rsidP="007B5BD2">
      <w:pPr>
        <w:pStyle w:val="ab"/>
        <w:ind w:firstLine="708"/>
        <w:rPr>
          <w:b/>
          <w:i/>
        </w:rPr>
      </w:pPr>
    </w:p>
    <w:p w:rsidR="00803F25" w:rsidRPr="00072E42" w:rsidRDefault="00803F25" w:rsidP="007B5BD2">
      <w:pPr>
        <w:pStyle w:val="ab"/>
        <w:ind w:firstLine="708"/>
        <w:jc w:val="center"/>
        <w:rPr>
          <w:b/>
          <w:i/>
        </w:rPr>
      </w:pPr>
      <w:r w:rsidRPr="00072E42">
        <w:rPr>
          <w:b/>
          <w:i/>
        </w:rPr>
        <w:t>Грузовые и пассажирские перевозки</w:t>
      </w:r>
    </w:p>
    <w:p w:rsidR="00803F25" w:rsidRPr="007B5BD2" w:rsidRDefault="00803F25" w:rsidP="007B5BD2">
      <w:pPr>
        <w:rPr>
          <w:sz w:val="28"/>
          <w:szCs w:val="28"/>
        </w:rPr>
      </w:pPr>
      <w:r w:rsidRPr="007B5BD2">
        <w:rPr>
          <w:sz w:val="28"/>
          <w:szCs w:val="28"/>
        </w:rPr>
        <w:t>В границах поселения отсутствуют предприятия, занимающиеся грузоп</w:t>
      </w:r>
      <w:r w:rsidRPr="007B5BD2">
        <w:rPr>
          <w:sz w:val="28"/>
          <w:szCs w:val="28"/>
        </w:rPr>
        <w:t>е</w:t>
      </w:r>
      <w:r w:rsidRPr="007B5BD2">
        <w:rPr>
          <w:sz w:val="28"/>
          <w:szCs w:val="28"/>
        </w:rPr>
        <w:t>ревозками и перевозками пассажиров.</w:t>
      </w:r>
    </w:p>
    <w:p w:rsidR="00803F25" w:rsidRDefault="00803F25" w:rsidP="007B5BD2">
      <w:pPr>
        <w:pStyle w:val="af0"/>
        <w:ind w:firstLine="567"/>
        <w:jc w:val="both"/>
        <w:outlineLvl w:val="0"/>
        <w:rPr>
          <w:b w:val="0"/>
          <w:i/>
        </w:rPr>
      </w:pPr>
    </w:p>
    <w:p w:rsidR="00803F25" w:rsidRPr="00B50B52" w:rsidRDefault="00803F25" w:rsidP="00B50B52">
      <w:pPr>
        <w:pStyle w:val="af0"/>
        <w:ind w:firstLine="567"/>
        <w:outlineLvl w:val="0"/>
        <w:rPr>
          <w:i/>
        </w:rPr>
      </w:pPr>
      <w:bookmarkStart w:id="78" w:name="_Toc317071552"/>
      <w:bookmarkStart w:id="79" w:name="_Toc326155477"/>
      <w:r w:rsidRPr="00B50B52">
        <w:rPr>
          <w:i/>
        </w:rPr>
        <w:t>Автомобильный транспорт</w:t>
      </w:r>
      <w:bookmarkEnd w:id="78"/>
      <w:bookmarkEnd w:id="79"/>
    </w:p>
    <w:p w:rsidR="00803F25" w:rsidRPr="007B5BD2" w:rsidRDefault="00803F25" w:rsidP="00C232A2">
      <w:pPr>
        <w:ind w:firstLine="708"/>
        <w:rPr>
          <w:sz w:val="28"/>
          <w:szCs w:val="28"/>
        </w:rPr>
      </w:pPr>
      <w:r w:rsidRPr="007B5BD2">
        <w:rPr>
          <w:sz w:val="28"/>
          <w:szCs w:val="28"/>
        </w:rPr>
        <w:lastRenderedPageBreak/>
        <w:t xml:space="preserve">Общая протяженность автодорог сельского поселения вне населенных пунктов </w:t>
      </w:r>
      <w:r>
        <w:rPr>
          <w:sz w:val="28"/>
          <w:szCs w:val="28"/>
        </w:rPr>
        <w:t>71,7</w:t>
      </w:r>
      <w:r w:rsidRPr="007B5BD2">
        <w:rPr>
          <w:sz w:val="28"/>
          <w:szCs w:val="28"/>
        </w:rPr>
        <w:t xml:space="preserve"> км.</w:t>
      </w:r>
      <w:r w:rsidRPr="007B5BD2">
        <w:rPr>
          <w:rStyle w:val="affff5"/>
          <w:sz w:val="28"/>
          <w:szCs w:val="28"/>
        </w:rPr>
        <w:footnoteReference w:id="2"/>
      </w:r>
    </w:p>
    <w:p w:rsidR="00803F25" w:rsidRPr="00B50B52" w:rsidRDefault="00803F25" w:rsidP="007B5BD2">
      <w:pPr>
        <w:pStyle w:val="30"/>
        <w:spacing w:before="0" w:after="0"/>
        <w:ind w:firstLine="567"/>
        <w:jc w:val="center"/>
        <w:rPr>
          <w:rFonts w:ascii="Times New Roman" w:hAnsi="Times New Roman"/>
          <w:i/>
          <w:sz w:val="28"/>
          <w:szCs w:val="28"/>
        </w:rPr>
      </w:pPr>
      <w:bookmarkStart w:id="80" w:name="_Toc317071553"/>
      <w:bookmarkStart w:id="81" w:name="_Toc326155478"/>
      <w:r w:rsidRPr="00B50B52">
        <w:rPr>
          <w:rFonts w:ascii="Times New Roman" w:hAnsi="Times New Roman"/>
          <w:i/>
          <w:sz w:val="28"/>
          <w:szCs w:val="28"/>
        </w:rPr>
        <w:t>Грузовые и пассажирские перевозки</w:t>
      </w:r>
      <w:bookmarkEnd w:id="80"/>
      <w:bookmarkEnd w:id="81"/>
    </w:p>
    <w:p w:rsidR="00803F25" w:rsidRPr="007B5BD2" w:rsidRDefault="00803F25" w:rsidP="007B5BD2">
      <w:pPr>
        <w:pStyle w:val="aff4"/>
        <w:spacing w:line="319" w:lineRule="auto"/>
        <w:ind w:firstLine="567"/>
        <w:rPr>
          <w:color w:val="auto"/>
          <w:sz w:val="28"/>
          <w:szCs w:val="28"/>
        </w:rPr>
      </w:pPr>
      <w:r w:rsidRPr="007B5BD2">
        <w:rPr>
          <w:color w:val="auto"/>
          <w:sz w:val="28"/>
          <w:szCs w:val="28"/>
        </w:rPr>
        <w:t>До 2008 г. грузовые перевозки осуществлялись ОАО «Зимовниковскавто</w:t>
      </w:r>
      <w:r w:rsidRPr="007B5BD2">
        <w:rPr>
          <w:color w:val="auto"/>
          <w:sz w:val="28"/>
          <w:szCs w:val="28"/>
        </w:rPr>
        <w:t>т</w:t>
      </w:r>
      <w:r w:rsidRPr="007B5BD2">
        <w:rPr>
          <w:color w:val="auto"/>
          <w:sz w:val="28"/>
          <w:szCs w:val="28"/>
        </w:rPr>
        <w:t>ранс». С 2008 года в Зимовниковском районе отсутствуют предприятия, зан</w:t>
      </w:r>
      <w:r w:rsidRPr="007B5BD2">
        <w:rPr>
          <w:color w:val="auto"/>
          <w:sz w:val="28"/>
          <w:szCs w:val="28"/>
        </w:rPr>
        <w:t>и</w:t>
      </w:r>
      <w:r w:rsidRPr="007B5BD2">
        <w:rPr>
          <w:color w:val="auto"/>
          <w:sz w:val="28"/>
          <w:szCs w:val="28"/>
        </w:rPr>
        <w:t>мающиеся грузоперевозками.</w:t>
      </w:r>
    </w:p>
    <w:p w:rsidR="00803F25" w:rsidRPr="00B50B52" w:rsidRDefault="00803F25" w:rsidP="007B5BD2">
      <w:pPr>
        <w:pStyle w:val="ab"/>
        <w:ind w:firstLine="567"/>
        <w:rPr>
          <w:b/>
        </w:rPr>
      </w:pPr>
      <w:r w:rsidRPr="007B5BD2">
        <w:t>Перевозки пассажиров в настоящее время осуществляет Зимовниковское муниципальное автотранспортное предприятие.</w:t>
      </w:r>
      <w:r w:rsidRPr="007B5BD2">
        <w:rPr>
          <w:bCs/>
        </w:rPr>
        <w:t xml:space="preserve"> ЗМУ</w:t>
      </w:r>
      <w:r>
        <w:rPr>
          <w:bCs/>
        </w:rPr>
        <w:t xml:space="preserve"> </w:t>
      </w:r>
      <w:r w:rsidRPr="007B5BD2">
        <w:rPr>
          <w:bCs/>
        </w:rPr>
        <w:t xml:space="preserve">АТП, на балансе которого имеются 14 автобусов. </w:t>
      </w:r>
    </w:p>
    <w:p w:rsidR="00803F25" w:rsidRPr="00B50B52" w:rsidRDefault="00803F25" w:rsidP="007B5BD2">
      <w:pPr>
        <w:pStyle w:val="af0"/>
        <w:ind w:firstLine="567"/>
        <w:outlineLvl w:val="0"/>
        <w:rPr>
          <w:i/>
        </w:rPr>
      </w:pPr>
      <w:bookmarkStart w:id="82" w:name="_Toc317071554"/>
      <w:bookmarkStart w:id="83" w:name="_Toc326155479"/>
      <w:r w:rsidRPr="00B50B52">
        <w:rPr>
          <w:i/>
        </w:rPr>
        <w:t>Водный транспорт</w:t>
      </w:r>
      <w:bookmarkEnd w:id="82"/>
      <w:bookmarkEnd w:id="83"/>
    </w:p>
    <w:p w:rsidR="00803F25" w:rsidRPr="007B5BD2" w:rsidRDefault="00803F25" w:rsidP="007B5BD2">
      <w:pPr>
        <w:pStyle w:val="ab"/>
        <w:ind w:firstLine="567"/>
        <w:outlineLvl w:val="0"/>
      </w:pPr>
      <w:bookmarkStart w:id="84" w:name="_Toc317071555"/>
      <w:bookmarkStart w:id="85" w:name="_Toc326155480"/>
      <w:r w:rsidRPr="007B5BD2">
        <w:t>Водный транспорт отсутствует.</w:t>
      </w:r>
      <w:bookmarkEnd w:id="84"/>
      <w:bookmarkEnd w:id="85"/>
    </w:p>
    <w:p w:rsidR="00803F25" w:rsidRPr="00B50B52" w:rsidRDefault="00803F25" w:rsidP="007B5BD2">
      <w:pPr>
        <w:pStyle w:val="ab"/>
        <w:ind w:firstLine="567"/>
        <w:rPr>
          <w:b/>
        </w:rPr>
      </w:pPr>
    </w:p>
    <w:p w:rsidR="00803F25" w:rsidRPr="00B50B52" w:rsidRDefault="00803F25" w:rsidP="007B5BD2">
      <w:pPr>
        <w:pStyle w:val="af0"/>
        <w:ind w:firstLine="567"/>
        <w:outlineLvl w:val="0"/>
        <w:rPr>
          <w:i/>
        </w:rPr>
      </w:pPr>
      <w:bookmarkStart w:id="86" w:name="_Toc317071556"/>
      <w:bookmarkStart w:id="87" w:name="_Toc326155481"/>
      <w:r w:rsidRPr="00B50B52">
        <w:rPr>
          <w:i/>
        </w:rPr>
        <w:t>Искусственные сооружения</w:t>
      </w:r>
      <w:bookmarkEnd w:id="86"/>
      <w:bookmarkEnd w:id="87"/>
    </w:p>
    <w:p w:rsidR="00803F25" w:rsidRPr="007B5BD2" w:rsidRDefault="00803F25" w:rsidP="00AB7AEA">
      <w:pPr>
        <w:pStyle w:val="a"/>
        <w:numPr>
          <w:ilvl w:val="0"/>
          <w:numId w:val="0"/>
        </w:numPr>
        <w:ind w:firstLine="550"/>
      </w:pPr>
      <w:r w:rsidRPr="00AB2ED7">
        <w:t>На территории Савоськинского сельского поселения не имеется искусс</w:t>
      </w:r>
      <w:r w:rsidRPr="00AB2ED7">
        <w:t>т</w:t>
      </w:r>
      <w:r w:rsidRPr="00AB2ED7">
        <w:t>венных транспортных сооружений.</w:t>
      </w:r>
      <w:r>
        <w:t xml:space="preserve"> Тем не менее, некоторые из имеющихся на территории поселения гидротехнические сооружения используются среди пр</w:t>
      </w:r>
      <w:r>
        <w:t>о</w:t>
      </w:r>
      <w:r>
        <w:t>чих нужд и для переезда</w:t>
      </w:r>
      <w:r w:rsidRPr="00AB2ED7">
        <w:t>.</w:t>
      </w:r>
      <w:r w:rsidRPr="007B5BD2">
        <w:t xml:space="preserve"> </w:t>
      </w:r>
      <w:r>
        <w:t xml:space="preserve">Это ГТС №№ 1013011, 1013012, 1013013, 1013015 и 1013021. Подробнее см. </w:t>
      </w:r>
      <w:r w:rsidRPr="00282513">
        <w:t>таблицу</w:t>
      </w:r>
      <w:r>
        <w:t xml:space="preserve"> «Водохозяйственные объекты Савоськинского сельского поселения».</w:t>
      </w:r>
    </w:p>
    <w:p w:rsidR="00803F25" w:rsidRDefault="00803F25" w:rsidP="007B5BD2">
      <w:pPr>
        <w:pStyle w:val="af0"/>
        <w:ind w:firstLine="567"/>
        <w:outlineLvl w:val="0"/>
        <w:rPr>
          <w:i/>
        </w:rPr>
      </w:pPr>
      <w:bookmarkStart w:id="88" w:name="_Toc317071557"/>
      <w:bookmarkStart w:id="89" w:name="_Toc326155482"/>
    </w:p>
    <w:p w:rsidR="00803F25" w:rsidRPr="00B50B52" w:rsidRDefault="00803F25" w:rsidP="007B5BD2">
      <w:pPr>
        <w:pStyle w:val="af0"/>
        <w:ind w:firstLine="567"/>
        <w:outlineLvl w:val="0"/>
        <w:rPr>
          <w:i/>
        </w:rPr>
      </w:pPr>
      <w:r w:rsidRPr="00B50B52">
        <w:rPr>
          <w:i/>
        </w:rPr>
        <w:t>Улично-дорожная сеть</w:t>
      </w:r>
      <w:bookmarkEnd w:id="88"/>
      <w:bookmarkEnd w:id="89"/>
    </w:p>
    <w:p w:rsidR="00803F25" w:rsidRPr="007B5BD2" w:rsidRDefault="00803F25" w:rsidP="007B5BD2">
      <w:pPr>
        <w:pStyle w:val="af0"/>
        <w:ind w:firstLine="567"/>
        <w:outlineLvl w:val="0"/>
        <w:rPr>
          <w:b w:val="0"/>
        </w:rPr>
      </w:pPr>
    </w:p>
    <w:p w:rsidR="00803F25" w:rsidRPr="007B5BD2" w:rsidRDefault="00803F25" w:rsidP="007B5BD2">
      <w:pPr>
        <w:pStyle w:val="ab"/>
        <w:ind w:firstLine="567"/>
      </w:pPr>
      <w:r w:rsidRPr="007B5BD2">
        <w:rPr>
          <w:i/>
        </w:rPr>
        <w:t xml:space="preserve">Х. </w:t>
      </w:r>
      <w:r>
        <w:rPr>
          <w:i/>
        </w:rPr>
        <w:t>Савоськин</w:t>
      </w:r>
      <w:r w:rsidRPr="007B5BD2">
        <w:rPr>
          <w:i/>
        </w:rPr>
        <w:t>.</w:t>
      </w:r>
      <w:r w:rsidRPr="007B5BD2">
        <w:t xml:space="preserve"> Главный въезд </w:t>
      </w:r>
      <w:r>
        <w:t>в</w:t>
      </w:r>
      <w:r w:rsidRPr="007B5BD2">
        <w:t xml:space="preserve"> населённый пункт осуществляется с</w:t>
      </w:r>
      <w:r>
        <w:t xml:space="preserve"> запада</w:t>
      </w:r>
      <w:r w:rsidRPr="007B5BD2">
        <w:t>, от межмуниципальной автомобильной дороги</w:t>
      </w:r>
      <w:r>
        <w:t xml:space="preserve"> ММ 61 132</w:t>
      </w:r>
      <w:r w:rsidRPr="007B5BD2">
        <w:t xml:space="preserve">, связывающей хутор с </w:t>
      </w:r>
      <w:r>
        <w:t>автодорогой регионального значения Р 61-6 «Элиста – Ремонтное - Зимовн</w:t>
      </w:r>
      <w:r>
        <w:t>и</w:t>
      </w:r>
      <w:r>
        <w:t>ки».</w:t>
      </w:r>
      <w:r w:rsidRPr="007B5BD2">
        <w:t>. Главн</w:t>
      </w:r>
      <w:r>
        <w:t xml:space="preserve">ыми </w:t>
      </w:r>
      <w:r w:rsidRPr="007B5BD2">
        <w:t>транспортно-пешеходн</w:t>
      </w:r>
      <w:r>
        <w:t xml:space="preserve">ыми </w:t>
      </w:r>
      <w:r w:rsidRPr="007B5BD2">
        <w:t>улиц</w:t>
      </w:r>
      <w:r>
        <w:t>ами</w:t>
      </w:r>
      <w:r w:rsidRPr="007B5BD2">
        <w:t xml:space="preserve"> </w:t>
      </w:r>
      <w:r>
        <w:t>х. Савоськин</w:t>
      </w:r>
      <w:r w:rsidRPr="007B5BD2">
        <w:t xml:space="preserve"> явля</w:t>
      </w:r>
      <w:r>
        <w:t xml:space="preserve">ются </w:t>
      </w:r>
      <w:r w:rsidRPr="007B5BD2">
        <w:t xml:space="preserve">ул. </w:t>
      </w:r>
      <w:r>
        <w:t>Центральная и ул. Кирова</w:t>
      </w:r>
      <w:r w:rsidRPr="007B5BD2">
        <w:t xml:space="preserve">. </w:t>
      </w:r>
    </w:p>
    <w:p w:rsidR="00803F25" w:rsidRPr="007B5BD2" w:rsidRDefault="00803F25" w:rsidP="007B5BD2">
      <w:pPr>
        <w:pStyle w:val="ab"/>
        <w:ind w:firstLine="567"/>
      </w:pPr>
      <w:r w:rsidRPr="007B5BD2">
        <w:rPr>
          <w:i/>
        </w:rPr>
        <w:t xml:space="preserve">Х. </w:t>
      </w:r>
      <w:r>
        <w:rPr>
          <w:i/>
        </w:rPr>
        <w:t>Нововесёлый</w:t>
      </w:r>
      <w:r w:rsidRPr="007B5BD2">
        <w:rPr>
          <w:i/>
        </w:rPr>
        <w:t>.</w:t>
      </w:r>
      <w:r w:rsidRPr="007B5BD2">
        <w:t xml:space="preserve"> Главны</w:t>
      </w:r>
      <w:r>
        <w:t>й</w:t>
      </w:r>
      <w:r w:rsidRPr="007B5BD2">
        <w:t xml:space="preserve"> въезд в хутор осуществляется с </w:t>
      </w:r>
      <w:r>
        <w:t>северо-запада</w:t>
      </w:r>
      <w:r w:rsidRPr="007B5BD2">
        <w:t xml:space="preserve">, </w:t>
      </w:r>
      <w:r>
        <w:t>по местной автодороге Савоськин – Нововесёлый.</w:t>
      </w:r>
    </w:p>
    <w:p w:rsidR="00803F25" w:rsidRPr="007B5BD2" w:rsidRDefault="00803F25" w:rsidP="007B5BD2">
      <w:pPr>
        <w:pStyle w:val="ab"/>
        <w:ind w:firstLine="567"/>
        <w:rPr>
          <w:i/>
        </w:rPr>
      </w:pPr>
      <w:r w:rsidRPr="007B5BD2">
        <w:rPr>
          <w:i/>
        </w:rPr>
        <w:t>Х. К</w:t>
      </w:r>
      <w:r>
        <w:rPr>
          <w:i/>
        </w:rPr>
        <w:t>алинин</w:t>
      </w:r>
      <w:r w:rsidRPr="007B5BD2">
        <w:rPr>
          <w:i/>
        </w:rPr>
        <w:t xml:space="preserve">. </w:t>
      </w:r>
    </w:p>
    <w:p w:rsidR="00803F25" w:rsidRDefault="00803F25" w:rsidP="007B5BD2">
      <w:pPr>
        <w:pStyle w:val="ab"/>
        <w:ind w:firstLine="567"/>
      </w:pPr>
      <w:r w:rsidRPr="007B5BD2">
        <w:t>Главны</w:t>
      </w:r>
      <w:r>
        <w:t>й</w:t>
      </w:r>
      <w:r w:rsidRPr="007B5BD2">
        <w:t xml:space="preserve"> въезд в хутор осуществляется с </w:t>
      </w:r>
      <w:r>
        <w:t>северо-востока</w:t>
      </w:r>
      <w:r w:rsidRPr="007B5BD2">
        <w:t xml:space="preserve">, </w:t>
      </w:r>
      <w:r>
        <w:t>по ответвлению от местной автодороги Савоськин – Нововесёлый. Главная улица хутора – ул. Дружбы.</w:t>
      </w:r>
    </w:p>
    <w:p w:rsidR="00803F25" w:rsidRPr="004D1FB0" w:rsidRDefault="00803F25" w:rsidP="007B5BD2">
      <w:pPr>
        <w:pStyle w:val="ab"/>
        <w:ind w:firstLine="567"/>
        <w:rPr>
          <w:i/>
        </w:rPr>
      </w:pPr>
      <w:r w:rsidRPr="004D1FB0">
        <w:rPr>
          <w:i/>
        </w:rPr>
        <w:lastRenderedPageBreak/>
        <w:t>Х. Курячий.</w:t>
      </w:r>
    </w:p>
    <w:p w:rsidR="00803F25" w:rsidRDefault="00803F25" w:rsidP="007B5BD2">
      <w:pPr>
        <w:pStyle w:val="ab"/>
        <w:ind w:firstLine="567"/>
      </w:pPr>
      <w:r>
        <w:t>Основные въезды в хутор – с запада и с юга по автодорогам местного зн</w:t>
      </w:r>
      <w:r>
        <w:t>а</w:t>
      </w:r>
      <w:r>
        <w:t>чения, одна из которых (запад) примыкает к межмуниципальной автодороге ММ 61 132, а другая (юг) связывает его с х. Савоськин.</w:t>
      </w:r>
    </w:p>
    <w:p w:rsidR="00803F25" w:rsidRDefault="00803F25" w:rsidP="007B5BD2">
      <w:pPr>
        <w:pStyle w:val="ab"/>
        <w:ind w:firstLine="567"/>
      </w:pPr>
      <w:r>
        <w:t>Главной улицей хутора является ул. Кирова.</w:t>
      </w:r>
    </w:p>
    <w:p w:rsidR="00803F25" w:rsidRPr="004F5AFA" w:rsidRDefault="00803F25" w:rsidP="007B5BD2">
      <w:pPr>
        <w:ind w:firstLine="567"/>
        <w:jc w:val="center"/>
        <w:rPr>
          <w:i/>
          <w:sz w:val="28"/>
          <w:szCs w:val="28"/>
        </w:rPr>
      </w:pPr>
    </w:p>
    <w:p w:rsidR="00803F25" w:rsidRPr="00E05A5A" w:rsidRDefault="00803F25" w:rsidP="007B5BD2">
      <w:pPr>
        <w:ind w:firstLine="567"/>
        <w:jc w:val="center"/>
        <w:rPr>
          <w:b/>
          <w:i/>
          <w:sz w:val="28"/>
          <w:szCs w:val="28"/>
        </w:rPr>
      </w:pPr>
      <w:r w:rsidRPr="00E05A5A">
        <w:rPr>
          <w:b/>
          <w:i/>
          <w:sz w:val="28"/>
          <w:szCs w:val="28"/>
        </w:rPr>
        <w:t>Станции технического обслуживания (СТО)</w:t>
      </w:r>
    </w:p>
    <w:p w:rsidR="00803F25" w:rsidRPr="00B73710" w:rsidRDefault="00803F25" w:rsidP="0048210E">
      <w:pPr>
        <w:ind w:firstLine="567"/>
        <w:rPr>
          <w:sz w:val="28"/>
          <w:szCs w:val="28"/>
        </w:rPr>
      </w:pPr>
      <w:r w:rsidRPr="003E1218">
        <w:rPr>
          <w:sz w:val="28"/>
          <w:szCs w:val="28"/>
        </w:rPr>
        <w:t xml:space="preserve">В настоящее время на территории Савоськинского </w:t>
      </w:r>
      <w:r>
        <w:rPr>
          <w:sz w:val="28"/>
          <w:szCs w:val="28"/>
        </w:rPr>
        <w:t>сельского поселения не имеется станций технического обслуживания.</w:t>
      </w:r>
    </w:p>
    <w:p w:rsidR="00803F25" w:rsidRPr="00B73710" w:rsidRDefault="00803F25" w:rsidP="003F21EF">
      <w:pPr>
        <w:ind w:firstLine="567"/>
        <w:jc w:val="center"/>
        <w:rPr>
          <w:sz w:val="28"/>
          <w:szCs w:val="28"/>
        </w:rPr>
      </w:pPr>
    </w:p>
    <w:p w:rsidR="00803F25" w:rsidRPr="00E05A5A" w:rsidRDefault="00803F25" w:rsidP="003F21EF">
      <w:pPr>
        <w:ind w:firstLine="567"/>
        <w:jc w:val="center"/>
        <w:rPr>
          <w:b/>
          <w:i/>
          <w:sz w:val="28"/>
          <w:szCs w:val="28"/>
        </w:rPr>
      </w:pPr>
      <w:r w:rsidRPr="00E05A5A">
        <w:rPr>
          <w:b/>
          <w:i/>
          <w:sz w:val="28"/>
          <w:szCs w:val="28"/>
        </w:rPr>
        <w:t>Автозаправочные станции (АЗС)</w:t>
      </w:r>
    </w:p>
    <w:p w:rsidR="00803F25" w:rsidRPr="005423A8" w:rsidRDefault="00803F25" w:rsidP="003E1218">
      <w:pPr>
        <w:ind w:firstLine="567"/>
        <w:rPr>
          <w:color w:val="1F497D"/>
          <w:highlight w:val="yellow"/>
        </w:rPr>
      </w:pPr>
      <w:r w:rsidRPr="003E1218">
        <w:rPr>
          <w:sz w:val="28"/>
          <w:szCs w:val="28"/>
        </w:rPr>
        <w:t xml:space="preserve">В настоящее время на территории Савоськинского </w:t>
      </w:r>
      <w:r>
        <w:rPr>
          <w:sz w:val="28"/>
          <w:szCs w:val="28"/>
        </w:rPr>
        <w:t>сельского поселения имеется АЗС</w:t>
      </w:r>
      <w:r w:rsidRPr="00756481">
        <w:rPr>
          <w:sz w:val="28"/>
          <w:szCs w:val="28"/>
        </w:rPr>
        <w:t xml:space="preserve"> </w:t>
      </w:r>
      <w:r>
        <w:rPr>
          <w:sz w:val="28"/>
          <w:szCs w:val="28"/>
        </w:rPr>
        <w:t>на северо-западе х. Савоськин.</w:t>
      </w:r>
    </w:p>
    <w:p w:rsidR="00803F25" w:rsidRPr="00E05A5A" w:rsidRDefault="00803F25" w:rsidP="003F21EF">
      <w:pPr>
        <w:ind w:firstLine="567"/>
        <w:jc w:val="center"/>
        <w:rPr>
          <w:b/>
          <w:i/>
          <w:sz w:val="28"/>
          <w:szCs w:val="28"/>
        </w:rPr>
      </w:pPr>
      <w:r w:rsidRPr="00E05A5A">
        <w:rPr>
          <w:b/>
          <w:i/>
          <w:sz w:val="28"/>
          <w:szCs w:val="28"/>
        </w:rPr>
        <w:t>Пожарные депо</w:t>
      </w:r>
    </w:p>
    <w:p w:rsidR="00803F25" w:rsidRDefault="00803F25" w:rsidP="003E1218">
      <w:pPr>
        <w:ind w:firstLine="567"/>
        <w:rPr>
          <w:sz w:val="28"/>
          <w:szCs w:val="28"/>
        </w:rPr>
      </w:pPr>
      <w:r w:rsidRPr="003E1218">
        <w:rPr>
          <w:sz w:val="28"/>
          <w:szCs w:val="28"/>
        </w:rPr>
        <w:t xml:space="preserve">В настоящее время на территории Савоськинского </w:t>
      </w:r>
      <w:r>
        <w:rPr>
          <w:sz w:val="28"/>
          <w:szCs w:val="28"/>
        </w:rPr>
        <w:t>сельского поселения не имеется пожарного депо.</w:t>
      </w:r>
    </w:p>
    <w:p w:rsidR="00803F25" w:rsidRDefault="00803F25" w:rsidP="003E1218">
      <w:pPr>
        <w:ind w:firstLine="567"/>
        <w:rPr>
          <w:sz w:val="28"/>
          <w:szCs w:val="28"/>
        </w:rPr>
      </w:pPr>
    </w:p>
    <w:p w:rsidR="00803F25" w:rsidRPr="00035BC2" w:rsidRDefault="00803F25" w:rsidP="00B42D44">
      <w:pPr>
        <w:pStyle w:val="af9"/>
        <w:spacing w:line="319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90" w:name="_Toc326155483"/>
      <w:r w:rsidRPr="00035BC2">
        <w:rPr>
          <w:rFonts w:ascii="Times New Roman" w:hAnsi="Times New Roman"/>
          <w:b/>
          <w:sz w:val="28"/>
          <w:szCs w:val="28"/>
        </w:rPr>
        <w:t>1.8. Инженерно-техническая инфраструктура.</w:t>
      </w:r>
      <w:bookmarkEnd w:id="90"/>
    </w:p>
    <w:p w:rsidR="00803F25" w:rsidRPr="00035BC2" w:rsidRDefault="00803F25" w:rsidP="00EF1E8A">
      <w:pPr>
        <w:pStyle w:val="af9"/>
        <w:spacing w:line="319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03F25" w:rsidRPr="00035BC2" w:rsidRDefault="00803F25" w:rsidP="00B42D44">
      <w:pPr>
        <w:pStyle w:val="af9"/>
        <w:spacing w:line="319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91" w:name="_Toc326155484"/>
      <w:r w:rsidRPr="00035BC2">
        <w:rPr>
          <w:rFonts w:ascii="Times New Roman" w:hAnsi="Times New Roman"/>
          <w:b/>
          <w:sz w:val="28"/>
          <w:szCs w:val="28"/>
        </w:rPr>
        <w:t>1.8.1. Водоснабжение.</w:t>
      </w:r>
      <w:bookmarkEnd w:id="91"/>
    </w:p>
    <w:p w:rsidR="00803F25" w:rsidRPr="00035BC2" w:rsidRDefault="00803F25" w:rsidP="00EF1E8A">
      <w:pPr>
        <w:pStyle w:val="af9"/>
        <w:spacing w:line="319" w:lineRule="auto"/>
        <w:ind w:firstLine="709"/>
        <w:rPr>
          <w:rFonts w:ascii="Times New Roman" w:hAnsi="Times New Roman"/>
          <w:color w:val="0070C0"/>
          <w:sz w:val="28"/>
          <w:szCs w:val="28"/>
        </w:rPr>
      </w:pPr>
    </w:p>
    <w:p w:rsidR="00803F25" w:rsidRDefault="00803F25" w:rsidP="00EF1E8A">
      <w:pPr>
        <w:rPr>
          <w:sz w:val="28"/>
          <w:szCs w:val="28"/>
        </w:rPr>
      </w:pPr>
      <w:r w:rsidRPr="00035BC2">
        <w:rPr>
          <w:sz w:val="28"/>
          <w:szCs w:val="28"/>
        </w:rPr>
        <w:t>Централизованной системой водоснабжения в Савоськинском сельском поселении оборудован только хутор Савоськин. Источником водоснабжения хутора является участок недр Ерг</w:t>
      </w:r>
      <w:r>
        <w:rPr>
          <w:sz w:val="28"/>
          <w:szCs w:val="28"/>
        </w:rPr>
        <w:t>енин</w:t>
      </w:r>
      <w:r w:rsidRPr="00035BC2">
        <w:rPr>
          <w:sz w:val="28"/>
          <w:szCs w:val="28"/>
        </w:rPr>
        <w:t>ского артезианского бассейна (Гашу</w:t>
      </w:r>
      <w:r w:rsidRPr="00035BC2">
        <w:rPr>
          <w:sz w:val="28"/>
          <w:szCs w:val="28"/>
        </w:rPr>
        <w:t>н</w:t>
      </w:r>
      <w:r w:rsidRPr="00035BC2">
        <w:rPr>
          <w:sz w:val="28"/>
          <w:szCs w:val="28"/>
        </w:rPr>
        <w:t>ский участок Зимовниковского месторождения подземных пресных вод). Пл</w:t>
      </w:r>
      <w:r w:rsidRPr="00035BC2">
        <w:rPr>
          <w:sz w:val="28"/>
          <w:szCs w:val="28"/>
        </w:rPr>
        <w:t>о</w:t>
      </w:r>
      <w:r w:rsidRPr="00035BC2">
        <w:rPr>
          <w:sz w:val="28"/>
          <w:szCs w:val="28"/>
        </w:rPr>
        <w:t>щадь Гашунского участка подземных пресных вод составляет 38377,18 га. Эк</w:t>
      </w:r>
      <w:r w:rsidRPr="00035BC2">
        <w:rPr>
          <w:sz w:val="28"/>
          <w:szCs w:val="28"/>
        </w:rPr>
        <w:t>с</w:t>
      </w:r>
      <w:r w:rsidRPr="00035BC2">
        <w:rPr>
          <w:sz w:val="28"/>
          <w:szCs w:val="28"/>
        </w:rPr>
        <w:t>плуатационные запасы подземных вод оцениваются 37 тыс. м</w:t>
      </w:r>
      <w:r w:rsidRPr="00035BC2">
        <w:rPr>
          <w:sz w:val="28"/>
          <w:szCs w:val="28"/>
          <w:vertAlign w:val="superscript"/>
        </w:rPr>
        <w:t>3</w:t>
      </w:r>
      <w:r w:rsidRPr="00035BC2">
        <w:rPr>
          <w:sz w:val="28"/>
          <w:szCs w:val="28"/>
        </w:rPr>
        <w:t>/сут. по катег</w:t>
      </w:r>
      <w:r w:rsidRPr="00035BC2">
        <w:rPr>
          <w:sz w:val="28"/>
          <w:szCs w:val="28"/>
        </w:rPr>
        <w:t>о</w:t>
      </w:r>
      <w:r w:rsidRPr="00035BC2">
        <w:rPr>
          <w:sz w:val="28"/>
          <w:szCs w:val="28"/>
        </w:rPr>
        <w:t>рии С</w:t>
      </w:r>
      <w:r w:rsidRPr="00035BC2">
        <w:rPr>
          <w:sz w:val="28"/>
          <w:szCs w:val="28"/>
          <w:vertAlign w:val="subscript"/>
        </w:rPr>
        <w:t>2.</w:t>
      </w:r>
      <w:r w:rsidRPr="00035BC2">
        <w:rPr>
          <w:sz w:val="28"/>
          <w:szCs w:val="28"/>
        </w:rPr>
        <w:t xml:space="preserve"> В пределах участков недр эксплуатационные запасы подземных вод,  прошедшие государственную экспертизу, отсутствуют. Лицензия на право пользования недрами на участке недр в пределах  хутора Савоськин не офор</w:t>
      </w:r>
      <w:r w:rsidRPr="00035BC2">
        <w:rPr>
          <w:sz w:val="28"/>
          <w:szCs w:val="28"/>
        </w:rPr>
        <w:t>м</w:t>
      </w:r>
      <w:r w:rsidRPr="00035BC2">
        <w:rPr>
          <w:sz w:val="28"/>
          <w:szCs w:val="28"/>
        </w:rPr>
        <w:t>лялась.</w:t>
      </w:r>
    </w:p>
    <w:p w:rsidR="00803F25" w:rsidRPr="00C519F7" w:rsidRDefault="00803F25" w:rsidP="00EF1E8A">
      <w:pPr>
        <w:rPr>
          <w:sz w:val="28"/>
          <w:szCs w:val="28"/>
        </w:rPr>
      </w:pPr>
      <w:r w:rsidRPr="00066ED2">
        <w:rPr>
          <w:sz w:val="28"/>
          <w:szCs w:val="28"/>
        </w:rPr>
        <w:t>Согласно представленным протоколам лабораторных испытаний №№ 1095, 1096 от 18.11.2010 г, утвержденным  главным врачом филиала ФБУЗ «Центр гигиены и эпидемиологии в Ростовской области в городе Сальске», и</w:t>
      </w:r>
      <w:r w:rsidRPr="00066ED2">
        <w:rPr>
          <w:sz w:val="28"/>
          <w:szCs w:val="28"/>
        </w:rPr>
        <w:t>с</w:t>
      </w:r>
      <w:r w:rsidRPr="00066ED2">
        <w:rPr>
          <w:sz w:val="28"/>
          <w:szCs w:val="28"/>
        </w:rPr>
        <w:lastRenderedPageBreak/>
        <w:t>следованные пробы воды, отобранные из артезианских скважин №№ 1355, 1356 в хуторе Савоськин не соответствуют требованиям СанПиН 2.1.4.1074-01 «Питьевая вода. Гигиенические требования к качеству воды централизованных систем питьевого водоснабжения. Контроль качества» по показателям общей жесткости - 18 мг-экв/л (при норме 10  мг-экв/л), хлоридов – 500 мг/л ( при норме 350 мг/л), железа -0,49 мг/л ( при норме 0,3 мг/л</w:t>
      </w:r>
      <w:r w:rsidRPr="00C519F7">
        <w:rPr>
          <w:sz w:val="28"/>
          <w:szCs w:val="28"/>
        </w:rPr>
        <w:t>). Забираемая из системы водоснабжения вода в основном используется населением хутора на хозяйс</w:t>
      </w:r>
      <w:r w:rsidRPr="00C519F7">
        <w:rPr>
          <w:sz w:val="28"/>
          <w:szCs w:val="28"/>
        </w:rPr>
        <w:t>т</w:t>
      </w:r>
      <w:r w:rsidRPr="00C519F7">
        <w:rPr>
          <w:sz w:val="28"/>
          <w:szCs w:val="28"/>
        </w:rPr>
        <w:t>венно-бытовые нужды.</w:t>
      </w:r>
    </w:p>
    <w:p w:rsidR="00803F25" w:rsidRPr="00066ED2" w:rsidRDefault="00803F25" w:rsidP="00EF1E8A">
      <w:pPr>
        <w:ind w:firstLine="708"/>
        <w:rPr>
          <w:sz w:val="28"/>
          <w:szCs w:val="28"/>
        </w:rPr>
      </w:pPr>
      <w:r w:rsidRPr="00C519F7">
        <w:rPr>
          <w:sz w:val="28"/>
          <w:szCs w:val="28"/>
        </w:rPr>
        <w:t>Подача воды в водопроводные сети хутора Савоськин осуществляется</w:t>
      </w:r>
      <w:r w:rsidRPr="00066ED2">
        <w:rPr>
          <w:sz w:val="28"/>
          <w:szCs w:val="28"/>
        </w:rPr>
        <w:t xml:space="preserve"> из артезианских скважин</w:t>
      </w:r>
      <w:r>
        <w:rPr>
          <w:sz w:val="28"/>
          <w:szCs w:val="28"/>
        </w:rPr>
        <w:t>,</w:t>
      </w:r>
      <w:r w:rsidRPr="00066ED2">
        <w:rPr>
          <w:sz w:val="28"/>
          <w:szCs w:val="28"/>
        </w:rPr>
        <w:t xml:space="preserve"> в которых установлены глубинные насосы ЭЦВ 6 – 6,3 -125. Для регулирования расхода воды в течение суток на водопроводной сети установлены водонапорные башни объемом бака 18 м</w:t>
      </w:r>
      <w:r w:rsidRPr="00066ED2">
        <w:rPr>
          <w:sz w:val="28"/>
          <w:szCs w:val="28"/>
          <w:vertAlign w:val="superscript"/>
        </w:rPr>
        <w:t>3</w:t>
      </w:r>
      <w:r w:rsidRPr="00066ED2">
        <w:rPr>
          <w:sz w:val="28"/>
          <w:szCs w:val="28"/>
        </w:rPr>
        <w:t>. Водопроводные сети в основном закольцованы. В баках водонапорных башен хранится противоп</w:t>
      </w:r>
      <w:r w:rsidRPr="00066ED2">
        <w:rPr>
          <w:sz w:val="28"/>
          <w:szCs w:val="28"/>
        </w:rPr>
        <w:t>о</w:t>
      </w:r>
      <w:r w:rsidRPr="00066ED2">
        <w:rPr>
          <w:sz w:val="28"/>
          <w:szCs w:val="28"/>
        </w:rPr>
        <w:t>жарный запас воды в объеме 3 м</w:t>
      </w:r>
      <w:r w:rsidRPr="00066ED2">
        <w:rPr>
          <w:sz w:val="28"/>
          <w:szCs w:val="28"/>
          <w:vertAlign w:val="superscript"/>
        </w:rPr>
        <w:t>3</w:t>
      </w:r>
      <w:r w:rsidRPr="00066ED2">
        <w:rPr>
          <w:sz w:val="28"/>
          <w:szCs w:val="28"/>
        </w:rPr>
        <w:t xml:space="preserve"> из расчета тушения одного наружного пожара в течение 10 минут при расходе воды на 1 пожар 5 л/сек. Для отбора воды, на случай пожара, в баке водонапорной баши предусмотрен патрубок с запорным краном. Все водопроводные сооружения не имеют обустроенную в соответс</w:t>
      </w:r>
      <w:r w:rsidRPr="00066ED2">
        <w:rPr>
          <w:sz w:val="28"/>
          <w:szCs w:val="28"/>
        </w:rPr>
        <w:t>т</w:t>
      </w:r>
      <w:r w:rsidRPr="00066ED2">
        <w:rPr>
          <w:sz w:val="28"/>
          <w:szCs w:val="28"/>
        </w:rPr>
        <w:t>вии с нормативами зону I пояса санитарной охраны источника водоснабжения. Водопроводные сети выполнены из асбестоцементных труб находятся в изн</w:t>
      </w:r>
      <w:r w:rsidRPr="00066ED2">
        <w:rPr>
          <w:sz w:val="28"/>
          <w:szCs w:val="28"/>
        </w:rPr>
        <w:t>о</w:t>
      </w:r>
      <w:r w:rsidRPr="00066ED2">
        <w:rPr>
          <w:sz w:val="28"/>
          <w:szCs w:val="28"/>
        </w:rPr>
        <w:t>шенном состоянии и требуют капитального ремонта, требуется также замена глубинных насосов в 2-х артезианских скважинах и замена водонапорных б</w:t>
      </w:r>
      <w:r w:rsidRPr="00066ED2">
        <w:rPr>
          <w:sz w:val="28"/>
          <w:szCs w:val="28"/>
        </w:rPr>
        <w:t>а</w:t>
      </w:r>
      <w:r>
        <w:rPr>
          <w:sz w:val="28"/>
          <w:szCs w:val="28"/>
        </w:rPr>
        <w:t>шен.</w:t>
      </w:r>
    </w:p>
    <w:p w:rsidR="00803F25" w:rsidRDefault="00803F25" w:rsidP="00EF1E8A">
      <w:pPr>
        <w:ind w:firstLine="708"/>
        <w:rPr>
          <w:sz w:val="28"/>
          <w:szCs w:val="28"/>
        </w:rPr>
      </w:pPr>
      <w:r w:rsidRPr="00066ED2">
        <w:rPr>
          <w:sz w:val="28"/>
          <w:szCs w:val="28"/>
        </w:rPr>
        <w:t>Эксплуатацией системы водоснабжения сельского поселения занимается МУП ЖКХ «Порядок» Савоськинского сельского поселения.</w:t>
      </w:r>
    </w:p>
    <w:p w:rsidR="00803F25" w:rsidRPr="00010C76" w:rsidRDefault="00803F25" w:rsidP="005356F2">
      <w:pPr>
        <w:ind w:firstLine="708"/>
        <w:rPr>
          <w:sz w:val="28"/>
          <w:szCs w:val="28"/>
        </w:rPr>
      </w:pPr>
      <w:r w:rsidRPr="00010C76">
        <w:rPr>
          <w:sz w:val="28"/>
          <w:szCs w:val="28"/>
        </w:rPr>
        <w:t>Обеспечение населения хутора Савоськин водой питьевого качества ос</w:t>
      </w:r>
      <w:r w:rsidRPr="00010C76">
        <w:rPr>
          <w:sz w:val="28"/>
          <w:szCs w:val="28"/>
        </w:rPr>
        <w:t>у</w:t>
      </w:r>
      <w:r w:rsidRPr="00010C76">
        <w:rPr>
          <w:sz w:val="28"/>
          <w:szCs w:val="28"/>
        </w:rPr>
        <w:t>ществляется за счет привоза воды автоцистернами Колхоза им.Кирова из общ</w:t>
      </w:r>
      <w:r w:rsidRPr="00010C76">
        <w:rPr>
          <w:sz w:val="28"/>
          <w:szCs w:val="28"/>
        </w:rPr>
        <w:t>е</w:t>
      </w:r>
      <w:r w:rsidRPr="00010C76">
        <w:rPr>
          <w:sz w:val="28"/>
          <w:szCs w:val="28"/>
        </w:rPr>
        <w:t xml:space="preserve">ственных артезианских колодцев, расположенных в хуторах Нововеселый и Курячий. </w:t>
      </w:r>
    </w:p>
    <w:p w:rsidR="00803F25" w:rsidRPr="00010C76" w:rsidRDefault="00803F25" w:rsidP="005356F2">
      <w:pPr>
        <w:ind w:firstLine="708"/>
        <w:rPr>
          <w:sz w:val="28"/>
          <w:szCs w:val="28"/>
        </w:rPr>
      </w:pPr>
      <w:r w:rsidRPr="00010C76">
        <w:rPr>
          <w:sz w:val="28"/>
          <w:szCs w:val="28"/>
        </w:rPr>
        <w:t>Обеспечение водой хуторов Калинин, Нововеселый, Курячий осущест</w:t>
      </w:r>
      <w:r w:rsidRPr="00010C76">
        <w:rPr>
          <w:sz w:val="28"/>
          <w:szCs w:val="28"/>
        </w:rPr>
        <w:t>в</w:t>
      </w:r>
      <w:r w:rsidRPr="00010C76">
        <w:rPr>
          <w:sz w:val="28"/>
          <w:szCs w:val="28"/>
        </w:rPr>
        <w:t>ляется за счет подвоза воды автоцистернами из тех же общественных артезиа</w:t>
      </w:r>
      <w:r w:rsidRPr="00010C76">
        <w:rPr>
          <w:sz w:val="28"/>
          <w:szCs w:val="28"/>
        </w:rPr>
        <w:t>н</w:t>
      </w:r>
      <w:r w:rsidRPr="00010C76">
        <w:rPr>
          <w:sz w:val="28"/>
          <w:szCs w:val="28"/>
        </w:rPr>
        <w:t>ских колодцев. Обеспечение водой осуществляется по заявкам граждан.</w:t>
      </w:r>
    </w:p>
    <w:p w:rsidR="00803F25" w:rsidRDefault="00803F25" w:rsidP="00EF1E8A">
      <w:pPr>
        <w:rPr>
          <w:sz w:val="28"/>
          <w:szCs w:val="28"/>
        </w:rPr>
      </w:pPr>
      <w:r w:rsidRPr="00010C76">
        <w:rPr>
          <w:sz w:val="28"/>
          <w:szCs w:val="28"/>
        </w:rPr>
        <w:t>Информация о системе водоснабжения хутора Савоськин приведена</w:t>
      </w:r>
      <w:r w:rsidRPr="00066ED2">
        <w:rPr>
          <w:sz w:val="28"/>
          <w:szCs w:val="28"/>
        </w:rPr>
        <w:t xml:space="preserve"> в таблице:</w:t>
      </w:r>
    </w:p>
    <w:p w:rsidR="00803F25" w:rsidRPr="00EF1E8A" w:rsidRDefault="00803F25" w:rsidP="00EF1E8A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F1E8A">
        <w:t>Таблица</w:t>
      </w:r>
      <w:r>
        <w:t xml:space="preserve"> 15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410"/>
        <w:gridCol w:w="1134"/>
        <w:gridCol w:w="1134"/>
        <w:gridCol w:w="1134"/>
        <w:gridCol w:w="1276"/>
        <w:gridCol w:w="1134"/>
        <w:gridCol w:w="1134"/>
      </w:tblGrid>
      <w:tr w:rsidR="00803F25" w:rsidRPr="00EF1E8A" w:rsidTr="00EF1E8A">
        <w:trPr>
          <w:trHeight w:val="516"/>
        </w:trPr>
        <w:tc>
          <w:tcPr>
            <w:tcW w:w="2410" w:type="dxa"/>
            <w:vMerge w:val="restart"/>
            <w:vAlign w:val="center"/>
          </w:tcPr>
          <w:p w:rsidR="00803F25" w:rsidRPr="00EF1E8A" w:rsidRDefault="00803F25" w:rsidP="00EF1E8A">
            <w:pPr>
              <w:spacing w:line="240" w:lineRule="auto"/>
              <w:ind w:firstLine="0"/>
              <w:jc w:val="center"/>
            </w:pPr>
            <w:r w:rsidRPr="00EF1E8A">
              <w:lastRenderedPageBreak/>
              <w:t>Наименование          населенного  пункта</w:t>
            </w:r>
          </w:p>
        </w:tc>
        <w:tc>
          <w:tcPr>
            <w:tcW w:w="2268" w:type="dxa"/>
            <w:gridSpan w:val="2"/>
            <w:vAlign w:val="center"/>
          </w:tcPr>
          <w:p w:rsidR="00803F25" w:rsidRPr="00EF1E8A" w:rsidRDefault="00803F25" w:rsidP="00EF1E8A">
            <w:pPr>
              <w:spacing w:line="240" w:lineRule="auto"/>
              <w:ind w:firstLine="0"/>
              <w:jc w:val="center"/>
            </w:pPr>
            <w:r w:rsidRPr="00EF1E8A">
              <w:t>Артезианские скв</w:t>
            </w:r>
            <w:r w:rsidRPr="00EF1E8A">
              <w:t>а</w:t>
            </w:r>
            <w:r w:rsidRPr="00EF1E8A">
              <w:t>жины,</w:t>
            </w:r>
          </w:p>
        </w:tc>
        <w:tc>
          <w:tcPr>
            <w:tcW w:w="2410" w:type="dxa"/>
            <w:gridSpan w:val="2"/>
            <w:vAlign w:val="center"/>
          </w:tcPr>
          <w:p w:rsidR="00803F25" w:rsidRPr="00EF1E8A" w:rsidRDefault="00803F25" w:rsidP="00EF1E8A">
            <w:pPr>
              <w:spacing w:line="240" w:lineRule="auto"/>
              <w:ind w:firstLine="0"/>
              <w:jc w:val="center"/>
            </w:pPr>
            <w:r w:rsidRPr="00EF1E8A">
              <w:t>Водонапорные башни,</w:t>
            </w:r>
          </w:p>
        </w:tc>
        <w:tc>
          <w:tcPr>
            <w:tcW w:w="2268" w:type="dxa"/>
            <w:gridSpan w:val="2"/>
            <w:vAlign w:val="center"/>
          </w:tcPr>
          <w:p w:rsidR="00803F25" w:rsidRPr="00EF1E8A" w:rsidRDefault="00803F25" w:rsidP="00EF1E8A">
            <w:pPr>
              <w:spacing w:line="240" w:lineRule="auto"/>
              <w:ind w:firstLine="0"/>
              <w:jc w:val="center"/>
            </w:pPr>
            <w:r w:rsidRPr="00EF1E8A">
              <w:t>Водопроводные сети</w:t>
            </w:r>
          </w:p>
        </w:tc>
      </w:tr>
      <w:tr w:rsidR="00803F25" w:rsidRPr="00EF1E8A" w:rsidTr="00EF1E8A">
        <w:tc>
          <w:tcPr>
            <w:tcW w:w="2410" w:type="dxa"/>
            <w:vMerge/>
            <w:vAlign w:val="center"/>
          </w:tcPr>
          <w:p w:rsidR="00803F25" w:rsidRPr="00EF1E8A" w:rsidRDefault="00803F25" w:rsidP="00EF1E8A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vAlign w:val="center"/>
          </w:tcPr>
          <w:p w:rsidR="00803F25" w:rsidRPr="00EF1E8A" w:rsidRDefault="00803F25" w:rsidP="00EF1E8A">
            <w:pPr>
              <w:spacing w:line="240" w:lineRule="auto"/>
              <w:ind w:firstLine="0"/>
              <w:jc w:val="center"/>
            </w:pPr>
            <w:r w:rsidRPr="00EF1E8A">
              <w:t>шт</w:t>
            </w:r>
          </w:p>
        </w:tc>
        <w:tc>
          <w:tcPr>
            <w:tcW w:w="1134" w:type="dxa"/>
            <w:vAlign w:val="center"/>
          </w:tcPr>
          <w:p w:rsidR="00803F25" w:rsidRPr="00EF1E8A" w:rsidRDefault="00803F25" w:rsidP="00EF1E8A">
            <w:pPr>
              <w:spacing w:line="240" w:lineRule="auto"/>
              <w:ind w:firstLine="0"/>
              <w:jc w:val="center"/>
            </w:pPr>
            <w:r w:rsidRPr="00EF1E8A">
              <w:t>% износа</w:t>
            </w:r>
          </w:p>
        </w:tc>
        <w:tc>
          <w:tcPr>
            <w:tcW w:w="1134" w:type="dxa"/>
            <w:vAlign w:val="center"/>
          </w:tcPr>
          <w:p w:rsidR="00803F25" w:rsidRPr="00EF1E8A" w:rsidRDefault="00803F25" w:rsidP="00EF1E8A">
            <w:pPr>
              <w:spacing w:line="240" w:lineRule="auto"/>
              <w:ind w:firstLine="0"/>
              <w:jc w:val="center"/>
            </w:pPr>
            <w:r w:rsidRPr="00EF1E8A">
              <w:t>шт</w:t>
            </w:r>
          </w:p>
        </w:tc>
        <w:tc>
          <w:tcPr>
            <w:tcW w:w="1276" w:type="dxa"/>
            <w:vAlign w:val="center"/>
          </w:tcPr>
          <w:p w:rsidR="00803F25" w:rsidRPr="00EF1E8A" w:rsidRDefault="00803F25" w:rsidP="00EF1E8A">
            <w:pPr>
              <w:spacing w:line="240" w:lineRule="auto"/>
              <w:ind w:firstLine="0"/>
              <w:jc w:val="center"/>
            </w:pPr>
            <w:r w:rsidRPr="00EF1E8A">
              <w:t>% износа</w:t>
            </w:r>
          </w:p>
        </w:tc>
        <w:tc>
          <w:tcPr>
            <w:tcW w:w="1134" w:type="dxa"/>
            <w:vAlign w:val="center"/>
          </w:tcPr>
          <w:p w:rsidR="00803F25" w:rsidRPr="00EF1E8A" w:rsidRDefault="00803F25" w:rsidP="00EF1E8A">
            <w:pPr>
              <w:spacing w:line="240" w:lineRule="auto"/>
              <w:ind w:firstLine="0"/>
              <w:jc w:val="center"/>
            </w:pPr>
            <w:r w:rsidRPr="00EF1E8A">
              <w:t>км</w:t>
            </w:r>
          </w:p>
        </w:tc>
        <w:tc>
          <w:tcPr>
            <w:tcW w:w="1134" w:type="dxa"/>
            <w:vAlign w:val="center"/>
          </w:tcPr>
          <w:p w:rsidR="00803F25" w:rsidRPr="00EF1E8A" w:rsidRDefault="00803F25" w:rsidP="00EF1E8A">
            <w:pPr>
              <w:spacing w:line="240" w:lineRule="auto"/>
              <w:ind w:firstLine="0"/>
              <w:jc w:val="center"/>
            </w:pPr>
            <w:r w:rsidRPr="00EF1E8A">
              <w:t>% износа</w:t>
            </w:r>
          </w:p>
        </w:tc>
      </w:tr>
      <w:tr w:rsidR="00803F25" w:rsidRPr="00EF1E8A" w:rsidTr="00EF1E8A">
        <w:tc>
          <w:tcPr>
            <w:tcW w:w="2410" w:type="dxa"/>
            <w:vAlign w:val="center"/>
          </w:tcPr>
          <w:p w:rsidR="00803F25" w:rsidRPr="00EF1E8A" w:rsidRDefault="00803F25" w:rsidP="00EF1E8A">
            <w:pPr>
              <w:spacing w:line="240" w:lineRule="auto"/>
              <w:ind w:firstLine="0"/>
              <w:jc w:val="center"/>
            </w:pPr>
            <w:r w:rsidRPr="00EF1E8A">
              <w:t>х.</w:t>
            </w:r>
            <w:r>
              <w:t xml:space="preserve"> </w:t>
            </w:r>
            <w:r w:rsidRPr="00EF1E8A">
              <w:t>Савоськин</w:t>
            </w:r>
          </w:p>
        </w:tc>
        <w:tc>
          <w:tcPr>
            <w:tcW w:w="1134" w:type="dxa"/>
            <w:vAlign w:val="center"/>
          </w:tcPr>
          <w:p w:rsidR="00803F25" w:rsidRPr="00EF1E8A" w:rsidRDefault="00803F25" w:rsidP="00EF1E8A">
            <w:pPr>
              <w:spacing w:line="240" w:lineRule="auto"/>
              <w:ind w:firstLine="0"/>
              <w:jc w:val="center"/>
            </w:pPr>
            <w:r w:rsidRPr="00EF1E8A">
              <w:t>2</w:t>
            </w:r>
          </w:p>
          <w:p w:rsidR="00803F25" w:rsidRPr="00EF1E8A" w:rsidRDefault="00803F25" w:rsidP="00EF1E8A">
            <w:pPr>
              <w:spacing w:line="240" w:lineRule="auto"/>
              <w:ind w:firstLine="0"/>
              <w:jc w:val="center"/>
            </w:pPr>
            <w:r w:rsidRPr="00EF1E8A">
              <w:t>2</w:t>
            </w:r>
          </w:p>
        </w:tc>
        <w:tc>
          <w:tcPr>
            <w:tcW w:w="1134" w:type="dxa"/>
            <w:vAlign w:val="center"/>
          </w:tcPr>
          <w:p w:rsidR="00803F25" w:rsidRPr="00EF1E8A" w:rsidRDefault="00803F25" w:rsidP="00EF1E8A">
            <w:pPr>
              <w:spacing w:line="240" w:lineRule="auto"/>
              <w:ind w:firstLine="0"/>
              <w:jc w:val="center"/>
            </w:pPr>
            <w:r w:rsidRPr="00EF1E8A">
              <w:t>-</w:t>
            </w:r>
          </w:p>
          <w:p w:rsidR="00803F25" w:rsidRPr="00EF1E8A" w:rsidRDefault="00803F25" w:rsidP="00EF1E8A">
            <w:pPr>
              <w:spacing w:line="240" w:lineRule="auto"/>
              <w:ind w:firstLine="0"/>
              <w:jc w:val="center"/>
            </w:pPr>
            <w:r w:rsidRPr="00EF1E8A">
              <w:t>90</w:t>
            </w:r>
          </w:p>
        </w:tc>
        <w:tc>
          <w:tcPr>
            <w:tcW w:w="1134" w:type="dxa"/>
            <w:vAlign w:val="center"/>
          </w:tcPr>
          <w:p w:rsidR="00803F25" w:rsidRPr="00EF1E8A" w:rsidRDefault="00803F25" w:rsidP="00EF1E8A">
            <w:pPr>
              <w:spacing w:line="240" w:lineRule="auto"/>
              <w:ind w:firstLine="0"/>
              <w:jc w:val="center"/>
            </w:pPr>
          </w:p>
          <w:p w:rsidR="00803F25" w:rsidRPr="00EF1E8A" w:rsidRDefault="00803F25" w:rsidP="00EF1E8A">
            <w:pPr>
              <w:spacing w:line="240" w:lineRule="auto"/>
              <w:ind w:firstLine="0"/>
              <w:jc w:val="center"/>
            </w:pPr>
            <w:r w:rsidRPr="00EF1E8A">
              <w:t>2</w:t>
            </w:r>
          </w:p>
          <w:p w:rsidR="00803F25" w:rsidRPr="00EF1E8A" w:rsidRDefault="00803F25" w:rsidP="00EF1E8A">
            <w:pPr>
              <w:spacing w:line="240" w:lineRule="auto"/>
              <w:ind w:firstLine="0"/>
              <w:jc w:val="center"/>
            </w:pPr>
            <w:r w:rsidRPr="00EF1E8A">
              <w:t>2</w:t>
            </w:r>
          </w:p>
          <w:p w:rsidR="00803F25" w:rsidRPr="00EF1E8A" w:rsidRDefault="00803F25" w:rsidP="00EF1E8A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vAlign w:val="center"/>
          </w:tcPr>
          <w:p w:rsidR="00803F25" w:rsidRPr="00EF1E8A" w:rsidRDefault="00803F25" w:rsidP="00EF1E8A">
            <w:pPr>
              <w:spacing w:line="240" w:lineRule="auto"/>
              <w:ind w:firstLine="0"/>
              <w:jc w:val="center"/>
            </w:pPr>
            <w:r w:rsidRPr="00EF1E8A">
              <w:t>-</w:t>
            </w:r>
          </w:p>
          <w:p w:rsidR="00803F25" w:rsidRPr="00EF1E8A" w:rsidRDefault="00803F25" w:rsidP="00EF1E8A">
            <w:pPr>
              <w:spacing w:line="240" w:lineRule="auto"/>
              <w:ind w:firstLine="0"/>
              <w:jc w:val="center"/>
            </w:pPr>
            <w:r w:rsidRPr="00EF1E8A">
              <w:t>90</w:t>
            </w:r>
          </w:p>
        </w:tc>
        <w:tc>
          <w:tcPr>
            <w:tcW w:w="1134" w:type="dxa"/>
            <w:vAlign w:val="center"/>
          </w:tcPr>
          <w:p w:rsidR="00803F25" w:rsidRPr="00EF1E8A" w:rsidRDefault="00803F25" w:rsidP="00EF1E8A">
            <w:pPr>
              <w:spacing w:line="240" w:lineRule="auto"/>
              <w:ind w:firstLine="0"/>
              <w:jc w:val="center"/>
            </w:pPr>
            <w:r w:rsidRPr="00EF1E8A">
              <w:t>13,57</w:t>
            </w:r>
          </w:p>
        </w:tc>
        <w:tc>
          <w:tcPr>
            <w:tcW w:w="1134" w:type="dxa"/>
            <w:vAlign w:val="center"/>
          </w:tcPr>
          <w:p w:rsidR="00803F25" w:rsidRPr="00EF1E8A" w:rsidRDefault="00803F25" w:rsidP="00EF1E8A">
            <w:pPr>
              <w:spacing w:line="240" w:lineRule="auto"/>
              <w:ind w:firstLine="0"/>
              <w:jc w:val="center"/>
            </w:pPr>
            <w:r w:rsidRPr="00EF1E8A">
              <w:t>90</w:t>
            </w:r>
          </w:p>
        </w:tc>
      </w:tr>
      <w:tr w:rsidR="00803F25" w:rsidRPr="00EF1E8A" w:rsidTr="00EF1E8A">
        <w:tc>
          <w:tcPr>
            <w:tcW w:w="2410" w:type="dxa"/>
            <w:vAlign w:val="center"/>
          </w:tcPr>
          <w:p w:rsidR="00803F25" w:rsidRPr="00EF1E8A" w:rsidRDefault="00803F25" w:rsidP="00EF1E8A">
            <w:pPr>
              <w:spacing w:line="240" w:lineRule="auto"/>
              <w:ind w:firstLine="0"/>
              <w:jc w:val="center"/>
              <w:rPr>
                <w:b/>
              </w:rPr>
            </w:pPr>
            <w:r w:rsidRPr="00EF1E8A">
              <w:rPr>
                <w:b/>
              </w:rPr>
              <w:t>Итого по поселению:</w:t>
            </w:r>
          </w:p>
        </w:tc>
        <w:tc>
          <w:tcPr>
            <w:tcW w:w="1134" w:type="dxa"/>
            <w:vAlign w:val="center"/>
          </w:tcPr>
          <w:p w:rsidR="00803F25" w:rsidRPr="00EF1E8A" w:rsidRDefault="00803F25" w:rsidP="00EF1E8A">
            <w:pPr>
              <w:spacing w:line="240" w:lineRule="auto"/>
              <w:ind w:firstLine="0"/>
              <w:jc w:val="center"/>
              <w:rPr>
                <w:b/>
              </w:rPr>
            </w:pPr>
            <w:r w:rsidRPr="00EF1E8A">
              <w:rPr>
                <w:b/>
              </w:rPr>
              <w:t>4</w:t>
            </w:r>
          </w:p>
        </w:tc>
        <w:tc>
          <w:tcPr>
            <w:tcW w:w="1134" w:type="dxa"/>
            <w:vAlign w:val="center"/>
          </w:tcPr>
          <w:p w:rsidR="00803F25" w:rsidRPr="00EF1E8A" w:rsidRDefault="00803F25" w:rsidP="00EF1E8A">
            <w:pPr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803F25" w:rsidRPr="00EF1E8A" w:rsidRDefault="00803F25" w:rsidP="00EF1E8A">
            <w:pPr>
              <w:spacing w:line="240" w:lineRule="auto"/>
              <w:ind w:firstLine="0"/>
              <w:jc w:val="center"/>
              <w:rPr>
                <w:b/>
              </w:rPr>
            </w:pPr>
            <w:r w:rsidRPr="00EF1E8A">
              <w:rPr>
                <w:b/>
              </w:rPr>
              <w:t>4</w:t>
            </w:r>
          </w:p>
        </w:tc>
        <w:tc>
          <w:tcPr>
            <w:tcW w:w="1276" w:type="dxa"/>
            <w:vAlign w:val="center"/>
          </w:tcPr>
          <w:p w:rsidR="00803F25" w:rsidRPr="00EF1E8A" w:rsidRDefault="00803F25" w:rsidP="00EF1E8A">
            <w:pPr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803F25" w:rsidRPr="00EF1E8A" w:rsidRDefault="00803F25" w:rsidP="00EF1E8A">
            <w:pPr>
              <w:spacing w:line="240" w:lineRule="auto"/>
              <w:ind w:firstLine="0"/>
              <w:jc w:val="center"/>
              <w:rPr>
                <w:b/>
              </w:rPr>
            </w:pPr>
            <w:r w:rsidRPr="00EF1E8A">
              <w:rPr>
                <w:b/>
              </w:rPr>
              <w:t>13,57</w:t>
            </w:r>
          </w:p>
        </w:tc>
        <w:tc>
          <w:tcPr>
            <w:tcW w:w="1134" w:type="dxa"/>
            <w:vAlign w:val="center"/>
          </w:tcPr>
          <w:p w:rsidR="00803F25" w:rsidRPr="00EF1E8A" w:rsidRDefault="00803F25" w:rsidP="00EF1E8A">
            <w:pPr>
              <w:spacing w:line="240" w:lineRule="auto"/>
              <w:ind w:firstLine="0"/>
              <w:jc w:val="center"/>
              <w:rPr>
                <w:b/>
              </w:rPr>
            </w:pPr>
          </w:p>
        </w:tc>
      </w:tr>
    </w:tbl>
    <w:p w:rsidR="00803F25" w:rsidRDefault="00803F25" w:rsidP="00EF1E8A">
      <w:pPr>
        <w:rPr>
          <w:sz w:val="28"/>
          <w:szCs w:val="28"/>
        </w:rPr>
      </w:pPr>
    </w:p>
    <w:p w:rsidR="00803F25" w:rsidRPr="00066ED2" w:rsidRDefault="00803F25" w:rsidP="00010C76">
      <w:pPr>
        <w:rPr>
          <w:sz w:val="28"/>
          <w:szCs w:val="28"/>
        </w:rPr>
      </w:pPr>
      <w:r w:rsidRPr="00066ED2">
        <w:rPr>
          <w:sz w:val="28"/>
          <w:szCs w:val="28"/>
        </w:rPr>
        <w:t>Обеспеченность населения водой из централизованной системы вод</w:t>
      </w:r>
      <w:r w:rsidRPr="00066ED2">
        <w:rPr>
          <w:sz w:val="28"/>
          <w:szCs w:val="28"/>
        </w:rPr>
        <w:t>о</w:t>
      </w:r>
      <w:r w:rsidRPr="00066ED2">
        <w:rPr>
          <w:sz w:val="28"/>
          <w:szCs w:val="28"/>
        </w:rPr>
        <w:t>снабжения составляет 28%.</w:t>
      </w:r>
    </w:p>
    <w:p w:rsidR="00803F25" w:rsidRPr="00066ED2" w:rsidRDefault="00803F25" w:rsidP="00010C76">
      <w:pPr>
        <w:rPr>
          <w:sz w:val="28"/>
          <w:szCs w:val="28"/>
        </w:rPr>
      </w:pPr>
      <w:r w:rsidRPr="00066ED2">
        <w:rPr>
          <w:sz w:val="28"/>
          <w:szCs w:val="28"/>
        </w:rPr>
        <w:t>Среднесуточное водопотребление из централизованной системы вод</w:t>
      </w:r>
      <w:r w:rsidRPr="00066ED2">
        <w:rPr>
          <w:sz w:val="28"/>
          <w:szCs w:val="28"/>
        </w:rPr>
        <w:t>о</w:t>
      </w:r>
      <w:r w:rsidRPr="00066ED2">
        <w:rPr>
          <w:sz w:val="28"/>
          <w:szCs w:val="28"/>
        </w:rPr>
        <w:t>снабжения на 1 человека составляет 84 л/сут.</w:t>
      </w:r>
    </w:p>
    <w:p w:rsidR="00803F25" w:rsidRDefault="00803F25" w:rsidP="00EF1E8A">
      <w:pPr>
        <w:rPr>
          <w:sz w:val="28"/>
          <w:szCs w:val="28"/>
        </w:rPr>
      </w:pPr>
    </w:p>
    <w:p w:rsidR="00803F25" w:rsidRPr="00066ED2" w:rsidRDefault="00803F25" w:rsidP="00D53C5D">
      <w:pPr>
        <w:rPr>
          <w:sz w:val="28"/>
          <w:szCs w:val="28"/>
        </w:rPr>
      </w:pPr>
      <w:r w:rsidRPr="00066ED2">
        <w:rPr>
          <w:sz w:val="28"/>
          <w:szCs w:val="28"/>
        </w:rPr>
        <w:t>Информация о водопотреблении за 2010 г. приведена в таблице:</w:t>
      </w:r>
    </w:p>
    <w:p w:rsidR="00803F25" w:rsidRPr="00EF1E8A" w:rsidRDefault="00803F25" w:rsidP="00D53C5D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F1E8A">
        <w:t>Таблица</w:t>
      </w:r>
      <w:r>
        <w:t xml:space="preserve"> 16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410"/>
        <w:gridCol w:w="992"/>
        <w:gridCol w:w="993"/>
        <w:gridCol w:w="992"/>
        <w:gridCol w:w="992"/>
        <w:gridCol w:w="992"/>
        <w:gridCol w:w="993"/>
        <w:gridCol w:w="992"/>
      </w:tblGrid>
      <w:tr w:rsidR="00803F25" w:rsidRPr="00EF1E8A" w:rsidTr="00793D11">
        <w:trPr>
          <w:trHeight w:val="376"/>
        </w:trPr>
        <w:tc>
          <w:tcPr>
            <w:tcW w:w="2410" w:type="dxa"/>
            <w:vMerge w:val="restart"/>
            <w:vAlign w:val="center"/>
          </w:tcPr>
          <w:p w:rsidR="00803F25" w:rsidRPr="00EF1E8A" w:rsidRDefault="00803F25" w:rsidP="00793D11">
            <w:pPr>
              <w:spacing w:line="240" w:lineRule="auto"/>
              <w:ind w:firstLine="0"/>
              <w:jc w:val="center"/>
            </w:pPr>
            <w:r>
              <w:t xml:space="preserve">Наименование </w:t>
            </w:r>
            <w:r w:rsidRPr="00EF1E8A">
              <w:t>нас</w:t>
            </w:r>
            <w:r w:rsidRPr="00EF1E8A">
              <w:t>е</w:t>
            </w:r>
            <w:r w:rsidRPr="00EF1E8A">
              <w:t>ленного  пункта</w:t>
            </w:r>
          </w:p>
        </w:tc>
        <w:tc>
          <w:tcPr>
            <w:tcW w:w="6946" w:type="dxa"/>
            <w:gridSpan w:val="7"/>
            <w:tcBorders>
              <w:bottom w:val="single" w:sz="4" w:space="0" w:color="auto"/>
            </w:tcBorders>
            <w:vAlign w:val="center"/>
          </w:tcPr>
          <w:p w:rsidR="00803F25" w:rsidRPr="00EF1E8A" w:rsidRDefault="00803F25" w:rsidP="00793D11">
            <w:pPr>
              <w:spacing w:line="240" w:lineRule="auto"/>
              <w:ind w:firstLine="0"/>
              <w:jc w:val="center"/>
            </w:pPr>
            <w:r w:rsidRPr="00EF1E8A">
              <w:t>Водопотребление</w:t>
            </w:r>
          </w:p>
        </w:tc>
      </w:tr>
      <w:tr w:rsidR="00803F25" w:rsidRPr="00EF1E8A" w:rsidTr="00793D11">
        <w:trPr>
          <w:cantSplit/>
          <w:trHeight w:val="264"/>
        </w:trPr>
        <w:tc>
          <w:tcPr>
            <w:tcW w:w="2410" w:type="dxa"/>
            <w:vMerge/>
            <w:textDirection w:val="btLr"/>
            <w:vAlign w:val="center"/>
          </w:tcPr>
          <w:p w:rsidR="00803F25" w:rsidRPr="00EF1E8A" w:rsidRDefault="00803F25" w:rsidP="00793D11">
            <w:pPr>
              <w:spacing w:line="240" w:lineRule="auto"/>
              <w:ind w:firstLine="0"/>
              <w:jc w:val="center"/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EF1E8A" w:rsidRDefault="00803F25" w:rsidP="00793D11">
            <w:pPr>
              <w:spacing w:line="240" w:lineRule="auto"/>
              <w:ind w:firstLine="0"/>
              <w:jc w:val="center"/>
            </w:pPr>
            <w:r w:rsidRPr="00EF1E8A">
              <w:t>Количество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EF1E8A" w:rsidRDefault="00803F25" w:rsidP="00793D11">
            <w:pPr>
              <w:spacing w:line="240" w:lineRule="auto"/>
              <w:ind w:firstLine="0"/>
              <w:jc w:val="center"/>
            </w:pPr>
            <w:r w:rsidRPr="00EF1E8A">
              <w:t>Поднято воды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3F25" w:rsidRPr="00EF1E8A" w:rsidRDefault="00803F25" w:rsidP="00793D11">
            <w:pPr>
              <w:spacing w:line="240" w:lineRule="auto"/>
              <w:ind w:firstLine="0"/>
              <w:jc w:val="center"/>
            </w:pPr>
            <w:r w:rsidRPr="00EF1E8A">
              <w:t>Реализовано воды</w:t>
            </w:r>
          </w:p>
        </w:tc>
      </w:tr>
      <w:tr w:rsidR="00803F25" w:rsidRPr="00EF1E8A" w:rsidTr="00793D11">
        <w:trPr>
          <w:cantSplit/>
          <w:trHeight w:val="885"/>
        </w:trPr>
        <w:tc>
          <w:tcPr>
            <w:tcW w:w="2410" w:type="dxa"/>
            <w:vMerge/>
            <w:textDirection w:val="btLr"/>
            <w:vAlign w:val="center"/>
          </w:tcPr>
          <w:p w:rsidR="00803F25" w:rsidRPr="00EF1E8A" w:rsidRDefault="00803F25" w:rsidP="00793D11">
            <w:pPr>
              <w:spacing w:line="240" w:lineRule="auto"/>
              <w:ind w:firstLine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03F25" w:rsidRPr="00EF1E8A" w:rsidRDefault="00803F25" w:rsidP="00793D11">
            <w:pPr>
              <w:spacing w:line="240" w:lineRule="auto"/>
              <w:ind w:firstLine="0"/>
              <w:jc w:val="center"/>
            </w:pPr>
            <w:r w:rsidRPr="00EF1E8A">
              <w:t>Ули</w:t>
            </w:r>
            <w:r w:rsidRPr="00EF1E8A">
              <w:t>ч</w:t>
            </w:r>
            <w:r w:rsidRPr="00EF1E8A">
              <w:t>ных к</w:t>
            </w:r>
            <w:r w:rsidRPr="00EF1E8A">
              <w:t>о</w:t>
            </w:r>
            <w:r w:rsidRPr="00EF1E8A">
              <w:t>лонок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03F25" w:rsidRPr="00EF1E8A" w:rsidRDefault="00803F25" w:rsidP="00793D11">
            <w:pPr>
              <w:spacing w:line="240" w:lineRule="auto"/>
              <w:ind w:firstLine="0"/>
              <w:jc w:val="center"/>
            </w:pPr>
            <w:r w:rsidRPr="00EF1E8A">
              <w:t>Двор</w:t>
            </w:r>
            <w:r w:rsidRPr="00EF1E8A">
              <w:t>о</w:t>
            </w:r>
            <w:r w:rsidRPr="00EF1E8A">
              <w:t>вых к</w:t>
            </w:r>
            <w:r w:rsidRPr="00EF1E8A">
              <w:t>о</w:t>
            </w:r>
            <w:r w:rsidRPr="00EF1E8A">
              <w:t>лодцев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03F25" w:rsidRPr="00EF1E8A" w:rsidRDefault="00803F25" w:rsidP="00793D11">
            <w:pPr>
              <w:spacing w:line="240" w:lineRule="auto"/>
              <w:ind w:firstLine="0"/>
              <w:jc w:val="center"/>
            </w:pPr>
            <w:r w:rsidRPr="00EF1E8A">
              <w:t>Вводов в дом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03F25" w:rsidRPr="00EF1E8A" w:rsidRDefault="00803F25" w:rsidP="00793D11">
            <w:pPr>
              <w:spacing w:line="240" w:lineRule="auto"/>
              <w:ind w:firstLine="0"/>
              <w:jc w:val="center"/>
              <w:rPr>
                <w:vertAlign w:val="superscript"/>
              </w:rPr>
            </w:pPr>
            <w:r w:rsidRPr="00EF1E8A">
              <w:t>тыс.м</w:t>
            </w:r>
            <w:r w:rsidRPr="00EF1E8A">
              <w:rPr>
                <w:vertAlign w:val="superscript"/>
              </w:rPr>
              <w:t>3</w:t>
            </w:r>
            <w:r w:rsidRPr="00EF1E8A">
              <w:t xml:space="preserve">/ год 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03F25" w:rsidRPr="00EF1E8A" w:rsidRDefault="00803F25" w:rsidP="00793D11">
            <w:pPr>
              <w:spacing w:line="240" w:lineRule="auto"/>
              <w:ind w:firstLine="0"/>
              <w:jc w:val="center"/>
              <w:rPr>
                <w:vertAlign w:val="superscript"/>
              </w:rPr>
            </w:pPr>
            <w:r w:rsidRPr="00EF1E8A">
              <w:t>м</w:t>
            </w:r>
            <w:r w:rsidRPr="00EF1E8A">
              <w:rPr>
                <w:vertAlign w:val="superscript"/>
              </w:rPr>
              <w:t>3</w:t>
            </w:r>
            <w:r w:rsidRPr="00EF1E8A">
              <w:t>/сут.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03F25" w:rsidRPr="00EF1E8A" w:rsidRDefault="00803F25" w:rsidP="00793D11">
            <w:pPr>
              <w:spacing w:line="240" w:lineRule="auto"/>
              <w:ind w:firstLine="0"/>
              <w:jc w:val="center"/>
            </w:pPr>
            <w:r w:rsidRPr="00EF1E8A">
              <w:t>тыс.м</w:t>
            </w:r>
            <w:r w:rsidRPr="00EF1E8A">
              <w:rPr>
                <w:vertAlign w:val="superscript"/>
              </w:rPr>
              <w:t>3</w:t>
            </w:r>
            <w:r w:rsidRPr="00EF1E8A">
              <w:t>/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03F25" w:rsidRPr="00EF1E8A" w:rsidRDefault="00803F25" w:rsidP="00793D11">
            <w:pPr>
              <w:spacing w:line="240" w:lineRule="auto"/>
              <w:ind w:firstLine="0"/>
              <w:jc w:val="center"/>
            </w:pPr>
            <w:r w:rsidRPr="00EF1E8A">
              <w:t>м</w:t>
            </w:r>
            <w:r w:rsidRPr="00EF1E8A">
              <w:rPr>
                <w:vertAlign w:val="superscript"/>
              </w:rPr>
              <w:t>3</w:t>
            </w:r>
            <w:r w:rsidRPr="00EF1E8A">
              <w:t>/сут.</w:t>
            </w:r>
          </w:p>
        </w:tc>
      </w:tr>
      <w:tr w:rsidR="00803F25" w:rsidRPr="00EF1E8A" w:rsidTr="00793D11">
        <w:tc>
          <w:tcPr>
            <w:tcW w:w="2410" w:type="dxa"/>
            <w:vAlign w:val="center"/>
          </w:tcPr>
          <w:p w:rsidR="00803F25" w:rsidRPr="00EF1E8A" w:rsidRDefault="00803F25" w:rsidP="00793D11">
            <w:pPr>
              <w:spacing w:line="240" w:lineRule="auto"/>
              <w:ind w:firstLine="0"/>
              <w:jc w:val="center"/>
            </w:pPr>
            <w:r w:rsidRPr="00EF1E8A">
              <w:t>х.Савоськин</w:t>
            </w:r>
          </w:p>
        </w:tc>
        <w:tc>
          <w:tcPr>
            <w:tcW w:w="992" w:type="dxa"/>
            <w:vAlign w:val="center"/>
          </w:tcPr>
          <w:p w:rsidR="00803F25" w:rsidRPr="00EF1E8A" w:rsidRDefault="00803F25" w:rsidP="00793D11">
            <w:pPr>
              <w:spacing w:line="240" w:lineRule="auto"/>
              <w:ind w:firstLine="0"/>
              <w:jc w:val="center"/>
            </w:pPr>
            <w:r w:rsidRPr="00EF1E8A">
              <w:t>48</w:t>
            </w:r>
          </w:p>
        </w:tc>
        <w:tc>
          <w:tcPr>
            <w:tcW w:w="993" w:type="dxa"/>
            <w:vAlign w:val="center"/>
          </w:tcPr>
          <w:p w:rsidR="00803F25" w:rsidRPr="00EF1E8A" w:rsidRDefault="00803F25" w:rsidP="00793D11">
            <w:pPr>
              <w:spacing w:line="240" w:lineRule="auto"/>
              <w:ind w:firstLine="0"/>
              <w:jc w:val="center"/>
            </w:pPr>
            <w:r w:rsidRPr="00EF1E8A">
              <w:t>155</w:t>
            </w:r>
          </w:p>
        </w:tc>
        <w:tc>
          <w:tcPr>
            <w:tcW w:w="992" w:type="dxa"/>
            <w:vAlign w:val="center"/>
          </w:tcPr>
          <w:p w:rsidR="00803F25" w:rsidRPr="00EF1E8A" w:rsidRDefault="00803F25" w:rsidP="00793D11">
            <w:pPr>
              <w:spacing w:line="240" w:lineRule="auto"/>
              <w:ind w:firstLine="0"/>
              <w:jc w:val="center"/>
            </w:pPr>
            <w:r w:rsidRPr="00EF1E8A">
              <w:t>70</w:t>
            </w:r>
          </w:p>
        </w:tc>
        <w:tc>
          <w:tcPr>
            <w:tcW w:w="992" w:type="dxa"/>
            <w:vAlign w:val="center"/>
          </w:tcPr>
          <w:p w:rsidR="00803F25" w:rsidRPr="00EF1E8A" w:rsidRDefault="00803F25" w:rsidP="00793D11">
            <w:pPr>
              <w:spacing w:line="240" w:lineRule="auto"/>
              <w:ind w:firstLine="0"/>
              <w:jc w:val="center"/>
            </w:pPr>
            <w:r w:rsidRPr="00EF1E8A">
              <w:t>38</w:t>
            </w:r>
          </w:p>
        </w:tc>
        <w:tc>
          <w:tcPr>
            <w:tcW w:w="992" w:type="dxa"/>
            <w:vAlign w:val="center"/>
          </w:tcPr>
          <w:p w:rsidR="00803F25" w:rsidRPr="00EF1E8A" w:rsidRDefault="00803F25" w:rsidP="00793D11">
            <w:pPr>
              <w:spacing w:line="240" w:lineRule="auto"/>
              <w:ind w:firstLine="0"/>
              <w:jc w:val="center"/>
            </w:pPr>
            <w:r w:rsidRPr="00EF1E8A">
              <w:t>104</w:t>
            </w:r>
          </w:p>
        </w:tc>
        <w:tc>
          <w:tcPr>
            <w:tcW w:w="993" w:type="dxa"/>
            <w:vAlign w:val="center"/>
          </w:tcPr>
          <w:p w:rsidR="00803F25" w:rsidRPr="00EF1E8A" w:rsidRDefault="00803F25" w:rsidP="00793D11">
            <w:pPr>
              <w:spacing w:line="240" w:lineRule="auto"/>
              <w:ind w:firstLine="0"/>
              <w:jc w:val="center"/>
            </w:pPr>
            <w:r w:rsidRPr="00EF1E8A">
              <w:t>30</w:t>
            </w:r>
          </w:p>
        </w:tc>
        <w:tc>
          <w:tcPr>
            <w:tcW w:w="992" w:type="dxa"/>
            <w:vAlign w:val="center"/>
          </w:tcPr>
          <w:p w:rsidR="00803F25" w:rsidRPr="00EF1E8A" w:rsidRDefault="00803F25" w:rsidP="00793D11">
            <w:pPr>
              <w:spacing w:line="240" w:lineRule="auto"/>
              <w:ind w:firstLine="0"/>
              <w:jc w:val="center"/>
            </w:pPr>
            <w:r w:rsidRPr="00EF1E8A">
              <w:t>82</w:t>
            </w:r>
          </w:p>
        </w:tc>
      </w:tr>
    </w:tbl>
    <w:p w:rsidR="00803F25" w:rsidRDefault="00803F25" w:rsidP="00EF1E8A">
      <w:pPr>
        <w:rPr>
          <w:sz w:val="28"/>
          <w:szCs w:val="28"/>
        </w:rPr>
      </w:pPr>
    </w:p>
    <w:p w:rsidR="00803F25" w:rsidRPr="00B42D44" w:rsidRDefault="00803F25" w:rsidP="00D53C5D">
      <w:pPr>
        <w:pStyle w:val="30"/>
        <w:jc w:val="center"/>
        <w:rPr>
          <w:rFonts w:ascii="Times New Roman" w:hAnsi="Times New Roman"/>
          <w:sz w:val="28"/>
          <w:szCs w:val="28"/>
        </w:rPr>
      </w:pPr>
      <w:bookmarkStart w:id="92" w:name="_Toc326155485"/>
      <w:r w:rsidRPr="00B42D44">
        <w:rPr>
          <w:rFonts w:ascii="Times New Roman" w:hAnsi="Times New Roman"/>
          <w:sz w:val="28"/>
          <w:szCs w:val="28"/>
        </w:rPr>
        <w:t>1.8.2. Водоотведение.</w:t>
      </w:r>
      <w:bookmarkEnd w:id="92"/>
    </w:p>
    <w:p w:rsidR="00803F25" w:rsidRDefault="00803F25" w:rsidP="00EF1E8A">
      <w:pPr>
        <w:rPr>
          <w:sz w:val="28"/>
          <w:szCs w:val="28"/>
        </w:rPr>
      </w:pPr>
    </w:p>
    <w:p w:rsidR="00803F25" w:rsidRPr="00066ED2" w:rsidRDefault="00803F25" w:rsidP="00EF1E8A">
      <w:pPr>
        <w:rPr>
          <w:sz w:val="28"/>
          <w:szCs w:val="28"/>
        </w:rPr>
      </w:pPr>
      <w:r w:rsidRPr="00066ED2">
        <w:rPr>
          <w:sz w:val="28"/>
          <w:szCs w:val="28"/>
        </w:rPr>
        <w:t>На момент разработки генерального плана в населенных пунктах посел</w:t>
      </w:r>
      <w:r w:rsidRPr="00066ED2">
        <w:rPr>
          <w:sz w:val="28"/>
          <w:szCs w:val="28"/>
        </w:rPr>
        <w:t>е</w:t>
      </w:r>
      <w:r w:rsidRPr="00066ED2">
        <w:rPr>
          <w:sz w:val="28"/>
          <w:szCs w:val="28"/>
        </w:rPr>
        <w:t>ния сети централизованной системы хозяйственно-бытовой канализации отсу</w:t>
      </w:r>
      <w:r w:rsidRPr="00066ED2">
        <w:rPr>
          <w:sz w:val="28"/>
          <w:szCs w:val="28"/>
        </w:rPr>
        <w:t>т</w:t>
      </w:r>
      <w:r w:rsidRPr="00066ED2">
        <w:rPr>
          <w:sz w:val="28"/>
          <w:szCs w:val="28"/>
        </w:rPr>
        <w:t>ствуют. Канализование объектов, имеющих водопроводные вводы, осущест</w:t>
      </w:r>
      <w:r w:rsidRPr="00066ED2">
        <w:rPr>
          <w:sz w:val="28"/>
          <w:szCs w:val="28"/>
        </w:rPr>
        <w:t>в</w:t>
      </w:r>
      <w:r w:rsidRPr="00066ED2">
        <w:rPr>
          <w:sz w:val="28"/>
          <w:szCs w:val="28"/>
        </w:rPr>
        <w:t>ляется в выгребные ямы.</w:t>
      </w:r>
    </w:p>
    <w:p w:rsidR="00803F25" w:rsidRPr="00EF1E8A" w:rsidRDefault="00803F25" w:rsidP="00D53C5D">
      <w:pPr>
        <w:pStyle w:val="30"/>
        <w:jc w:val="center"/>
        <w:rPr>
          <w:b w:val="0"/>
          <w:sz w:val="28"/>
          <w:szCs w:val="28"/>
        </w:rPr>
      </w:pPr>
      <w:bookmarkStart w:id="93" w:name="_Toc326155486"/>
      <w:r w:rsidRPr="00B42D44">
        <w:rPr>
          <w:rFonts w:ascii="Times New Roman" w:hAnsi="Times New Roman"/>
          <w:sz w:val="28"/>
          <w:szCs w:val="28"/>
        </w:rPr>
        <w:t>1.8.3. Газо- и теплоснабжение</w:t>
      </w:r>
      <w:r w:rsidRPr="00EF1E8A">
        <w:rPr>
          <w:b w:val="0"/>
          <w:sz w:val="28"/>
          <w:szCs w:val="28"/>
        </w:rPr>
        <w:t>.</w:t>
      </w:r>
      <w:bookmarkEnd w:id="93"/>
    </w:p>
    <w:p w:rsidR="00803F25" w:rsidRPr="00066ED2" w:rsidRDefault="00803F25" w:rsidP="00EF1E8A">
      <w:pPr>
        <w:jc w:val="left"/>
        <w:rPr>
          <w:color w:val="0070C0"/>
          <w:sz w:val="28"/>
          <w:szCs w:val="28"/>
        </w:rPr>
      </w:pPr>
    </w:p>
    <w:p w:rsidR="00803F25" w:rsidRPr="00066ED2" w:rsidRDefault="00803F25" w:rsidP="00EF1E8A">
      <w:pPr>
        <w:rPr>
          <w:sz w:val="28"/>
          <w:szCs w:val="28"/>
        </w:rPr>
      </w:pPr>
      <w:r w:rsidRPr="00066ED2">
        <w:rPr>
          <w:sz w:val="28"/>
          <w:szCs w:val="28"/>
        </w:rPr>
        <w:t>На момент разработки генерального плана из всех хуторов сельского п</w:t>
      </w:r>
      <w:r w:rsidRPr="00066ED2">
        <w:rPr>
          <w:sz w:val="28"/>
          <w:szCs w:val="28"/>
        </w:rPr>
        <w:t>о</w:t>
      </w:r>
      <w:r w:rsidRPr="00066ED2">
        <w:rPr>
          <w:sz w:val="28"/>
          <w:szCs w:val="28"/>
        </w:rPr>
        <w:t>селения газифицирован только хутор Савоськин. Подача воды в хутор осущес</w:t>
      </w:r>
      <w:r w:rsidRPr="00066ED2">
        <w:rPr>
          <w:sz w:val="28"/>
          <w:szCs w:val="28"/>
        </w:rPr>
        <w:t>т</w:t>
      </w:r>
      <w:r w:rsidRPr="00066ED2">
        <w:rPr>
          <w:sz w:val="28"/>
          <w:szCs w:val="28"/>
        </w:rPr>
        <w:t>вляется от ГРС «Погорелов», которая по газопроводу-отводу подключена к м</w:t>
      </w:r>
      <w:r w:rsidRPr="00066ED2">
        <w:rPr>
          <w:sz w:val="28"/>
          <w:szCs w:val="28"/>
        </w:rPr>
        <w:t>а</w:t>
      </w:r>
      <w:r w:rsidRPr="00066ED2">
        <w:rPr>
          <w:sz w:val="28"/>
          <w:szCs w:val="28"/>
        </w:rPr>
        <w:t xml:space="preserve">гистральному газопроводу «Починки – Изобильный – ССПХГ» диаметром 1420 мм и рабочим давлением 7,4 МПа. От ГРС «Погорелов» газ по межпоселковому газопроводу высокого давления </w:t>
      </w:r>
      <w:r w:rsidRPr="00066ED2">
        <w:rPr>
          <w:sz w:val="28"/>
          <w:szCs w:val="28"/>
          <w:lang w:val="en-US"/>
        </w:rPr>
        <w:t>I</w:t>
      </w:r>
      <w:r w:rsidRPr="00066ED2">
        <w:rPr>
          <w:sz w:val="28"/>
          <w:szCs w:val="28"/>
        </w:rPr>
        <w:t xml:space="preserve"> категории подается на ГГРП, расположенный западнее хутора Савоськин. После снижения давления в ГГРП до 0,6 МПа газ </w:t>
      </w:r>
      <w:r w:rsidRPr="00066ED2">
        <w:rPr>
          <w:sz w:val="28"/>
          <w:szCs w:val="28"/>
        </w:rPr>
        <w:lastRenderedPageBreak/>
        <w:t xml:space="preserve">по газопроводу высокого давления </w:t>
      </w:r>
      <w:r w:rsidRPr="00066ED2">
        <w:rPr>
          <w:sz w:val="28"/>
          <w:szCs w:val="28"/>
          <w:lang w:val="en-US"/>
        </w:rPr>
        <w:t>II</w:t>
      </w:r>
      <w:r w:rsidRPr="00066ED2">
        <w:rPr>
          <w:sz w:val="28"/>
          <w:szCs w:val="28"/>
        </w:rPr>
        <w:t xml:space="preserve"> категории подается на ГРП, расположе</w:t>
      </w:r>
      <w:r w:rsidRPr="00066ED2">
        <w:rPr>
          <w:sz w:val="28"/>
          <w:szCs w:val="28"/>
        </w:rPr>
        <w:t>н</w:t>
      </w:r>
      <w:r w:rsidRPr="00066ED2">
        <w:rPr>
          <w:sz w:val="28"/>
          <w:szCs w:val="28"/>
        </w:rPr>
        <w:t>ные на территории хутора, где происходит снижение давления с высокого на низкое. Степень газификации хутора составляет 60%.</w:t>
      </w:r>
    </w:p>
    <w:p w:rsidR="00803F25" w:rsidRPr="00066ED2" w:rsidRDefault="00803F25" w:rsidP="00EF1E8A">
      <w:pPr>
        <w:rPr>
          <w:sz w:val="28"/>
          <w:szCs w:val="28"/>
        </w:rPr>
      </w:pPr>
      <w:r w:rsidRPr="00066ED2">
        <w:rPr>
          <w:sz w:val="28"/>
          <w:szCs w:val="28"/>
        </w:rPr>
        <w:t>К газопроводам низкого давления подключено газоиспользующее обор</w:t>
      </w:r>
      <w:r w:rsidRPr="00066ED2">
        <w:rPr>
          <w:sz w:val="28"/>
          <w:szCs w:val="28"/>
        </w:rPr>
        <w:t>у</w:t>
      </w:r>
      <w:r w:rsidRPr="00066ED2">
        <w:rPr>
          <w:sz w:val="28"/>
          <w:szCs w:val="28"/>
        </w:rPr>
        <w:t>дование потребителей. Основным потребителем природного газа в хуторе явл</w:t>
      </w:r>
      <w:r w:rsidRPr="00066ED2">
        <w:rPr>
          <w:sz w:val="28"/>
          <w:szCs w:val="28"/>
        </w:rPr>
        <w:t>я</w:t>
      </w:r>
      <w:r w:rsidRPr="00066ED2">
        <w:rPr>
          <w:sz w:val="28"/>
          <w:szCs w:val="28"/>
        </w:rPr>
        <w:t>ется население, которое использует газ на пищеприготовление, отопление и г</w:t>
      </w:r>
      <w:r w:rsidRPr="00066ED2">
        <w:rPr>
          <w:sz w:val="28"/>
          <w:szCs w:val="28"/>
        </w:rPr>
        <w:t>о</w:t>
      </w:r>
      <w:r w:rsidRPr="00066ED2">
        <w:rPr>
          <w:sz w:val="28"/>
          <w:szCs w:val="28"/>
        </w:rPr>
        <w:t>рячее водоснабжение. Отопление газифицированного жилого фонда осущест</w:t>
      </w:r>
      <w:r w:rsidRPr="00066ED2">
        <w:rPr>
          <w:sz w:val="28"/>
          <w:szCs w:val="28"/>
        </w:rPr>
        <w:t>в</w:t>
      </w:r>
      <w:r w:rsidRPr="00066ED2">
        <w:rPr>
          <w:sz w:val="28"/>
          <w:szCs w:val="28"/>
        </w:rPr>
        <w:t>ляется от индивидуальных теплогенераторов, для горячего водоснабжения и</w:t>
      </w:r>
      <w:r w:rsidRPr="00066ED2">
        <w:rPr>
          <w:sz w:val="28"/>
          <w:szCs w:val="28"/>
        </w:rPr>
        <w:t>с</w:t>
      </w:r>
      <w:r w:rsidRPr="00066ED2">
        <w:rPr>
          <w:sz w:val="28"/>
          <w:szCs w:val="28"/>
        </w:rPr>
        <w:t>пользуются газовые проточные водонагреватели.</w:t>
      </w:r>
    </w:p>
    <w:p w:rsidR="00803F25" w:rsidRPr="009363E9" w:rsidRDefault="00803F25" w:rsidP="009363E9">
      <w:pPr>
        <w:rPr>
          <w:sz w:val="28"/>
          <w:szCs w:val="28"/>
        </w:rPr>
      </w:pPr>
      <w:r w:rsidRPr="00066ED2">
        <w:rPr>
          <w:sz w:val="28"/>
          <w:szCs w:val="28"/>
        </w:rPr>
        <w:t>Для отопления в не газифицированном жилом фонде используются печи на твердом топливе, для пищеприготовления - печи на твердом топливе и газ</w:t>
      </w:r>
      <w:r w:rsidRPr="00066ED2">
        <w:rPr>
          <w:sz w:val="28"/>
          <w:szCs w:val="28"/>
        </w:rPr>
        <w:t>о</w:t>
      </w:r>
      <w:r w:rsidRPr="00066ED2">
        <w:rPr>
          <w:sz w:val="28"/>
          <w:szCs w:val="28"/>
        </w:rPr>
        <w:t>вые печи на баллонном газе. Информация об объемах газопотребления в пос</w:t>
      </w:r>
      <w:r w:rsidRPr="00066ED2">
        <w:rPr>
          <w:sz w:val="28"/>
          <w:szCs w:val="28"/>
        </w:rPr>
        <w:t>е</w:t>
      </w:r>
      <w:r w:rsidRPr="00066ED2">
        <w:rPr>
          <w:sz w:val="28"/>
          <w:szCs w:val="28"/>
        </w:rPr>
        <w:t>лении не представлена. Отопление объектов общественного назначения (шк</w:t>
      </w:r>
      <w:r w:rsidRPr="00066ED2">
        <w:rPr>
          <w:sz w:val="28"/>
          <w:szCs w:val="28"/>
        </w:rPr>
        <w:t>о</w:t>
      </w:r>
      <w:r w:rsidRPr="00066ED2">
        <w:rPr>
          <w:sz w:val="28"/>
          <w:szCs w:val="28"/>
        </w:rPr>
        <w:t xml:space="preserve">лы, детские сады, клубы и т.п.) осуществляется от автономных пристроенных </w:t>
      </w:r>
      <w:r w:rsidRPr="009363E9">
        <w:rPr>
          <w:sz w:val="28"/>
          <w:szCs w:val="28"/>
        </w:rPr>
        <w:t xml:space="preserve">или отдельно стоящих топочных (газовых или угольных). </w:t>
      </w:r>
    </w:p>
    <w:p w:rsidR="00803F25" w:rsidRDefault="00803F25" w:rsidP="009363E9">
      <w:pPr>
        <w:pStyle w:val="S"/>
        <w:jc w:val="both"/>
        <w:rPr>
          <w:b w:val="0"/>
        </w:rPr>
      </w:pPr>
      <w:r w:rsidRPr="009363E9">
        <w:rPr>
          <w:b w:val="0"/>
        </w:rPr>
        <w:t>Отопление и пищепиготовление в остальных населенных пунктах пос</w:t>
      </w:r>
      <w:r w:rsidRPr="009363E9">
        <w:rPr>
          <w:b w:val="0"/>
        </w:rPr>
        <w:t>е</w:t>
      </w:r>
      <w:r w:rsidRPr="009363E9">
        <w:rPr>
          <w:b w:val="0"/>
        </w:rPr>
        <w:t>ления осуществляется также от  печей на твердом топливе и газовых печей на баллонном газе.</w:t>
      </w:r>
    </w:p>
    <w:p w:rsidR="00803F25" w:rsidRPr="009363E9" w:rsidRDefault="00803F25" w:rsidP="009363E9">
      <w:pPr>
        <w:pStyle w:val="S"/>
        <w:jc w:val="both"/>
        <w:rPr>
          <w:b w:val="0"/>
          <w:color w:val="0070C0"/>
        </w:rPr>
      </w:pPr>
    </w:p>
    <w:p w:rsidR="00803F25" w:rsidRPr="00066ED2" w:rsidRDefault="00803F25" w:rsidP="00B42D44">
      <w:pPr>
        <w:pStyle w:val="S"/>
        <w:outlineLvl w:val="2"/>
        <w:rPr>
          <w:color w:val="0070C0"/>
        </w:rPr>
      </w:pPr>
      <w:bookmarkStart w:id="94" w:name="_Toc326155487"/>
      <w:r>
        <w:t>1.8.</w:t>
      </w:r>
      <w:r w:rsidRPr="00066ED2">
        <w:t>4. Электроснабжение</w:t>
      </w:r>
      <w:r w:rsidRPr="00066ED2">
        <w:rPr>
          <w:color w:val="0070C0"/>
        </w:rPr>
        <w:t>.</w:t>
      </w:r>
      <w:bookmarkEnd w:id="94"/>
    </w:p>
    <w:p w:rsidR="00803F25" w:rsidRPr="00066ED2" w:rsidRDefault="00803F25" w:rsidP="00E83264">
      <w:pPr>
        <w:pStyle w:val="S"/>
      </w:pPr>
    </w:p>
    <w:p w:rsidR="00803F25" w:rsidRPr="00066ED2" w:rsidRDefault="00803F25" w:rsidP="00EF1E8A">
      <w:pPr>
        <w:rPr>
          <w:sz w:val="28"/>
          <w:szCs w:val="28"/>
        </w:rPr>
      </w:pPr>
      <w:r w:rsidRPr="00066ED2">
        <w:rPr>
          <w:sz w:val="28"/>
          <w:szCs w:val="28"/>
        </w:rPr>
        <w:t>Источником электроснабжения населенных пунктов Савоськинского сельского поселения является трансформаторная подстанция ПС 35/10 кВ «Н.Кировская» филиала ОАО «МРСК  Юга»- «Ростовэнерго».</w:t>
      </w:r>
      <w:r w:rsidRPr="00066ED2">
        <w:rPr>
          <w:color w:val="0070C0"/>
          <w:sz w:val="28"/>
          <w:szCs w:val="28"/>
        </w:rPr>
        <w:t xml:space="preserve"> </w:t>
      </w:r>
      <w:r w:rsidRPr="00066ED2">
        <w:rPr>
          <w:sz w:val="28"/>
          <w:szCs w:val="28"/>
        </w:rPr>
        <w:t>От подстанции по сети линий ВЛ-10кВ напряжение подается в населенные пункты на тран</w:t>
      </w:r>
      <w:r w:rsidRPr="00066ED2">
        <w:rPr>
          <w:sz w:val="28"/>
          <w:szCs w:val="28"/>
        </w:rPr>
        <w:t>с</w:t>
      </w:r>
      <w:r w:rsidRPr="00066ED2">
        <w:rPr>
          <w:sz w:val="28"/>
          <w:szCs w:val="28"/>
        </w:rPr>
        <w:t>форматорные подстанции 10/0,4 кВ, к которым присоединены электроустано</w:t>
      </w:r>
      <w:r w:rsidRPr="00066ED2">
        <w:rPr>
          <w:sz w:val="28"/>
          <w:szCs w:val="28"/>
        </w:rPr>
        <w:t>в</w:t>
      </w:r>
      <w:r w:rsidRPr="00066ED2">
        <w:rPr>
          <w:sz w:val="28"/>
          <w:szCs w:val="28"/>
        </w:rPr>
        <w:t xml:space="preserve">ки потребителей. Размещение существующих подстанций 10/0,4 кВ приведено в графической части проекта. Эксплуатацию электрических сетей и подстанций на территории поселения осуществляет Зимовниковский РЭС ПО «Восточные электрические сети» филиала ОАО «МРСК Юга» - «Ростовэнерго». </w:t>
      </w:r>
    </w:p>
    <w:p w:rsidR="00803F25" w:rsidRPr="000B5FC2" w:rsidRDefault="00803F25" w:rsidP="00EF1E8A">
      <w:pPr>
        <w:pStyle w:val="ConsPlusNormal"/>
        <w:widowControl/>
        <w:spacing w:line="319" w:lineRule="auto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5FC2">
        <w:rPr>
          <w:rFonts w:ascii="Times New Roman" w:hAnsi="Times New Roman" w:cs="Times New Roman"/>
          <w:color w:val="000000"/>
          <w:sz w:val="28"/>
          <w:szCs w:val="28"/>
        </w:rPr>
        <w:t>Большая часть воздушных электрических линий и трансформаторных по</w:t>
      </w:r>
      <w:r w:rsidRPr="000B5FC2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0B5FC2">
        <w:rPr>
          <w:rFonts w:ascii="Times New Roman" w:hAnsi="Times New Roman" w:cs="Times New Roman"/>
          <w:color w:val="000000"/>
          <w:sz w:val="28"/>
          <w:szCs w:val="28"/>
        </w:rPr>
        <w:t>станций имеет значительный процент износа. Существующее сечение проводов не соответствует нагрузкам увеличивающимся за счет постоянного роста эле</w:t>
      </w:r>
      <w:r w:rsidRPr="000B5FC2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0B5FC2">
        <w:rPr>
          <w:rFonts w:ascii="Times New Roman" w:hAnsi="Times New Roman" w:cs="Times New Roman"/>
          <w:color w:val="000000"/>
          <w:sz w:val="28"/>
          <w:szCs w:val="28"/>
        </w:rPr>
        <w:lastRenderedPageBreak/>
        <w:t>трификации быта сельского населения. В сложившейся ситуации требуется р</w:t>
      </w:r>
      <w:r w:rsidRPr="000B5FC2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0B5FC2">
        <w:rPr>
          <w:rFonts w:ascii="Times New Roman" w:hAnsi="Times New Roman" w:cs="Times New Roman"/>
          <w:color w:val="000000"/>
          <w:sz w:val="28"/>
          <w:szCs w:val="28"/>
        </w:rPr>
        <w:t>конструкция линий 10 и 0,4 кВ и трансформаторных подстанций 10/0,4 кВ.</w:t>
      </w:r>
    </w:p>
    <w:p w:rsidR="00803F25" w:rsidRPr="00066ED2" w:rsidRDefault="00803F25" w:rsidP="00EF1E8A">
      <w:pPr>
        <w:pStyle w:val="ConsPlusNormal"/>
        <w:widowControl/>
        <w:spacing w:line="319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6ED2">
        <w:rPr>
          <w:rFonts w:ascii="Times New Roman" w:hAnsi="Times New Roman" w:cs="Times New Roman"/>
          <w:sz w:val="28"/>
          <w:szCs w:val="28"/>
        </w:rPr>
        <w:t>Информация об установленных трансформаторах и фактической нагрузке представлена в таблице:</w:t>
      </w:r>
    </w:p>
    <w:p w:rsidR="00803F25" w:rsidRPr="00EF1E8A" w:rsidRDefault="00803F25" w:rsidP="00EF1E8A">
      <w:pPr>
        <w:pStyle w:val="ConsPlusNormal"/>
        <w:widowControl/>
        <w:spacing w:line="319" w:lineRule="auto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F1E8A">
        <w:rPr>
          <w:rFonts w:ascii="Times New Roman" w:hAnsi="Times New Roman" w:cs="Times New Roman"/>
          <w:sz w:val="22"/>
          <w:szCs w:val="22"/>
        </w:rPr>
        <w:tab/>
        <w:t>Таблица</w:t>
      </w:r>
      <w:r>
        <w:rPr>
          <w:rFonts w:ascii="Times New Roman" w:hAnsi="Times New Roman" w:cs="Times New Roman"/>
          <w:sz w:val="22"/>
          <w:szCs w:val="22"/>
        </w:rPr>
        <w:t xml:space="preserve"> 17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93"/>
        <w:gridCol w:w="709"/>
        <w:gridCol w:w="708"/>
        <w:gridCol w:w="709"/>
        <w:gridCol w:w="851"/>
        <w:gridCol w:w="1417"/>
        <w:gridCol w:w="850"/>
        <w:gridCol w:w="993"/>
        <w:gridCol w:w="1134"/>
      </w:tblGrid>
      <w:tr w:rsidR="00803F25" w:rsidRPr="00EF1E8A" w:rsidTr="00EF1E8A">
        <w:trPr>
          <w:trHeight w:val="1192"/>
        </w:trPr>
        <w:tc>
          <w:tcPr>
            <w:tcW w:w="2093" w:type="dxa"/>
            <w:vMerge w:val="restart"/>
            <w:vAlign w:val="center"/>
          </w:tcPr>
          <w:p w:rsidR="00803F25" w:rsidRPr="00EF1E8A" w:rsidRDefault="00803F25" w:rsidP="00EF1E8A">
            <w:pPr>
              <w:spacing w:line="240" w:lineRule="auto"/>
              <w:ind w:firstLine="0"/>
              <w:jc w:val="center"/>
            </w:pPr>
            <w:r w:rsidRPr="00EF1E8A">
              <w:t>Наименование це</w:t>
            </w:r>
            <w:r w:rsidRPr="00EF1E8A">
              <w:t>н</w:t>
            </w:r>
            <w:r w:rsidRPr="00EF1E8A">
              <w:t>тра питания, класс напряжения</w:t>
            </w:r>
          </w:p>
        </w:tc>
        <w:tc>
          <w:tcPr>
            <w:tcW w:w="2126" w:type="dxa"/>
            <w:gridSpan w:val="3"/>
            <w:vAlign w:val="center"/>
          </w:tcPr>
          <w:p w:rsidR="00803F25" w:rsidRPr="00EF1E8A" w:rsidRDefault="00803F25" w:rsidP="00EF1E8A">
            <w:pPr>
              <w:spacing w:line="240" w:lineRule="auto"/>
              <w:ind w:firstLine="0"/>
              <w:jc w:val="center"/>
            </w:pPr>
            <w:r w:rsidRPr="00EF1E8A">
              <w:t>Суммарная уст</w:t>
            </w:r>
            <w:r w:rsidRPr="00EF1E8A">
              <w:t>а</w:t>
            </w:r>
            <w:r w:rsidRPr="00EF1E8A">
              <w:t>новленная мо</w:t>
            </w:r>
            <w:r w:rsidRPr="00EF1E8A">
              <w:t>щ</w:t>
            </w:r>
            <w:r w:rsidRPr="00EF1E8A">
              <w:t>ность трансформ</w:t>
            </w:r>
            <w:r w:rsidRPr="00EF1E8A">
              <w:t>а</w:t>
            </w:r>
            <w:r w:rsidRPr="00EF1E8A">
              <w:t xml:space="preserve">торов </w:t>
            </w:r>
            <w:r w:rsidRPr="00EF1E8A">
              <w:rPr>
                <w:lang w:val="en-US"/>
              </w:rPr>
              <w:t>S</w:t>
            </w:r>
            <w:r w:rsidRPr="00EF1E8A">
              <w:t>уст. в том числе с разбивкой по трансформат</w:t>
            </w:r>
            <w:r w:rsidRPr="00EF1E8A">
              <w:t>о</w:t>
            </w:r>
            <w:r w:rsidRPr="00EF1E8A">
              <w:t>рам, МВА</w:t>
            </w:r>
          </w:p>
        </w:tc>
        <w:tc>
          <w:tcPr>
            <w:tcW w:w="851" w:type="dxa"/>
            <w:vMerge w:val="restart"/>
            <w:vAlign w:val="center"/>
          </w:tcPr>
          <w:p w:rsidR="00803F25" w:rsidRPr="00EF1E8A" w:rsidRDefault="00803F25" w:rsidP="00EF1E8A">
            <w:pPr>
              <w:spacing w:line="240" w:lineRule="auto"/>
              <w:ind w:firstLine="0"/>
              <w:jc w:val="center"/>
            </w:pPr>
            <w:r w:rsidRPr="00EF1E8A">
              <w:t xml:space="preserve">Допус тимая мощ ность </w:t>
            </w:r>
            <w:r w:rsidRPr="00EF1E8A">
              <w:rPr>
                <w:lang w:val="en-US"/>
              </w:rPr>
              <w:t>S</w:t>
            </w:r>
            <w:r w:rsidRPr="00EF1E8A">
              <w:t>доп, МВА</w:t>
            </w:r>
          </w:p>
        </w:tc>
        <w:tc>
          <w:tcPr>
            <w:tcW w:w="1417" w:type="dxa"/>
            <w:vMerge w:val="restart"/>
            <w:vAlign w:val="center"/>
          </w:tcPr>
          <w:p w:rsidR="00803F25" w:rsidRPr="00EF1E8A" w:rsidRDefault="00803F25" w:rsidP="00EF1E8A">
            <w:pPr>
              <w:spacing w:line="240" w:lineRule="auto"/>
              <w:ind w:firstLine="0"/>
              <w:jc w:val="center"/>
            </w:pPr>
            <w:r w:rsidRPr="00EF1E8A">
              <w:t>Суммарная полная мощность ЦП по р</w:t>
            </w:r>
            <w:r w:rsidRPr="00EF1E8A">
              <w:t>е</w:t>
            </w:r>
            <w:r w:rsidRPr="00EF1E8A">
              <w:t>зультатам замеров максимума нагрузки</w:t>
            </w:r>
          </w:p>
          <w:p w:rsidR="00803F25" w:rsidRPr="00EF1E8A" w:rsidRDefault="00803F25" w:rsidP="00EF1E8A">
            <w:pPr>
              <w:spacing w:line="240" w:lineRule="auto"/>
              <w:ind w:firstLine="0"/>
              <w:jc w:val="center"/>
            </w:pPr>
            <w:r w:rsidRPr="00EF1E8A">
              <w:rPr>
                <w:lang w:val="en-US"/>
              </w:rPr>
              <w:t>S</w:t>
            </w:r>
            <w:r w:rsidRPr="00EF1E8A">
              <w:t>макс, МВА</w:t>
            </w:r>
          </w:p>
        </w:tc>
        <w:tc>
          <w:tcPr>
            <w:tcW w:w="1843" w:type="dxa"/>
            <w:gridSpan w:val="2"/>
            <w:vAlign w:val="center"/>
          </w:tcPr>
          <w:p w:rsidR="00803F25" w:rsidRPr="00EF1E8A" w:rsidRDefault="00803F25" w:rsidP="00EF1E8A">
            <w:pPr>
              <w:spacing w:line="240" w:lineRule="auto"/>
              <w:ind w:firstLine="0"/>
              <w:jc w:val="center"/>
            </w:pPr>
            <w:r w:rsidRPr="00EF1E8A">
              <w:t>Фактический р</w:t>
            </w:r>
            <w:r w:rsidRPr="00EF1E8A">
              <w:t>е</w:t>
            </w:r>
            <w:r w:rsidRPr="00EF1E8A">
              <w:t>зерв    мощности</w:t>
            </w:r>
          </w:p>
        </w:tc>
        <w:tc>
          <w:tcPr>
            <w:tcW w:w="1134" w:type="dxa"/>
            <w:vMerge w:val="restart"/>
            <w:vAlign w:val="center"/>
          </w:tcPr>
          <w:p w:rsidR="00803F25" w:rsidRPr="00EF1E8A" w:rsidRDefault="00803F25" w:rsidP="00EF1E8A">
            <w:pPr>
              <w:spacing w:line="240" w:lineRule="auto"/>
              <w:ind w:firstLine="0"/>
              <w:jc w:val="center"/>
            </w:pPr>
            <w:r w:rsidRPr="00EF1E8A">
              <w:t>Заключе ние по фактич</w:t>
            </w:r>
            <w:r w:rsidRPr="00EF1E8A">
              <w:t>е</w:t>
            </w:r>
            <w:r w:rsidRPr="00EF1E8A">
              <w:t>скому р</w:t>
            </w:r>
            <w:r w:rsidRPr="00EF1E8A">
              <w:t>е</w:t>
            </w:r>
            <w:r w:rsidRPr="00EF1E8A">
              <w:t>зерву</w:t>
            </w:r>
          </w:p>
        </w:tc>
      </w:tr>
      <w:tr w:rsidR="00803F25" w:rsidRPr="00EF1E8A" w:rsidTr="00EF1E8A">
        <w:trPr>
          <w:trHeight w:val="389"/>
        </w:trPr>
        <w:tc>
          <w:tcPr>
            <w:tcW w:w="2093" w:type="dxa"/>
            <w:vMerge/>
            <w:vAlign w:val="center"/>
          </w:tcPr>
          <w:p w:rsidR="00803F25" w:rsidRPr="00EF1E8A" w:rsidRDefault="00803F25" w:rsidP="00EF1E8A">
            <w:pPr>
              <w:spacing w:line="240" w:lineRule="auto"/>
              <w:ind w:firstLine="0"/>
              <w:jc w:val="center"/>
            </w:pPr>
          </w:p>
        </w:tc>
        <w:tc>
          <w:tcPr>
            <w:tcW w:w="709" w:type="dxa"/>
            <w:vAlign w:val="center"/>
          </w:tcPr>
          <w:p w:rsidR="00803F25" w:rsidRPr="00EF1E8A" w:rsidRDefault="00803F25" w:rsidP="00EF1E8A">
            <w:pPr>
              <w:spacing w:line="240" w:lineRule="auto"/>
              <w:ind w:firstLine="0"/>
              <w:jc w:val="center"/>
            </w:pPr>
            <w:r w:rsidRPr="00EF1E8A">
              <w:rPr>
                <w:lang w:val="en-US"/>
              </w:rPr>
              <w:t>S</w:t>
            </w:r>
            <w:r w:rsidRPr="00EF1E8A">
              <w:t>уст.</w:t>
            </w:r>
          </w:p>
        </w:tc>
        <w:tc>
          <w:tcPr>
            <w:tcW w:w="708" w:type="dxa"/>
            <w:vAlign w:val="center"/>
          </w:tcPr>
          <w:p w:rsidR="00803F25" w:rsidRPr="00EF1E8A" w:rsidRDefault="00803F25" w:rsidP="00EF1E8A">
            <w:pPr>
              <w:spacing w:line="240" w:lineRule="auto"/>
              <w:ind w:firstLine="0"/>
              <w:jc w:val="center"/>
            </w:pPr>
            <w:r w:rsidRPr="00EF1E8A">
              <w:t>Т-1</w:t>
            </w:r>
          </w:p>
        </w:tc>
        <w:tc>
          <w:tcPr>
            <w:tcW w:w="709" w:type="dxa"/>
            <w:vAlign w:val="center"/>
          </w:tcPr>
          <w:p w:rsidR="00803F25" w:rsidRPr="00EF1E8A" w:rsidRDefault="00803F25" w:rsidP="00EF1E8A">
            <w:pPr>
              <w:spacing w:line="240" w:lineRule="auto"/>
              <w:ind w:firstLine="0"/>
              <w:jc w:val="center"/>
            </w:pPr>
            <w:r w:rsidRPr="00EF1E8A">
              <w:t>Т-2</w:t>
            </w:r>
          </w:p>
        </w:tc>
        <w:tc>
          <w:tcPr>
            <w:tcW w:w="851" w:type="dxa"/>
            <w:vMerge/>
            <w:vAlign w:val="center"/>
          </w:tcPr>
          <w:p w:rsidR="00803F25" w:rsidRPr="00EF1E8A" w:rsidRDefault="00803F25" w:rsidP="00EF1E8A">
            <w:pPr>
              <w:spacing w:line="240" w:lineRule="auto"/>
              <w:ind w:firstLine="0"/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803F25" w:rsidRPr="00EF1E8A" w:rsidRDefault="00803F25" w:rsidP="00EF1E8A">
            <w:pPr>
              <w:spacing w:line="240" w:lineRule="auto"/>
              <w:ind w:firstLine="0"/>
              <w:jc w:val="center"/>
            </w:pPr>
          </w:p>
        </w:tc>
        <w:tc>
          <w:tcPr>
            <w:tcW w:w="850" w:type="dxa"/>
            <w:vAlign w:val="center"/>
          </w:tcPr>
          <w:p w:rsidR="00803F25" w:rsidRPr="00EF1E8A" w:rsidRDefault="00803F25" w:rsidP="00EF1E8A">
            <w:pPr>
              <w:spacing w:line="240" w:lineRule="auto"/>
              <w:ind w:firstLine="0"/>
              <w:jc w:val="center"/>
            </w:pPr>
            <w:r w:rsidRPr="00EF1E8A">
              <w:rPr>
                <w:lang w:val="en-US"/>
              </w:rPr>
              <w:t>S</w:t>
            </w:r>
            <w:r w:rsidRPr="00EF1E8A">
              <w:t>рез, МВА</w:t>
            </w:r>
          </w:p>
        </w:tc>
        <w:tc>
          <w:tcPr>
            <w:tcW w:w="993" w:type="dxa"/>
            <w:vAlign w:val="center"/>
          </w:tcPr>
          <w:p w:rsidR="00803F25" w:rsidRPr="00EF1E8A" w:rsidRDefault="00803F25" w:rsidP="00EF1E8A">
            <w:pPr>
              <w:spacing w:line="240" w:lineRule="auto"/>
              <w:ind w:firstLine="0"/>
              <w:jc w:val="center"/>
            </w:pPr>
            <w:r w:rsidRPr="00EF1E8A">
              <w:t>Ррез, МВт</w:t>
            </w:r>
          </w:p>
        </w:tc>
        <w:tc>
          <w:tcPr>
            <w:tcW w:w="1134" w:type="dxa"/>
            <w:vMerge/>
            <w:vAlign w:val="center"/>
          </w:tcPr>
          <w:p w:rsidR="00803F25" w:rsidRPr="00EF1E8A" w:rsidRDefault="00803F25" w:rsidP="00EF1E8A">
            <w:pPr>
              <w:spacing w:line="240" w:lineRule="auto"/>
              <w:ind w:firstLine="0"/>
              <w:jc w:val="center"/>
            </w:pPr>
          </w:p>
        </w:tc>
      </w:tr>
      <w:tr w:rsidR="00803F25" w:rsidRPr="00EF1E8A" w:rsidTr="00EF1E8A">
        <w:tc>
          <w:tcPr>
            <w:tcW w:w="2093" w:type="dxa"/>
            <w:vAlign w:val="center"/>
          </w:tcPr>
          <w:p w:rsidR="00803F25" w:rsidRPr="00EF1E8A" w:rsidRDefault="00803F25" w:rsidP="00EF1E8A">
            <w:pPr>
              <w:spacing w:line="240" w:lineRule="auto"/>
              <w:ind w:firstLine="0"/>
              <w:jc w:val="center"/>
            </w:pPr>
            <w:r w:rsidRPr="00EF1E8A">
              <w:t xml:space="preserve">ПС 35/10 кВ «Н.Кировская» </w:t>
            </w:r>
          </w:p>
        </w:tc>
        <w:tc>
          <w:tcPr>
            <w:tcW w:w="709" w:type="dxa"/>
            <w:vAlign w:val="center"/>
          </w:tcPr>
          <w:p w:rsidR="00803F25" w:rsidRPr="00EF1E8A" w:rsidRDefault="00803F25" w:rsidP="00EF1E8A">
            <w:pPr>
              <w:spacing w:line="240" w:lineRule="auto"/>
              <w:ind w:firstLine="0"/>
              <w:jc w:val="center"/>
            </w:pPr>
            <w:r w:rsidRPr="00EF1E8A">
              <w:t>5,0</w:t>
            </w:r>
          </w:p>
        </w:tc>
        <w:tc>
          <w:tcPr>
            <w:tcW w:w="708" w:type="dxa"/>
            <w:vAlign w:val="center"/>
          </w:tcPr>
          <w:p w:rsidR="00803F25" w:rsidRPr="00EF1E8A" w:rsidRDefault="00803F25" w:rsidP="00EF1E8A">
            <w:pPr>
              <w:spacing w:line="240" w:lineRule="auto"/>
              <w:ind w:firstLine="0"/>
              <w:jc w:val="center"/>
            </w:pPr>
            <w:r w:rsidRPr="00EF1E8A">
              <w:t>2,5</w:t>
            </w:r>
          </w:p>
        </w:tc>
        <w:tc>
          <w:tcPr>
            <w:tcW w:w="709" w:type="dxa"/>
            <w:vAlign w:val="center"/>
          </w:tcPr>
          <w:p w:rsidR="00803F25" w:rsidRPr="00EF1E8A" w:rsidRDefault="00803F25" w:rsidP="00EF1E8A">
            <w:pPr>
              <w:spacing w:line="240" w:lineRule="auto"/>
              <w:ind w:firstLine="0"/>
              <w:jc w:val="center"/>
            </w:pPr>
            <w:r w:rsidRPr="00EF1E8A">
              <w:t>2,5</w:t>
            </w:r>
          </w:p>
        </w:tc>
        <w:tc>
          <w:tcPr>
            <w:tcW w:w="851" w:type="dxa"/>
            <w:vAlign w:val="center"/>
          </w:tcPr>
          <w:p w:rsidR="00803F25" w:rsidRPr="00EF1E8A" w:rsidRDefault="00803F25" w:rsidP="00EF1E8A">
            <w:pPr>
              <w:spacing w:line="240" w:lineRule="auto"/>
              <w:ind w:firstLine="0"/>
              <w:jc w:val="center"/>
            </w:pPr>
            <w:r w:rsidRPr="00EF1E8A">
              <w:t>2,63</w:t>
            </w:r>
          </w:p>
        </w:tc>
        <w:tc>
          <w:tcPr>
            <w:tcW w:w="1417" w:type="dxa"/>
            <w:vAlign w:val="center"/>
          </w:tcPr>
          <w:p w:rsidR="00803F25" w:rsidRPr="00EF1E8A" w:rsidRDefault="00803F25" w:rsidP="00EF1E8A">
            <w:pPr>
              <w:spacing w:line="240" w:lineRule="auto"/>
              <w:ind w:firstLine="0"/>
              <w:jc w:val="center"/>
            </w:pPr>
            <w:r w:rsidRPr="00EF1E8A">
              <w:t>0,5</w:t>
            </w:r>
          </w:p>
        </w:tc>
        <w:tc>
          <w:tcPr>
            <w:tcW w:w="850" w:type="dxa"/>
            <w:vAlign w:val="center"/>
          </w:tcPr>
          <w:p w:rsidR="00803F25" w:rsidRPr="00EF1E8A" w:rsidRDefault="00803F25" w:rsidP="00EF1E8A">
            <w:pPr>
              <w:spacing w:line="240" w:lineRule="auto"/>
              <w:ind w:firstLine="0"/>
              <w:jc w:val="center"/>
            </w:pPr>
            <w:r w:rsidRPr="00EF1E8A">
              <w:t>2,08</w:t>
            </w:r>
          </w:p>
        </w:tc>
        <w:tc>
          <w:tcPr>
            <w:tcW w:w="993" w:type="dxa"/>
            <w:vAlign w:val="center"/>
          </w:tcPr>
          <w:p w:rsidR="00803F25" w:rsidRPr="00EF1E8A" w:rsidRDefault="00803F25" w:rsidP="00EF1E8A">
            <w:pPr>
              <w:spacing w:line="240" w:lineRule="auto"/>
              <w:ind w:firstLine="0"/>
              <w:jc w:val="center"/>
            </w:pPr>
            <w:r w:rsidRPr="00EF1E8A">
              <w:t>1,77</w:t>
            </w:r>
          </w:p>
        </w:tc>
        <w:tc>
          <w:tcPr>
            <w:tcW w:w="1134" w:type="dxa"/>
            <w:vAlign w:val="center"/>
          </w:tcPr>
          <w:p w:rsidR="00803F25" w:rsidRPr="00EF1E8A" w:rsidRDefault="00803F25" w:rsidP="00EF1E8A">
            <w:pPr>
              <w:spacing w:line="240" w:lineRule="auto"/>
              <w:ind w:firstLine="0"/>
              <w:jc w:val="center"/>
            </w:pPr>
            <w:r w:rsidRPr="00EF1E8A">
              <w:t>открыт</w:t>
            </w:r>
          </w:p>
        </w:tc>
      </w:tr>
    </w:tbl>
    <w:p w:rsidR="00803F25" w:rsidRPr="00066ED2" w:rsidRDefault="00803F25" w:rsidP="00EF1E8A">
      <w:pPr>
        <w:rPr>
          <w:color w:val="0070C0"/>
          <w:sz w:val="28"/>
          <w:szCs w:val="28"/>
        </w:rPr>
      </w:pPr>
    </w:p>
    <w:p w:rsidR="00803F25" w:rsidRPr="00066ED2" w:rsidRDefault="00803F25" w:rsidP="00EF1E8A">
      <w:pPr>
        <w:rPr>
          <w:sz w:val="28"/>
          <w:szCs w:val="28"/>
        </w:rPr>
      </w:pPr>
      <w:r w:rsidRPr="00066ED2">
        <w:rPr>
          <w:sz w:val="28"/>
          <w:szCs w:val="28"/>
        </w:rPr>
        <w:t>По информации, полученной от ОАО «Энергосбыт Ростовэнерго» ( пис</w:t>
      </w:r>
      <w:r w:rsidRPr="00066ED2">
        <w:rPr>
          <w:sz w:val="28"/>
          <w:szCs w:val="28"/>
        </w:rPr>
        <w:t>ь</w:t>
      </w:r>
      <w:r w:rsidRPr="00066ED2">
        <w:rPr>
          <w:sz w:val="28"/>
          <w:szCs w:val="28"/>
        </w:rPr>
        <w:t>мо № 012/7-378 от 22.06.2009 г.), потребление электрической энергии в посел</w:t>
      </w:r>
      <w:r w:rsidRPr="00066ED2">
        <w:rPr>
          <w:sz w:val="28"/>
          <w:szCs w:val="28"/>
        </w:rPr>
        <w:t>е</w:t>
      </w:r>
      <w:r w:rsidRPr="00066ED2">
        <w:rPr>
          <w:sz w:val="28"/>
          <w:szCs w:val="28"/>
        </w:rPr>
        <w:t xml:space="preserve">нии за 2008 год составило 1,917 млн.кВт.час, в том числе на коммунально-бытовые нужды –  0,699 млн.кВт.час. </w:t>
      </w:r>
    </w:p>
    <w:p w:rsidR="00803F25" w:rsidRPr="00B42D44" w:rsidRDefault="00803F25" w:rsidP="00C519F7">
      <w:pPr>
        <w:pStyle w:val="30"/>
        <w:jc w:val="center"/>
        <w:rPr>
          <w:rFonts w:ascii="Times New Roman" w:hAnsi="Times New Roman"/>
          <w:sz w:val="28"/>
          <w:szCs w:val="28"/>
        </w:rPr>
      </w:pPr>
      <w:bookmarkStart w:id="95" w:name="_Toc326155488"/>
      <w:r w:rsidRPr="00B42D44">
        <w:rPr>
          <w:rFonts w:ascii="Times New Roman" w:hAnsi="Times New Roman"/>
          <w:sz w:val="28"/>
          <w:szCs w:val="28"/>
        </w:rPr>
        <w:t>1.8.5. Системы связи.</w:t>
      </w:r>
      <w:bookmarkEnd w:id="95"/>
    </w:p>
    <w:p w:rsidR="00803F25" w:rsidRPr="00066ED2" w:rsidRDefault="00803F25" w:rsidP="00EF1E8A">
      <w:pPr>
        <w:jc w:val="left"/>
        <w:rPr>
          <w:sz w:val="28"/>
          <w:szCs w:val="28"/>
        </w:rPr>
      </w:pPr>
    </w:p>
    <w:p w:rsidR="00803F25" w:rsidRPr="00EF1E8A" w:rsidRDefault="00803F25" w:rsidP="00EF1E8A">
      <w:pPr>
        <w:jc w:val="center"/>
        <w:rPr>
          <w:b/>
          <w:i/>
          <w:sz w:val="28"/>
          <w:szCs w:val="28"/>
        </w:rPr>
      </w:pPr>
      <w:r w:rsidRPr="00EF1E8A">
        <w:rPr>
          <w:b/>
          <w:i/>
          <w:sz w:val="28"/>
          <w:szCs w:val="28"/>
        </w:rPr>
        <w:t>Телефонная связь.</w:t>
      </w:r>
    </w:p>
    <w:p w:rsidR="00803F25" w:rsidRDefault="00803F25" w:rsidP="00EF1E8A">
      <w:pPr>
        <w:rPr>
          <w:sz w:val="28"/>
          <w:szCs w:val="28"/>
        </w:rPr>
      </w:pPr>
      <w:r w:rsidRPr="00066ED2">
        <w:rPr>
          <w:sz w:val="28"/>
          <w:szCs w:val="28"/>
        </w:rPr>
        <w:t>На территории Савоськинского сельского поселения услуги фиксирова</w:t>
      </w:r>
      <w:r w:rsidRPr="00066ED2">
        <w:rPr>
          <w:sz w:val="28"/>
          <w:szCs w:val="28"/>
        </w:rPr>
        <w:t>н</w:t>
      </w:r>
      <w:r w:rsidRPr="00066ED2">
        <w:rPr>
          <w:sz w:val="28"/>
          <w:szCs w:val="28"/>
        </w:rPr>
        <w:t>ной электросвязи предоставляет  Зимовниковский ЛТУ Ростовского филиала ОАО «Ростелеком». В поселении функционирует 1 автоматическая телефонная станция. Станция имеет выход на междугородние и международные линии ОАО «Ростелеком».</w:t>
      </w:r>
    </w:p>
    <w:p w:rsidR="00803F25" w:rsidRDefault="00803F25" w:rsidP="00EF1E8A">
      <w:pPr>
        <w:rPr>
          <w:sz w:val="28"/>
          <w:szCs w:val="28"/>
        </w:rPr>
      </w:pPr>
    </w:p>
    <w:p w:rsidR="00803F25" w:rsidRPr="00EF1E8A" w:rsidRDefault="00803F25" w:rsidP="00C519F7">
      <w:pPr>
        <w:jc w:val="center"/>
        <w:rPr>
          <w:b/>
        </w:rPr>
      </w:pPr>
      <w:r w:rsidRPr="00EF1E8A">
        <w:rPr>
          <w:b/>
        </w:rPr>
        <w:t>Параметры существующей АТС фиксированной связи</w:t>
      </w:r>
    </w:p>
    <w:p w:rsidR="00803F25" w:rsidRPr="00EF1E8A" w:rsidRDefault="00803F25" w:rsidP="00EF1E8A">
      <w:r>
        <w:rPr>
          <w:color w:val="0070C0"/>
          <w:sz w:val="28"/>
          <w:szCs w:val="28"/>
        </w:rPr>
        <w:tab/>
      </w:r>
      <w:r>
        <w:rPr>
          <w:color w:val="0070C0"/>
          <w:sz w:val="28"/>
          <w:szCs w:val="28"/>
        </w:rPr>
        <w:tab/>
      </w:r>
      <w:r>
        <w:rPr>
          <w:color w:val="0070C0"/>
          <w:sz w:val="28"/>
          <w:szCs w:val="28"/>
        </w:rPr>
        <w:tab/>
      </w:r>
      <w:r>
        <w:rPr>
          <w:color w:val="0070C0"/>
          <w:sz w:val="28"/>
          <w:szCs w:val="28"/>
        </w:rPr>
        <w:tab/>
      </w:r>
      <w:r>
        <w:rPr>
          <w:color w:val="0070C0"/>
          <w:sz w:val="28"/>
          <w:szCs w:val="28"/>
        </w:rPr>
        <w:tab/>
      </w:r>
      <w:r>
        <w:rPr>
          <w:color w:val="0070C0"/>
          <w:sz w:val="28"/>
          <w:szCs w:val="28"/>
        </w:rPr>
        <w:tab/>
      </w:r>
      <w:r>
        <w:rPr>
          <w:color w:val="0070C0"/>
          <w:sz w:val="28"/>
          <w:szCs w:val="28"/>
        </w:rPr>
        <w:tab/>
      </w:r>
      <w:r>
        <w:rPr>
          <w:color w:val="0070C0"/>
          <w:sz w:val="28"/>
          <w:szCs w:val="28"/>
        </w:rPr>
        <w:tab/>
      </w:r>
      <w:r>
        <w:rPr>
          <w:color w:val="0070C0"/>
          <w:sz w:val="28"/>
          <w:szCs w:val="28"/>
        </w:rPr>
        <w:tab/>
      </w:r>
      <w:r w:rsidRPr="00EF1E8A">
        <w:rPr>
          <w:color w:val="0070C0"/>
        </w:rPr>
        <w:tab/>
      </w:r>
      <w:r w:rsidRPr="00EF1E8A">
        <w:t>Таблица</w:t>
      </w:r>
      <w:r>
        <w:t xml:space="preserve"> 18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410"/>
        <w:gridCol w:w="1701"/>
        <w:gridCol w:w="1276"/>
        <w:gridCol w:w="2410"/>
        <w:gridCol w:w="1559"/>
      </w:tblGrid>
      <w:tr w:rsidR="00803F25" w:rsidRPr="00EF1E8A" w:rsidTr="00EF1E8A">
        <w:trPr>
          <w:trHeight w:val="527"/>
        </w:trPr>
        <w:tc>
          <w:tcPr>
            <w:tcW w:w="2410" w:type="dxa"/>
          </w:tcPr>
          <w:p w:rsidR="00803F25" w:rsidRPr="00EF1E8A" w:rsidRDefault="00803F25" w:rsidP="00EF1E8A">
            <w:pPr>
              <w:spacing w:line="240" w:lineRule="auto"/>
              <w:ind w:firstLine="0"/>
              <w:jc w:val="center"/>
            </w:pPr>
            <w:r w:rsidRPr="00EF1E8A">
              <w:t>Населенный</w:t>
            </w:r>
          </w:p>
          <w:p w:rsidR="00803F25" w:rsidRPr="00EF1E8A" w:rsidRDefault="00803F25" w:rsidP="00EF1E8A">
            <w:pPr>
              <w:spacing w:line="240" w:lineRule="auto"/>
              <w:ind w:firstLine="0"/>
              <w:jc w:val="center"/>
            </w:pPr>
            <w:r w:rsidRPr="00EF1E8A">
              <w:t>пункт,</w:t>
            </w:r>
          </w:p>
          <w:p w:rsidR="00803F25" w:rsidRPr="00EF1E8A" w:rsidRDefault="00803F25" w:rsidP="00EF1E8A">
            <w:pPr>
              <w:spacing w:line="240" w:lineRule="auto"/>
              <w:ind w:firstLine="0"/>
              <w:jc w:val="center"/>
            </w:pPr>
            <w:r w:rsidRPr="00EF1E8A">
              <w:t>адрес</w:t>
            </w:r>
          </w:p>
        </w:tc>
        <w:tc>
          <w:tcPr>
            <w:tcW w:w="1701" w:type="dxa"/>
          </w:tcPr>
          <w:p w:rsidR="00803F25" w:rsidRPr="00EF1E8A" w:rsidRDefault="00803F25" w:rsidP="00EF1E8A">
            <w:pPr>
              <w:spacing w:line="240" w:lineRule="auto"/>
              <w:ind w:firstLine="0"/>
              <w:jc w:val="center"/>
            </w:pPr>
            <w:r w:rsidRPr="00EF1E8A">
              <w:t>Тип АТС</w:t>
            </w:r>
          </w:p>
        </w:tc>
        <w:tc>
          <w:tcPr>
            <w:tcW w:w="1276" w:type="dxa"/>
          </w:tcPr>
          <w:p w:rsidR="00803F25" w:rsidRPr="00EF1E8A" w:rsidRDefault="00803F25" w:rsidP="00EF1E8A">
            <w:pPr>
              <w:spacing w:line="240" w:lineRule="auto"/>
              <w:ind w:firstLine="0"/>
              <w:jc w:val="center"/>
            </w:pPr>
            <w:r w:rsidRPr="00EF1E8A">
              <w:t>Монтир</w:t>
            </w:r>
            <w:r w:rsidRPr="00EF1E8A">
              <w:t>о</w:t>
            </w:r>
            <w:r w:rsidRPr="00EF1E8A">
              <w:t>ванная е</w:t>
            </w:r>
            <w:r w:rsidRPr="00EF1E8A">
              <w:t>м</w:t>
            </w:r>
            <w:r w:rsidRPr="00EF1E8A">
              <w:t>кость</w:t>
            </w:r>
          </w:p>
        </w:tc>
        <w:tc>
          <w:tcPr>
            <w:tcW w:w="2410" w:type="dxa"/>
          </w:tcPr>
          <w:p w:rsidR="00803F25" w:rsidRPr="00EF1E8A" w:rsidRDefault="00803F25" w:rsidP="00EF1E8A">
            <w:pPr>
              <w:spacing w:line="240" w:lineRule="auto"/>
              <w:ind w:firstLine="0"/>
              <w:jc w:val="center"/>
            </w:pPr>
            <w:r w:rsidRPr="00EF1E8A">
              <w:t>Задействованная</w:t>
            </w:r>
          </w:p>
          <w:p w:rsidR="00803F25" w:rsidRPr="00EF1E8A" w:rsidRDefault="00803F25" w:rsidP="00EF1E8A">
            <w:pPr>
              <w:spacing w:line="240" w:lineRule="auto"/>
              <w:ind w:firstLine="0"/>
              <w:jc w:val="center"/>
            </w:pPr>
            <w:r w:rsidRPr="00EF1E8A">
              <w:t>абонентская</w:t>
            </w:r>
          </w:p>
          <w:p w:rsidR="00803F25" w:rsidRPr="00EF1E8A" w:rsidRDefault="00803F25" w:rsidP="00EF1E8A">
            <w:pPr>
              <w:spacing w:line="240" w:lineRule="auto"/>
              <w:ind w:firstLine="0"/>
              <w:jc w:val="center"/>
            </w:pPr>
            <w:r w:rsidRPr="00EF1E8A">
              <w:t>емкость</w:t>
            </w:r>
          </w:p>
        </w:tc>
        <w:tc>
          <w:tcPr>
            <w:tcW w:w="1559" w:type="dxa"/>
          </w:tcPr>
          <w:p w:rsidR="00803F25" w:rsidRPr="00EF1E8A" w:rsidRDefault="00803F25" w:rsidP="00EF1E8A">
            <w:pPr>
              <w:spacing w:line="240" w:lineRule="auto"/>
              <w:ind w:firstLine="0"/>
              <w:jc w:val="center"/>
            </w:pPr>
            <w:r w:rsidRPr="00EF1E8A">
              <w:t>Телефонная плотность номеров на 100 человек</w:t>
            </w:r>
          </w:p>
        </w:tc>
      </w:tr>
      <w:tr w:rsidR="00803F25" w:rsidRPr="00EF1E8A" w:rsidTr="00EF1E8A">
        <w:tc>
          <w:tcPr>
            <w:tcW w:w="2410" w:type="dxa"/>
          </w:tcPr>
          <w:p w:rsidR="00803F25" w:rsidRPr="00EF1E8A" w:rsidRDefault="00803F25" w:rsidP="00EF1E8A">
            <w:pPr>
              <w:spacing w:line="240" w:lineRule="auto"/>
              <w:ind w:firstLine="0"/>
              <w:jc w:val="center"/>
            </w:pPr>
            <w:r w:rsidRPr="00EF1E8A">
              <w:t>х.Савоськин</w:t>
            </w:r>
          </w:p>
          <w:p w:rsidR="00803F25" w:rsidRPr="00EF1E8A" w:rsidRDefault="00803F25" w:rsidP="00EF1E8A">
            <w:pPr>
              <w:spacing w:line="240" w:lineRule="auto"/>
              <w:ind w:firstLine="0"/>
              <w:jc w:val="center"/>
            </w:pPr>
            <w:r w:rsidRPr="00EF1E8A">
              <w:t>ул.Кирова,61</w:t>
            </w:r>
          </w:p>
        </w:tc>
        <w:tc>
          <w:tcPr>
            <w:tcW w:w="1701" w:type="dxa"/>
          </w:tcPr>
          <w:p w:rsidR="00803F25" w:rsidRPr="00EF1E8A" w:rsidRDefault="00803F25" w:rsidP="00EF1E8A">
            <w:pPr>
              <w:spacing w:line="240" w:lineRule="auto"/>
              <w:ind w:firstLine="0"/>
              <w:jc w:val="center"/>
            </w:pPr>
            <w:r w:rsidRPr="00EF1E8A">
              <w:t>Протон ССС</w:t>
            </w:r>
          </w:p>
        </w:tc>
        <w:tc>
          <w:tcPr>
            <w:tcW w:w="1276" w:type="dxa"/>
          </w:tcPr>
          <w:p w:rsidR="00803F25" w:rsidRPr="00EF1E8A" w:rsidRDefault="00803F25" w:rsidP="00EF1E8A">
            <w:pPr>
              <w:spacing w:line="240" w:lineRule="auto"/>
              <w:ind w:firstLine="0"/>
              <w:jc w:val="center"/>
            </w:pPr>
            <w:r w:rsidRPr="00EF1E8A">
              <w:t>160</w:t>
            </w:r>
          </w:p>
        </w:tc>
        <w:tc>
          <w:tcPr>
            <w:tcW w:w="2410" w:type="dxa"/>
          </w:tcPr>
          <w:p w:rsidR="00803F25" w:rsidRPr="00EF1E8A" w:rsidRDefault="00803F25" w:rsidP="00EF1E8A">
            <w:pPr>
              <w:spacing w:line="240" w:lineRule="auto"/>
              <w:ind w:firstLine="0"/>
              <w:jc w:val="center"/>
            </w:pPr>
            <w:r w:rsidRPr="00EF1E8A">
              <w:t>х.Савоськин -131,</w:t>
            </w:r>
          </w:p>
          <w:p w:rsidR="00803F25" w:rsidRPr="00EF1E8A" w:rsidRDefault="00803F25" w:rsidP="00EF1E8A">
            <w:pPr>
              <w:spacing w:line="240" w:lineRule="auto"/>
              <w:ind w:firstLine="0"/>
              <w:jc w:val="center"/>
            </w:pPr>
            <w:r w:rsidRPr="00EF1E8A">
              <w:t>х.Нововеселый -2,</w:t>
            </w:r>
          </w:p>
          <w:p w:rsidR="00803F25" w:rsidRPr="00EF1E8A" w:rsidRDefault="00803F25" w:rsidP="00EF1E8A">
            <w:pPr>
              <w:spacing w:line="240" w:lineRule="auto"/>
              <w:ind w:firstLine="0"/>
              <w:jc w:val="center"/>
            </w:pPr>
            <w:r w:rsidRPr="00EF1E8A">
              <w:t>х.Курячий – 1,</w:t>
            </w:r>
          </w:p>
          <w:p w:rsidR="00803F25" w:rsidRPr="00EF1E8A" w:rsidRDefault="00803F25" w:rsidP="00EF1E8A">
            <w:pPr>
              <w:spacing w:line="240" w:lineRule="auto"/>
              <w:ind w:firstLine="0"/>
              <w:jc w:val="center"/>
            </w:pPr>
            <w:r w:rsidRPr="00EF1E8A">
              <w:t>х.Калинин - 1</w:t>
            </w:r>
          </w:p>
        </w:tc>
        <w:tc>
          <w:tcPr>
            <w:tcW w:w="1559" w:type="dxa"/>
          </w:tcPr>
          <w:p w:rsidR="00803F25" w:rsidRPr="00EF1E8A" w:rsidRDefault="00803F25" w:rsidP="00EF1E8A">
            <w:pPr>
              <w:spacing w:line="240" w:lineRule="auto"/>
              <w:ind w:firstLine="0"/>
              <w:jc w:val="center"/>
            </w:pPr>
            <w:r w:rsidRPr="00EF1E8A">
              <w:t>10,8</w:t>
            </w:r>
          </w:p>
        </w:tc>
      </w:tr>
    </w:tbl>
    <w:p w:rsidR="00803F25" w:rsidRPr="00066ED2" w:rsidRDefault="00803F25" w:rsidP="00EF1E8A">
      <w:pPr>
        <w:rPr>
          <w:sz w:val="28"/>
          <w:szCs w:val="28"/>
        </w:rPr>
      </w:pPr>
    </w:p>
    <w:p w:rsidR="00803F25" w:rsidRPr="00066ED2" w:rsidRDefault="00803F25" w:rsidP="00EF1E8A">
      <w:pPr>
        <w:rPr>
          <w:sz w:val="28"/>
          <w:szCs w:val="28"/>
        </w:rPr>
      </w:pPr>
      <w:r w:rsidRPr="00066ED2">
        <w:rPr>
          <w:sz w:val="28"/>
          <w:szCs w:val="28"/>
        </w:rPr>
        <w:lastRenderedPageBreak/>
        <w:t>Телефонная плотность номеров на 100 человек в сельском поселении н</w:t>
      </w:r>
      <w:r w:rsidRPr="00066ED2">
        <w:rPr>
          <w:sz w:val="28"/>
          <w:szCs w:val="28"/>
        </w:rPr>
        <w:t>а</w:t>
      </w:r>
      <w:r w:rsidRPr="00066ED2">
        <w:rPr>
          <w:sz w:val="28"/>
          <w:szCs w:val="28"/>
        </w:rPr>
        <w:t>ходится ниже показателей, определенных федеральной целевой программой «Социальное развитие села до 2013 года».</w:t>
      </w:r>
    </w:p>
    <w:p w:rsidR="00803F25" w:rsidRPr="00066ED2" w:rsidRDefault="00803F25" w:rsidP="00EF1E8A">
      <w:pPr>
        <w:rPr>
          <w:sz w:val="28"/>
          <w:szCs w:val="28"/>
        </w:rPr>
      </w:pPr>
      <w:r w:rsidRPr="00066ED2">
        <w:rPr>
          <w:sz w:val="28"/>
          <w:szCs w:val="28"/>
        </w:rPr>
        <w:t>Для присоединения абонентских устройств к АТС, в границах населе</w:t>
      </w:r>
      <w:r w:rsidRPr="00066ED2">
        <w:rPr>
          <w:sz w:val="28"/>
          <w:szCs w:val="28"/>
        </w:rPr>
        <w:t>н</w:t>
      </w:r>
      <w:r w:rsidRPr="00066ED2">
        <w:rPr>
          <w:sz w:val="28"/>
          <w:szCs w:val="28"/>
        </w:rPr>
        <w:t>ных пунктов поселения проложены линии связи, в основном в воздушном и</w:t>
      </w:r>
      <w:r w:rsidRPr="00066ED2">
        <w:rPr>
          <w:sz w:val="28"/>
          <w:szCs w:val="28"/>
        </w:rPr>
        <w:t>с</w:t>
      </w:r>
      <w:r w:rsidRPr="00066ED2">
        <w:rPr>
          <w:sz w:val="28"/>
          <w:szCs w:val="28"/>
        </w:rPr>
        <w:t>полнении. От АТС линии связи проложены по хутору Савоськин, а также  в х</w:t>
      </w:r>
      <w:r w:rsidRPr="00066ED2">
        <w:rPr>
          <w:sz w:val="28"/>
          <w:szCs w:val="28"/>
        </w:rPr>
        <w:t>у</w:t>
      </w:r>
      <w:r w:rsidRPr="00066ED2">
        <w:rPr>
          <w:sz w:val="28"/>
          <w:szCs w:val="28"/>
        </w:rPr>
        <w:t xml:space="preserve">тора Нововеселый, Курячий, Калинин. </w:t>
      </w:r>
    </w:p>
    <w:p w:rsidR="00803F25" w:rsidRPr="00066ED2" w:rsidRDefault="00803F25" w:rsidP="00EF1E8A">
      <w:pPr>
        <w:rPr>
          <w:sz w:val="28"/>
          <w:szCs w:val="28"/>
        </w:rPr>
      </w:pPr>
      <w:r w:rsidRPr="00066ED2">
        <w:rPr>
          <w:sz w:val="28"/>
          <w:szCs w:val="28"/>
        </w:rPr>
        <w:t>На территории хутора Савоськин оказывается широкий спектр услуг фи</w:t>
      </w:r>
      <w:r w:rsidRPr="00066ED2">
        <w:rPr>
          <w:sz w:val="28"/>
          <w:szCs w:val="28"/>
        </w:rPr>
        <w:t>к</w:t>
      </w:r>
      <w:r w:rsidRPr="00066ED2">
        <w:rPr>
          <w:sz w:val="28"/>
          <w:szCs w:val="28"/>
        </w:rPr>
        <w:t>сированной телефонной связи, включая широкополосный скоростной доступ к сети Интернет по технологии ADSL. В настоящее время обеспечение возмо</w:t>
      </w:r>
      <w:r w:rsidRPr="00066ED2">
        <w:rPr>
          <w:sz w:val="28"/>
          <w:szCs w:val="28"/>
        </w:rPr>
        <w:t>ж</w:t>
      </w:r>
      <w:r w:rsidRPr="00066ED2">
        <w:rPr>
          <w:sz w:val="28"/>
          <w:szCs w:val="28"/>
        </w:rPr>
        <w:t xml:space="preserve">ности доступа в Интернет является основным фактором спроса на установку телефонов и соответственно развития системы фиксированной связи. </w:t>
      </w:r>
    </w:p>
    <w:p w:rsidR="00803F25" w:rsidRPr="00066ED2" w:rsidRDefault="00803F25" w:rsidP="00EF1E8A">
      <w:pPr>
        <w:rPr>
          <w:sz w:val="28"/>
          <w:szCs w:val="28"/>
        </w:rPr>
      </w:pPr>
      <w:r w:rsidRPr="00066ED2">
        <w:rPr>
          <w:sz w:val="28"/>
          <w:szCs w:val="28"/>
        </w:rPr>
        <w:t>Схема размещения линий связи представлена в графической части прое</w:t>
      </w:r>
      <w:r w:rsidRPr="00066ED2">
        <w:rPr>
          <w:sz w:val="28"/>
          <w:szCs w:val="28"/>
        </w:rPr>
        <w:t>к</w:t>
      </w:r>
      <w:r w:rsidRPr="00066ED2">
        <w:rPr>
          <w:sz w:val="28"/>
          <w:szCs w:val="28"/>
        </w:rPr>
        <w:t>та генерального плана поселения.</w:t>
      </w:r>
    </w:p>
    <w:p w:rsidR="00803F25" w:rsidRPr="00066ED2" w:rsidRDefault="00803F25" w:rsidP="00EF1E8A">
      <w:pPr>
        <w:rPr>
          <w:sz w:val="28"/>
          <w:szCs w:val="28"/>
        </w:rPr>
      </w:pPr>
      <w:r w:rsidRPr="00066ED2">
        <w:rPr>
          <w:sz w:val="28"/>
          <w:szCs w:val="28"/>
        </w:rPr>
        <w:t>На территории поселения действуют 4 оператора мобильной связи: ОАО «Мегафон», «Билайн», ОАО «МТС», «Теле 2». В настоящее время покрытие территории поселения сетью различных операторов неравномерно. Все опер</w:t>
      </w:r>
      <w:r w:rsidRPr="00066ED2">
        <w:rPr>
          <w:sz w:val="28"/>
          <w:szCs w:val="28"/>
        </w:rPr>
        <w:t>а</w:t>
      </w:r>
      <w:r w:rsidRPr="00066ED2">
        <w:rPr>
          <w:sz w:val="28"/>
          <w:szCs w:val="28"/>
        </w:rPr>
        <w:t>торы оказывают полный комплекс услуг, включая мобильный доступ в Инте</w:t>
      </w:r>
      <w:r w:rsidRPr="00066ED2">
        <w:rPr>
          <w:sz w:val="28"/>
          <w:szCs w:val="28"/>
        </w:rPr>
        <w:t>р</w:t>
      </w:r>
      <w:r w:rsidRPr="00066ED2">
        <w:rPr>
          <w:sz w:val="28"/>
          <w:szCs w:val="28"/>
        </w:rPr>
        <w:t>нет.</w:t>
      </w:r>
    </w:p>
    <w:p w:rsidR="00803F25" w:rsidRPr="00CF1D03" w:rsidRDefault="00803F25" w:rsidP="00CF1D03">
      <w:pPr>
        <w:jc w:val="center"/>
        <w:rPr>
          <w:b/>
          <w:i/>
          <w:sz w:val="28"/>
          <w:szCs w:val="28"/>
        </w:rPr>
      </w:pPr>
      <w:r w:rsidRPr="00CF1D03">
        <w:rPr>
          <w:b/>
          <w:i/>
          <w:sz w:val="28"/>
          <w:szCs w:val="28"/>
        </w:rPr>
        <w:t>Радиовещание.</w:t>
      </w:r>
    </w:p>
    <w:p w:rsidR="00803F25" w:rsidRPr="00066ED2" w:rsidRDefault="00803F25" w:rsidP="00EF1E8A">
      <w:pPr>
        <w:jc w:val="left"/>
        <w:rPr>
          <w:sz w:val="28"/>
          <w:szCs w:val="28"/>
        </w:rPr>
      </w:pPr>
      <w:r w:rsidRPr="00066ED2">
        <w:rPr>
          <w:sz w:val="28"/>
          <w:szCs w:val="28"/>
        </w:rPr>
        <w:t>Радиовещание на территории сельского поселения отсутствует.</w:t>
      </w:r>
    </w:p>
    <w:p w:rsidR="00803F25" w:rsidRPr="00066ED2" w:rsidRDefault="00803F25" w:rsidP="00EF1E8A">
      <w:pPr>
        <w:rPr>
          <w:sz w:val="28"/>
          <w:szCs w:val="28"/>
        </w:rPr>
      </w:pPr>
    </w:p>
    <w:p w:rsidR="00803F25" w:rsidRPr="00CF1D03" w:rsidRDefault="00803F25" w:rsidP="00CF1D03">
      <w:pPr>
        <w:jc w:val="center"/>
        <w:rPr>
          <w:b/>
          <w:i/>
          <w:sz w:val="28"/>
          <w:szCs w:val="28"/>
        </w:rPr>
      </w:pPr>
      <w:r w:rsidRPr="00CF1D03">
        <w:rPr>
          <w:b/>
          <w:i/>
          <w:sz w:val="28"/>
          <w:szCs w:val="28"/>
        </w:rPr>
        <w:t>Телевидение.</w:t>
      </w:r>
    </w:p>
    <w:p w:rsidR="00803F25" w:rsidRDefault="00803F25" w:rsidP="00EF1E8A">
      <w:pPr>
        <w:rPr>
          <w:sz w:val="28"/>
          <w:szCs w:val="28"/>
        </w:rPr>
      </w:pPr>
      <w:r w:rsidRPr="00066ED2">
        <w:rPr>
          <w:sz w:val="28"/>
          <w:szCs w:val="28"/>
        </w:rPr>
        <w:t>Охват населения эфирным телевизионным вещанием на территории пос</w:t>
      </w:r>
      <w:r w:rsidRPr="00066ED2">
        <w:rPr>
          <w:sz w:val="28"/>
          <w:szCs w:val="28"/>
        </w:rPr>
        <w:t>е</w:t>
      </w:r>
      <w:r w:rsidRPr="00066ED2">
        <w:rPr>
          <w:sz w:val="28"/>
          <w:szCs w:val="28"/>
        </w:rPr>
        <w:t>ления составляет 100%. Вещание ведется через ретрансляторы установленные на территории поселения. В метровом и дециметровом диапазонах осуществл</w:t>
      </w:r>
      <w:r w:rsidRPr="00066ED2">
        <w:rPr>
          <w:sz w:val="28"/>
          <w:szCs w:val="28"/>
        </w:rPr>
        <w:t>я</w:t>
      </w:r>
      <w:r w:rsidRPr="00066ED2">
        <w:rPr>
          <w:sz w:val="28"/>
          <w:szCs w:val="28"/>
        </w:rPr>
        <w:t>ется прием следующих телеканалов: 1 канал, «Россия 1», «Россия 2», НТВ, «Южный Регион». Кроме этого в настоящее время все большее распростран</w:t>
      </w:r>
      <w:r w:rsidRPr="00066ED2">
        <w:rPr>
          <w:sz w:val="28"/>
          <w:szCs w:val="28"/>
        </w:rPr>
        <w:t>е</w:t>
      </w:r>
      <w:r w:rsidRPr="00066ED2">
        <w:rPr>
          <w:sz w:val="28"/>
          <w:szCs w:val="28"/>
        </w:rPr>
        <w:t>ние приобретают индивидуальные системы приема спутникового телевидения, которые позволяют без абонентской платы осуществлять просмотр около 30 т</w:t>
      </w:r>
      <w:r w:rsidRPr="00066ED2">
        <w:rPr>
          <w:sz w:val="28"/>
          <w:szCs w:val="28"/>
        </w:rPr>
        <w:t>е</w:t>
      </w:r>
      <w:r w:rsidRPr="00066ED2">
        <w:rPr>
          <w:sz w:val="28"/>
          <w:szCs w:val="28"/>
        </w:rPr>
        <w:t xml:space="preserve">левизионных каналов. </w:t>
      </w:r>
    </w:p>
    <w:p w:rsidR="00803F25" w:rsidRPr="00CF1D03" w:rsidRDefault="00803F25" w:rsidP="00CF1D03">
      <w:pPr>
        <w:jc w:val="center"/>
        <w:rPr>
          <w:b/>
          <w:i/>
          <w:sz w:val="28"/>
          <w:szCs w:val="28"/>
        </w:rPr>
      </w:pPr>
      <w:r w:rsidRPr="00CF1D03">
        <w:rPr>
          <w:b/>
          <w:i/>
          <w:sz w:val="28"/>
          <w:szCs w:val="28"/>
        </w:rPr>
        <w:t>Почтовая связь.</w:t>
      </w:r>
    </w:p>
    <w:p w:rsidR="00803F25" w:rsidRPr="00066ED2" w:rsidRDefault="00803F25" w:rsidP="00EF1E8A">
      <w:pPr>
        <w:rPr>
          <w:sz w:val="28"/>
          <w:szCs w:val="28"/>
        </w:rPr>
      </w:pPr>
      <w:r w:rsidRPr="00066ED2">
        <w:rPr>
          <w:sz w:val="28"/>
          <w:szCs w:val="28"/>
        </w:rPr>
        <w:t xml:space="preserve">Основным оператором по оказанию услуг почтовой связи на территории Зимовниковского района является Управление федеральной почтовой связи </w:t>
      </w:r>
      <w:r w:rsidRPr="00066ED2">
        <w:rPr>
          <w:sz w:val="28"/>
          <w:szCs w:val="28"/>
        </w:rPr>
        <w:lastRenderedPageBreak/>
        <w:t>Ростовской области (УФПС РО). Почтовое отделение Савоськинского сельск</w:t>
      </w:r>
      <w:r w:rsidRPr="00066ED2">
        <w:rPr>
          <w:sz w:val="28"/>
          <w:szCs w:val="28"/>
        </w:rPr>
        <w:t>о</w:t>
      </w:r>
      <w:r w:rsidRPr="00066ED2">
        <w:rPr>
          <w:sz w:val="28"/>
          <w:szCs w:val="28"/>
        </w:rPr>
        <w:t>го поселения обслуживается Зимовниковским почтамтом. Отделение связи ра</w:t>
      </w:r>
      <w:r w:rsidRPr="00066ED2">
        <w:rPr>
          <w:sz w:val="28"/>
          <w:szCs w:val="28"/>
        </w:rPr>
        <w:t>с</w:t>
      </w:r>
      <w:r w:rsidRPr="00066ED2">
        <w:rPr>
          <w:sz w:val="28"/>
          <w:szCs w:val="28"/>
        </w:rPr>
        <w:t xml:space="preserve">положено в хуторе Савоськин по ул.Кирова,61. </w:t>
      </w:r>
    </w:p>
    <w:p w:rsidR="00803F25" w:rsidRPr="00066ED2" w:rsidRDefault="00803F25" w:rsidP="00EF1E8A">
      <w:pPr>
        <w:rPr>
          <w:sz w:val="28"/>
          <w:szCs w:val="28"/>
        </w:rPr>
      </w:pPr>
      <w:r w:rsidRPr="00066ED2">
        <w:rPr>
          <w:sz w:val="28"/>
          <w:szCs w:val="28"/>
        </w:rPr>
        <w:t>Отделение почтовой связи оказывает следующие услуги: прием и отпра</w:t>
      </w:r>
      <w:r w:rsidRPr="00066ED2">
        <w:rPr>
          <w:sz w:val="28"/>
          <w:szCs w:val="28"/>
        </w:rPr>
        <w:t>в</w:t>
      </w:r>
      <w:r w:rsidRPr="00066ED2">
        <w:rPr>
          <w:sz w:val="28"/>
          <w:szCs w:val="28"/>
        </w:rPr>
        <w:t>ка корреспонденции, посылок, переводов, адресная доставка корреспонденции и периодических изданий, прием платежей, реализация товаров народного п</w:t>
      </w:r>
      <w:r w:rsidRPr="00066ED2">
        <w:rPr>
          <w:sz w:val="28"/>
          <w:szCs w:val="28"/>
        </w:rPr>
        <w:t>о</w:t>
      </w:r>
      <w:r w:rsidRPr="00066ED2">
        <w:rPr>
          <w:sz w:val="28"/>
          <w:szCs w:val="28"/>
        </w:rPr>
        <w:t xml:space="preserve">требления и т.п. Кроме этого почтовые отделения оказывают услуги по приемке отправлений 1-го класса и «Экспресс-почты» </w:t>
      </w:r>
      <w:r w:rsidRPr="00066ED2">
        <w:rPr>
          <w:sz w:val="28"/>
          <w:szCs w:val="28"/>
          <w:lang w:val="en-US"/>
        </w:rPr>
        <w:t>EMS</w:t>
      </w:r>
      <w:r w:rsidRPr="00066ED2">
        <w:rPr>
          <w:sz w:val="28"/>
          <w:szCs w:val="28"/>
        </w:rPr>
        <w:t xml:space="preserve"> Почты России. </w:t>
      </w:r>
    </w:p>
    <w:p w:rsidR="00803F25" w:rsidRDefault="00803F25" w:rsidP="00B42D44">
      <w:pPr>
        <w:pStyle w:val="a5"/>
        <w:spacing w:line="276" w:lineRule="auto"/>
        <w:jc w:val="center"/>
        <w:outlineLvl w:val="1"/>
        <w:rPr>
          <w:b/>
          <w:sz w:val="28"/>
          <w:szCs w:val="28"/>
        </w:rPr>
      </w:pPr>
      <w:bookmarkStart w:id="96" w:name="_Toc326155489"/>
    </w:p>
    <w:p w:rsidR="00803F25" w:rsidRPr="0061056E" w:rsidRDefault="00803F25" w:rsidP="00B42D44">
      <w:pPr>
        <w:pStyle w:val="a5"/>
        <w:spacing w:line="276" w:lineRule="auto"/>
        <w:jc w:val="center"/>
        <w:outlineLvl w:val="1"/>
        <w:rPr>
          <w:b/>
          <w:sz w:val="28"/>
          <w:szCs w:val="28"/>
        </w:rPr>
      </w:pPr>
      <w:r w:rsidRPr="0061056E">
        <w:rPr>
          <w:b/>
          <w:sz w:val="28"/>
          <w:szCs w:val="28"/>
        </w:rPr>
        <w:t>1.9. Санитарная очистка территорий</w:t>
      </w:r>
      <w:bookmarkEnd w:id="96"/>
    </w:p>
    <w:p w:rsidR="00803F25" w:rsidRPr="0061056E" w:rsidRDefault="00803F25" w:rsidP="00080D8F">
      <w:pPr>
        <w:suppressAutoHyphens/>
        <w:rPr>
          <w:sz w:val="28"/>
          <w:szCs w:val="28"/>
          <w:lang w:eastAsia="ar-SA"/>
        </w:rPr>
      </w:pPr>
    </w:p>
    <w:p w:rsidR="00803F25" w:rsidRPr="0061056E" w:rsidRDefault="00803F25" w:rsidP="00080D8F">
      <w:pPr>
        <w:suppressAutoHyphens/>
        <w:rPr>
          <w:sz w:val="28"/>
          <w:szCs w:val="28"/>
          <w:lang w:eastAsia="ar-SA"/>
        </w:rPr>
      </w:pPr>
      <w:r w:rsidRPr="0061056E">
        <w:rPr>
          <w:sz w:val="28"/>
          <w:szCs w:val="28"/>
          <w:lang w:eastAsia="ar-SA"/>
        </w:rPr>
        <w:t>Источниками образования твердых бытовых отходов (ТБО) являются ежедневная жизнедеятельность населения, работа предприятий, санитарная очистка и уборка населенных мест.</w:t>
      </w:r>
    </w:p>
    <w:p w:rsidR="00803F25" w:rsidRPr="00080D8F" w:rsidRDefault="00803F25" w:rsidP="00080D8F">
      <w:pPr>
        <w:suppressAutoHyphens/>
        <w:rPr>
          <w:sz w:val="28"/>
          <w:szCs w:val="28"/>
          <w:lang w:eastAsia="ar-SA"/>
        </w:rPr>
      </w:pPr>
      <w:r w:rsidRPr="0061056E">
        <w:rPr>
          <w:sz w:val="28"/>
          <w:szCs w:val="28"/>
          <w:lang w:eastAsia="ar-SA"/>
        </w:rPr>
        <w:t>Наиболее рациональной является планово-регулярная организация сбора и удаления бытовых отходов, предусматривающая регулярный вывоз бытовых отходов с территории поселения с установленной периодичностью.</w:t>
      </w:r>
      <w:r w:rsidRPr="00080D8F">
        <w:rPr>
          <w:sz w:val="28"/>
          <w:szCs w:val="28"/>
          <w:lang w:eastAsia="ar-SA"/>
        </w:rPr>
        <w:t xml:space="preserve"> </w:t>
      </w:r>
    </w:p>
    <w:p w:rsidR="00803F25" w:rsidRPr="00D53C5D" w:rsidRDefault="00803F25" w:rsidP="00080D8F">
      <w:pPr>
        <w:pStyle w:val="ab"/>
      </w:pPr>
      <w:r w:rsidRPr="00D53C5D">
        <w:t>В настоящее время на территории Савоськинского сельского поселения имеется 1 санкционированная свалка, представленная открытой  площадкой с грунтовым покрытием с санитарно-защитной зоной 1000 м. Она расположена в 0,7 км к югу от х. Савоськин на площади 4,5 га (Свидетельство о государстве</w:t>
      </w:r>
      <w:r w:rsidRPr="00D53C5D">
        <w:t>н</w:t>
      </w:r>
      <w:r w:rsidRPr="00D53C5D">
        <w:t xml:space="preserve">ной регистрации 61-АЕ № 308317 от 11.02.2010) с кадастровым номером 61:13:0600017:267. </w:t>
      </w:r>
    </w:p>
    <w:p w:rsidR="00803F25" w:rsidRPr="00D53C5D" w:rsidRDefault="00803F25" w:rsidP="00080D8F">
      <w:pPr>
        <w:pStyle w:val="ab"/>
      </w:pPr>
      <w:r w:rsidRPr="00D53C5D">
        <w:t>В санитарно-защитной зоне свалки расположена половина селитебной зоны хутора. Кроме того, часть свалки расположена в водоохран</w:t>
      </w:r>
      <w:r>
        <w:t>н</w:t>
      </w:r>
      <w:r w:rsidRPr="00D53C5D">
        <w:t>ой зоне балки Савоськина.</w:t>
      </w:r>
    </w:p>
    <w:p w:rsidR="00803F25" w:rsidRDefault="00803F25" w:rsidP="00080D8F">
      <w:pPr>
        <w:pStyle w:val="ab"/>
      </w:pPr>
      <w:r>
        <w:t>Р</w:t>
      </w:r>
      <w:r w:rsidRPr="00D53C5D">
        <w:t>асположение жилой застройки в границах СЗЗ</w:t>
      </w:r>
      <w:r>
        <w:t xml:space="preserve"> и</w:t>
      </w:r>
      <w:r w:rsidRPr="00D53C5D">
        <w:t xml:space="preserve"> расположение жилой застройки в </w:t>
      </w:r>
      <w:r>
        <w:t>водоохранной зоне водных объектов</w:t>
      </w:r>
      <w:r w:rsidRPr="00D53C5D">
        <w:t xml:space="preserve"> противоречат требованиям с</w:t>
      </w:r>
      <w:r w:rsidRPr="00D53C5D">
        <w:t>а</w:t>
      </w:r>
      <w:r w:rsidRPr="00D53C5D">
        <w:t>нитарного законодательства и ст. 65 Водного кодекса.</w:t>
      </w:r>
    </w:p>
    <w:p w:rsidR="00803F25" w:rsidRDefault="00803F25" w:rsidP="00080D8F">
      <w:pPr>
        <w:suppressAutoHyphens/>
        <w:ind w:firstLine="708"/>
        <w:rPr>
          <w:sz w:val="28"/>
          <w:szCs w:val="28"/>
          <w:lang w:eastAsia="ar-SA"/>
        </w:rPr>
      </w:pPr>
    </w:p>
    <w:p w:rsidR="00803F25" w:rsidRPr="00E447C4" w:rsidRDefault="00803F25" w:rsidP="00CF1D03">
      <w:pPr>
        <w:suppressAutoHyphens/>
        <w:ind w:firstLine="708"/>
        <w:jc w:val="center"/>
        <w:rPr>
          <w:b/>
          <w:i/>
          <w:sz w:val="28"/>
          <w:szCs w:val="28"/>
          <w:lang w:eastAsia="ar-SA"/>
        </w:rPr>
      </w:pPr>
      <w:r w:rsidRPr="00E447C4">
        <w:rPr>
          <w:b/>
          <w:i/>
          <w:sz w:val="28"/>
          <w:szCs w:val="28"/>
          <w:lang w:eastAsia="ar-SA"/>
        </w:rPr>
        <w:t>Скотомогильники.</w:t>
      </w:r>
    </w:p>
    <w:p w:rsidR="00803F25" w:rsidRDefault="00803F25" w:rsidP="00F02E36">
      <w:pPr>
        <w:suppressAutoHyphens/>
        <w:ind w:firstLine="708"/>
        <w:rPr>
          <w:sz w:val="28"/>
          <w:szCs w:val="28"/>
          <w:lang w:eastAsia="ar-SA"/>
        </w:rPr>
      </w:pPr>
      <w:r w:rsidRPr="00E447C4">
        <w:rPr>
          <w:sz w:val="28"/>
          <w:szCs w:val="28"/>
          <w:lang w:eastAsia="ar-SA"/>
        </w:rPr>
        <w:t>На территории Савоськинского сельского</w:t>
      </w:r>
      <w:r>
        <w:rPr>
          <w:sz w:val="28"/>
          <w:szCs w:val="28"/>
          <w:lang w:eastAsia="ar-SA"/>
        </w:rPr>
        <w:t xml:space="preserve"> поселения расположен скотомогильник в 2000 м на юго-запад от х. Савоськин площадью 600 м². Состояние скотомогильника удовлетворительное, санитарно-защитная зона выдержана. </w:t>
      </w:r>
    </w:p>
    <w:p w:rsidR="00803F25" w:rsidRPr="00E16B05" w:rsidRDefault="00803F25" w:rsidP="00993AE0">
      <w:pPr>
        <w:suppressAutoHyphens/>
        <w:ind w:firstLine="708"/>
        <w:jc w:val="center"/>
        <w:rPr>
          <w:b/>
          <w:i/>
          <w:sz w:val="28"/>
          <w:szCs w:val="28"/>
          <w:lang w:eastAsia="ar-SA"/>
        </w:rPr>
      </w:pPr>
      <w:r w:rsidRPr="00E16B05">
        <w:rPr>
          <w:b/>
          <w:i/>
          <w:sz w:val="28"/>
          <w:szCs w:val="28"/>
          <w:lang w:eastAsia="ar-SA"/>
        </w:rPr>
        <w:lastRenderedPageBreak/>
        <w:t>Сибиреязвенные захоронения</w:t>
      </w:r>
      <w:r>
        <w:rPr>
          <w:b/>
          <w:i/>
          <w:sz w:val="28"/>
          <w:szCs w:val="28"/>
          <w:lang w:eastAsia="ar-SA"/>
        </w:rPr>
        <w:t>.</w:t>
      </w:r>
    </w:p>
    <w:p w:rsidR="00803F25" w:rsidRDefault="00803F25" w:rsidP="00993AE0">
      <w:pPr>
        <w:suppressAutoHyphens/>
        <w:ind w:firstLine="708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На территории Савоськинского сельского поселения не имеется сибиреязвенных захоронений.</w:t>
      </w:r>
    </w:p>
    <w:p w:rsidR="00803F25" w:rsidRDefault="00803F25" w:rsidP="00993AE0">
      <w:pPr>
        <w:suppressAutoHyphens/>
        <w:ind w:firstLine="708"/>
        <w:rPr>
          <w:sz w:val="28"/>
          <w:szCs w:val="28"/>
          <w:lang w:eastAsia="ar-SA"/>
        </w:rPr>
      </w:pPr>
    </w:p>
    <w:p w:rsidR="00803F25" w:rsidRDefault="00803F25" w:rsidP="00D53C5D">
      <w:pPr>
        <w:suppressAutoHyphens/>
        <w:ind w:firstLine="708"/>
        <w:jc w:val="center"/>
        <w:rPr>
          <w:b/>
          <w:i/>
          <w:sz w:val="28"/>
          <w:szCs w:val="28"/>
          <w:lang w:eastAsia="ar-SA"/>
        </w:rPr>
      </w:pPr>
      <w:r w:rsidRPr="0085178F">
        <w:rPr>
          <w:b/>
          <w:i/>
          <w:sz w:val="28"/>
          <w:szCs w:val="28"/>
          <w:lang w:eastAsia="ar-SA"/>
        </w:rPr>
        <w:t>Кладбища.</w:t>
      </w:r>
    </w:p>
    <w:p w:rsidR="00803F25" w:rsidRDefault="00803F25" w:rsidP="00DA38F2">
      <w:pPr>
        <w:suppressAutoHyphens/>
        <w:ind w:firstLine="708"/>
        <w:rPr>
          <w:sz w:val="28"/>
          <w:szCs w:val="28"/>
          <w:lang w:eastAsia="ar-SA"/>
        </w:rPr>
      </w:pPr>
      <w:r w:rsidRPr="00F02E36">
        <w:rPr>
          <w:sz w:val="28"/>
          <w:szCs w:val="28"/>
          <w:lang w:eastAsia="ar-SA"/>
        </w:rPr>
        <w:t>На территории Савоськинского сельского поселения имеется 5 сельских кладбищ с санитарно-защитной зоной 50 м</w:t>
      </w:r>
      <w:r>
        <w:rPr>
          <w:sz w:val="28"/>
          <w:szCs w:val="28"/>
          <w:lang w:eastAsia="ar-SA"/>
        </w:rPr>
        <w:t xml:space="preserve"> общей площадью 5,01 га:</w:t>
      </w:r>
    </w:p>
    <w:p w:rsidR="00803F25" w:rsidRDefault="00803F25" w:rsidP="00DA38F2">
      <w:pPr>
        <w:suppressAutoHyphens/>
        <w:ind w:firstLine="708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 </w:t>
      </w:r>
      <w:r w:rsidRPr="00F02E36">
        <w:rPr>
          <w:sz w:val="28"/>
          <w:szCs w:val="28"/>
          <w:lang w:eastAsia="ar-SA"/>
        </w:rPr>
        <w:t>250 м от восточной границы х. Нововеселый – 1</w:t>
      </w:r>
      <w:r>
        <w:rPr>
          <w:sz w:val="28"/>
          <w:szCs w:val="28"/>
          <w:lang w:eastAsia="ar-SA"/>
        </w:rPr>
        <w:t xml:space="preserve"> </w:t>
      </w:r>
      <w:r w:rsidRPr="00F02E36">
        <w:rPr>
          <w:sz w:val="28"/>
          <w:szCs w:val="28"/>
          <w:lang w:eastAsia="ar-SA"/>
        </w:rPr>
        <w:t xml:space="preserve">га, </w:t>
      </w:r>
    </w:p>
    <w:p w:rsidR="00803F25" w:rsidRDefault="00803F25" w:rsidP="00DA38F2">
      <w:pPr>
        <w:suppressAutoHyphens/>
        <w:ind w:firstLine="708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- 5</w:t>
      </w:r>
      <w:r w:rsidRPr="00F02E36">
        <w:rPr>
          <w:sz w:val="28"/>
          <w:szCs w:val="28"/>
          <w:lang w:eastAsia="ar-SA"/>
        </w:rPr>
        <w:t>00м на север от х.</w:t>
      </w:r>
      <w:r>
        <w:rPr>
          <w:sz w:val="28"/>
          <w:szCs w:val="28"/>
          <w:lang w:eastAsia="ar-SA"/>
        </w:rPr>
        <w:t xml:space="preserve"> </w:t>
      </w:r>
      <w:r w:rsidRPr="00F02E36">
        <w:rPr>
          <w:sz w:val="28"/>
          <w:szCs w:val="28"/>
          <w:lang w:eastAsia="ar-SA"/>
        </w:rPr>
        <w:t>Калинин – 1</w:t>
      </w:r>
      <w:r>
        <w:rPr>
          <w:sz w:val="28"/>
          <w:szCs w:val="28"/>
          <w:lang w:eastAsia="ar-SA"/>
        </w:rPr>
        <w:t xml:space="preserve"> </w:t>
      </w:r>
      <w:r w:rsidRPr="00F02E36">
        <w:rPr>
          <w:sz w:val="28"/>
          <w:szCs w:val="28"/>
          <w:lang w:eastAsia="ar-SA"/>
        </w:rPr>
        <w:t xml:space="preserve">га, </w:t>
      </w:r>
    </w:p>
    <w:p w:rsidR="00803F25" w:rsidRDefault="00803F25" w:rsidP="00DA38F2">
      <w:pPr>
        <w:suppressAutoHyphens/>
        <w:ind w:firstLine="708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 </w:t>
      </w:r>
      <w:r w:rsidRPr="00F02E36">
        <w:rPr>
          <w:sz w:val="28"/>
          <w:szCs w:val="28"/>
          <w:lang w:eastAsia="ar-SA"/>
        </w:rPr>
        <w:t>между балкой Тушкан и балкой Веселая – 0,01</w:t>
      </w:r>
      <w:r>
        <w:rPr>
          <w:sz w:val="28"/>
          <w:szCs w:val="28"/>
          <w:lang w:eastAsia="ar-SA"/>
        </w:rPr>
        <w:t xml:space="preserve"> </w:t>
      </w:r>
      <w:r w:rsidRPr="00F02E36">
        <w:rPr>
          <w:sz w:val="28"/>
          <w:szCs w:val="28"/>
          <w:lang w:eastAsia="ar-SA"/>
        </w:rPr>
        <w:t xml:space="preserve">га (закрытое), </w:t>
      </w:r>
    </w:p>
    <w:p w:rsidR="00803F25" w:rsidRPr="008C5760" w:rsidRDefault="00803F25" w:rsidP="00DA38F2">
      <w:pPr>
        <w:suppressAutoHyphens/>
        <w:ind w:firstLine="708"/>
        <w:rPr>
          <w:sz w:val="28"/>
          <w:szCs w:val="28"/>
          <w:lang w:eastAsia="ar-SA"/>
        </w:rPr>
      </w:pPr>
      <w:r w:rsidRPr="009B592B">
        <w:rPr>
          <w:sz w:val="28"/>
          <w:szCs w:val="28"/>
          <w:lang w:eastAsia="ar-SA"/>
        </w:rPr>
        <w:t>- на северо-востоке</w:t>
      </w:r>
      <w:r w:rsidRPr="008C5760">
        <w:rPr>
          <w:sz w:val="28"/>
          <w:szCs w:val="28"/>
          <w:lang w:eastAsia="ar-SA"/>
        </w:rPr>
        <w:t xml:space="preserve"> от х. Савоськин – 2 га, частично расположенное в водоохран</w:t>
      </w:r>
      <w:r>
        <w:rPr>
          <w:sz w:val="28"/>
          <w:szCs w:val="28"/>
          <w:lang w:eastAsia="ar-SA"/>
        </w:rPr>
        <w:t>н</w:t>
      </w:r>
      <w:r w:rsidRPr="008C5760">
        <w:rPr>
          <w:sz w:val="28"/>
          <w:szCs w:val="28"/>
          <w:lang w:eastAsia="ar-SA"/>
        </w:rPr>
        <w:t xml:space="preserve">ой зоне балки Савоськина; </w:t>
      </w:r>
    </w:p>
    <w:p w:rsidR="00803F25" w:rsidRPr="008C5760" w:rsidRDefault="00803F25" w:rsidP="00DA38F2">
      <w:pPr>
        <w:suppressAutoHyphens/>
        <w:ind w:firstLine="708"/>
        <w:rPr>
          <w:sz w:val="28"/>
          <w:szCs w:val="28"/>
          <w:lang w:eastAsia="ar-SA"/>
        </w:rPr>
      </w:pPr>
      <w:r w:rsidRPr="009B592B">
        <w:rPr>
          <w:sz w:val="28"/>
          <w:szCs w:val="28"/>
          <w:lang w:eastAsia="ar-SA"/>
        </w:rPr>
        <w:t>- на востоке</w:t>
      </w:r>
      <w:r w:rsidRPr="008C5760">
        <w:rPr>
          <w:sz w:val="28"/>
          <w:szCs w:val="28"/>
          <w:lang w:eastAsia="ar-SA"/>
        </w:rPr>
        <w:t xml:space="preserve"> от х. Курячий – 1га, расположенное в водоохран</w:t>
      </w:r>
      <w:r>
        <w:rPr>
          <w:sz w:val="28"/>
          <w:szCs w:val="28"/>
          <w:lang w:eastAsia="ar-SA"/>
        </w:rPr>
        <w:t>н</w:t>
      </w:r>
      <w:r w:rsidRPr="008C5760">
        <w:rPr>
          <w:sz w:val="28"/>
          <w:szCs w:val="28"/>
          <w:lang w:eastAsia="ar-SA"/>
        </w:rPr>
        <w:t>ой зоне балки Куряч</w:t>
      </w:r>
      <w:r>
        <w:rPr>
          <w:sz w:val="28"/>
          <w:szCs w:val="28"/>
          <w:lang w:eastAsia="ar-SA"/>
        </w:rPr>
        <w:t>ь</w:t>
      </w:r>
      <w:r w:rsidRPr="008C5760">
        <w:rPr>
          <w:sz w:val="28"/>
          <w:szCs w:val="28"/>
          <w:lang w:eastAsia="ar-SA"/>
        </w:rPr>
        <w:t>я.</w:t>
      </w:r>
    </w:p>
    <w:p w:rsidR="00803F25" w:rsidRPr="008C5760" w:rsidRDefault="00803F25" w:rsidP="00DA38F2">
      <w:pPr>
        <w:suppressAutoHyphens/>
        <w:ind w:firstLine="708"/>
        <w:rPr>
          <w:sz w:val="28"/>
          <w:szCs w:val="28"/>
          <w:lang w:eastAsia="ar-SA"/>
        </w:rPr>
      </w:pPr>
      <w:r w:rsidRPr="008C5760">
        <w:rPr>
          <w:sz w:val="28"/>
          <w:szCs w:val="28"/>
          <w:lang w:eastAsia="ar-SA"/>
        </w:rPr>
        <w:t>Расположение кладбищ в водоохран</w:t>
      </w:r>
      <w:r>
        <w:rPr>
          <w:sz w:val="28"/>
          <w:szCs w:val="28"/>
          <w:lang w:eastAsia="ar-SA"/>
        </w:rPr>
        <w:t>н</w:t>
      </w:r>
      <w:r w:rsidRPr="008C5760">
        <w:rPr>
          <w:sz w:val="28"/>
          <w:szCs w:val="28"/>
          <w:lang w:eastAsia="ar-SA"/>
        </w:rPr>
        <w:t xml:space="preserve">ой зоне водных объектов </w:t>
      </w:r>
      <w:r>
        <w:rPr>
          <w:sz w:val="28"/>
          <w:szCs w:val="28"/>
          <w:lang w:eastAsia="ar-SA"/>
        </w:rPr>
        <w:t xml:space="preserve">(на востоке от х. Курячий и северо-востоке от х. Савоськин) </w:t>
      </w:r>
      <w:r w:rsidRPr="008C5760">
        <w:rPr>
          <w:sz w:val="28"/>
          <w:szCs w:val="28"/>
          <w:lang w:eastAsia="ar-SA"/>
        </w:rPr>
        <w:t>противоречит ст. 65 Водного кодекса.</w:t>
      </w:r>
    </w:p>
    <w:p w:rsidR="00803F25" w:rsidRDefault="00803F25" w:rsidP="00B42D44">
      <w:pPr>
        <w:pStyle w:val="a5"/>
        <w:spacing w:line="276" w:lineRule="auto"/>
        <w:ind w:hanging="11"/>
        <w:jc w:val="center"/>
        <w:outlineLvl w:val="1"/>
        <w:rPr>
          <w:b/>
          <w:sz w:val="28"/>
          <w:szCs w:val="28"/>
        </w:rPr>
      </w:pPr>
      <w:bookmarkStart w:id="97" w:name="_Toc326155490"/>
    </w:p>
    <w:p w:rsidR="00803F25" w:rsidRPr="00080D8F" w:rsidRDefault="00803F25" w:rsidP="00B42D44">
      <w:pPr>
        <w:pStyle w:val="a5"/>
        <w:spacing w:line="276" w:lineRule="auto"/>
        <w:ind w:hanging="11"/>
        <w:jc w:val="center"/>
        <w:outlineLvl w:val="1"/>
        <w:rPr>
          <w:b/>
          <w:sz w:val="28"/>
          <w:szCs w:val="28"/>
        </w:rPr>
      </w:pPr>
      <w:r w:rsidRPr="00080D8F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10.</w:t>
      </w:r>
      <w:r w:rsidRPr="00080D8F">
        <w:rPr>
          <w:b/>
          <w:sz w:val="28"/>
          <w:szCs w:val="28"/>
        </w:rPr>
        <w:t xml:space="preserve"> Комплексная оценка территории</w:t>
      </w:r>
      <w:bookmarkEnd w:id="97"/>
    </w:p>
    <w:p w:rsidR="00803F25" w:rsidRPr="001451A5" w:rsidRDefault="00803F25" w:rsidP="00C257D7">
      <w:pPr>
        <w:pStyle w:val="af0"/>
        <w:jc w:val="both"/>
        <w:rPr>
          <w:b w:val="0"/>
          <w:color w:val="333399"/>
          <w:highlight w:val="yellow"/>
        </w:rPr>
      </w:pPr>
    </w:p>
    <w:p w:rsidR="00803F25" w:rsidRPr="007B5BD2" w:rsidRDefault="00803F25" w:rsidP="007B5BD2">
      <w:pPr>
        <w:pStyle w:val="ab"/>
      </w:pPr>
      <w:r w:rsidRPr="007B5BD2">
        <w:t>Комплексная оценка территории и градостроительный анализ выполняе</w:t>
      </w:r>
      <w:r w:rsidRPr="007B5BD2">
        <w:t>т</w:t>
      </w:r>
      <w:r w:rsidRPr="007B5BD2">
        <w:t>ся с целью определения потенциала поселения для дальнейшего развития и в</w:t>
      </w:r>
      <w:r w:rsidRPr="007B5BD2">
        <w:t>ы</w:t>
      </w:r>
      <w:r w:rsidRPr="007B5BD2">
        <w:t>явления проблемных планировочных ситуаций, требующих оптимизационных градостроительных мероприятий. В процессе оценки проанализированы р</w:t>
      </w:r>
      <w:r w:rsidRPr="007B5BD2">
        <w:t>е</w:t>
      </w:r>
      <w:r w:rsidRPr="007B5BD2">
        <w:t>сурсные, экологические и планировочные факторы.</w:t>
      </w:r>
    </w:p>
    <w:p w:rsidR="00803F25" w:rsidRPr="008C5760" w:rsidRDefault="00803F25" w:rsidP="005A45AB">
      <w:pPr>
        <w:pStyle w:val="ab"/>
      </w:pPr>
      <w:r w:rsidRPr="007B5BD2">
        <w:t xml:space="preserve">Комплексная оценка территории </w:t>
      </w:r>
      <w:r>
        <w:t>Савоськин</w:t>
      </w:r>
      <w:r w:rsidRPr="007B5BD2">
        <w:t xml:space="preserve">ского сельского поселения – </w:t>
      </w:r>
      <w:r w:rsidRPr="00D74B46">
        <w:t>результат сопоставления многих усло</w:t>
      </w:r>
      <w:r>
        <w:t>вий, факторов,</w:t>
      </w:r>
      <w:r w:rsidRPr="00D74B46">
        <w:t xml:space="preserve"> установления </w:t>
      </w:r>
      <w:r w:rsidRPr="005C0983">
        <w:t>планирово</w:t>
      </w:r>
      <w:r w:rsidRPr="005C0983">
        <w:t>ч</w:t>
      </w:r>
      <w:r w:rsidRPr="005C0983">
        <w:t>ных ограничений и их систематизации по приоритетам в целях определения пригодности территорий</w:t>
      </w:r>
      <w:r w:rsidRPr="00D74B46">
        <w:t xml:space="preserve"> для того или иного вида градостроительного освоения </w:t>
      </w:r>
      <w:r w:rsidRPr="008C5760">
        <w:t>и ограничения использования территории:</w:t>
      </w:r>
    </w:p>
    <w:p w:rsidR="00803F25" w:rsidRPr="008C5760" w:rsidRDefault="00803F25" w:rsidP="00C519F7">
      <w:pPr>
        <w:pStyle w:val="ab"/>
        <w:numPr>
          <w:ilvl w:val="0"/>
          <w:numId w:val="25"/>
        </w:numPr>
        <w:ind w:left="0" w:firstLine="770"/>
      </w:pPr>
      <w:r w:rsidRPr="008C5760">
        <w:t>территории, благоприятные для градостроительного развития;</w:t>
      </w:r>
    </w:p>
    <w:p w:rsidR="00803F25" w:rsidRPr="008C5760" w:rsidRDefault="00803F25" w:rsidP="00C519F7">
      <w:pPr>
        <w:pStyle w:val="ab"/>
        <w:numPr>
          <w:ilvl w:val="0"/>
          <w:numId w:val="25"/>
        </w:numPr>
        <w:ind w:left="0" w:firstLine="770"/>
      </w:pPr>
      <w:r w:rsidRPr="008C5760">
        <w:t>территории ограничения строительства по условиям рельефа;</w:t>
      </w:r>
    </w:p>
    <w:p w:rsidR="00803F25" w:rsidRPr="008C5760" w:rsidRDefault="00803F25" w:rsidP="00C519F7">
      <w:pPr>
        <w:pStyle w:val="ab"/>
        <w:numPr>
          <w:ilvl w:val="0"/>
          <w:numId w:val="25"/>
        </w:numPr>
        <w:ind w:left="0" w:firstLine="770"/>
      </w:pPr>
      <w:r w:rsidRPr="008C5760">
        <w:t>территории зон с особыми условиями использования;</w:t>
      </w:r>
    </w:p>
    <w:p w:rsidR="00803F25" w:rsidRPr="008C5760" w:rsidRDefault="00803F25" w:rsidP="00C519F7">
      <w:pPr>
        <w:pStyle w:val="ab"/>
        <w:numPr>
          <w:ilvl w:val="0"/>
          <w:numId w:val="25"/>
        </w:numPr>
        <w:ind w:left="0" w:firstLine="770"/>
      </w:pPr>
      <w:r w:rsidRPr="008C5760">
        <w:t xml:space="preserve">территории ограниченного градостроительного развития. </w:t>
      </w:r>
    </w:p>
    <w:p w:rsidR="00803F25" w:rsidRPr="008C5760" w:rsidRDefault="00803F25" w:rsidP="007B5BD2">
      <w:pPr>
        <w:pStyle w:val="ab"/>
        <w:ind w:firstLine="0"/>
      </w:pPr>
    </w:p>
    <w:p w:rsidR="00803F25" w:rsidRPr="007B5BD2" w:rsidRDefault="00803F25" w:rsidP="007B5BD2">
      <w:pPr>
        <w:pStyle w:val="ab"/>
      </w:pPr>
      <w:r w:rsidRPr="008C5760">
        <w:t>К основным зонам регламентированного градостроительного</w:t>
      </w:r>
      <w:r w:rsidRPr="007B5BD2">
        <w:t xml:space="preserve"> использов</w:t>
      </w:r>
      <w:r w:rsidRPr="007B5BD2">
        <w:t>а</w:t>
      </w:r>
      <w:r w:rsidRPr="007B5BD2">
        <w:t>ния территории по природно-ресурсным, санитарно-гигиеническим, экологич</w:t>
      </w:r>
      <w:r w:rsidRPr="007B5BD2">
        <w:t>е</w:t>
      </w:r>
      <w:r w:rsidRPr="007B5BD2">
        <w:t xml:space="preserve">ским ограничениям относятся следующие: санитарно-защитные зоны (СЗЗ) предприятий, </w:t>
      </w:r>
      <w:r>
        <w:t>коммунальных объектов</w:t>
      </w:r>
      <w:r w:rsidRPr="007B5BD2">
        <w:t>, СЗЗ и охранные коридоры коммуник</w:t>
      </w:r>
      <w:r w:rsidRPr="007B5BD2">
        <w:t>а</w:t>
      </w:r>
      <w:r w:rsidRPr="007B5BD2">
        <w:t>ций (трубопроводов, линий электропередач (ЛЭП)), водоохранные зоны и пр</w:t>
      </w:r>
      <w:r w:rsidRPr="007B5BD2">
        <w:t>и</w:t>
      </w:r>
      <w:r w:rsidRPr="007B5BD2">
        <w:t>брежные защитные полосы, СЗЗ и территориальные разрывы от автомобильных дорог и т.д.</w:t>
      </w:r>
    </w:p>
    <w:p w:rsidR="00803F25" w:rsidRPr="007B5BD2" w:rsidRDefault="00803F25" w:rsidP="007B5BD2">
      <w:pPr>
        <w:pStyle w:val="ab"/>
      </w:pPr>
    </w:p>
    <w:p w:rsidR="00803F25" w:rsidRPr="007B5BD2" w:rsidRDefault="00803F25" w:rsidP="00E9111C">
      <w:pPr>
        <w:pStyle w:val="ab"/>
        <w:ind w:firstLine="708"/>
        <w:rPr>
          <w:i/>
        </w:rPr>
      </w:pPr>
      <w:r w:rsidRPr="007B5BD2">
        <w:rPr>
          <w:i/>
        </w:rPr>
        <w:t>На территории сельского поселения выделены следующие проблемные ситуации:</w:t>
      </w:r>
    </w:p>
    <w:p w:rsidR="00803F25" w:rsidRPr="00E9111C" w:rsidRDefault="00803F25" w:rsidP="00C519F7">
      <w:pPr>
        <w:pStyle w:val="ab"/>
        <w:numPr>
          <w:ilvl w:val="0"/>
          <w:numId w:val="26"/>
        </w:numPr>
        <w:ind w:left="0" w:firstLine="770"/>
      </w:pPr>
      <w:r w:rsidRPr="007B5BD2">
        <w:t>размещение жилых территорий вблизи автомобильных дорог мес</w:t>
      </w:r>
      <w:r w:rsidRPr="007B5BD2">
        <w:t>т</w:t>
      </w:r>
      <w:r w:rsidRPr="007B5BD2">
        <w:t xml:space="preserve">ного значения, являющихся источником шумового дискомфорта и загрязнения </w:t>
      </w:r>
      <w:r w:rsidRPr="00E9111C">
        <w:t>атмосферного воздуха;</w:t>
      </w:r>
    </w:p>
    <w:p w:rsidR="00803F25" w:rsidRPr="00E9111C" w:rsidRDefault="00803F25" w:rsidP="00C519F7">
      <w:pPr>
        <w:pStyle w:val="ab"/>
        <w:numPr>
          <w:ilvl w:val="0"/>
          <w:numId w:val="26"/>
        </w:numPr>
        <w:ind w:left="0" w:firstLine="770"/>
      </w:pPr>
      <w:r w:rsidRPr="00E9111C">
        <w:t xml:space="preserve">отсутствие централизованной канализации и канализационных  очистных сооружений. </w:t>
      </w:r>
    </w:p>
    <w:p w:rsidR="00803F25" w:rsidRPr="00E9111C" w:rsidRDefault="00803F25" w:rsidP="00C519F7">
      <w:pPr>
        <w:pStyle w:val="ab"/>
        <w:numPr>
          <w:ilvl w:val="0"/>
          <w:numId w:val="26"/>
        </w:numPr>
        <w:ind w:left="0" w:firstLine="770"/>
      </w:pPr>
      <w:r w:rsidRPr="00E9111C">
        <w:t>Размещение жилых территорий в санитарно-защитных зонах про</w:t>
      </w:r>
      <w:r>
        <w:t>и</w:t>
      </w:r>
      <w:r w:rsidRPr="00E9111C">
        <w:t>з</w:t>
      </w:r>
      <w:r w:rsidRPr="00E9111C">
        <w:t>водственных объектов, свалок и водоохранных зонах.</w:t>
      </w:r>
    </w:p>
    <w:p w:rsidR="00803F25" w:rsidRPr="00E9111C" w:rsidRDefault="00803F25" w:rsidP="00E9111C">
      <w:pPr>
        <w:pStyle w:val="ab"/>
        <w:ind w:firstLine="770"/>
        <w:rPr>
          <w:i/>
        </w:rPr>
      </w:pPr>
      <w:r w:rsidRPr="00E9111C">
        <w:rPr>
          <w:i/>
        </w:rPr>
        <w:t>Комплексная экологическая оценка территории показывает:</w:t>
      </w:r>
    </w:p>
    <w:p w:rsidR="00803F25" w:rsidRPr="00E9111C" w:rsidRDefault="00803F25" w:rsidP="00C519F7">
      <w:pPr>
        <w:pStyle w:val="ab"/>
        <w:numPr>
          <w:ilvl w:val="0"/>
          <w:numId w:val="27"/>
        </w:numPr>
        <w:ind w:left="0" w:firstLine="770"/>
      </w:pPr>
      <w:r w:rsidRPr="00E9111C">
        <w:t>экологическая ситуация Савоськинского сельского поселения оц</w:t>
      </w:r>
      <w:r w:rsidRPr="00E9111C">
        <w:t>е</w:t>
      </w:r>
      <w:r w:rsidRPr="00E9111C">
        <w:t>нивается как относительно благоприятная по ряду основных показателей (во</w:t>
      </w:r>
      <w:r w:rsidRPr="00E9111C">
        <w:t>з</w:t>
      </w:r>
      <w:r w:rsidRPr="00E9111C">
        <w:t>дух, почвы, геофизические факторы);</w:t>
      </w:r>
    </w:p>
    <w:p w:rsidR="00803F25" w:rsidRPr="00E9111C" w:rsidRDefault="00803F25" w:rsidP="00C519F7">
      <w:pPr>
        <w:pStyle w:val="ab"/>
        <w:numPr>
          <w:ilvl w:val="0"/>
          <w:numId w:val="26"/>
        </w:numPr>
        <w:ind w:left="0" w:firstLine="770"/>
      </w:pPr>
      <w:r w:rsidRPr="00E9111C">
        <w:t>причиной неблагоприятной экологической ситуации является з</w:t>
      </w:r>
      <w:r w:rsidRPr="00E9111C">
        <w:t>а</w:t>
      </w:r>
      <w:r w:rsidRPr="00E9111C">
        <w:t>грязнение окружающей среды, связанное с деятельностью предприятий и эк</w:t>
      </w:r>
      <w:r w:rsidRPr="00E9111C">
        <w:t>с</w:t>
      </w:r>
      <w:r w:rsidRPr="00E9111C">
        <w:t>плуатацией транспортных средств, а также размещение части жилой застройки х.</w:t>
      </w:r>
      <w:r>
        <w:t xml:space="preserve"> </w:t>
      </w:r>
      <w:r w:rsidRPr="00E9111C">
        <w:t>Курячий, х.</w:t>
      </w:r>
      <w:r>
        <w:t xml:space="preserve"> </w:t>
      </w:r>
      <w:r w:rsidRPr="00E9111C">
        <w:t>Савоськин, х.</w:t>
      </w:r>
      <w:r>
        <w:t xml:space="preserve"> </w:t>
      </w:r>
      <w:r w:rsidRPr="00E9111C">
        <w:t>Калинин и х.</w:t>
      </w:r>
      <w:r>
        <w:t xml:space="preserve"> </w:t>
      </w:r>
      <w:r w:rsidRPr="00E9111C">
        <w:t xml:space="preserve">Нововеселый в водоохранной зоне водных объектов, части жилой застройки х. Савоськин в санитарно-защитной зоне свалки ТБО. </w:t>
      </w:r>
    </w:p>
    <w:p w:rsidR="00803F25" w:rsidRPr="007B5BD2" w:rsidRDefault="00803F25" w:rsidP="007B5BD2">
      <w:pPr>
        <w:pStyle w:val="ab"/>
      </w:pPr>
      <w:r w:rsidRPr="007B5BD2">
        <w:t>Данное положение определяет необходимость приоритетного решения экологических проблем.</w:t>
      </w:r>
    </w:p>
    <w:p w:rsidR="00803F25" w:rsidRPr="007B5BD2" w:rsidRDefault="00803F25" w:rsidP="007B5BD2">
      <w:pPr>
        <w:pStyle w:val="ab"/>
      </w:pPr>
      <w:r w:rsidRPr="007B5BD2">
        <w:t>Значительные площади территории населенных пунктов имеют режим ограничений градостроительной деятельности по факторам санитарно-защитных зон, охранных коридоров, водоохранных зон и пр.</w:t>
      </w:r>
    </w:p>
    <w:p w:rsidR="00803F25" w:rsidRDefault="00803F25" w:rsidP="007B5BD2">
      <w:pPr>
        <w:pStyle w:val="ab"/>
        <w:rPr>
          <w:color w:val="333399"/>
        </w:rPr>
      </w:pPr>
    </w:p>
    <w:p w:rsidR="00803F25" w:rsidRPr="00CF1D03" w:rsidRDefault="00803F25" w:rsidP="007B5BD2">
      <w:pPr>
        <w:pStyle w:val="ab"/>
        <w:ind w:firstLine="0"/>
        <w:jc w:val="center"/>
        <w:rPr>
          <w:b/>
          <w:i/>
        </w:rPr>
      </w:pPr>
      <w:r w:rsidRPr="00CF1D03">
        <w:rPr>
          <w:b/>
          <w:i/>
        </w:rPr>
        <w:lastRenderedPageBreak/>
        <w:t xml:space="preserve">Система планировочных ограничений на территории </w:t>
      </w:r>
    </w:p>
    <w:p w:rsidR="00803F25" w:rsidRPr="00CF1D03" w:rsidRDefault="00803F25" w:rsidP="007B5BD2">
      <w:pPr>
        <w:pStyle w:val="ab"/>
        <w:ind w:firstLine="0"/>
        <w:jc w:val="center"/>
        <w:rPr>
          <w:b/>
          <w:i/>
        </w:rPr>
      </w:pPr>
      <w:r w:rsidRPr="00CF1D03">
        <w:rPr>
          <w:b/>
          <w:i/>
        </w:rPr>
        <w:t>Савоськинского сельского поселения</w:t>
      </w:r>
    </w:p>
    <w:p w:rsidR="00803F25" w:rsidRPr="000A26AF" w:rsidRDefault="00803F25" w:rsidP="005A45AB">
      <w:pPr>
        <w:pStyle w:val="ab"/>
      </w:pPr>
      <w:r w:rsidRPr="0099559F">
        <w:t>Система планировочных ограничений разработана на основании Град</w:t>
      </w:r>
      <w:r w:rsidRPr="0099559F">
        <w:t>о</w:t>
      </w:r>
      <w:r w:rsidRPr="0099559F">
        <w:t>строительного кодекса РФ и в соответствии с Методическими рекомендациями по разработке проектов генеральных планов поселений и городских округов, утверждённых Приказом № 244 от 26.05.2011 г. Министерства регионального развития Российской Федерации и Нормативов градостроительного проектир</w:t>
      </w:r>
      <w:r w:rsidRPr="0099559F">
        <w:t>о</w:t>
      </w:r>
      <w:r w:rsidRPr="0099559F">
        <w:t>вания городских округов и поселений Ростовской области и является составной частью комплексной градостроительной оценки территории.</w:t>
      </w:r>
    </w:p>
    <w:p w:rsidR="00803F25" w:rsidRPr="007B5BD2" w:rsidRDefault="00803F25" w:rsidP="007B5BD2">
      <w:pPr>
        <w:pStyle w:val="ab"/>
      </w:pPr>
      <w:r w:rsidRPr="007B5BD2">
        <w:t>К основным зонам регламентированного градостроительного использов</w:t>
      </w:r>
      <w:r w:rsidRPr="007B5BD2">
        <w:t>а</w:t>
      </w:r>
      <w:r w:rsidRPr="007B5BD2">
        <w:t>ния территории по природно-ресурсным, санитарно-гигиеническим, экологич</w:t>
      </w:r>
      <w:r w:rsidRPr="007B5BD2">
        <w:t>е</w:t>
      </w:r>
      <w:r w:rsidRPr="007B5BD2">
        <w:t>ским ограничениям относятся следующие типы ограничений:</w:t>
      </w:r>
    </w:p>
    <w:p w:rsidR="00803F25" w:rsidRDefault="00803F25" w:rsidP="007B5BD2">
      <w:pPr>
        <w:pStyle w:val="ab"/>
      </w:pPr>
    </w:p>
    <w:p w:rsidR="00803F25" w:rsidRPr="007B5BD2" w:rsidRDefault="00803F25" w:rsidP="00CF1D03">
      <w:pPr>
        <w:pStyle w:val="ab"/>
        <w:jc w:val="center"/>
        <w:rPr>
          <w:b/>
          <w:i/>
        </w:rPr>
      </w:pPr>
      <w:r w:rsidRPr="007B5BD2">
        <w:rPr>
          <w:b/>
          <w:i/>
        </w:rPr>
        <w:t>Гидрологические ограничения</w:t>
      </w:r>
    </w:p>
    <w:p w:rsidR="00803F25" w:rsidRPr="00E9111C" w:rsidRDefault="00803F25" w:rsidP="007B5BD2">
      <w:pPr>
        <w:pStyle w:val="ab"/>
      </w:pPr>
      <w:r w:rsidRPr="00C87572">
        <w:t>Представлены водоохраннными зонами балок Савоськина (длина 20 км), Курячья (длина 10 км) и Тушкан (длина</w:t>
      </w:r>
      <w:r>
        <w:t xml:space="preserve"> 20 км), Безымянная (длина 7 км), Бу</w:t>
      </w:r>
      <w:r>
        <w:t>р</w:t>
      </w:r>
      <w:r>
        <w:t xml:space="preserve">бина (длина 9 км) и прудов на их водотоках </w:t>
      </w:r>
      <w:r w:rsidRPr="007B5BD2">
        <w:t>с выделением нормативной пр</w:t>
      </w:r>
      <w:r w:rsidRPr="007B5BD2">
        <w:t>и</w:t>
      </w:r>
      <w:r w:rsidRPr="007B5BD2">
        <w:t>брежной полосы от существующих водотоков</w:t>
      </w:r>
      <w:r w:rsidRPr="00E9111C">
        <w:t xml:space="preserve">. Ширина водоохранных зон для </w:t>
      </w:r>
      <w:r>
        <w:t xml:space="preserve">водных объектов </w:t>
      </w:r>
      <w:r w:rsidRPr="00E9111C">
        <w:t>устанавливается в соответствии с нормативными параметрами Водного кодекса:</w:t>
      </w:r>
    </w:p>
    <w:p w:rsidR="00803F25" w:rsidRPr="00E9111C" w:rsidRDefault="00803F25" w:rsidP="007B5BD2">
      <w:pPr>
        <w:pStyle w:val="ab"/>
      </w:pPr>
      <w:r w:rsidRPr="00E9111C">
        <w:t>- 100 м при протяженности водного объекта от 10 до 50 км,</w:t>
      </w:r>
    </w:p>
    <w:p w:rsidR="00803F25" w:rsidRDefault="00803F25" w:rsidP="007B5BD2">
      <w:pPr>
        <w:pStyle w:val="ab"/>
      </w:pPr>
      <w:r w:rsidRPr="00E9111C">
        <w:t>- 50 м при протяженности водного объекта до 10 км.</w:t>
      </w:r>
      <w:r>
        <w:t xml:space="preserve"> </w:t>
      </w:r>
    </w:p>
    <w:p w:rsidR="00803F25" w:rsidRDefault="00803F25" w:rsidP="007B5BD2">
      <w:pPr>
        <w:pStyle w:val="ab"/>
      </w:pPr>
      <w:r w:rsidRPr="007B5BD2">
        <w:t>В соответствии с Водным кодексом РФ водоохран</w:t>
      </w:r>
      <w:r>
        <w:t>н</w:t>
      </w:r>
      <w:r w:rsidRPr="007B5BD2">
        <w:t>ой зоной является территория, примыкающая к акваториям рек, озер и других водных объектов, на которой устанавливается специальный режим хозяйственной и иных видов деятельности с целью предотвращения загрязнения и истощения водных объе</w:t>
      </w:r>
      <w:r w:rsidRPr="007B5BD2">
        <w:t>к</w:t>
      </w:r>
      <w:r w:rsidRPr="007B5BD2">
        <w:t>тов, сохранения среды обитания объектов животного и растительного мира.</w:t>
      </w:r>
    </w:p>
    <w:p w:rsidR="00803F25" w:rsidRDefault="00803F25" w:rsidP="00D41C5E">
      <w:pPr>
        <w:pStyle w:val="ab"/>
      </w:pPr>
      <w:r w:rsidRPr="00B208FD">
        <w:t>Границы водоохранных зон и прибрежных защитных полос соответств</w:t>
      </w:r>
      <w:r w:rsidRPr="00B208FD">
        <w:t>у</w:t>
      </w:r>
      <w:r w:rsidRPr="00B208FD">
        <w:t>ют нормируемым параметрам Водного кодекса РФ</w:t>
      </w:r>
      <w:r>
        <w:t xml:space="preserve"> и в</w:t>
      </w:r>
      <w:r w:rsidRPr="00F74852">
        <w:t xml:space="preserve"> соответствии с</w:t>
      </w:r>
      <w:r>
        <w:t>о ст. 65</w:t>
      </w:r>
      <w:r w:rsidRPr="00F74852">
        <w:t xml:space="preserve"> Водн</w:t>
      </w:r>
      <w:r>
        <w:t>ого</w:t>
      </w:r>
      <w:r w:rsidRPr="00F74852">
        <w:t xml:space="preserve"> кодекс</w:t>
      </w:r>
      <w:r>
        <w:t>а</w:t>
      </w:r>
      <w:r w:rsidRPr="00F74852">
        <w:t xml:space="preserve"> РФ (№ 74-ФЗ от 12.04. 2006 г.) приведены в разделе «Водоо</w:t>
      </w:r>
      <w:r w:rsidRPr="00F74852">
        <w:t>х</w:t>
      </w:r>
      <w:r w:rsidRPr="00F74852">
        <w:t xml:space="preserve">ранные зоны и прибрежные защитные полосы». </w:t>
      </w:r>
    </w:p>
    <w:p w:rsidR="00803F25" w:rsidRPr="007B5BD2" w:rsidRDefault="00803F25" w:rsidP="007B5BD2">
      <w:pPr>
        <w:pStyle w:val="ab"/>
      </w:pPr>
      <w:r w:rsidRPr="007B5BD2">
        <w:t>Границы зон санитарной охраны и санитарно-защитных полос приняты на основании п. 10 СНиП 2.04.02-84* «Водоснабжение. Наружные сети и с</w:t>
      </w:r>
      <w:r w:rsidRPr="007B5BD2">
        <w:t>о</w:t>
      </w:r>
      <w:r w:rsidRPr="007B5BD2">
        <w:lastRenderedPageBreak/>
        <w:t>оружения» и СанПиН 2.1.4.1110-02 «Зоны санитарной охраны источников в</w:t>
      </w:r>
      <w:r w:rsidRPr="007B5BD2">
        <w:t>о</w:t>
      </w:r>
      <w:r w:rsidRPr="007B5BD2">
        <w:t>доснабжения и водопроводов питьевого назначения».</w:t>
      </w:r>
    </w:p>
    <w:p w:rsidR="00803F25" w:rsidRPr="007B5BD2" w:rsidRDefault="00803F25" w:rsidP="007B5BD2">
      <w:pPr>
        <w:pStyle w:val="ab"/>
        <w:rPr>
          <w:color w:val="333399"/>
        </w:rPr>
      </w:pPr>
    </w:p>
    <w:p w:rsidR="00803F25" w:rsidRPr="007B5BD2" w:rsidRDefault="00803F25" w:rsidP="00CF1D03">
      <w:pPr>
        <w:pStyle w:val="ab"/>
        <w:jc w:val="center"/>
        <w:rPr>
          <w:b/>
          <w:i/>
        </w:rPr>
      </w:pPr>
      <w:r w:rsidRPr="007B5BD2">
        <w:rPr>
          <w:b/>
          <w:i/>
        </w:rPr>
        <w:t>Геологические ограничения</w:t>
      </w:r>
    </w:p>
    <w:p w:rsidR="00803F25" w:rsidRPr="007B5BD2" w:rsidRDefault="00803F25" w:rsidP="007B5BD2">
      <w:pPr>
        <w:pStyle w:val="ab"/>
      </w:pPr>
      <w:r>
        <w:t>Савоськ</w:t>
      </w:r>
      <w:r w:rsidRPr="007B5BD2">
        <w:t>инское сельское поселение относится к Южным Ергеням. Во</w:t>
      </w:r>
      <w:r w:rsidRPr="007B5BD2">
        <w:t>з</w:t>
      </w:r>
      <w:r w:rsidRPr="007B5BD2">
        <w:t>вы</w:t>
      </w:r>
      <w:r>
        <w:t>шен</w:t>
      </w:r>
      <w:r w:rsidRPr="007B5BD2">
        <w:t>ность Южных Ергеней находится в зоне аридного климата, и поэтому характеризуется коэффици</w:t>
      </w:r>
      <w:r>
        <w:t>е</w:t>
      </w:r>
      <w:r w:rsidRPr="007B5BD2">
        <w:t>нтом ГЭР (густотой эрозийных процессов) до 0,35 км/км2. Глубина эрозийного вреза изменяется от 60 до 120 м.</w:t>
      </w:r>
    </w:p>
    <w:p w:rsidR="00803F25" w:rsidRDefault="00803F25" w:rsidP="007B5BD2">
      <w:pPr>
        <w:pStyle w:val="ab"/>
      </w:pPr>
      <w:r w:rsidRPr="007B5BD2">
        <w:t>Процессы современного размыва или оврагообразования развиваются в неразрывной связи с плоскостным смывом и приводят к образованию разли</w:t>
      </w:r>
      <w:r w:rsidRPr="007B5BD2">
        <w:t>ч</w:t>
      </w:r>
      <w:r w:rsidRPr="007B5BD2">
        <w:t xml:space="preserve">ных форм линейной эрозии – водороин, промоин и оврагов. </w:t>
      </w:r>
    </w:p>
    <w:p w:rsidR="00803F25" w:rsidRDefault="00803F25" w:rsidP="00D41C5E">
      <w:pPr>
        <w:pStyle w:val="ab"/>
      </w:pPr>
      <w:r w:rsidRPr="006722BC">
        <w:t xml:space="preserve">Процессы оврагообразования наблюдаются на </w:t>
      </w:r>
      <w:r>
        <w:t>западе х. Курячий</w:t>
      </w:r>
      <w:r w:rsidRPr="006722BC">
        <w:t xml:space="preserve">, вдоль балки </w:t>
      </w:r>
      <w:r>
        <w:t>Курячья, в х. Савоськин вдоль балки Савоськина, в х. Калинин вдоль балки Бурбина и в х. Нововеселый вдоль балки Тушкан</w:t>
      </w:r>
      <w:r w:rsidRPr="006722BC">
        <w:t>. В связи с этим на да</w:t>
      </w:r>
      <w:r w:rsidRPr="006722BC">
        <w:t>н</w:t>
      </w:r>
      <w:r w:rsidRPr="006722BC">
        <w:t xml:space="preserve">ной территории </w:t>
      </w:r>
      <w:r>
        <w:t xml:space="preserve">предусмотрены </w:t>
      </w:r>
      <w:r w:rsidRPr="000F179D">
        <w:t xml:space="preserve">мероприятия по </w:t>
      </w:r>
      <w:r w:rsidRPr="00E9111C">
        <w:t>берегоукреплению (см. раздел 2.6.2).</w:t>
      </w:r>
    </w:p>
    <w:p w:rsidR="00803F25" w:rsidRPr="007B5BD2" w:rsidRDefault="00803F25" w:rsidP="007B5BD2">
      <w:pPr>
        <w:pStyle w:val="ab"/>
        <w:rPr>
          <w:color w:val="333399"/>
        </w:rPr>
      </w:pPr>
      <w:r w:rsidRPr="007B5BD2">
        <w:t>Формирование оползней речных долин, как правило, происходят на кр</w:t>
      </w:r>
      <w:r w:rsidRPr="007B5BD2">
        <w:t>у</w:t>
      </w:r>
      <w:r w:rsidRPr="007B5BD2">
        <w:t>тых и высоких склонах, врезанных в глинистые отложения. Верхняя часть их сложена четвертичными высокопористыми лессовидными суглинками, которые характеризуются высокой водопроницаемостью, а нижняя – водоупорными неогеновыми или палеогеновыми глинами. Развитие оползневых процессов, проявляющихся в виде циркообразных оползней и оплывин, обусловлено в о</w:t>
      </w:r>
      <w:r w:rsidRPr="007B5BD2">
        <w:t>с</w:t>
      </w:r>
      <w:r w:rsidRPr="007B5BD2">
        <w:t>новном литологическим составом, крутизной склонов, гидрологической обст</w:t>
      </w:r>
      <w:r w:rsidRPr="007B5BD2">
        <w:t>а</w:t>
      </w:r>
      <w:r w:rsidRPr="007B5BD2">
        <w:t>новкой, суффозией, водной эрозией, подрезкой склонов, динамическими и стратегическими нагрузками. Сползанию подвержены лессовидные суглинки, которые подстилаются водоупорными глинами.</w:t>
      </w:r>
      <w:r w:rsidRPr="007B5BD2">
        <w:rPr>
          <w:color w:val="333399"/>
        </w:rPr>
        <w:t xml:space="preserve"> </w:t>
      </w:r>
    </w:p>
    <w:p w:rsidR="00803F25" w:rsidRPr="007B5BD2" w:rsidRDefault="00803F25" w:rsidP="007B5BD2">
      <w:pPr>
        <w:pStyle w:val="ab"/>
        <w:rPr>
          <w:color w:val="333399"/>
        </w:rPr>
      </w:pPr>
    </w:p>
    <w:p w:rsidR="00803F25" w:rsidRPr="007B5BD2" w:rsidRDefault="00803F25" w:rsidP="00CF1D03">
      <w:pPr>
        <w:pStyle w:val="ab"/>
        <w:jc w:val="center"/>
        <w:rPr>
          <w:b/>
          <w:i/>
        </w:rPr>
      </w:pPr>
      <w:r w:rsidRPr="007B5BD2">
        <w:rPr>
          <w:b/>
          <w:i/>
        </w:rPr>
        <w:t>Инженерно-геологические ограничения</w:t>
      </w:r>
    </w:p>
    <w:p w:rsidR="00803F25" w:rsidRPr="007B5BD2" w:rsidRDefault="00803F25" w:rsidP="007B5BD2">
      <w:pPr>
        <w:pStyle w:val="ab"/>
      </w:pPr>
      <w:r w:rsidRPr="007B5BD2">
        <w:t xml:space="preserve">Инженерно-геологические </w:t>
      </w:r>
      <w:r>
        <w:t xml:space="preserve">ограничения </w:t>
      </w:r>
      <w:r w:rsidRPr="007B5BD2">
        <w:t>связаны с опасностью грунтовых провалов (площадных и точечных), процессами оврагообразования, наруш</w:t>
      </w:r>
      <w:r w:rsidRPr="007B5BD2">
        <w:t>е</w:t>
      </w:r>
      <w:r w:rsidRPr="007B5BD2">
        <w:t xml:space="preserve">ниями структуры грунта в зонах рекультивации. </w:t>
      </w:r>
    </w:p>
    <w:p w:rsidR="00803F25" w:rsidRPr="007B5BD2" w:rsidRDefault="00803F25" w:rsidP="007B5BD2">
      <w:pPr>
        <w:pStyle w:val="ab"/>
      </w:pPr>
    </w:p>
    <w:p w:rsidR="00803F25" w:rsidRPr="007B5BD2" w:rsidRDefault="00803F25" w:rsidP="00CF1D03">
      <w:pPr>
        <w:pStyle w:val="ab"/>
        <w:jc w:val="center"/>
        <w:rPr>
          <w:b/>
          <w:i/>
        </w:rPr>
      </w:pPr>
      <w:r w:rsidRPr="007B5BD2">
        <w:rPr>
          <w:b/>
          <w:i/>
        </w:rPr>
        <w:t>Ограничения по условиям залегания полезных ископаемых</w:t>
      </w:r>
    </w:p>
    <w:p w:rsidR="00803F25" w:rsidRPr="007B5BD2" w:rsidRDefault="00803F25" w:rsidP="007B5BD2">
      <w:pPr>
        <w:pStyle w:val="ab"/>
      </w:pPr>
      <w:r w:rsidRPr="007B5BD2">
        <w:lastRenderedPageBreak/>
        <w:t xml:space="preserve">В границах </w:t>
      </w:r>
      <w:r>
        <w:t>Савоськин</w:t>
      </w:r>
      <w:r w:rsidRPr="007B5BD2">
        <w:t>ского сельского поселения расположены следу</w:t>
      </w:r>
      <w:r w:rsidRPr="007B5BD2">
        <w:t>ю</w:t>
      </w:r>
      <w:r w:rsidRPr="007B5BD2">
        <w:t>щие полезные ископаемые:</w:t>
      </w:r>
    </w:p>
    <w:p w:rsidR="00803F25" w:rsidRPr="007B5BD2" w:rsidRDefault="00803F25" w:rsidP="007B5BD2">
      <w:pPr>
        <w:pStyle w:val="ab"/>
      </w:pPr>
      <w:r w:rsidRPr="00601972">
        <w:t>Западно-Куберлинский участок (месторождение углеводородного сырья). Общая площадь месторождения 189596,82 га (в границах сельского поселения 6496,64 га).</w:t>
      </w:r>
    </w:p>
    <w:p w:rsidR="00803F25" w:rsidRPr="007B5BD2" w:rsidRDefault="00803F25" w:rsidP="007B5BD2">
      <w:pPr>
        <w:pStyle w:val="ab"/>
      </w:pPr>
      <w:r w:rsidRPr="007B5BD2">
        <w:t xml:space="preserve">Зимовниковское месторождение (участок </w:t>
      </w:r>
      <w:r>
        <w:t>Гашунский</w:t>
      </w:r>
      <w:r w:rsidRPr="007B5BD2">
        <w:t>) подземных пр</w:t>
      </w:r>
      <w:r w:rsidRPr="007B5BD2">
        <w:t>е</w:t>
      </w:r>
      <w:r w:rsidRPr="007B5BD2">
        <w:t xml:space="preserve">сных вод. Площадь месторождения </w:t>
      </w:r>
      <w:r>
        <w:t>221114</w:t>
      </w:r>
      <w:r w:rsidRPr="007B5BD2">
        <w:t>,</w:t>
      </w:r>
      <w:r>
        <w:t>56</w:t>
      </w:r>
      <w:r w:rsidRPr="007B5BD2">
        <w:t xml:space="preserve"> га (в границах сельского посел</w:t>
      </w:r>
      <w:r w:rsidRPr="007B5BD2">
        <w:t>е</w:t>
      </w:r>
      <w:r w:rsidRPr="007B5BD2">
        <w:t xml:space="preserve">ния – </w:t>
      </w:r>
      <w:r>
        <w:t>21220,00</w:t>
      </w:r>
      <w:r w:rsidRPr="007B5BD2">
        <w:t xml:space="preserve"> га).</w:t>
      </w:r>
    </w:p>
    <w:p w:rsidR="00803F25" w:rsidRDefault="00803F25" w:rsidP="007B5BD2">
      <w:pPr>
        <w:pStyle w:val="ab"/>
      </w:pPr>
      <w:r>
        <w:t xml:space="preserve">Расположение месторождений </w:t>
      </w:r>
      <w:r w:rsidRPr="007B5BD2">
        <w:t>отражено на Схеме комплексной оценки территории, т.к. зоны залегания полезных ископаемых являются зонами огр</w:t>
      </w:r>
      <w:r w:rsidRPr="007B5BD2">
        <w:t>а</w:t>
      </w:r>
      <w:r w:rsidRPr="007B5BD2">
        <w:t>ничения градостроительной деятельности.</w:t>
      </w:r>
    </w:p>
    <w:p w:rsidR="00803F25" w:rsidRPr="00162B85" w:rsidRDefault="00803F25" w:rsidP="005A45AB">
      <w:pPr>
        <w:pStyle w:val="ab"/>
      </w:pPr>
      <w:r w:rsidRPr="00162B85">
        <w:t>При определении границ земельных участков и границ зон планируемого размещения объектов капитального строительства необходимо учесть требов</w:t>
      </w:r>
      <w:r w:rsidRPr="00162B85">
        <w:t>а</w:t>
      </w:r>
      <w:r w:rsidRPr="00162B85">
        <w:t>ния ст. 25 Закона от 21.02.1992 № 2395-1 «О недрах» о том, что проектирование и строительство населенных пунктов, промышленных комплексов и других х</w:t>
      </w:r>
      <w:r w:rsidRPr="00162B85">
        <w:t>о</w:t>
      </w:r>
      <w:r w:rsidRPr="00162B85">
        <w:t>зяйственных объектов разрешаются только после получения заключения фед</w:t>
      </w:r>
      <w:r w:rsidRPr="00162B85">
        <w:t>е</w:t>
      </w:r>
      <w:r w:rsidRPr="00162B85">
        <w:t>рального органа управления государственным фондом недр или его территор</w:t>
      </w:r>
      <w:r w:rsidRPr="00162B85">
        <w:t>и</w:t>
      </w:r>
      <w:r w:rsidRPr="00162B85">
        <w:t>ального органа об отсутствии полезных ископаемых в недрах под участком предстоящей застройки.</w:t>
      </w:r>
    </w:p>
    <w:p w:rsidR="00803F25" w:rsidRDefault="00803F25" w:rsidP="00CF1D03">
      <w:pPr>
        <w:pStyle w:val="ab"/>
        <w:jc w:val="center"/>
        <w:rPr>
          <w:b/>
          <w:i/>
        </w:rPr>
      </w:pPr>
    </w:p>
    <w:p w:rsidR="00803F25" w:rsidRPr="007B5BD2" w:rsidRDefault="00803F25" w:rsidP="007B5BD2">
      <w:pPr>
        <w:pStyle w:val="ab"/>
        <w:rPr>
          <w:b/>
          <w:i/>
        </w:rPr>
      </w:pPr>
      <w:r w:rsidRPr="007B5BD2">
        <w:rPr>
          <w:b/>
          <w:i/>
        </w:rPr>
        <w:t>Санитарно-защитные зоны (СЗЗ) от предприятий и иных объектов</w:t>
      </w:r>
    </w:p>
    <w:p w:rsidR="00803F25" w:rsidRPr="007B5BD2" w:rsidRDefault="00803F25" w:rsidP="007B5BD2">
      <w:pPr>
        <w:pStyle w:val="ab"/>
      </w:pPr>
      <w:r w:rsidRPr="007B5BD2">
        <w:t>Санитарно-защитная зона является обязательным элементом производс</w:t>
      </w:r>
      <w:r w:rsidRPr="007B5BD2">
        <w:t>т</w:t>
      </w:r>
      <w:r w:rsidRPr="007B5BD2">
        <w:t>венного предприятия и объекта, являющегося источником химического, биол</w:t>
      </w:r>
      <w:r w:rsidRPr="007B5BD2">
        <w:t>о</w:t>
      </w:r>
      <w:r w:rsidRPr="007B5BD2">
        <w:t>гического или физического воздействия. Уровень загрязнения или уровень во</w:t>
      </w:r>
      <w:r w:rsidRPr="007B5BD2">
        <w:t>з</w:t>
      </w:r>
      <w:r w:rsidRPr="007B5BD2">
        <w:t>действия в ней выше нормативов, принятых для селитебных территорий.</w:t>
      </w:r>
    </w:p>
    <w:p w:rsidR="00803F25" w:rsidRPr="007B5BD2" w:rsidRDefault="00803F25" w:rsidP="007B5BD2">
      <w:pPr>
        <w:pStyle w:val="ab"/>
      </w:pPr>
      <w:r w:rsidRPr="007B5BD2">
        <w:t>Проектирование санитарно-защитных зон осуществляется на всех этапах разработки градостроительной документации, проектов строительства, реко</w:t>
      </w:r>
      <w:r w:rsidRPr="007B5BD2">
        <w:t>н</w:t>
      </w:r>
      <w:r w:rsidRPr="007B5BD2">
        <w:t>струкции и эксплуатации отдельного производственного объекта и производс</w:t>
      </w:r>
      <w:r w:rsidRPr="007B5BD2">
        <w:t>т</w:t>
      </w:r>
      <w:r w:rsidRPr="007B5BD2">
        <w:t>ва или группы производств.</w:t>
      </w:r>
    </w:p>
    <w:p w:rsidR="00803F25" w:rsidRPr="007B5BD2" w:rsidRDefault="00803F25" w:rsidP="007B5BD2">
      <w:pPr>
        <w:pStyle w:val="ab"/>
      </w:pPr>
      <w:r w:rsidRPr="007B5BD2">
        <w:t>Достаточность ширины санитарно-защитной зоны должна быть подтве</w:t>
      </w:r>
      <w:r w:rsidRPr="007B5BD2">
        <w:t>р</w:t>
      </w:r>
      <w:r w:rsidRPr="007B5BD2">
        <w:t>ждена выполненными по согласованным и утвержденным в установленном п</w:t>
      </w:r>
      <w:r w:rsidRPr="007B5BD2">
        <w:t>о</w:t>
      </w:r>
      <w:r w:rsidRPr="007B5BD2">
        <w:t>рядке методам расчета рассеивания выбросов в атмосфере для всех загрязня</w:t>
      </w:r>
      <w:r w:rsidRPr="007B5BD2">
        <w:t>ю</w:t>
      </w:r>
      <w:r w:rsidRPr="007B5BD2">
        <w:t xml:space="preserve">щих веществ, распространения шума, вибрации и электромагнитных полей с учетом фонового загрязнения среды обитания по каждому из факторов за счет </w:t>
      </w:r>
      <w:r w:rsidRPr="007B5BD2">
        <w:lastRenderedPageBreak/>
        <w:t>вклада действующих, намеченных к строительству или проектируемых пре</w:t>
      </w:r>
      <w:r w:rsidRPr="007B5BD2">
        <w:t>д</w:t>
      </w:r>
      <w:r w:rsidRPr="007B5BD2">
        <w:t>приятий и согласована с надзорными органами.</w:t>
      </w:r>
    </w:p>
    <w:p w:rsidR="00803F25" w:rsidRPr="007B5BD2" w:rsidRDefault="00803F25" w:rsidP="007B5BD2">
      <w:pPr>
        <w:pStyle w:val="ab"/>
      </w:pPr>
      <w:r w:rsidRPr="007B5BD2">
        <w:t>В случае, когда расчетные уровни воздействия достигают нормативных значений внутри границы территории действующего предприятия, устанавл</w:t>
      </w:r>
      <w:r w:rsidRPr="007B5BD2">
        <w:t>и</w:t>
      </w:r>
      <w:r w:rsidRPr="007B5BD2">
        <w:t>вается минимальная зона до жилой застройки размером в соответствии с пр</w:t>
      </w:r>
      <w:r w:rsidRPr="007B5BD2">
        <w:t>и</w:t>
      </w:r>
      <w:r w:rsidRPr="007B5BD2">
        <w:t>нятой классификацией, с последующим ее благоустройством и озеленением.</w:t>
      </w:r>
    </w:p>
    <w:p w:rsidR="00803F25" w:rsidRPr="007B5BD2" w:rsidRDefault="00803F25" w:rsidP="007B5BD2">
      <w:pPr>
        <w:pStyle w:val="ab"/>
      </w:pPr>
      <w:r w:rsidRPr="007B5BD2">
        <w:t>Ограничения градостроительной деятельности, связанные с СЗЗ, носят временный характер и подлежат корректировке в системе градостроительного и санитарно-гигиенического мониторинга.</w:t>
      </w:r>
    </w:p>
    <w:p w:rsidR="00803F25" w:rsidRDefault="00803F25" w:rsidP="007B5BD2">
      <w:pPr>
        <w:pStyle w:val="ab"/>
      </w:pPr>
      <w:r w:rsidRPr="00AD2B5A">
        <w:t xml:space="preserve">Проектом устанавливаются санитарно-защитные зоны от кладбищ, </w:t>
      </w:r>
      <w:r>
        <w:t>ск</w:t>
      </w:r>
      <w:r>
        <w:t>о</w:t>
      </w:r>
      <w:r>
        <w:t xml:space="preserve">томогильника, </w:t>
      </w:r>
      <w:r w:rsidRPr="00AD2B5A">
        <w:t>ОТФ, МТФ и производственных зон населённых пунктов, а та</w:t>
      </w:r>
      <w:r w:rsidRPr="00AD2B5A">
        <w:t>к</w:t>
      </w:r>
      <w:r w:rsidRPr="00AD2B5A">
        <w:t xml:space="preserve">же от </w:t>
      </w:r>
      <w:r>
        <w:t>санкционированной свалки</w:t>
      </w:r>
      <w:r w:rsidRPr="00AD2B5A">
        <w:t xml:space="preserve"> ТБО </w:t>
      </w:r>
      <w:r>
        <w:t>(</w:t>
      </w:r>
      <w:r w:rsidRPr="00AD2B5A">
        <w:t>х. Савоськин</w:t>
      </w:r>
      <w:r>
        <w:t>)</w:t>
      </w:r>
      <w:r w:rsidRPr="00AD2B5A">
        <w:t xml:space="preserve"> вплоть до её ликвидации.</w:t>
      </w:r>
      <w:r w:rsidRPr="007B5BD2">
        <w:t xml:space="preserve">  </w:t>
      </w:r>
    </w:p>
    <w:p w:rsidR="00803F25" w:rsidRPr="007B5BD2" w:rsidRDefault="00803F25" w:rsidP="007B5BD2">
      <w:pPr>
        <w:pStyle w:val="ab"/>
      </w:pPr>
      <w:r w:rsidRPr="007B5BD2">
        <w:t>Для объектов, являющихся источниками воздействия на среду обитания, должен быть разработан проект обоснования размера санитарно-защитной з</w:t>
      </w:r>
      <w:r w:rsidRPr="007B5BD2">
        <w:t>о</w:t>
      </w:r>
      <w:r w:rsidRPr="007B5BD2">
        <w:t>ны. Ориентировочный размер санитарно-защитной зоны по классификации в генплане должен быть принят по СанПиН и обоснован «Проектом санитарно-защитных зон» с расчетами ожидаемого загрязнения атмосферного воздуха (с учетом фона) и уровней физического воздействия на атмосферный воздух и подтвержден результатами натурных исследований и измерений.</w:t>
      </w:r>
    </w:p>
    <w:p w:rsidR="00803F25" w:rsidRPr="0037104D" w:rsidRDefault="00803F25" w:rsidP="006D4623">
      <w:pPr>
        <w:pStyle w:val="ab"/>
      </w:pPr>
    </w:p>
    <w:p w:rsidR="00803F25" w:rsidRDefault="00803F25" w:rsidP="00CF1D03">
      <w:pPr>
        <w:pStyle w:val="ab"/>
        <w:jc w:val="center"/>
      </w:pPr>
      <w:r w:rsidRPr="007B5BD2">
        <w:rPr>
          <w:b/>
          <w:i/>
        </w:rPr>
        <w:t>Зоны ограничений, связанные с чрезвычайными ситуациями и огран</w:t>
      </w:r>
      <w:r w:rsidRPr="007B5BD2">
        <w:rPr>
          <w:b/>
          <w:i/>
        </w:rPr>
        <w:t>и</w:t>
      </w:r>
      <w:r w:rsidRPr="007B5BD2">
        <w:rPr>
          <w:b/>
          <w:i/>
        </w:rPr>
        <w:t>чениями по линии Гражданской обороны населения</w:t>
      </w:r>
    </w:p>
    <w:p w:rsidR="00803F25" w:rsidRDefault="00803F25" w:rsidP="006D4623">
      <w:pPr>
        <w:pStyle w:val="ab"/>
      </w:pPr>
      <w:r>
        <w:t>П</w:t>
      </w:r>
      <w:r w:rsidRPr="0037104D">
        <w:t>риводятся в разделе «Инженерно-технические</w:t>
      </w:r>
      <w:r>
        <w:t xml:space="preserve"> </w:t>
      </w:r>
      <w:r w:rsidRPr="0037104D">
        <w:t>мероприятия</w:t>
      </w:r>
      <w:r>
        <w:t xml:space="preserve"> </w:t>
      </w:r>
      <w:r w:rsidRPr="0037104D">
        <w:t>гражда</w:t>
      </w:r>
      <w:r w:rsidRPr="0037104D">
        <w:t>н</w:t>
      </w:r>
      <w:r w:rsidRPr="0037104D">
        <w:t>ской обороны.</w:t>
      </w:r>
      <w:r w:rsidRPr="000C5A6F">
        <w:rPr>
          <w:color w:val="333399"/>
        </w:rPr>
        <w:t xml:space="preserve"> </w:t>
      </w:r>
      <w:r w:rsidRPr="0037104D">
        <w:t>Мероприятия по предупреждению чрезвычайных ситуаций (ИТМ ГО и ЧС)» и на специальных чертежах.</w:t>
      </w:r>
    </w:p>
    <w:p w:rsidR="00803F25" w:rsidRPr="000C5A6F" w:rsidRDefault="00803F25" w:rsidP="006D4623">
      <w:pPr>
        <w:pStyle w:val="ab"/>
        <w:rPr>
          <w:color w:val="333399"/>
        </w:rPr>
      </w:pPr>
    </w:p>
    <w:p w:rsidR="00803F25" w:rsidRPr="00B739D6" w:rsidRDefault="00803F25" w:rsidP="00CF1D03">
      <w:pPr>
        <w:pStyle w:val="ab"/>
        <w:jc w:val="center"/>
        <w:rPr>
          <w:b/>
          <w:i/>
        </w:rPr>
      </w:pPr>
      <w:r w:rsidRPr="00B739D6">
        <w:rPr>
          <w:b/>
          <w:i/>
        </w:rPr>
        <w:t>Особо охраняемые природные территории, территории природно-рекреационного назначения</w:t>
      </w:r>
    </w:p>
    <w:p w:rsidR="00803F25" w:rsidRDefault="00803F25" w:rsidP="003175F8">
      <w:pPr>
        <w:pStyle w:val="ab"/>
        <w:rPr>
          <w:szCs w:val="24"/>
        </w:rPr>
      </w:pPr>
      <w:r w:rsidRPr="00B739D6">
        <w:t>К землям особо охраняемых территорий (ООПТ) относятся земли, име</w:t>
      </w:r>
      <w:r w:rsidRPr="00B739D6">
        <w:t>ю</w:t>
      </w:r>
      <w:r w:rsidRPr="00B739D6">
        <w:t>щие особое природоохранное, научное, историко-культурное, эстетическое, рекреационное, оздоровительное и иное ценное значение.</w:t>
      </w:r>
      <w:r w:rsidRPr="003175F8">
        <w:rPr>
          <w:szCs w:val="24"/>
          <w:highlight w:val="yellow"/>
        </w:rPr>
        <w:t xml:space="preserve"> </w:t>
      </w:r>
    </w:p>
    <w:p w:rsidR="00803F25" w:rsidRPr="004E48E1" w:rsidRDefault="00803F25" w:rsidP="006D4623">
      <w:pPr>
        <w:pStyle w:val="ab"/>
      </w:pPr>
      <w:r>
        <w:t xml:space="preserve">На территории Савоськинского сельского поселения Зимовниковского </w:t>
      </w:r>
      <w:r w:rsidRPr="004E48E1">
        <w:t>района Ростовской области особо охраняемых природных территорий не им</w:t>
      </w:r>
      <w:r w:rsidRPr="004E48E1">
        <w:t>е</w:t>
      </w:r>
      <w:r w:rsidRPr="004E48E1">
        <w:t>ется.</w:t>
      </w:r>
    </w:p>
    <w:p w:rsidR="00803F25" w:rsidRPr="00156DEA" w:rsidRDefault="00803F25" w:rsidP="004E48E1">
      <w:pPr>
        <w:pStyle w:val="ab"/>
      </w:pPr>
      <w:r w:rsidRPr="00156DEA">
        <w:lastRenderedPageBreak/>
        <w:t>К территориям регламентированного градостроительного использования относятся леса, входящие в состав государственного лесного фонда (в соотве</w:t>
      </w:r>
      <w:r w:rsidRPr="00156DEA">
        <w:t>т</w:t>
      </w:r>
      <w:r w:rsidRPr="00156DEA">
        <w:t>ствии с Лесным кодексом РФ и нормативами градостроительного проектиров</w:t>
      </w:r>
      <w:r w:rsidRPr="00156DEA">
        <w:t>а</w:t>
      </w:r>
      <w:r w:rsidRPr="00156DEA">
        <w:t xml:space="preserve">ния городских округов и поселений Ростовской области отнесены к категории защитных). </w:t>
      </w:r>
      <w:r>
        <w:t>На территории Савоськинского сельского поселения не имеется л</w:t>
      </w:r>
      <w:r>
        <w:t>е</w:t>
      </w:r>
      <w:r>
        <w:t>сов</w:t>
      </w:r>
      <w:r w:rsidRPr="00156DEA">
        <w:t xml:space="preserve">. </w:t>
      </w:r>
    </w:p>
    <w:p w:rsidR="00803F25" w:rsidRDefault="00803F25" w:rsidP="004E48E1">
      <w:pPr>
        <w:jc w:val="left"/>
        <w:rPr>
          <w:bCs/>
          <w:sz w:val="28"/>
          <w:szCs w:val="28"/>
        </w:rPr>
      </w:pPr>
      <w:r w:rsidRPr="00BC1169">
        <w:rPr>
          <w:sz w:val="28"/>
          <w:szCs w:val="28"/>
        </w:rPr>
        <w:t>Режим использования охранных зон объектов культурного наследия у</w:t>
      </w:r>
      <w:r w:rsidRPr="00BC1169">
        <w:rPr>
          <w:sz w:val="28"/>
          <w:szCs w:val="28"/>
        </w:rPr>
        <w:t>с</w:t>
      </w:r>
      <w:r w:rsidRPr="00BC1169">
        <w:rPr>
          <w:sz w:val="28"/>
          <w:szCs w:val="28"/>
        </w:rPr>
        <w:t xml:space="preserve">танавливается в соответствии с </w:t>
      </w:r>
      <w:r w:rsidRPr="00BC1169">
        <w:rPr>
          <w:bCs/>
          <w:sz w:val="28"/>
          <w:szCs w:val="28"/>
        </w:rPr>
        <w:t>Постановлением Правительства Российской Федерации от 26 апреля 2008 г. N 315  «Об утверждении Положения о зонах охраны объектов культурного наследия (памятников истории и культуры) н</w:t>
      </w:r>
      <w:r w:rsidRPr="00BC1169">
        <w:rPr>
          <w:bCs/>
          <w:sz w:val="28"/>
          <w:szCs w:val="28"/>
        </w:rPr>
        <w:t>а</w:t>
      </w:r>
      <w:r w:rsidRPr="00BC1169">
        <w:rPr>
          <w:bCs/>
          <w:sz w:val="28"/>
          <w:szCs w:val="28"/>
        </w:rPr>
        <w:t>родов Российской Федерации».</w:t>
      </w:r>
    </w:p>
    <w:p w:rsidR="00803F25" w:rsidRDefault="00803F25" w:rsidP="004E48E1">
      <w:pPr>
        <w:jc w:val="left"/>
        <w:rPr>
          <w:bCs/>
          <w:sz w:val="28"/>
          <w:szCs w:val="28"/>
        </w:rPr>
      </w:pPr>
    </w:p>
    <w:p w:rsidR="00803F25" w:rsidRPr="007B5BD2" w:rsidRDefault="00803F25" w:rsidP="00C106FF">
      <w:pPr>
        <w:spacing w:line="240" w:lineRule="auto"/>
        <w:jc w:val="center"/>
        <w:rPr>
          <w:b/>
          <w:lang w:eastAsia="ar-SA"/>
        </w:rPr>
      </w:pPr>
      <w:r w:rsidRPr="007B5BD2">
        <w:rPr>
          <w:b/>
          <w:lang w:eastAsia="ar-SA"/>
        </w:rPr>
        <w:t>Реестр памятников археологии местного (областного) значения,</w:t>
      </w:r>
    </w:p>
    <w:p w:rsidR="00803F25" w:rsidRPr="007B5BD2" w:rsidRDefault="00803F25" w:rsidP="00C106FF">
      <w:pPr>
        <w:spacing w:line="240" w:lineRule="auto"/>
        <w:jc w:val="center"/>
        <w:rPr>
          <w:b/>
          <w:lang w:eastAsia="ar-SA"/>
        </w:rPr>
      </w:pPr>
      <w:r w:rsidRPr="007B5BD2">
        <w:rPr>
          <w:b/>
          <w:lang w:eastAsia="ar-SA"/>
        </w:rPr>
        <w:t xml:space="preserve">расположенных на территории </w:t>
      </w:r>
      <w:r>
        <w:rPr>
          <w:b/>
          <w:lang w:eastAsia="ar-SA"/>
        </w:rPr>
        <w:t>Савоськ</w:t>
      </w:r>
      <w:r w:rsidRPr="007B5BD2">
        <w:rPr>
          <w:b/>
          <w:lang w:eastAsia="ar-SA"/>
        </w:rPr>
        <w:t>инского сельского поселения</w:t>
      </w:r>
    </w:p>
    <w:p w:rsidR="00803F25" w:rsidRDefault="00803F25" w:rsidP="00C106FF">
      <w:pPr>
        <w:spacing w:line="240" w:lineRule="auto"/>
        <w:jc w:val="center"/>
        <w:rPr>
          <w:b/>
          <w:lang w:eastAsia="ar-SA"/>
        </w:rPr>
      </w:pPr>
      <w:r w:rsidRPr="007B5BD2">
        <w:rPr>
          <w:b/>
          <w:lang w:eastAsia="ar-SA"/>
        </w:rPr>
        <w:t>Зимовниковского района</w:t>
      </w:r>
    </w:p>
    <w:p w:rsidR="00803F25" w:rsidRPr="00CF1D03" w:rsidRDefault="00803F25" w:rsidP="007B5BD2">
      <w:pPr>
        <w:jc w:val="center"/>
        <w:rPr>
          <w:bCs/>
        </w:rPr>
      </w:pP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 w:rsidRPr="00E572CC">
        <w:rPr>
          <w:lang w:eastAsia="ar-SA"/>
        </w:rPr>
        <w:t xml:space="preserve">Таблица </w:t>
      </w:r>
      <w:r>
        <w:rPr>
          <w:lang w:eastAsia="ar-SA"/>
        </w:rPr>
        <w:t xml:space="preserve"> 19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49"/>
        <w:gridCol w:w="2053"/>
        <w:gridCol w:w="3224"/>
        <w:gridCol w:w="1813"/>
        <w:gridCol w:w="2014"/>
      </w:tblGrid>
      <w:tr w:rsidR="00803F25" w:rsidRPr="00EF6678" w:rsidTr="007B5BD2">
        <w:tc>
          <w:tcPr>
            <w:tcW w:w="749" w:type="dxa"/>
          </w:tcPr>
          <w:p w:rsidR="00803F25" w:rsidRPr="00EF6678" w:rsidRDefault="00803F25" w:rsidP="00EF6678">
            <w:pPr>
              <w:spacing w:line="240" w:lineRule="auto"/>
              <w:ind w:firstLine="0"/>
              <w:rPr>
                <w:lang w:eastAsia="ar-SA"/>
              </w:rPr>
            </w:pPr>
            <w:r w:rsidRPr="00EF6678">
              <w:rPr>
                <w:lang w:eastAsia="ar-SA"/>
              </w:rPr>
              <w:t>№ п/п</w:t>
            </w:r>
          </w:p>
        </w:tc>
        <w:tc>
          <w:tcPr>
            <w:tcW w:w="2053" w:type="dxa"/>
          </w:tcPr>
          <w:p w:rsidR="00803F25" w:rsidRPr="00EF6678" w:rsidRDefault="00803F25" w:rsidP="00EF6678">
            <w:pPr>
              <w:snapToGrid w:val="0"/>
              <w:spacing w:line="240" w:lineRule="auto"/>
              <w:ind w:firstLine="0"/>
              <w:rPr>
                <w:lang w:eastAsia="ar-SA"/>
              </w:rPr>
            </w:pPr>
            <w:r w:rsidRPr="00EF6678">
              <w:rPr>
                <w:lang w:eastAsia="ar-SA"/>
              </w:rPr>
              <w:t>Наименование п</w:t>
            </w:r>
            <w:r w:rsidRPr="00EF6678">
              <w:rPr>
                <w:lang w:eastAsia="ar-SA"/>
              </w:rPr>
              <w:t>а</w:t>
            </w:r>
            <w:r w:rsidRPr="00EF6678">
              <w:rPr>
                <w:lang w:eastAsia="ar-SA"/>
              </w:rPr>
              <w:t xml:space="preserve">мятника </w:t>
            </w:r>
          </w:p>
        </w:tc>
        <w:tc>
          <w:tcPr>
            <w:tcW w:w="3224" w:type="dxa"/>
          </w:tcPr>
          <w:p w:rsidR="00803F25" w:rsidRPr="00EF6678" w:rsidRDefault="00803F25" w:rsidP="00EF6678">
            <w:pPr>
              <w:snapToGrid w:val="0"/>
              <w:spacing w:line="240" w:lineRule="auto"/>
              <w:ind w:firstLine="0"/>
              <w:rPr>
                <w:lang w:eastAsia="ar-SA"/>
              </w:rPr>
            </w:pPr>
            <w:r w:rsidRPr="00EF6678">
              <w:rPr>
                <w:lang w:eastAsia="ar-SA"/>
              </w:rPr>
              <w:t>Местонахождение</w:t>
            </w:r>
          </w:p>
        </w:tc>
        <w:tc>
          <w:tcPr>
            <w:tcW w:w="1813" w:type="dxa"/>
          </w:tcPr>
          <w:p w:rsidR="00803F25" w:rsidRPr="00EF6678" w:rsidRDefault="00803F25" w:rsidP="00EF6678">
            <w:pPr>
              <w:snapToGrid w:val="0"/>
              <w:spacing w:line="240" w:lineRule="auto"/>
              <w:ind w:firstLine="0"/>
              <w:rPr>
                <w:lang w:eastAsia="ar-SA"/>
              </w:rPr>
            </w:pPr>
            <w:r w:rsidRPr="00EF6678">
              <w:rPr>
                <w:lang w:eastAsia="ar-SA"/>
              </w:rPr>
              <w:t>Вид</w:t>
            </w:r>
          </w:p>
        </w:tc>
        <w:tc>
          <w:tcPr>
            <w:tcW w:w="2014" w:type="dxa"/>
          </w:tcPr>
          <w:p w:rsidR="00803F25" w:rsidRPr="00EF6678" w:rsidRDefault="00803F25" w:rsidP="00EF6678">
            <w:pPr>
              <w:snapToGrid w:val="0"/>
              <w:spacing w:line="240" w:lineRule="auto"/>
              <w:ind w:firstLine="0"/>
              <w:rPr>
                <w:lang w:eastAsia="ar-SA"/>
              </w:rPr>
            </w:pPr>
            <w:r>
              <w:rPr>
                <w:lang w:eastAsia="ar-SA"/>
              </w:rPr>
              <w:t>Количество зах</w:t>
            </w:r>
            <w:r>
              <w:rPr>
                <w:lang w:eastAsia="ar-SA"/>
              </w:rPr>
              <w:t>о</w:t>
            </w:r>
            <w:r>
              <w:rPr>
                <w:lang w:eastAsia="ar-SA"/>
              </w:rPr>
              <w:t>роненных</w:t>
            </w:r>
          </w:p>
        </w:tc>
      </w:tr>
      <w:tr w:rsidR="00803F25" w:rsidRPr="00EF6678" w:rsidTr="007B5BD2">
        <w:tc>
          <w:tcPr>
            <w:tcW w:w="749" w:type="dxa"/>
          </w:tcPr>
          <w:p w:rsidR="00803F25" w:rsidRPr="00EF6678" w:rsidRDefault="00803F25" w:rsidP="00EF6678">
            <w:pPr>
              <w:snapToGrid w:val="0"/>
              <w:spacing w:line="240" w:lineRule="auto"/>
              <w:ind w:firstLine="0"/>
              <w:rPr>
                <w:lang w:eastAsia="ar-SA"/>
              </w:rPr>
            </w:pPr>
            <w:r w:rsidRPr="00EF6678">
              <w:rPr>
                <w:lang w:eastAsia="ar-SA"/>
              </w:rPr>
              <w:t>1.</w:t>
            </w:r>
          </w:p>
        </w:tc>
        <w:tc>
          <w:tcPr>
            <w:tcW w:w="2053" w:type="dxa"/>
          </w:tcPr>
          <w:p w:rsidR="00803F25" w:rsidRPr="00EF6678" w:rsidRDefault="00803F25" w:rsidP="00EF6678">
            <w:pPr>
              <w:snapToGrid w:val="0"/>
              <w:spacing w:line="240" w:lineRule="auto"/>
              <w:ind w:firstLine="0"/>
              <w:rPr>
                <w:lang w:eastAsia="ar-SA"/>
              </w:rPr>
            </w:pPr>
            <w:r>
              <w:rPr>
                <w:lang w:eastAsia="ar-SA"/>
              </w:rPr>
              <w:t>Монумент воинам, павшим в 1943 г. при освобождении х. Калинин</w:t>
            </w:r>
          </w:p>
        </w:tc>
        <w:tc>
          <w:tcPr>
            <w:tcW w:w="3224" w:type="dxa"/>
          </w:tcPr>
          <w:p w:rsidR="00803F25" w:rsidRPr="00EF6678" w:rsidRDefault="00803F25" w:rsidP="00EF6678">
            <w:pPr>
              <w:snapToGrid w:val="0"/>
              <w:spacing w:line="240" w:lineRule="auto"/>
              <w:ind w:firstLine="0"/>
              <w:rPr>
                <w:lang w:eastAsia="ar-SA"/>
              </w:rPr>
            </w:pPr>
            <w:r>
              <w:rPr>
                <w:lang w:eastAsia="ar-SA"/>
              </w:rPr>
              <w:t>Х. Калинин</w:t>
            </w:r>
          </w:p>
        </w:tc>
        <w:tc>
          <w:tcPr>
            <w:tcW w:w="1813" w:type="dxa"/>
          </w:tcPr>
          <w:p w:rsidR="00803F25" w:rsidRPr="00EF6678" w:rsidRDefault="00803F25" w:rsidP="00EF6678">
            <w:pPr>
              <w:snapToGrid w:val="0"/>
              <w:spacing w:line="240" w:lineRule="auto"/>
              <w:ind w:firstLine="0"/>
              <w:rPr>
                <w:lang w:eastAsia="ar-SA"/>
              </w:rPr>
            </w:pPr>
            <w:r>
              <w:rPr>
                <w:lang w:eastAsia="ar-SA"/>
              </w:rPr>
              <w:t>Братская могила</w:t>
            </w:r>
          </w:p>
        </w:tc>
        <w:tc>
          <w:tcPr>
            <w:tcW w:w="2014" w:type="dxa"/>
          </w:tcPr>
          <w:p w:rsidR="00803F25" w:rsidRPr="00EF6678" w:rsidRDefault="00803F25" w:rsidP="00EF6678">
            <w:pPr>
              <w:snapToGrid w:val="0"/>
              <w:spacing w:line="240" w:lineRule="auto"/>
              <w:ind w:firstLine="0"/>
              <w:jc w:val="left"/>
              <w:rPr>
                <w:lang w:eastAsia="ar-SA"/>
              </w:rPr>
            </w:pPr>
            <w:r>
              <w:rPr>
                <w:lang w:eastAsia="ar-SA"/>
              </w:rPr>
              <w:t>Неизвестно</w:t>
            </w:r>
          </w:p>
        </w:tc>
      </w:tr>
      <w:tr w:rsidR="00803F25" w:rsidRPr="00EF6678" w:rsidTr="007B5BD2">
        <w:tc>
          <w:tcPr>
            <w:tcW w:w="749" w:type="dxa"/>
          </w:tcPr>
          <w:p w:rsidR="00803F25" w:rsidRPr="00EF6678" w:rsidRDefault="00803F25" w:rsidP="00EF6678">
            <w:pPr>
              <w:snapToGrid w:val="0"/>
              <w:spacing w:line="240" w:lineRule="auto"/>
              <w:ind w:firstLine="0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2.</w:t>
            </w:r>
          </w:p>
        </w:tc>
        <w:tc>
          <w:tcPr>
            <w:tcW w:w="2053" w:type="dxa"/>
          </w:tcPr>
          <w:p w:rsidR="00803F25" w:rsidRPr="00EF6678" w:rsidRDefault="00803F25" w:rsidP="00EF6678">
            <w:pPr>
              <w:snapToGrid w:val="0"/>
              <w:spacing w:line="240" w:lineRule="auto"/>
              <w:ind w:firstLine="0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Могила неизвес</w:t>
            </w:r>
            <w:r>
              <w:rPr>
                <w:bCs/>
                <w:lang w:eastAsia="ar-SA"/>
              </w:rPr>
              <w:t>т</w:t>
            </w:r>
            <w:r>
              <w:rPr>
                <w:bCs/>
                <w:lang w:eastAsia="ar-SA"/>
              </w:rPr>
              <w:t>ного солдата, па</w:t>
            </w:r>
            <w:r>
              <w:rPr>
                <w:bCs/>
                <w:lang w:eastAsia="ar-SA"/>
              </w:rPr>
              <w:t>в</w:t>
            </w:r>
            <w:r>
              <w:rPr>
                <w:bCs/>
                <w:lang w:eastAsia="ar-SA"/>
              </w:rPr>
              <w:t>шего в 1943 г. при освобождении х. Калинин</w:t>
            </w:r>
          </w:p>
        </w:tc>
        <w:tc>
          <w:tcPr>
            <w:tcW w:w="3224" w:type="dxa"/>
          </w:tcPr>
          <w:p w:rsidR="00803F25" w:rsidRPr="00047292" w:rsidRDefault="00803F25" w:rsidP="00C519F7">
            <w:pPr>
              <w:pStyle w:val="10"/>
              <w:keepLines w:val="0"/>
              <w:numPr>
                <w:ilvl w:val="0"/>
                <w:numId w:val="32"/>
              </w:numPr>
              <w:tabs>
                <w:tab w:val="left" w:pos="0"/>
              </w:tabs>
              <w:suppressAutoHyphens/>
              <w:snapToGrid w:val="0"/>
              <w:spacing w:before="0" w:line="240" w:lineRule="auto"/>
              <w:ind w:firstLine="0"/>
              <w:jc w:val="left"/>
              <w:rPr>
                <w:rFonts w:ascii="Times New Roman" w:hAnsi="Times New Roman"/>
                <w:b w:val="0"/>
                <w:color w:val="auto"/>
                <w:sz w:val="22"/>
                <w:szCs w:val="22"/>
                <w:lang w:eastAsia="ar-SA"/>
              </w:rPr>
            </w:pPr>
            <w:bookmarkStart w:id="98" w:name="_Toc317071566"/>
            <w:bookmarkStart w:id="99" w:name="_Toc326155491"/>
            <w:r w:rsidRPr="00047292">
              <w:rPr>
                <w:rFonts w:ascii="Times New Roman" w:hAnsi="Times New Roman"/>
                <w:b w:val="0"/>
                <w:color w:val="auto"/>
                <w:sz w:val="22"/>
                <w:szCs w:val="22"/>
                <w:lang w:eastAsia="ar-SA"/>
              </w:rPr>
              <w:t>Х. Калинин, гражданское кладбище</w:t>
            </w:r>
            <w:bookmarkEnd w:id="98"/>
            <w:bookmarkEnd w:id="99"/>
          </w:p>
        </w:tc>
        <w:tc>
          <w:tcPr>
            <w:tcW w:w="1813" w:type="dxa"/>
          </w:tcPr>
          <w:p w:rsidR="00803F25" w:rsidRPr="00047292" w:rsidRDefault="00803F25" w:rsidP="00C519F7">
            <w:pPr>
              <w:pStyle w:val="21"/>
              <w:keepLines w:val="0"/>
              <w:numPr>
                <w:ilvl w:val="1"/>
                <w:numId w:val="32"/>
              </w:numPr>
              <w:tabs>
                <w:tab w:val="left" w:pos="0"/>
              </w:tabs>
              <w:suppressAutoHyphens/>
              <w:spacing w:before="0" w:line="240" w:lineRule="auto"/>
              <w:ind w:firstLine="0"/>
              <w:rPr>
                <w:rFonts w:ascii="Times New Roman" w:hAnsi="Times New Roman"/>
                <w:b w:val="0"/>
                <w:color w:val="auto"/>
                <w:sz w:val="22"/>
                <w:szCs w:val="22"/>
                <w:lang w:eastAsia="ar-SA"/>
              </w:rPr>
            </w:pPr>
            <w:bookmarkStart w:id="100" w:name="_Toc317071567"/>
            <w:bookmarkStart w:id="101" w:name="_Toc326155492"/>
            <w:r w:rsidRPr="00047292">
              <w:rPr>
                <w:rFonts w:ascii="Times New Roman" w:hAnsi="Times New Roman"/>
                <w:b w:val="0"/>
                <w:color w:val="auto"/>
                <w:sz w:val="22"/>
                <w:szCs w:val="22"/>
                <w:lang w:eastAsia="ar-SA"/>
              </w:rPr>
              <w:t>Одиночное захоронение</w:t>
            </w:r>
            <w:bookmarkEnd w:id="100"/>
            <w:bookmarkEnd w:id="101"/>
          </w:p>
        </w:tc>
        <w:tc>
          <w:tcPr>
            <w:tcW w:w="2014" w:type="dxa"/>
          </w:tcPr>
          <w:p w:rsidR="00803F25" w:rsidRPr="00047292" w:rsidRDefault="00803F25" w:rsidP="00C519F7">
            <w:pPr>
              <w:pStyle w:val="10"/>
              <w:keepLines w:val="0"/>
              <w:numPr>
                <w:ilvl w:val="0"/>
                <w:numId w:val="32"/>
              </w:numPr>
              <w:tabs>
                <w:tab w:val="left" w:pos="0"/>
              </w:tabs>
              <w:suppressAutoHyphens/>
              <w:snapToGrid w:val="0"/>
              <w:spacing w:before="0" w:line="240" w:lineRule="auto"/>
              <w:ind w:firstLine="0"/>
              <w:jc w:val="left"/>
              <w:rPr>
                <w:rFonts w:ascii="Times New Roman" w:hAnsi="Times New Roman"/>
                <w:b w:val="0"/>
                <w:color w:val="auto"/>
                <w:sz w:val="22"/>
                <w:szCs w:val="22"/>
                <w:lang w:eastAsia="ar-SA"/>
              </w:rPr>
            </w:pPr>
            <w:bookmarkStart w:id="102" w:name="_Toc317071568"/>
            <w:bookmarkStart w:id="103" w:name="_Toc326155493"/>
            <w:r w:rsidRPr="00047292">
              <w:rPr>
                <w:rFonts w:ascii="Times New Roman" w:hAnsi="Times New Roman"/>
                <w:b w:val="0"/>
                <w:color w:val="auto"/>
                <w:sz w:val="22"/>
                <w:szCs w:val="22"/>
                <w:lang w:eastAsia="ar-SA"/>
              </w:rPr>
              <w:t>1 человек</w:t>
            </w:r>
            <w:bookmarkEnd w:id="102"/>
            <w:bookmarkEnd w:id="103"/>
          </w:p>
        </w:tc>
      </w:tr>
      <w:tr w:rsidR="00803F25" w:rsidRPr="00EF6678" w:rsidTr="007B5BD2">
        <w:tc>
          <w:tcPr>
            <w:tcW w:w="749" w:type="dxa"/>
          </w:tcPr>
          <w:p w:rsidR="00803F25" w:rsidRPr="00EF6678" w:rsidRDefault="00803F25" w:rsidP="00EF6678">
            <w:pPr>
              <w:snapToGrid w:val="0"/>
              <w:spacing w:line="240" w:lineRule="auto"/>
              <w:ind w:firstLine="0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3.</w:t>
            </w:r>
          </w:p>
        </w:tc>
        <w:tc>
          <w:tcPr>
            <w:tcW w:w="2053" w:type="dxa"/>
          </w:tcPr>
          <w:p w:rsidR="00803F25" w:rsidRPr="00EF6678" w:rsidRDefault="00803F25" w:rsidP="00EF6678">
            <w:pPr>
              <w:snapToGrid w:val="0"/>
              <w:spacing w:line="240" w:lineRule="auto"/>
              <w:ind w:firstLine="0"/>
              <w:rPr>
                <w:bCs/>
                <w:lang w:eastAsia="ar-SA"/>
              </w:rPr>
            </w:pPr>
            <w:r>
              <w:rPr>
                <w:lang w:eastAsia="ar-SA"/>
              </w:rPr>
              <w:t>Монумент воинам, павшим в 1943 г. при освобождении х. Нововесёлый</w:t>
            </w:r>
          </w:p>
        </w:tc>
        <w:tc>
          <w:tcPr>
            <w:tcW w:w="3224" w:type="dxa"/>
          </w:tcPr>
          <w:p w:rsidR="00803F25" w:rsidRPr="00047292" w:rsidRDefault="00803F25" w:rsidP="00C519F7">
            <w:pPr>
              <w:pStyle w:val="10"/>
              <w:keepLines w:val="0"/>
              <w:numPr>
                <w:ilvl w:val="0"/>
                <w:numId w:val="32"/>
              </w:numPr>
              <w:tabs>
                <w:tab w:val="left" w:pos="0"/>
              </w:tabs>
              <w:suppressAutoHyphens/>
              <w:snapToGrid w:val="0"/>
              <w:spacing w:before="0" w:line="240" w:lineRule="auto"/>
              <w:ind w:firstLine="0"/>
              <w:jc w:val="left"/>
              <w:rPr>
                <w:rFonts w:ascii="Times New Roman" w:hAnsi="Times New Roman"/>
                <w:b w:val="0"/>
                <w:bCs/>
                <w:color w:val="auto"/>
                <w:sz w:val="22"/>
                <w:szCs w:val="22"/>
                <w:lang w:eastAsia="ar-SA"/>
              </w:rPr>
            </w:pPr>
            <w:bookmarkStart w:id="104" w:name="_Toc317071569"/>
            <w:bookmarkStart w:id="105" w:name="_Toc326155494"/>
            <w:r w:rsidRPr="00047292">
              <w:rPr>
                <w:rFonts w:ascii="Times New Roman" w:hAnsi="Times New Roman"/>
                <w:b w:val="0"/>
                <w:bCs/>
                <w:color w:val="auto"/>
                <w:sz w:val="22"/>
                <w:szCs w:val="22"/>
                <w:lang w:eastAsia="ar-SA"/>
              </w:rPr>
              <w:t>х. Нововесёлый</w:t>
            </w:r>
            <w:bookmarkEnd w:id="104"/>
            <w:bookmarkEnd w:id="105"/>
          </w:p>
        </w:tc>
        <w:tc>
          <w:tcPr>
            <w:tcW w:w="1813" w:type="dxa"/>
          </w:tcPr>
          <w:p w:rsidR="00803F25" w:rsidRPr="00047292" w:rsidRDefault="00803F25" w:rsidP="00C519F7">
            <w:pPr>
              <w:pStyle w:val="21"/>
              <w:keepLines w:val="0"/>
              <w:numPr>
                <w:ilvl w:val="1"/>
                <w:numId w:val="32"/>
              </w:numPr>
              <w:tabs>
                <w:tab w:val="left" w:pos="0"/>
              </w:tabs>
              <w:suppressAutoHyphens/>
              <w:snapToGrid w:val="0"/>
              <w:spacing w:before="0" w:line="240" w:lineRule="auto"/>
              <w:ind w:firstLine="0"/>
              <w:rPr>
                <w:rFonts w:ascii="Times New Roman" w:hAnsi="Times New Roman"/>
                <w:b w:val="0"/>
                <w:color w:val="auto"/>
                <w:sz w:val="22"/>
                <w:szCs w:val="22"/>
                <w:lang w:eastAsia="ar-SA"/>
              </w:rPr>
            </w:pPr>
            <w:bookmarkStart w:id="106" w:name="_Toc317071570"/>
            <w:bookmarkStart w:id="107" w:name="_Toc326155495"/>
            <w:r w:rsidRPr="00047292">
              <w:rPr>
                <w:rFonts w:ascii="Times New Roman" w:hAnsi="Times New Roman"/>
                <w:b w:val="0"/>
                <w:bCs/>
                <w:color w:val="auto"/>
                <w:sz w:val="22"/>
                <w:szCs w:val="22"/>
                <w:lang w:eastAsia="ar-SA"/>
              </w:rPr>
              <w:t>Братская могила</w:t>
            </w:r>
            <w:bookmarkEnd w:id="106"/>
            <w:bookmarkEnd w:id="107"/>
          </w:p>
        </w:tc>
        <w:tc>
          <w:tcPr>
            <w:tcW w:w="2014" w:type="dxa"/>
          </w:tcPr>
          <w:p w:rsidR="00803F25" w:rsidRPr="00047292" w:rsidRDefault="00803F25" w:rsidP="00C519F7">
            <w:pPr>
              <w:pStyle w:val="10"/>
              <w:keepLines w:val="0"/>
              <w:numPr>
                <w:ilvl w:val="0"/>
                <w:numId w:val="32"/>
              </w:numPr>
              <w:tabs>
                <w:tab w:val="left" w:pos="0"/>
              </w:tabs>
              <w:suppressAutoHyphens/>
              <w:snapToGrid w:val="0"/>
              <w:spacing w:before="0" w:line="240" w:lineRule="auto"/>
              <w:ind w:firstLine="0"/>
              <w:jc w:val="left"/>
              <w:rPr>
                <w:rFonts w:ascii="Times New Roman" w:hAnsi="Times New Roman"/>
                <w:b w:val="0"/>
                <w:color w:val="auto"/>
                <w:sz w:val="22"/>
                <w:szCs w:val="22"/>
                <w:lang w:eastAsia="ar-SA"/>
              </w:rPr>
            </w:pPr>
            <w:bookmarkStart w:id="108" w:name="_Toc317071571"/>
            <w:bookmarkStart w:id="109" w:name="_Toc326155496"/>
            <w:r w:rsidRPr="00047292">
              <w:rPr>
                <w:rFonts w:ascii="Times New Roman" w:hAnsi="Times New Roman"/>
                <w:b w:val="0"/>
                <w:color w:val="auto"/>
                <w:sz w:val="22"/>
                <w:szCs w:val="22"/>
                <w:lang w:eastAsia="ar-SA"/>
              </w:rPr>
              <w:t>71 человек</w:t>
            </w:r>
            <w:bookmarkEnd w:id="108"/>
            <w:bookmarkEnd w:id="109"/>
          </w:p>
        </w:tc>
      </w:tr>
    </w:tbl>
    <w:p w:rsidR="00803F25" w:rsidRPr="004E48E1" w:rsidRDefault="00803F25" w:rsidP="004E48E1">
      <w:pPr>
        <w:jc w:val="left"/>
        <w:rPr>
          <w:sz w:val="28"/>
          <w:szCs w:val="28"/>
        </w:rPr>
      </w:pPr>
    </w:p>
    <w:p w:rsidR="00803F25" w:rsidRPr="00E447C4" w:rsidRDefault="00803F25" w:rsidP="006D4623">
      <w:pPr>
        <w:pStyle w:val="ab"/>
      </w:pPr>
      <w:r w:rsidRPr="00E447C4">
        <w:t>Базовые факторы и результаты комплексной эколого-градостроительной оценки приведены в таблице.</w:t>
      </w:r>
    </w:p>
    <w:p w:rsidR="00803F25" w:rsidRPr="00E447C4" w:rsidRDefault="00803F25" w:rsidP="006D4623">
      <w:pPr>
        <w:pStyle w:val="ab"/>
      </w:pPr>
    </w:p>
    <w:p w:rsidR="00803F25" w:rsidRPr="00E447C4" w:rsidRDefault="00803F25" w:rsidP="006D4623">
      <w:pPr>
        <w:pStyle w:val="ab"/>
        <w:ind w:firstLine="0"/>
        <w:jc w:val="center"/>
        <w:rPr>
          <w:b/>
          <w:sz w:val="22"/>
          <w:szCs w:val="22"/>
        </w:rPr>
      </w:pPr>
      <w:r w:rsidRPr="00E447C4">
        <w:rPr>
          <w:b/>
          <w:sz w:val="22"/>
          <w:szCs w:val="22"/>
        </w:rPr>
        <w:t>Комплексная оценка территории</w:t>
      </w:r>
    </w:p>
    <w:p w:rsidR="00803F25" w:rsidRPr="00E447C4" w:rsidRDefault="00803F25" w:rsidP="006D4623">
      <w:pPr>
        <w:pStyle w:val="ab"/>
        <w:ind w:firstLine="0"/>
        <w:jc w:val="center"/>
        <w:rPr>
          <w:sz w:val="22"/>
          <w:szCs w:val="22"/>
        </w:rPr>
      </w:pPr>
      <w:r w:rsidRPr="00E447C4">
        <w:rPr>
          <w:b/>
          <w:i/>
        </w:rPr>
        <w:tab/>
      </w:r>
      <w:r w:rsidRPr="00E447C4">
        <w:rPr>
          <w:b/>
          <w:i/>
        </w:rPr>
        <w:tab/>
      </w:r>
      <w:r w:rsidRPr="00E447C4">
        <w:rPr>
          <w:b/>
          <w:i/>
        </w:rPr>
        <w:tab/>
      </w:r>
      <w:r w:rsidRPr="00E447C4">
        <w:rPr>
          <w:b/>
          <w:i/>
        </w:rPr>
        <w:tab/>
      </w:r>
      <w:r w:rsidRPr="00E447C4">
        <w:rPr>
          <w:b/>
          <w:i/>
        </w:rPr>
        <w:tab/>
      </w:r>
      <w:r w:rsidRPr="00E447C4">
        <w:rPr>
          <w:b/>
          <w:i/>
        </w:rPr>
        <w:tab/>
      </w:r>
      <w:r w:rsidRPr="00E447C4">
        <w:rPr>
          <w:b/>
          <w:i/>
        </w:rPr>
        <w:tab/>
      </w:r>
      <w:r w:rsidRPr="00E447C4">
        <w:rPr>
          <w:b/>
          <w:i/>
        </w:rPr>
        <w:tab/>
      </w:r>
      <w:r w:rsidRPr="00E447C4">
        <w:rPr>
          <w:b/>
          <w:i/>
        </w:rPr>
        <w:tab/>
      </w:r>
      <w:r w:rsidRPr="00E447C4">
        <w:rPr>
          <w:sz w:val="22"/>
          <w:szCs w:val="22"/>
        </w:rPr>
        <w:t>Таблица 20</w:t>
      </w:r>
    </w:p>
    <w:tbl>
      <w:tblPr>
        <w:tblW w:w="90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180"/>
        <w:gridCol w:w="3995"/>
        <w:gridCol w:w="3897"/>
      </w:tblGrid>
      <w:tr w:rsidR="00803F25" w:rsidRPr="00E447C4" w:rsidTr="00D7654F">
        <w:tc>
          <w:tcPr>
            <w:tcW w:w="650" w:type="pct"/>
          </w:tcPr>
          <w:p w:rsidR="00803F25" w:rsidRPr="00457033" w:rsidRDefault="00803F25" w:rsidP="00B56942">
            <w:pPr>
              <w:pStyle w:val="af1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№</w:t>
            </w:r>
          </w:p>
        </w:tc>
        <w:tc>
          <w:tcPr>
            <w:tcW w:w="2202" w:type="pct"/>
          </w:tcPr>
          <w:p w:rsidR="00803F25" w:rsidRPr="00457033" w:rsidRDefault="00803F25" w:rsidP="00B56942">
            <w:pPr>
              <w:pStyle w:val="af1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Факторы</w:t>
            </w:r>
          </w:p>
        </w:tc>
        <w:tc>
          <w:tcPr>
            <w:tcW w:w="2148" w:type="pct"/>
          </w:tcPr>
          <w:p w:rsidR="00803F25" w:rsidRPr="00457033" w:rsidRDefault="00803F25" w:rsidP="00B56942">
            <w:pPr>
              <w:pStyle w:val="af1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Результаты оценки (показатель, степень, потенциал)</w:t>
            </w:r>
          </w:p>
        </w:tc>
      </w:tr>
      <w:tr w:rsidR="00803F25" w:rsidRPr="00E447C4" w:rsidTr="00D7654F">
        <w:trPr>
          <w:trHeight w:val="136"/>
        </w:trPr>
        <w:tc>
          <w:tcPr>
            <w:tcW w:w="650" w:type="pct"/>
            <w:vMerge w:val="restart"/>
          </w:tcPr>
          <w:p w:rsidR="00803F25" w:rsidRPr="00457033" w:rsidRDefault="00803F25" w:rsidP="00B56942">
            <w:pPr>
              <w:pStyle w:val="ae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1.</w:t>
            </w:r>
          </w:p>
        </w:tc>
        <w:tc>
          <w:tcPr>
            <w:tcW w:w="2202" w:type="pct"/>
          </w:tcPr>
          <w:p w:rsidR="00803F25" w:rsidRPr="00457033" w:rsidRDefault="00803F25" w:rsidP="00B56942">
            <w:pPr>
              <w:pStyle w:val="af3"/>
              <w:rPr>
                <w:b/>
                <w:sz w:val="22"/>
                <w:szCs w:val="22"/>
                <w:lang w:val="ru-RU"/>
              </w:rPr>
            </w:pPr>
            <w:r w:rsidRPr="00457033">
              <w:rPr>
                <w:b/>
                <w:sz w:val="22"/>
                <w:szCs w:val="22"/>
                <w:lang w:val="ru-RU"/>
              </w:rPr>
              <w:t>Устойчивость компонентов приро</w:t>
            </w:r>
            <w:r w:rsidRPr="00457033">
              <w:rPr>
                <w:b/>
                <w:sz w:val="22"/>
                <w:szCs w:val="22"/>
                <w:lang w:val="ru-RU"/>
              </w:rPr>
              <w:t>д</w:t>
            </w:r>
            <w:r w:rsidRPr="00457033">
              <w:rPr>
                <w:b/>
                <w:sz w:val="22"/>
                <w:szCs w:val="22"/>
                <w:lang w:val="ru-RU"/>
              </w:rPr>
              <w:t>ной среды к антропогенному возде</w:t>
            </w:r>
            <w:r w:rsidRPr="00457033">
              <w:rPr>
                <w:b/>
                <w:sz w:val="22"/>
                <w:szCs w:val="22"/>
                <w:lang w:val="ru-RU"/>
              </w:rPr>
              <w:t>й</w:t>
            </w:r>
            <w:r w:rsidRPr="00457033">
              <w:rPr>
                <w:b/>
                <w:sz w:val="22"/>
                <w:szCs w:val="22"/>
                <w:lang w:val="ru-RU"/>
              </w:rPr>
              <w:t>ствию и природные ресурсы</w:t>
            </w:r>
          </w:p>
          <w:p w:rsidR="00803F25" w:rsidRPr="00457033" w:rsidRDefault="00803F25" w:rsidP="00B56942">
            <w:pPr>
              <w:pStyle w:val="af3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Потенциал загрязнения атмосферы</w:t>
            </w:r>
          </w:p>
          <w:p w:rsidR="00803F25" w:rsidRPr="00457033" w:rsidRDefault="00803F25" w:rsidP="00B56942">
            <w:pPr>
              <w:pStyle w:val="af3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Строительно-климатические условия</w:t>
            </w:r>
          </w:p>
        </w:tc>
        <w:tc>
          <w:tcPr>
            <w:tcW w:w="2148" w:type="pct"/>
          </w:tcPr>
          <w:p w:rsidR="00803F25" w:rsidRPr="00457033" w:rsidRDefault="00803F25" w:rsidP="00B56942">
            <w:pPr>
              <w:pStyle w:val="ae"/>
              <w:rPr>
                <w:sz w:val="22"/>
                <w:szCs w:val="22"/>
                <w:lang w:val="ru-RU"/>
              </w:rPr>
            </w:pPr>
          </w:p>
          <w:p w:rsidR="00803F25" w:rsidRPr="00E447C4" w:rsidRDefault="00803F25" w:rsidP="004801D3">
            <w:pPr>
              <w:spacing w:line="240" w:lineRule="auto"/>
              <w:rPr>
                <w:lang w:eastAsia="ar-SA"/>
              </w:rPr>
            </w:pPr>
          </w:p>
          <w:p w:rsidR="00803F25" w:rsidRPr="00E447C4" w:rsidRDefault="00803F25" w:rsidP="004801D3">
            <w:pPr>
              <w:spacing w:line="240" w:lineRule="auto"/>
              <w:rPr>
                <w:lang w:eastAsia="ar-SA"/>
              </w:rPr>
            </w:pPr>
          </w:p>
          <w:p w:rsidR="00803F25" w:rsidRPr="00E447C4" w:rsidRDefault="00803F25" w:rsidP="004801D3">
            <w:pPr>
              <w:spacing w:line="240" w:lineRule="auto"/>
              <w:ind w:firstLine="0"/>
            </w:pPr>
            <w:r w:rsidRPr="00E447C4">
              <w:t>повышенный</w:t>
            </w:r>
          </w:p>
          <w:p w:rsidR="00803F25" w:rsidRPr="00E447C4" w:rsidRDefault="00803F25" w:rsidP="004801D3">
            <w:pPr>
              <w:spacing w:line="240" w:lineRule="auto"/>
              <w:ind w:firstLine="0"/>
              <w:rPr>
                <w:lang w:eastAsia="ar-SA"/>
              </w:rPr>
            </w:pPr>
            <w:r w:rsidRPr="00E447C4">
              <w:rPr>
                <w:lang w:val="en-US" w:eastAsia="ar-SA"/>
              </w:rPr>
              <w:t>III</w:t>
            </w:r>
            <w:r w:rsidRPr="00E447C4">
              <w:rPr>
                <w:lang w:eastAsia="ar-SA"/>
              </w:rPr>
              <w:t xml:space="preserve"> В</w:t>
            </w:r>
          </w:p>
        </w:tc>
      </w:tr>
      <w:tr w:rsidR="00803F25" w:rsidRPr="00C106FF" w:rsidTr="006F5882">
        <w:trPr>
          <w:trHeight w:val="574"/>
        </w:trPr>
        <w:tc>
          <w:tcPr>
            <w:tcW w:w="650" w:type="pct"/>
            <w:vMerge/>
          </w:tcPr>
          <w:p w:rsidR="00803F25" w:rsidRPr="00457033" w:rsidRDefault="00803F25" w:rsidP="00B56942">
            <w:pPr>
              <w:pStyle w:val="ae"/>
              <w:rPr>
                <w:color w:val="333399"/>
                <w:sz w:val="22"/>
                <w:szCs w:val="22"/>
                <w:lang w:val="ru-RU"/>
              </w:rPr>
            </w:pPr>
          </w:p>
        </w:tc>
        <w:tc>
          <w:tcPr>
            <w:tcW w:w="2202" w:type="pct"/>
          </w:tcPr>
          <w:p w:rsidR="00803F25" w:rsidRPr="00457033" w:rsidRDefault="00803F25" w:rsidP="00B56942">
            <w:pPr>
              <w:pStyle w:val="af3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Естественная защищенность основных эксплуатируемых водоносных горизо</w:t>
            </w:r>
            <w:r w:rsidRPr="00457033">
              <w:rPr>
                <w:sz w:val="22"/>
                <w:szCs w:val="22"/>
                <w:lang w:val="ru-RU"/>
              </w:rPr>
              <w:t>н</w:t>
            </w:r>
            <w:r w:rsidRPr="00457033">
              <w:rPr>
                <w:sz w:val="22"/>
                <w:szCs w:val="22"/>
                <w:lang w:val="ru-RU"/>
              </w:rPr>
              <w:t>тов</w:t>
            </w:r>
          </w:p>
        </w:tc>
        <w:tc>
          <w:tcPr>
            <w:tcW w:w="2148" w:type="pct"/>
          </w:tcPr>
          <w:p w:rsidR="00803F25" w:rsidRPr="00457033" w:rsidRDefault="00803F25" w:rsidP="00B56942">
            <w:pPr>
              <w:pStyle w:val="af3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низкая</w:t>
            </w:r>
          </w:p>
        </w:tc>
      </w:tr>
      <w:tr w:rsidR="00803F25" w:rsidRPr="00C106FF" w:rsidTr="00D7654F">
        <w:trPr>
          <w:trHeight w:val="136"/>
        </w:trPr>
        <w:tc>
          <w:tcPr>
            <w:tcW w:w="650" w:type="pct"/>
            <w:vMerge/>
          </w:tcPr>
          <w:p w:rsidR="00803F25" w:rsidRPr="00457033" w:rsidRDefault="00803F25" w:rsidP="00B56942">
            <w:pPr>
              <w:pStyle w:val="ae"/>
              <w:rPr>
                <w:color w:val="333399"/>
                <w:sz w:val="22"/>
                <w:szCs w:val="22"/>
                <w:lang w:val="ru-RU"/>
              </w:rPr>
            </w:pPr>
          </w:p>
        </w:tc>
        <w:tc>
          <w:tcPr>
            <w:tcW w:w="2202" w:type="pct"/>
          </w:tcPr>
          <w:p w:rsidR="00803F25" w:rsidRPr="00457033" w:rsidRDefault="00803F25" w:rsidP="00B56942">
            <w:pPr>
              <w:pStyle w:val="af3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Устойчивость растительного покрова</w:t>
            </w:r>
          </w:p>
        </w:tc>
        <w:tc>
          <w:tcPr>
            <w:tcW w:w="2148" w:type="pct"/>
          </w:tcPr>
          <w:p w:rsidR="00803F25" w:rsidRPr="00457033" w:rsidRDefault="00803F25" w:rsidP="00B56942">
            <w:pPr>
              <w:pStyle w:val="af3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недостаточно защищенные</w:t>
            </w:r>
          </w:p>
        </w:tc>
      </w:tr>
      <w:tr w:rsidR="00803F25" w:rsidRPr="00C106FF" w:rsidTr="00D7654F">
        <w:trPr>
          <w:trHeight w:val="136"/>
        </w:trPr>
        <w:tc>
          <w:tcPr>
            <w:tcW w:w="650" w:type="pct"/>
            <w:vMerge/>
          </w:tcPr>
          <w:p w:rsidR="00803F25" w:rsidRPr="00457033" w:rsidRDefault="00803F25" w:rsidP="00B56942">
            <w:pPr>
              <w:pStyle w:val="ae"/>
              <w:rPr>
                <w:color w:val="333399"/>
                <w:sz w:val="22"/>
                <w:szCs w:val="22"/>
                <w:lang w:val="ru-RU"/>
              </w:rPr>
            </w:pPr>
          </w:p>
        </w:tc>
        <w:tc>
          <w:tcPr>
            <w:tcW w:w="2202" w:type="pct"/>
          </w:tcPr>
          <w:p w:rsidR="00803F25" w:rsidRPr="00457033" w:rsidRDefault="00803F25" w:rsidP="00B56942">
            <w:pPr>
              <w:pStyle w:val="af3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Устойчивость почвенного покрова</w:t>
            </w:r>
          </w:p>
        </w:tc>
        <w:tc>
          <w:tcPr>
            <w:tcW w:w="2148" w:type="pct"/>
          </w:tcPr>
          <w:p w:rsidR="00803F25" w:rsidRPr="00457033" w:rsidRDefault="00803F25" w:rsidP="00B56942">
            <w:pPr>
              <w:pStyle w:val="af3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 xml:space="preserve">недостаточно защищенные </w:t>
            </w:r>
          </w:p>
        </w:tc>
      </w:tr>
      <w:tr w:rsidR="00803F25" w:rsidRPr="00C106FF" w:rsidTr="00D7654F">
        <w:trPr>
          <w:trHeight w:val="136"/>
        </w:trPr>
        <w:tc>
          <w:tcPr>
            <w:tcW w:w="650" w:type="pct"/>
            <w:vMerge/>
          </w:tcPr>
          <w:p w:rsidR="00803F25" w:rsidRPr="00457033" w:rsidRDefault="00803F25" w:rsidP="00B56942">
            <w:pPr>
              <w:pStyle w:val="ae"/>
              <w:rPr>
                <w:color w:val="333399"/>
                <w:sz w:val="22"/>
                <w:szCs w:val="22"/>
                <w:lang w:val="ru-RU"/>
              </w:rPr>
            </w:pPr>
          </w:p>
        </w:tc>
        <w:tc>
          <w:tcPr>
            <w:tcW w:w="2202" w:type="pct"/>
          </w:tcPr>
          <w:p w:rsidR="00803F25" w:rsidRPr="00457033" w:rsidRDefault="00803F25" w:rsidP="00B56942">
            <w:pPr>
              <w:pStyle w:val="af3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Развитие неблагоприятных физико-геологических процессов (оврагообр</w:t>
            </w:r>
            <w:r w:rsidRPr="00457033">
              <w:rPr>
                <w:sz w:val="22"/>
                <w:szCs w:val="22"/>
                <w:lang w:val="ru-RU"/>
              </w:rPr>
              <w:t>а</w:t>
            </w:r>
            <w:r w:rsidRPr="00457033">
              <w:rPr>
                <w:sz w:val="22"/>
                <w:szCs w:val="22"/>
                <w:lang w:val="ru-RU"/>
              </w:rPr>
              <w:t>зование, балки и т.п.)</w:t>
            </w:r>
          </w:p>
        </w:tc>
        <w:tc>
          <w:tcPr>
            <w:tcW w:w="2148" w:type="pct"/>
          </w:tcPr>
          <w:p w:rsidR="00803F25" w:rsidRPr="00457033" w:rsidRDefault="00803F25" w:rsidP="00AC29B1">
            <w:pPr>
              <w:pStyle w:val="af3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Получило развитие оврагообразоваие в х. Савоськин вдоль берегов балки Савоськина, в х. Курячий – балка К</w:t>
            </w:r>
            <w:r w:rsidRPr="00457033">
              <w:rPr>
                <w:sz w:val="22"/>
                <w:szCs w:val="22"/>
                <w:lang w:val="ru-RU"/>
              </w:rPr>
              <w:t>у</w:t>
            </w:r>
            <w:r w:rsidRPr="00457033">
              <w:rPr>
                <w:sz w:val="22"/>
                <w:szCs w:val="22"/>
                <w:lang w:val="ru-RU"/>
              </w:rPr>
              <w:t>рячья, х. Калинин вдоль балки Бурб</w:t>
            </w:r>
            <w:r w:rsidRPr="00457033">
              <w:rPr>
                <w:sz w:val="22"/>
                <w:szCs w:val="22"/>
                <w:lang w:val="ru-RU"/>
              </w:rPr>
              <w:t>и</w:t>
            </w:r>
            <w:r w:rsidRPr="00457033">
              <w:rPr>
                <w:sz w:val="22"/>
                <w:szCs w:val="22"/>
                <w:lang w:val="ru-RU"/>
              </w:rPr>
              <w:t>на и в х. Нововеселый вдоль балки Тушкан. Заболачивание на юге х. К</w:t>
            </w:r>
            <w:r w:rsidRPr="00457033">
              <w:rPr>
                <w:sz w:val="22"/>
                <w:szCs w:val="22"/>
                <w:lang w:val="ru-RU"/>
              </w:rPr>
              <w:t>у</w:t>
            </w:r>
            <w:r w:rsidRPr="00457033">
              <w:rPr>
                <w:sz w:val="22"/>
                <w:szCs w:val="22"/>
                <w:lang w:val="ru-RU"/>
              </w:rPr>
              <w:t>рячий и севере х. Калинин.</w:t>
            </w:r>
          </w:p>
        </w:tc>
      </w:tr>
      <w:tr w:rsidR="00803F25" w:rsidRPr="00C106FF" w:rsidTr="00D7654F">
        <w:trPr>
          <w:trHeight w:val="55"/>
        </w:trPr>
        <w:tc>
          <w:tcPr>
            <w:tcW w:w="650" w:type="pct"/>
            <w:vMerge w:val="restart"/>
          </w:tcPr>
          <w:p w:rsidR="00803F25" w:rsidRPr="00457033" w:rsidRDefault="00803F25" w:rsidP="00B56942">
            <w:pPr>
              <w:pStyle w:val="ae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2.</w:t>
            </w:r>
          </w:p>
        </w:tc>
        <w:tc>
          <w:tcPr>
            <w:tcW w:w="2202" w:type="pct"/>
          </w:tcPr>
          <w:p w:rsidR="00803F25" w:rsidRPr="00457033" w:rsidRDefault="00803F25" w:rsidP="00B56942">
            <w:pPr>
              <w:pStyle w:val="af3"/>
              <w:rPr>
                <w:b/>
                <w:sz w:val="22"/>
                <w:szCs w:val="22"/>
                <w:lang w:val="ru-RU"/>
              </w:rPr>
            </w:pPr>
            <w:r w:rsidRPr="00457033">
              <w:rPr>
                <w:b/>
                <w:sz w:val="22"/>
                <w:szCs w:val="22"/>
                <w:lang w:val="ru-RU"/>
              </w:rPr>
              <w:t>Обеспеченность природными ресу</w:t>
            </w:r>
            <w:r w:rsidRPr="00457033">
              <w:rPr>
                <w:b/>
                <w:sz w:val="22"/>
                <w:szCs w:val="22"/>
                <w:lang w:val="ru-RU"/>
              </w:rPr>
              <w:t>р</w:t>
            </w:r>
            <w:r w:rsidRPr="00457033">
              <w:rPr>
                <w:b/>
                <w:sz w:val="22"/>
                <w:szCs w:val="22"/>
                <w:lang w:val="ru-RU"/>
              </w:rPr>
              <w:t>сами</w:t>
            </w:r>
          </w:p>
        </w:tc>
        <w:tc>
          <w:tcPr>
            <w:tcW w:w="2148" w:type="pct"/>
          </w:tcPr>
          <w:p w:rsidR="00803F25" w:rsidRPr="00457033" w:rsidRDefault="00803F25" w:rsidP="00B56942">
            <w:pPr>
              <w:pStyle w:val="ae"/>
              <w:rPr>
                <w:sz w:val="22"/>
                <w:szCs w:val="22"/>
                <w:lang w:val="ru-RU"/>
              </w:rPr>
            </w:pPr>
          </w:p>
        </w:tc>
      </w:tr>
      <w:tr w:rsidR="00803F25" w:rsidRPr="00C106FF" w:rsidTr="00D7654F">
        <w:trPr>
          <w:trHeight w:val="53"/>
        </w:trPr>
        <w:tc>
          <w:tcPr>
            <w:tcW w:w="650" w:type="pct"/>
            <w:vMerge/>
          </w:tcPr>
          <w:p w:rsidR="00803F25" w:rsidRPr="00457033" w:rsidRDefault="00803F25" w:rsidP="00B56942">
            <w:pPr>
              <w:pStyle w:val="ae"/>
              <w:rPr>
                <w:sz w:val="22"/>
                <w:szCs w:val="22"/>
                <w:lang w:val="ru-RU"/>
              </w:rPr>
            </w:pPr>
          </w:p>
        </w:tc>
        <w:tc>
          <w:tcPr>
            <w:tcW w:w="2202" w:type="pct"/>
          </w:tcPr>
          <w:p w:rsidR="00803F25" w:rsidRPr="00457033" w:rsidRDefault="00803F25" w:rsidP="00B56942">
            <w:pPr>
              <w:pStyle w:val="af3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Поверхностные воды</w:t>
            </w:r>
          </w:p>
        </w:tc>
        <w:tc>
          <w:tcPr>
            <w:tcW w:w="2148" w:type="pct"/>
          </w:tcPr>
          <w:p w:rsidR="00803F25" w:rsidRPr="00457033" w:rsidRDefault="00803F25" w:rsidP="004801D3">
            <w:pPr>
              <w:pStyle w:val="ae"/>
              <w:jc w:val="left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низкая</w:t>
            </w:r>
          </w:p>
        </w:tc>
      </w:tr>
      <w:tr w:rsidR="00803F25" w:rsidRPr="00C106FF" w:rsidTr="00D7654F">
        <w:trPr>
          <w:trHeight w:val="53"/>
        </w:trPr>
        <w:tc>
          <w:tcPr>
            <w:tcW w:w="650" w:type="pct"/>
            <w:vMerge/>
          </w:tcPr>
          <w:p w:rsidR="00803F25" w:rsidRPr="00457033" w:rsidRDefault="00803F25" w:rsidP="00B56942">
            <w:pPr>
              <w:pStyle w:val="ae"/>
              <w:rPr>
                <w:sz w:val="22"/>
                <w:szCs w:val="22"/>
                <w:lang w:val="ru-RU"/>
              </w:rPr>
            </w:pPr>
          </w:p>
        </w:tc>
        <w:tc>
          <w:tcPr>
            <w:tcW w:w="2202" w:type="pct"/>
          </w:tcPr>
          <w:p w:rsidR="00803F25" w:rsidRPr="00457033" w:rsidRDefault="00803F25" w:rsidP="00B56942">
            <w:pPr>
              <w:pStyle w:val="af3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Подземные воды</w:t>
            </w:r>
          </w:p>
        </w:tc>
        <w:tc>
          <w:tcPr>
            <w:tcW w:w="2148" w:type="pct"/>
          </w:tcPr>
          <w:p w:rsidR="00803F25" w:rsidRPr="00457033" w:rsidRDefault="00803F25" w:rsidP="004801D3">
            <w:pPr>
              <w:pStyle w:val="ae"/>
              <w:jc w:val="left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ограниченно обеспечен, ограничен к</w:t>
            </w:r>
            <w:r w:rsidRPr="00457033">
              <w:rPr>
                <w:sz w:val="22"/>
                <w:szCs w:val="22"/>
                <w:lang w:val="ru-RU"/>
              </w:rPr>
              <w:t>а</w:t>
            </w:r>
            <w:r w:rsidRPr="00457033">
              <w:rPr>
                <w:sz w:val="22"/>
                <w:szCs w:val="22"/>
                <w:lang w:val="ru-RU"/>
              </w:rPr>
              <w:t>чественными показателями</w:t>
            </w:r>
          </w:p>
        </w:tc>
      </w:tr>
      <w:tr w:rsidR="00803F25" w:rsidRPr="00C106FF" w:rsidTr="00D7654F">
        <w:trPr>
          <w:trHeight w:val="53"/>
        </w:trPr>
        <w:tc>
          <w:tcPr>
            <w:tcW w:w="650" w:type="pct"/>
            <w:vMerge/>
          </w:tcPr>
          <w:p w:rsidR="00803F25" w:rsidRPr="00457033" w:rsidRDefault="00803F25" w:rsidP="00B56942">
            <w:pPr>
              <w:pStyle w:val="ae"/>
              <w:rPr>
                <w:sz w:val="22"/>
                <w:szCs w:val="22"/>
                <w:lang w:val="ru-RU"/>
              </w:rPr>
            </w:pPr>
          </w:p>
        </w:tc>
        <w:tc>
          <w:tcPr>
            <w:tcW w:w="2202" w:type="pct"/>
          </w:tcPr>
          <w:p w:rsidR="00803F25" w:rsidRPr="00457033" w:rsidRDefault="00803F25" w:rsidP="00B56942">
            <w:pPr>
              <w:pStyle w:val="af3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Зеленый фонд поселения</w:t>
            </w:r>
          </w:p>
        </w:tc>
        <w:tc>
          <w:tcPr>
            <w:tcW w:w="2148" w:type="pct"/>
          </w:tcPr>
          <w:p w:rsidR="00803F25" w:rsidRPr="00457033" w:rsidRDefault="00803F25" w:rsidP="004801D3">
            <w:pPr>
              <w:pStyle w:val="ae"/>
              <w:jc w:val="left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потенциально обеспечен – есть резе</w:t>
            </w:r>
            <w:r w:rsidRPr="00457033">
              <w:rPr>
                <w:sz w:val="22"/>
                <w:szCs w:val="22"/>
                <w:lang w:val="ru-RU"/>
              </w:rPr>
              <w:t>р</w:t>
            </w:r>
            <w:r w:rsidRPr="00457033">
              <w:rPr>
                <w:sz w:val="22"/>
                <w:szCs w:val="22"/>
                <w:lang w:val="ru-RU"/>
              </w:rPr>
              <w:t>вы для «зеленого строительства»</w:t>
            </w:r>
          </w:p>
        </w:tc>
      </w:tr>
      <w:tr w:rsidR="00803F25" w:rsidRPr="00C106FF" w:rsidTr="00D7654F">
        <w:trPr>
          <w:trHeight w:val="53"/>
        </w:trPr>
        <w:tc>
          <w:tcPr>
            <w:tcW w:w="650" w:type="pct"/>
            <w:vMerge/>
          </w:tcPr>
          <w:p w:rsidR="00803F25" w:rsidRPr="00457033" w:rsidRDefault="00803F25" w:rsidP="00B56942">
            <w:pPr>
              <w:pStyle w:val="ae"/>
              <w:rPr>
                <w:color w:val="333399"/>
                <w:sz w:val="22"/>
                <w:szCs w:val="22"/>
                <w:lang w:val="ru-RU"/>
              </w:rPr>
            </w:pPr>
          </w:p>
        </w:tc>
        <w:tc>
          <w:tcPr>
            <w:tcW w:w="2202" w:type="pct"/>
          </w:tcPr>
          <w:p w:rsidR="00803F25" w:rsidRPr="00457033" w:rsidRDefault="00803F25" w:rsidP="00B56942">
            <w:pPr>
              <w:pStyle w:val="af3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Ландшафтно-рекреационные ресурсы</w:t>
            </w:r>
          </w:p>
        </w:tc>
        <w:tc>
          <w:tcPr>
            <w:tcW w:w="2148" w:type="pct"/>
          </w:tcPr>
          <w:p w:rsidR="00803F25" w:rsidRPr="00457033" w:rsidRDefault="00803F25" w:rsidP="004801D3">
            <w:pPr>
              <w:pStyle w:val="ae"/>
              <w:jc w:val="left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относительно обеспечен</w:t>
            </w:r>
          </w:p>
        </w:tc>
      </w:tr>
      <w:tr w:rsidR="00803F25" w:rsidRPr="00C106FF" w:rsidTr="00D7654F">
        <w:trPr>
          <w:trHeight w:val="55"/>
        </w:trPr>
        <w:tc>
          <w:tcPr>
            <w:tcW w:w="650" w:type="pct"/>
            <w:vMerge w:val="restart"/>
          </w:tcPr>
          <w:p w:rsidR="00803F25" w:rsidRPr="00457033" w:rsidRDefault="00803F25" w:rsidP="00B56942">
            <w:pPr>
              <w:pStyle w:val="ae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3.</w:t>
            </w:r>
          </w:p>
        </w:tc>
        <w:tc>
          <w:tcPr>
            <w:tcW w:w="2202" w:type="pct"/>
          </w:tcPr>
          <w:p w:rsidR="00803F25" w:rsidRPr="00457033" w:rsidRDefault="00803F25" w:rsidP="00B56942">
            <w:pPr>
              <w:pStyle w:val="af3"/>
              <w:rPr>
                <w:b/>
                <w:sz w:val="22"/>
                <w:szCs w:val="22"/>
                <w:lang w:val="ru-RU"/>
              </w:rPr>
            </w:pPr>
            <w:r w:rsidRPr="00457033">
              <w:rPr>
                <w:b/>
                <w:sz w:val="22"/>
                <w:szCs w:val="22"/>
                <w:lang w:val="ru-RU"/>
              </w:rPr>
              <w:t>Экологическое состояние</w:t>
            </w:r>
          </w:p>
        </w:tc>
        <w:tc>
          <w:tcPr>
            <w:tcW w:w="2148" w:type="pct"/>
          </w:tcPr>
          <w:p w:rsidR="00803F25" w:rsidRPr="00457033" w:rsidRDefault="00803F25" w:rsidP="004801D3">
            <w:pPr>
              <w:pStyle w:val="ae"/>
              <w:jc w:val="left"/>
              <w:rPr>
                <w:sz w:val="22"/>
                <w:szCs w:val="22"/>
                <w:lang w:val="ru-RU"/>
              </w:rPr>
            </w:pPr>
          </w:p>
        </w:tc>
      </w:tr>
      <w:tr w:rsidR="00803F25" w:rsidRPr="00C106FF" w:rsidTr="00D7654F">
        <w:trPr>
          <w:trHeight w:val="53"/>
        </w:trPr>
        <w:tc>
          <w:tcPr>
            <w:tcW w:w="650" w:type="pct"/>
            <w:vMerge/>
          </w:tcPr>
          <w:p w:rsidR="00803F25" w:rsidRPr="00457033" w:rsidRDefault="00803F25" w:rsidP="00B56942">
            <w:pPr>
              <w:pStyle w:val="ae"/>
              <w:rPr>
                <w:color w:val="333399"/>
                <w:sz w:val="22"/>
                <w:szCs w:val="22"/>
                <w:lang w:val="ru-RU"/>
              </w:rPr>
            </w:pPr>
          </w:p>
        </w:tc>
        <w:tc>
          <w:tcPr>
            <w:tcW w:w="2202" w:type="pct"/>
          </w:tcPr>
          <w:p w:rsidR="00803F25" w:rsidRPr="00457033" w:rsidRDefault="00803F25" w:rsidP="00B56942">
            <w:pPr>
              <w:pStyle w:val="af3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Атмосфера</w:t>
            </w:r>
          </w:p>
        </w:tc>
        <w:tc>
          <w:tcPr>
            <w:tcW w:w="2148" w:type="pct"/>
          </w:tcPr>
          <w:p w:rsidR="00803F25" w:rsidRPr="00457033" w:rsidRDefault="00803F25" w:rsidP="004801D3">
            <w:pPr>
              <w:pStyle w:val="ae"/>
              <w:jc w:val="left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Концентрация загрязняющих веществ находится в пределах нормы согласно ПДК</w:t>
            </w:r>
          </w:p>
        </w:tc>
      </w:tr>
      <w:tr w:rsidR="00803F25" w:rsidRPr="00C106FF" w:rsidTr="00D7654F">
        <w:trPr>
          <w:trHeight w:val="53"/>
        </w:trPr>
        <w:tc>
          <w:tcPr>
            <w:tcW w:w="650" w:type="pct"/>
            <w:vMerge/>
          </w:tcPr>
          <w:p w:rsidR="00803F25" w:rsidRPr="00457033" w:rsidRDefault="00803F25" w:rsidP="00B56942">
            <w:pPr>
              <w:pStyle w:val="ae"/>
              <w:rPr>
                <w:color w:val="333399"/>
                <w:sz w:val="22"/>
                <w:szCs w:val="22"/>
                <w:lang w:val="ru-RU"/>
              </w:rPr>
            </w:pPr>
          </w:p>
        </w:tc>
        <w:tc>
          <w:tcPr>
            <w:tcW w:w="2202" w:type="pct"/>
          </w:tcPr>
          <w:p w:rsidR="00803F25" w:rsidRPr="00457033" w:rsidRDefault="00803F25" w:rsidP="006F5882">
            <w:pPr>
              <w:pStyle w:val="af3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Поверхностные воды балок Савоськ</w:t>
            </w:r>
            <w:r w:rsidRPr="00457033">
              <w:rPr>
                <w:sz w:val="22"/>
                <w:szCs w:val="22"/>
                <w:lang w:val="ru-RU"/>
              </w:rPr>
              <w:t>и</w:t>
            </w:r>
            <w:r w:rsidRPr="00457033">
              <w:rPr>
                <w:sz w:val="22"/>
                <w:szCs w:val="22"/>
                <w:lang w:val="ru-RU"/>
              </w:rPr>
              <w:t>на, Курячья и Тушкан</w:t>
            </w:r>
          </w:p>
        </w:tc>
        <w:tc>
          <w:tcPr>
            <w:tcW w:w="2148" w:type="pct"/>
          </w:tcPr>
          <w:p w:rsidR="00803F25" w:rsidRPr="00457033" w:rsidRDefault="00803F25" w:rsidP="004801D3">
            <w:pPr>
              <w:pStyle w:val="ae"/>
              <w:jc w:val="left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загрязнены сточными водами</w:t>
            </w:r>
          </w:p>
        </w:tc>
      </w:tr>
      <w:tr w:rsidR="00803F25" w:rsidRPr="00C106FF" w:rsidTr="00D7654F">
        <w:trPr>
          <w:trHeight w:val="53"/>
        </w:trPr>
        <w:tc>
          <w:tcPr>
            <w:tcW w:w="650" w:type="pct"/>
            <w:vMerge/>
          </w:tcPr>
          <w:p w:rsidR="00803F25" w:rsidRPr="00457033" w:rsidRDefault="00803F25" w:rsidP="00B56942">
            <w:pPr>
              <w:pStyle w:val="ae"/>
              <w:rPr>
                <w:color w:val="333399"/>
                <w:sz w:val="22"/>
                <w:szCs w:val="22"/>
                <w:lang w:val="ru-RU"/>
              </w:rPr>
            </w:pPr>
          </w:p>
        </w:tc>
        <w:tc>
          <w:tcPr>
            <w:tcW w:w="2202" w:type="pct"/>
          </w:tcPr>
          <w:p w:rsidR="00803F25" w:rsidRPr="00457033" w:rsidRDefault="00803F25" w:rsidP="00B56942">
            <w:pPr>
              <w:pStyle w:val="af3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Подземные воды</w:t>
            </w:r>
          </w:p>
        </w:tc>
        <w:tc>
          <w:tcPr>
            <w:tcW w:w="2148" w:type="pct"/>
          </w:tcPr>
          <w:p w:rsidR="00803F25" w:rsidRPr="00457033" w:rsidRDefault="00803F25" w:rsidP="004801D3">
            <w:pPr>
              <w:pStyle w:val="ae"/>
              <w:jc w:val="left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загрязнены</w:t>
            </w:r>
          </w:p>
        </w:tc>
      </w:tr>
      <w:tr w:rsidR="00803F25" w:rsidRPr="00C106FF" w:rsidTr="00D7654F">
        <w:trPr>
          <w:trHeight w:val="53"/>
        </w:trPr>
        <w:tc>
          <w:tcPr>
            <w:tcW w:w="650" w:type="pct"/>
            <w:vMerge/>
          </w:tcPr>
          <w:p w:rsidR="00803F25" w:rsidRPr="00457033" w:rsidRDefault="00803F25" w:rsidP="00B56942">
            <w:pPr>
              <w:pStyle w:val="ae"/>
              <w:rPr>
                <w:color w:val="333399"/>
                <w:sz w:val="22"/>
                <w:szCs w:val="22"/>
                <w:lang w:val="ru-RU"/>
              </w:rPr>
            </w:pPr>
          </w:p>
        </w:tc>
        <w:tc>
          <w:tcPr>
            <w:tcW w:w="2202" w:type="pct"/>
          </w:tcPr>
          <w:p w:rsidR="00803F25" w:rsidRPr="00457033" w:rsidRDefault="00803F25" w:rsidP="00B56942">
            <w:pPr>
              <w:pStyle w:val="af3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 xml:space="preserve">Почвы </w:t>
            </w:r>
          </w:p>
        </w:tc>
        <w:tc>
          <w:tcPr>
            <w:tcW w:w="2148" w:type="pct"/>
          </w:tcPr>
          <w:p w:rsidR="00803F25" w:rsidRPr="00457033" w:rsidRDefault="00803F25" w:rsidP="004801D3">
            <w:pPr>
              <w:pStyle w:val="ae"/>
              <w:jc w:val="left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 xml:space="preserve">локальное загрязнение </w:t>
            </w:r>
          </w:p>
        </w:tc>
      </w:tr>
      <w:tr w:rsidR="00803F25" w:rsidRPr="00C106FF" w:rsidTr="00D7654F">
        <w:trPr>
          <w:trHeight w:val="55"/>
        </w:trPr>
        <w:tc>
          <w:tcPr>
            <w:tcW w:w="650" w:type="pct"/>
            <w:vMerge w:val="restart"/>
          </w:tcPr>
          <w:p w:rsidR="00803F25" w:rsidRPr="00457033" w:rsidRDefault="00803F25" w:rsidP="00B56942">
            <w:pPr>
              <w:pStyle w:val="ae"/>
              <w:rPr>
                <w:sz w:val="22"/>
                <w:szCs w:val="22"/>
                <w:lang w:val="ru-RU"/>
              </w:rPr>
            </w:pPr>
          </w:p>
        </w:tc>
        <w:tc>
          <w:tcPr>
            <w:tcW w:w="2202" w:type="pct"/>
          </w:tcPr>
          <w:p w:rsidR="00803F25" w:rsidRPr="00457033" w:rsidRDefault="00803F25" w:rsidP="00B56942">
            <w:pPr>
              <w:pStyle w:val="af3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Леса</w:t>
            </w:r>
          </w:p>
        </w:tc>
        <w:tc>
          <w:tcPr>
            <w:tcW w:w="2148" w:type="pct"/>
          </w:tcPr>
          <w:p w:rsidR="00803F25" w:rsidRPr="00457033" w:rsidRDefault="00803F25" w:rsidP="00AC29B1">
            <w:pPr>
              <w:pStyle w:val="ae"/>
              <w:jc w:val="left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На территории поселения отсутствуют</w:t>
            </w:r>
          </w:p>
        </w:tc>
      </w:tr>
      <w:tr w:rsidR="00803F25" w:rsidRPr="00C106FF" w:rsidTr="00D7654F">
        <w:trPr>
          <w:trHeight w:val="53"/>
        </w:trPr>
        <w:tc>
          <w:tcPr>
            <w:tcW w:w="650" w:type="pct"/>
            <w:vMerge/>
          </w:tcPr>
          <w:p w:rsidR="00803F25" w:rsidRPr="00457033" w:rsidRDefault="00803F25" w:rsidP="00B56942">
            <w:pPr>
              <w:pStyle w:val="ae"/>
              <w:rPr>
                <w:sz w:val="22"/>
                <w:szCs w:val="22"/>
                <w:lang w:val="ru-RU"/>
              </w:rPr>
            </w:pPr>
          </w:p>
        </w:tc>
        <w:tc>
          <w:tcPr>
            <w:tcW w:w="2202" w:type="pct"/>
          </w:tcPr>
          <w:p w:rsidR="00803F25" w:rsidRPr="00457033" w:rsidRDefault="00803F25" w:rsidP="00B56942">
            <w:pPr>
              <w:pStyle w:val="af3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Насаждения общего пользования (па</w:t>
            </w:r>
            <w:r w:rsidRPr="00457033">
              <w:rPr>
                <w:sz w:val="22"/>
                <w:szCs w:val="22"/>
                <w:lang w:val="ru-RU"/>
              </w:rPr>
              <w:t>р</w:t>
            </w:r>
            <w:r w:rsidRPr="00457033">
              <w:rPr>
                <w:sz w:val="22"/>
                <w:szCs w:val="22"/>
                <w:lang w:val="ru-RU"/>
              </w:rPr>
              <w:t>ки, скверы, бульвары)</w:t>
            </w:r>
          </w:p>
        </w:tc>
        <w:tc>
          <w:tcPr>
            <w:tcW w:w="2148" w:type="pct"/>
          </w:tcPr>
          <w:p w:rsidR="00803F25" w:rsidRPr="00457033" w:rsidRDefault="00803F25" w:rsidP="0027356E">
            <w:pPr>
              <w:pStyle w:val="ae"/>
              <w:jc w:val="left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Обеспеченность озелененными терр</w:t>
            </w:r>
            <w:r w:rsidRPr="00457033">
              <w:rPr>
                <w:sz w:val="22"/>
                <w:szCs w:val="22"/>
                <w:lang w:val="ru-RU"/>
              </w:rPr>
              <w:t>и</w:t>
            </w:r>
            <w:r w:rsidRPr="00457033">
              <w:rPr>
                <w:sz w:val="22"/>
                <w:szCs w:val="22"/>
                <w:lang w:val="ru-RU"/>
              </w:rPr>
              <w:t>ториями в границах населенных пун</w:t>
            </w:r>
            <w:r w:rsidRPr="00457033">
              <w:rPr>
                <w:sz w:val="22"/>
                <w:szCs w:val="22"/>
                <w:lang w:val="ru-RU"/>
              </w:rPr>
              <w:t>к</w:t>
            </w:r>
            <w:r w:rsidRPr="00457033">
              <w:rPr>
                <w:sz w:val="22"/>
                <w:szCs w:val="22"/>
                <w:lang w:val="ru-RU"/>
              </w:rPr>
              <w:t>тов удовлетворяет требованиям СНиП 2.07.01-89* и составляет в среднем 91,6 м2/чел при суммарная площадь в границах населённых пунктов - 11,42 га</w:t>
            </w:r>
          </w:p>
        </w:tc>
      </w:tr>
      <w:tr w:rsidR="00803F25" w:rsidRPr="00C106FF" w:rsidTr="00D7654F">
        <w:trPr>
          <w:trHeight w:val="53"/>
        </w:trPr>
        <w:tc>
          <w:tcPr>
            <w:tcW w:w="650" w:type="pct"/>
            <w:vMerge/>
          </w:tcPr>
          <w:p w:rsidR="00803F25" w:rsidRPr="00457033" w:rsidRDefault="00803F25" w:rsidP="00B56942">
            <w:pPr>
              <w:pStyle w:val="ae"/>
              <w:rPr>
                <w:color w:val="333399"/>
                <w:sz w:val="22"/>
                <w:szCs w:val="22"/>
                <w:lang w:val="ru-RU"/>
              </w:rPr>
            </w:pPr>
          </w:p>
        </w:tc>
        <w:tc>
          <w:tcPr>
            <w:tcW w:w="2202" w:type="pct"/>
          </w:tcPr>
          <w:p w:rsidR="00803F25" w:rsidRPr="00457033" w:rsidRDefault="00803F25" w:rsidP="00B56942">
            <w:pPr>
              <w:pStyle w:val="af3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Шумовая обстановка</w:t>
            </w:r>
          </w:p>
        </w:tc>
        <w:tc>
          <w:tcPr>
            <w:tcW w:w="2148" w:type="pct"/>
          </w:tcPr>
          <w:p w:rsidR="00803F25" w:rsidRPr="00457033" w:rsidRDefault="00803F25" w:rsidP="004801D3">
            <w:pPr>
              <w:pStyle w:val="ae"/>
              <w:jc w:val="left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уровень шума имеет локальный кра</w:t>
            </w:r>
            <w:r w:rsidRPr="00457033">
              <w:rPr>
                <w:sz w:val="22"/>
                <w:szCs w:val="22"/>
                <w:lang w:val="ru-RU"/>
              </w:rPr>
              <w:t>т</w:t>
            </w:r>
            <w:r w:rsidRPr="00457033">
              <w:rPr>
                <w:sz w:val="22"/>
                <w:szCs w:val="22"/>
                <w:lang w:val="ru-RU"/>
              </w:rPr>
              <w:t>ковременный характер, в основном связанный с наложением шумов от а</w:t>
            </w:r>
            <w:r w:rsidRPr="00457033">
              <w:rPr>
                <w:sz w:val="22"/>
                <w:szCs w:val="22"/>
                <w:lang w:val="ru-RU"/>
              </w:rPr>
              <w:t>в</w:t>
            </w:r>
            <w:r w:rsidRPr="00457033">
              <w:rPr>
                <w:sz w:val="22"/>
                <w:szCs w:val="22"/>
                <w:lang w:val="ru-RU"/>
              </w:rPr>
              <w:t>томобильных дорог.</w:t>
            </w:r>
          </w:p>
        </w:tc>
      </w:tr>
      <w:tr w:rsidR="00803F25" w:rsidRPr="00C106FF" w:rsidTr="00D7654F">
        <w:trPr>
          <w:trHeight w:val="53"/>
        </w:trPr>
        <w:tc>
          <w:tcPr>
            <w:tcW w:w="650" w:type="pct"/>
            <w:vMerge/>
          </w:tcPr>
          <w:p w:rsidR="00803F25" w:rsidRPr="00457033" w:rsidRDefault="00803F25" w:rsidP="00B56942">
            <w:pPr>
              <w:pStyle w:val="ae"/>
              <w:rPr>
                <w:color w:val="333399"/>
                <w:sz w:val="22"/>
                <w:szCs w:val="22"/>
                <w:lang w:val="ru-RU"/>
              </w:rPr>
            </w:pPr>
          </w:p>
        </w:tc>
        <w:tc>
          <w:tcPr>
            <w:tcW w:w="2202" w:type="pct"/>
          </w:tcPr>
          <w:p w:rsidR="00803F25" w:rsidRPr="00457033" w:rsidRDefault="00803F25" w:rsidP="00B56942">
            <w:pPr>
              <w:pStyle w:val="af3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Радиационная обстановка</w:t>
            </w:r>
          </w:p>
        </w:tc>
        <w:tc>
          <w:tcPr>
            <w:tcW w:w="2148" w:type="pct"/>
          </w:tcPr>
          <w:p w:rsidR="00803F25" w:rsidRPr="00457033" w:rsidRDefault="00803F25" w:rsidP="004801D3">
            <w:pPr>
              <w:pStyle w:val="ae"/>
              <w:jc w:val="left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радиоактивное загрязнение значител</w:t>
            </w:r>
            <w:r w:rsidRPr="00457033">
              <w:rPr>
                <w:sz w:val="22"/>
                <w:szCs w:val="22"/>
                <w:lang w:val="ru-RU"/>
              </w:rPr>
              <w:t>ь</w:t>
            </w:r>
            <w:r w:rsidRPr="00457033">
              <w:rPr>
                <w:sz w:val="22"/>
                <w:szCs w:val="22"/>
                <w:lang w:val="ru-RU"/>
              </w:rPr>
              <w:t>но ниже средних значений по РФ</w:t>
            </w:r>
          </w:p>
        </w:tc>
      </w:tr>
      <w:tr w:rsidR="00803F25" w:rsidRPr="00C106FF" w:rsidTr="00D7654F">
        <w:trPr>
          <w:trHeight w:val="53"/>
        </w:trPr>
        <w:tc>
          <w:tcPr>
            <w:tcW w:w="650" w:type="pct"/>
            <w:vMerge/>
          </w:tcPr>
          <w:p w:rsidR="00803F25" w:rsidRPr="00457033" w:rsidRDefault="00803F25" w:rsidP="00B56942">
            <w:pPr>
              <w:pStyle w:val="ae"/>
              <w:rPr>
                <w:color w:val="333399"/>
                <w:sz w:val="22"/>
                <w:szCs w:val="22"/>
                <w:lang w:val="ru-RU"/>
              </w:rPr>
            </w:pPr>
          </w:p>
        </w:tc>
        <w:tc>
          <w:tcPr>
            <w:tcW w:w="2202" w:type="pct"/>
          </w:tcPr>
          <w:p w:rsidR="00803F25" w:rsidRPr="00457033" w:rsidRDefault="00803F25" w:rsidP="00B56942">
            <w:pPr>
              <w:pStyle w:val="af3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Загрязнение отходами</w:t>
            </w:r>
          </w:p>
        </w:tc>
        <w:tc>
          <w:tcPr>
            <w:tcW w:w="2148" w:type="pct"/>
          </w:tcPr>
          <w:p w:rsidR="00803F25" w:rsidRPr="00457033" w:rsidRDefault="00803F25" w:rsidP="004801D3">
            <w:pPr>
              <w:pStyle w:val="ae"/>
              <w:jc w:val="left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отходы неканализованных домов</w:t>
            </w:r>
          </w:p>
        </w:tc>
      </w:tr>
      <w:tr w:rsidR="00803F25" w:rsidRPr="00C106FF" w:rsidTr="00D7654F">
        <w:trPr>
          <w:trHeight w:val="69"/>
        </w:trPr>
        <w:tc>
          <w:tcPr>
            <w:tcW w:w="650" w:type="pct"/>
            <w:vMerge w:val="restart"/>
          </w:tcPr>
          <w:p w:rsidR="00803F25" w:rsidRPr="00457033" w:rsidRDefault="00803F25" w:rsidP="00B56942">
            <w:pPr>
              <w:pStyle w:val="ae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2202" w:type="pct"/>
          </w:tcPr>
          <w:p w:rsidR="00803F25" w:rsidRPr="00457033" w:rsidRDefault="00803F25" w:rsidP="00B56942">
            <w:pPr>
              <w:pStyle w:val="af3"/>
              <w:rPr>
                <w:b/>
                <w:sz w:val="22"/>
                <w:szCs w:val="22"/>
                <w:lang w:val="ru-RU"/>
              </w:rPr>
            </w:pPr>
            <w:r w:rsidRPr="00457033">
              <w:rPr>
                <w:b/>
                <w:sz w:val="22"/>
                <w:szCs w:val="22"/>
                <w:lang w:val="ru-RU"/>
              </w:rPr>
              <w:t>Эколого-планировочная структура сельского поселения</w:t>
            </w:r>
          </w:p>
        </w:tc>
        <w:tc>
          <w:tcPr>
            <w:tcW w:w="2148" w:type="pct"/>
          </w:tcPr>
          <w:p w:rsidR="00803F25" w:rsidRPr="00457033" w:rsidRDefault="00803F25" w:rsidP="00B56942">
            <w:pPr>
              <w:pStyle w:val="ae"/>
              <w:rPr>
                <w:sz w:val="22"/>
                <w:szCs w:val="22"/>
                <w:lang w:val="ru-RU"/>
              </w:rPr>
            </w:pPr>
          </w:p>
        </w:tc>
      </w:tr>
      <w:tr w:rsidR="00803F25" w:rsidRPr="00C106FF" w:rsidTr="00D7654F">
        <w:trPr>
          <w:trHeight w:val="66"/>
        </w:trPr>
        <w:tc>
          <w:tcPr>
            <w:tcW w:w="650" w:type="pct"/>
            <w:vMerge/>
          </w:tcPr>
          <w:p w:rsidR="00803F25" w:rsidRPr="00457033" w:rsidRDefault="00803F25" w:rsidP="00B56942">
            <w:pPr>
              <w:pStyle w:val="ae"/>
              <w:rPr>
                <w:sz w:val="22"/>
                <w:szCs w:val="22"/>
                <w:lang w:val="ru-RU"/>
              </w:rPr>
            </w:pPr>
          </w:p>
        </w:tc>
        <w:tc>
          <w:tcPr>
            <w:tcW w:w="2202" w:type="pct"/>
          </w:tcPr>
          <w:p w:rsidR="00803F25" w:rsidRPr="00457033" w:rsidRDefault="00803F25" w:rsidP="00B56942">
            <w:pPr>
              <w:pStyle w:val="af3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Взаиморазмещение жилой застройки и производственной зоны</w:t>
            </w:r>
          </w:p>
          <w:p w:rsidR="00803F25" w:rsidRPr="00457033" w:rsidRDefault="00803F25" w:rsidP="006F5882">
            <w:pPr>
              <w:pStyle w:val="af3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Взаиморазмещение жилой застройки и свалки ТБО (х. Савоськин)</w:t>
            </w:r>
          </w:p>
        </w:tc>
        <w:tc>
          <w:tcPr>
            <w:tcW w:w="2148" w:type="pct"/>
          </w:tcPr>
          <w:p w:rsidR="00803F25" w:rsidRPr="00457033" w:rsidRDefault="00803F25" w:rsidP="004801D3">
            <w:pPr>
              <w:pStyle w:val="ae"/>
              <w:jc w:val="left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удовлетворительное</w:t>
            </w:r>
          </w:p>
          <w:p w:rsidR="00803F25" w:rsidRPr="00457033" w:rsidRDefault="00803F25" w:rsidP="004801D3">
            <w:pPr>
              <w:pStyle w:val="ae"/>
              <w:jc w:val="left"/>
              <w:rPr>
                <w:sz w:val="22"/>
                <w:szCs w:val="22"/>
                <w:lang w:val="ru-RU"/>
              </w:rPr>
            </w:pPr>
          </w:p>
          <w:p w:rsidR="00803F25" w:rsidRPr="00457033" w:rsidRDefault="00803F25" w:rsidP="004801D3">
            <w:pPr>
              <w:pStyle w:val="ae"/>
              <w:jc w:val="left"/>
              <w:rPr>
                <w:sz w:val="22"/>
                <w:szCs w:val="22"/>
                <w:lang w:val="ru-RU"/>
              </w:rPr>
            </w:pPr>
          </w:p>
          <w:p w:rsidR="00803F25" w:rsidRPr="00457033" w:rsidRDefault="00803F25" w:rsidP="00D7654F">
            <w:pPr>
              <w:pStyle w:val="ae"/>
              <w:jc w:val="left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 xml:space="preserve">неудовлетворительное </w:t>
            </w:r>
          </w:p>
        </w:tc>
      </w:tr>
      <w:tr w:rsidR="00803F25" w:rsidRPr="00C106FF" w:rsidTr="00D7654F">
        <w:trPr>
          <w:trHeight w:val="66"/>
        </w:trPr>
        <w:tc>
          <w:tcPr>
            <w:tcW w:w="650" w:type="pct"/>
            <w:vMerge/>
          </w:tcPr>
          <w:p w:rsidR="00803F25" w:rsidRPr="00457033" w:rsidRDefault="00803F25" w:rsidP="00B56942">
            <w:pPr>
              <w:pStyle w:val="ae"/>
              <w:rPr>
                <w:color w:val="333399"/>
                <w:sz w:val="22"/>
                <w:szCs w:val="22"/>
                <w:lang w:val="ru-RU"/>
              </w:rPr>
            </w:pPr>
          </w:p>
        </w:tc>
        <w:tc>
          <w:tcPr>
            <w:tcW w:w="2202" w:type="pct"/>
          </w:tcPr>
          <w:p w:rsidR="00803F25" w:rsidRPr="00457033" w:rsidRDefault="00803F25" w:rsidP="00B56942">
            <w:pPr>
              <w:pStyle w:val="af3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Наличие жилья, объектов социальной инфраструктуры в СЗЗ</w:t>
            </w:r>
          </w:p>
        </w:tc>
        <w:tc>
          <w:tcPr>
            <w:tcW w:w="2148" w:type="pct"/>
          </w:tcPr>
          <w:p w:rsidR="00803F25" w:rsidRPr="00457033" w:rsidRDefault="00803F25" w:rsidP="00BD0F4F">
            <w:pPr>
              <w:pStyle w:val="ae"/>
              <w:jc w:val="left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около 9 % жилой застройки</w:t>
            </w:r>
          </w:p>
        </w:tc>
      </w:tr>
      <w:tr w:rsidR="00803F25" w:rsidRPr="00C106FF" w:rsidTr="00D7654F">
        <w:trPr>
          <w:trHeight w:val="66"/>
        </w:trPr>
        <w:tc>
          <w:tcPr>
            <w:tcW w:w="650" w:type="pct"/>
            <w:vMerge/>
          </w:tcPr>
          <w:p w:rsidR="00803F25" w:rsidRPr="00457033" w:rsidRDefault="00803F25" w:rsidP="00B56942">
            <w:pPr>
              <w:pStyle w:val="ae"/>
              <w:rPr>
                <w:color w:val="333399"/>
                <w:sz w:val="22"/>
                <w:szCs w:val="22"/>
                <w:lang w:val="ru-RU"/>
              </w:rPr>
            </w:pPr>
          </w:p>
        </w:tc>
        <w:tc>
          <w:tcPr>
            <w:tcW w:w="2202" w:type="pct"/>
          </w:tcPr>
          <w:p w:rsidR="00803F25" w:rsidRPr="00457033" w:rsidRDefault="00803F25" w:rsidP="00B56942">
            <w:pPr>
              <w:pStyle w:val="af3"/>
              <w:rPr>
                <w:b/>
                <w:sz w:val="22"/>
                <w:szCs w:val="22"/>
                <w:lang w:val="ru-RU"/>
              </w:rPr>
            </w:pPr>
            <w:r w:rsidRPr="00457033">
              <w:rPr>
                <w:b/>
                <w:sz w:val="22"/>
                <w:szCs w:val="22"/>
                <w:lang w:val="ru-RU"/>
              </w:rPr>
              <w:t>Территориальные нормативные эк</w:t>
            </w:r>
            <w:r w:rsidRPr="00457033">
              <w:rPr>
                <w:b/>
                <w:sz w:val="22"/>
                <w:szCs w:val="22"/>
                <w:lang w:val="ru-RU"/>
              </w:rPr>
              <w:t>о</w:t>
            </w:r>
            <w:r w:rsidRPr="00457033">
              <w:rPr>
                <w:b/>
                <w:sz w:val="22"/>
                <w:szCs w:val="22"/>
                <w:lang w:val="ru-RU"/>
              </w:rPr>
              <w:t>логические, санитарные и прочие о</w:t>
            </w:r>
            <w:r w:rsidRPr="00457033">
              <w:rPr>
                <w:b/>
                <w:sz w:val="22"/>
                <w:szCs w:val="22"/>
                <w:lang w:val="ru-RU"/>
              </w:rPr>
              <w:t>г</w:t>
            </w:r>
            <w:r w:rsidRPr="00457033">
              <w:rPr>
                <w:b/>
                <w:sz w:val="22"/>
                <w:szCs w:val="22"/>
                <w:lang w:val="ru-RU"/>
              </w:rPr>
              <w:t>раничения:</w:t>
            </w:r>
          </w:p>
          <w:p w:rsidR="00803F25" w:rsidRPr="00457033" w:rsidRDefault="00803F25" w:rsidP="00CA681B">
            <w:pPr>
              <w:pStyle w:val="af3"/>
              <w:numPr>
                <w:ilvl w:val="0"/>
                <w:numId w:val="24"/>
              </w:numPr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санитарно-защитные зоны</w:t>
            </w:r>
          </w:p>
          <w:p w:rsidR="00803F25" w:rsidRPr="00457033" w:rsidRDefault="00803F25" w:rsidP="00CA681B">
            <w:pPr>
              <w:pStyle w:val="af3"/>
              <w:numPr>
                <w:ilvl w:val="0"/>
                <w:numId w:val="24"/>
              </w:numPr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водоохранные зоны и прибре</w:t>
            </w:r>
            <w:r w:rsidRPr="00457033">
              <w:rPr>
                <w:sz w:val="22"/>
                <w:szCs w:val="22"/>
                <w:lang w:val="ru-RU"/>
              </w:rPr>
              <w:t>ж</w:t>
            </w:r>
            <w:r w:rsidRPr="00457033">
              <w:rPr>
                <w:sz w:val="22"/>
                <w:szCs w:val="22"/>
                <w:lang w:val="ru-RU"/>
              </w:rPr>
              <w:t>ные защитные полосы</w:t>
            </w:r>
          </w:p>
        </w:tc>
        <w:tc>
          <w:tcPr>
            <w:tcW w:w="2148" w:type="pct"/>
          </w:tcPr>
          <w:p w:rsidR="00803F25" w:rsidRPr="00457033" w:rsidRDefault="00803F25" w:rsidP="004801D3">
            <w:pPr>
              <w:pStyle w:val="ae"/>
              <w:jc w:val="left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не выдержаны размеры СЗЗ санкци</w:t>
            </w:r>
            <w:r w:rsidRPr="00457033">
              <w:rPr>
                <w:sz w:val="22"/>
                <w:szCs w:val="22"/>
                <w:lang w:val="ru-RU"/>
              </w:rPr>
              <w:t>о</w:t>
            </w:r>
            <w:r w:rsidRPr="00457033">
              <w:rPr>
                <w:sz w:val="22"/>
                <w:szCs w:val="22"/>
                <w:lang w:val="ru-RU"/>
              </w:rPr>
              <w:t>нированной свалки ТБО;</w:t>
            </w:r>
          </w:p>
          <w:p w:rsidR="00803F25" w:rsidRPr="00457033" w:rsidRDefault="00803F25" w:rsidP="0027356E">
            <w:pPr>
              <w:pStyle w:val="ae"/>
              <w:jc w:val="left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расположение жилых образований в СЗЗ автодорог, свалки, производс</w:t>
            </w:r>
            <w:r w:rsidRPr="00457033">
              <w:rPr>
                <w:sz w:val="22"/>
                <w:szCs w:val="22"/>
                <w:lang w:val="ru-RU"/>
              </w:rPr>
              <w:t>т</w:t>
            </w:r>
            <w:r w:rsidRPr="00457033">
              <w:rPr>
                <w:sz w:val="22"/>
                <w:szCs w:val="22"/>
                <w:lang w:val="ru-RU"/>
              </w:rPr>
              <w:t>венных объектов;</w:t>
            </w:r>
          </w:p>
          <w:p w:rsidR="00803F25" w:rsidRPr="00457033" w:rsidRDefault="00803F25" w:rsidP="00A41B9B">
            <w:pPr>
              <w:pStyle w:val="ae"/>
              <w:jc w:val="left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расположение жилой застройки в в</w:t>
            </w:r>
            <w:r w:rsidRPr="00457033">
              <w:rPr>
                <w:sz w:val="22"/>
                <w:szCs w:val="22"/>
                <w:lang w:val="ru-RU"/>
              </w:rPr>
              <w:t>о</w:t>
            </w:r>
            <w:r w:rsidRPr="00457033">
              <w:rPr>
                <w:sz w:val="22"/>
                <w:szCs w:val="22"/>
                <w:lang w:val="ru-RU"/>
              </w:rPr>
              <w:lastRenderedPageBreak/>
              <w:t>доохранных зонах водных объектов</w:t>
            </w:r>
          </w:p>
        </w:tc>
      </w:tr>
      <w:tr w:rsidR="00803F25" w:rsidRPr="00C106FF" w:rsidTr="00D7654F">
        <w:tc>
          <w:tcPr>
            <w:tcW w:w="650" w:type="pct"/>
          </w:tcPr>
          <w:p w:rsidR="00803F25" w:rsidRPr="00457033" w:rsidRDefault="00803F25" w:rsidP="00B56942">
            <w:pPr>
              <w:pStyle w:val="ae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lastRenderedPageBreak/>
              <w:t>5</w:t>
            </w:r>
          </w:p>
        </w:tc>
        <w:tc>
          <w:tcPr>
            <w:tcW w:w="2202" w:type="pct"/>
          </w:tcPr>
          <w:p w:rsidR="00803F25" w:rsidRPr="00457033" w:rsidRDefault="00803F25" w:rsidP="00B56942">
            <w:pPr>
              <w:pStyle w:val="af3"/>
              <w:rPr>
                <w:b/>
                <w:sz w:val="22"/>
                <w:szCs w:val="22"/>
                <w:lang w:val="ru-RU"/>
              </w:rPr>
            </w:pPr>
            <w:r w:rsidRPr="00457033">
              <w:rPr>
                <w:b/>
                <w:sz w:val="22"/>
                <w:szCs w:val="22"/>
                <w:lang w:val="ru-RU"/>
              </w:rPr>
              <w:t>Социальная структура</w:t>
            </w:r>
          </w:p>
          <w:p w:rsidR="00803F25" w:rsidRPr="00457033" w:rsidRDefault="00803F25" w:rsidP="00B56942">
            <w:pPr>
              <w:pStyle w:val="af3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Жилой фонд</w:t>
            </w:r>
          </w:p>
          <w:p w:rsidR="00803F25" w:rsidRPr="00457033" w:rsidRDefault="00803F25" w:rsidP="00B56942">
            <w:pPr>
              <w:pStyle w:val="af3"/>
              <w:rPr>
                <w:sz w:val="22"/>
                <w:szCs w:val="22"/>
                <w:lang w:val="ru-RU"/>
              </w:rPr>
            </w:pPr>
          </w:p>
          <w:p w:rsidR="00803F25" w:rsidRPr="00457033" w:rsidRDefault="00803F25" w:rsidP="00B56942">
            <w:pPr>
              <w:pStyle w:val="af3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 xml:space="preserve">Культурно-бытовое обслуживание </w:t>
            </w:r>
          </w:p>
        </w:tc>
        <w:tc>
          <w:tcPr>
            <w:tcW w:w="2148" w:type="pct"/>
          </w:tcPr>
          <w:p w:rsidR="00803F25" w:rsidRPr="00C106FF" w:rsidRDefault="00803F25" w:rsidP="00A41B9B">
            <w:pPr>
              <w:spacing w:line="240" w:lineRule="auto"/>
              <w:ind w:firstLine="0"/>
              <w:jc w:val="left"/>
              <w:rPr>
                <w:lang w:eastAsia="ar-SA"/>
              </w:rPr>
            </w:pPr>
            <w:r w:rsidRPr="00C106FF">
              <w:rPr>
                <w:lang w:eastAsia="ar-SA"/>
              </w:rPr>
              <w:t xml:space="preserve">планируется строительство </w:t>
            </w:r>
            <w:r>
              <w:rPr>
                <w:lang w:eastAsia="ar-SA"/>
              </w:rPr>
              <w:t xml:space="preserve">нового жилья и </w:t>
            </w:r>
            <w:r w:rsidRPr="00C106FF">
              <w:rPr>
                <w:lang w:eastAsia="ar-SA"/>
              </w:rPr>
              <w:t>нескольких объектов КБО</w:t>
            </w:r>
          </w:p>
        </w:tc>
      </w:tr>
      <w:tr w:rsidR="00803F25" w:rsidRPr="00C106FF" w:rsidTr="00D7654F">
        <w:trPr>
          <w:trHeight w:val="69"/>
        </w:trPr>
        <w:tc>
          <w:tcPr>
            <w:tcW w:w="650" w:type="pct"/>
            <w:vMerge w:val="restart"/>
          </w:tcPr>
          <w:p w:rsidR="00803F25" w:rsidRPr="00457033" w:rsidRDefault="00803F25" w:rsidP="00B56942">
            <w:pPr>
              <w:pStyle w:val="ae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2202" w:type="pct"/>
          </w:tcPr>
          <w:p w:rsidR="00803F25" w:rsidRPr="00457033" w:rsidRDefault="00803F25" w:rsidP="004801D3">
            <w:pPr>
              <w:pStyle w:val="ae"/>
              <w:jc w:val="left"/>
              <w:rPr>
                <w:b/>
                <w:sz w:val="22"/>
                <w:szCs w:val="22"/>
                <w:lang w:val="ru-RU"/>
              </w:rPr>
            </w:pPr>
            <w:r w:rsidRPr="00457033">
              <w:rPr>
                <w:b/>
                <w:sz w:val="22"/>
                <w:szCs w:val="22"/>
                <w:lang w:val="ru-RU"/>
              </w:rPr>
              <w:t>Транспортная инфраструктура</w:t>
            </w:r>
          </w:p>
        </w:tc>
        <w:tc>
          <w:tcPr>
            <w:tcW w:w="2148" w:type="pct"/>
          </w:tcPr>
          <w:p w:rsidR="00803F25" w:rsidRPr="00457033" w:rsidRDefault="00803F25" w:rsidP="004801D3">
            <w:pPr>
              <w:pStyle w:val="ae"/>
              <w:jc w:val="left"/>
              <w:rPr>
                <w:sz w:val="22"/>
                <w:szCs w:val="22"/>
                <w:lang w:val="ru-RU"/>
              </w:rPr>
            </w:pPr>
          </w:p>
        </w:tc>
      </w:tr>
      <w:tr w:rsidR="00803F25" w:rsidRPr="00C106FF" w:rsidTr="00D7654F">
        <w:trPr>
          <w:trHeight w:val="66"/>
        </w:trPr>
        <w:tc>
          <w:tcPr>
            <w:tcW w:w="650" w:type="pct"/>
            <w:vMerge/>
          </w:tcPr>
          <w:p w:rsidR="00803F25" w:rsidRPr="00457033" w:rsidRDefault="00803F25" w:rsidP="00B56942">
            <w:pPr>
              <w:pStyle w:val="ae"/>
              <w:rPr>
                <w:sz w:val="22"/>
                <w:szCs w:val="22"/>
                <w:lang w:val="ru-RU"/>
              </w:rPr>
            </w:pPr>
          </w:p>
        </w:tc>
        <w:tc>
          <w:tcPr>
            <w:tcW w:w="2202" w:type="pct"/>
          </w:tcPr>
          <w:p w:rsidR="00803F25" w:rsidRPr="00457033" w:rsidRDefault="00803F25" w:rsidP="00B56942">
            <w:pPr>
              <w:pStyle w:val="af3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Внешний транспорт</w:t>
            </w:r>
          </w:p>
        </w:tc>
        <w:tc>
          <w:tcPr>
            <w:tcW w:w="2148" w:type="pct"/>
          </w:tcPr>
          <w:p w:rsidR="00803F25" w:rsidRPr="00457033" w:rsidRDefault="00803F25" w:rsidP="00794AE8">
            <w:pPr>
              <w:pStyle w:val="ae"/>
              <w:jc w:val="left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региональные автотрассы, межмун</w:t>
            </w:r>
            <w:r w:rsidRPr="00457033">
              <w:rPr>
                <w:sz w:val="22"/>
                <w:szCs w:val="22"/>
                <w:lang w:val="ru-RU"/>
              </w:rPr>
              <w:t>и</w:t>
            </w:r>
            <w:r w:rsidRPr="00457033">
              <w:rPr>
                <w:sz w:val="22"/>
                <w:szCs w:val="22"/>
                <w:lang w:val="ru-RU"/>
              </w:rPr>
              <w:t>ципальные и местные автодороги</w:t>
            </w:r>
          </w:p>
        </w:tc>
      </w:tr>
      <w:tr w:rsidR="00803F25" w:rsidRPr="00C106FF" w:rsidTr="00D7654F">
        <w:trPr>
          <w:trHeight w:val="66"/>
        </w:trPr>
        <w:tc>
          <w:tcPr>
            <w:tcW w:w="650" w:type="pct"/>
            <w:vMerge/>
          </w:tcPr>
          <w:p w:rsidR="00803F25" w:rsidRPr="00457033" w:rsidRDefault="00803F25" w:rsidP="00B56942">
            <w:pPr>
              <w:pStyle w:val="ae"/>
              <w:rPr>
                <w:color w:val="333399"/>
                <w:sz w:val="22"/>
                <w:szCs w:val="22"/>
                <w:lang w:val="ru-RU"/>
              </w:rPr>
            </w:pPr>
          </w:p>
        </w:tc>
        <w:tc>
          <w:tcPr>
            <w:tcW w:w="2202" w:type="pct"/>
          </w:tcPr>
          <w:p w:rsidR="00803F25" w:rsidRPr="00457033" w:rsidRDefault="00803F25" w:rsidP="00B56942">
            <w:pPr>
              <w:pStyle w:val="af3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Улично-дорожная сеть</w:t>
            </w:r>
          </w:p>
        </w:tc>
        <w:tc>
          <w:tcPr>
            <w:tcW w:w="2148" w:type="pct"/>
          </w:tcPr>
          <w:p w:rsidR="00803F25" w:rsidRPr="00457033" w:rsidRDefault="00803F25" w:rsidP="004801D3">
            <w:pPr>
              <w:pStyle w:val="ae"/>
              <w:jc w:val="left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Имеет преимущественно прямоугол</w:t>
            </w:r>
            <w:r w:rsidRPr="00457033">
              <w:rPr>
                <w:sz w:val="22"/>
                <w:szCs w:val="22"/>
                <w:lang w:val="ru-RU"/>
              </w:rPr>
              <w:t>ь</w:t>
            </w:r>
            <w:r w:rsidRPr="00457033">
              <w:rPr>
                <w:sz w:val="22"/>
                <w:szCs w:val="22"/>
                <w:lang w:val="ru-RU"/>
              </w:rPr>
              <w:t>ную структуру</w:t>
            </w:r>
          </w:p>
        </w:tc>
      </w:tr>
      <w:tr w:rsidR="00803F25" w:rsidRPr="00C106FF" w:rsidTr="00D7654F">
        <w:trPr>
          <w:trHeight w:val="66"/>
        </w:trPr>
        <w:tc>
          <w:tcPr>
            <w:tcW w:w="650" w:type="pct"/>
            <w:vMerge/>
          </w:tcPr>
          <w:p w:rsidR="00803F25" w:rsidRPr="00457033" w:rsidRDefault="00803F25" w:rsidP="00B56942">
            <w:pPr>
              <w:pStyle w:val="ae"/>
              <w:rPr>
                <w:color w:val="333399"/>
                <w:sz w:val="22"/>
                <w:szCs w:val="22"/>
                <w:lang w:val="ru-RU"/>
              </w:rPr>
            </w:pPr>
          </w:p>
        </w:tc>
        <w:tc>
          <w:tcPr>
            <w:tcW w:w="2202" w:type="pct"/>
          </w:tcPr>
          <w:p w:rsidR="00803F25" w:rsidRPr="00457033" w:rsidRDefault="00803F25" w:rsidP="00B56942">
            <w:pPr>
              <w:pStyle w:val="af3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Общественный пассажирский тран</w:t>
            </w:r>
            <w:r w:rsidRPr="00457033">
              <w:rPr>
                <w:sz w:val="22"/>
                <w:szCs w:val="22"/>
                <w:lang w:val="ru-RU"/>
              </w:rPr>
              <w:t>с</w:t>
            </w:r>
            <w:r w:rsidRPr="00457033">
              <w:rPr>
                <w:sz w:val="22"/>
                <w:szCs w:val="22"/>
                <w:lang w:val="ru-RU"/>
              </w:rPr>
              <w:t>порт</w:t>
            </w:r>
          </w:p>
        </w:tc>
        <w:tc>
          <w:tcPr>
            <w:tcW w:w="2148" w:type="pct"/>
          </w:tcPr>
          <w:p w:rsidR="00803F25" w:rsidRPr="00457033" w:rsidRDefault="00803F25" w:rsidP="00765CB3">
            <w:pPr>
              <w:pStyle w:val="ae"/>
              <w:jc w:val="left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2 автобусных маршрута</w:t>
            </w:r>
          </w:p>
        </w:tc>
      </w:tr>
      <w:tr w:rsidR="00803F25" w:rsidRPr="00C106FF" w:rsidTr="00D7654F">
        <w:trPr>
          <w:trHeight w:val="39"/>
        </w:trPr>
        <w:tc>
          <w:tcPr>
            <w:tcW w:w="650" w:type="pct"/>
            <w:vMerge w:val="restart"/>
          </w:tcPr>
          <w:p w:rsidR="00803F25" w:rsidRPr="00457033" w:rsidRDefault="00803F25" w:rsidP="00B56942">
            <w:pPr>
              <w:pStyle w:val="ae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7</w:t>
            </w:r>
          </w:p>
        </w:tc>
        <w:tc>
          <w:tcPr>
            <w:tcW w:w="2202" w:type="pct"/>
          </w:tcPr>
          <w:p w:rsidR="00803F25" w:rsidRPr="00457033" w:rsidRDefault="00803F25" w:rsidP="00B56942">
            <w:pPr>
              <w:pStyle w:val="af3"/>
              <w:rPr>
                <w:b/>
                <w:sz w:val="22"/>
                <w:szCs w:val="22"/>
                <w:lang w:val="ru-RU"/>
              </w:rPr>
            </w:pPr>
            <w:r w:rsidRPr="00457033">
              <w:rPr>
                <w:b/>
                <w:sz w:val="22"/>
                <w:szCs w:val="22"/>
                <w:lang w:val="ru-RU"/>
              </w:rPr>
              <w:t>Инженерная инфраструктура</w:t>
            </w:r>
          </w:p>
        </w:tc>
        <w:tc>
          <w:tcPr>
            <w:tcW w:w="2148" w:type="pct"/>
          </w:tcPr>
          <w:p w:rsidR="00803F25" w:rsidRPr="00457033" w:rsidRDefault="00803F25" w:rsidP="004801D3">
            <w:pPr>
              <w:pStyle w:val="ae"/>
              <w:jc w:val="left"/>
              <w:rPr>
                <w:color w:val="333399"/>
                <w:sz w:val="22"/>
                <w:szCs w:val="22"/>
                <w:lang w:val="ru-RU"/>
              </w:rPr>
            </w:pPr>
          </w:p>
        </w:tc>
      </w:tr>
      <w:tr w:rsidR="00803F25" w:rsidRPr="00C106FF" w:rsidTr="00774F2C">
        <w:trPr>
          <w:trHeight w:val="7530"/>
        </w:trPr>
        <w:tc>
          <w:tcPr>
            <w:tcW w:w="650" w:type="pct"/>
            <w:vMerge/>
          </w:tcPr>
          <w:p w:rsidR="00803F25" w:rsidRPr="00457033" w:rsidRDefault="00803F25" w:rsidP="00B56942">
            <w:pPr>
              <w:pStyle w:val="ae"/>
              <w:rPr>
                <w:sz w:val="22"/>
                <w:szCs w:val="22"/>
                <w:lang w:val="ru-RU"/>
              </w:rPr>
            </w:pPr>
          </w:p>
        </w:tc>
        <w:tc>
          <w:tcPr>
            <w:tcW w:w="2202" w:type="pct"/>
          </w:tcPr>
          <w:p w:rsidR="00803F25" w:rsidRPr="00457033" w:rsidRDefault="00803F25" w:rsidP="008C26E7">
            <w:pPr>
              <w:pStyle w:val="af3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Водоснабжение</w:t>
            </w:r>
          </w:p>
        </w:tc>
        <w:tc>
          <w:tcPr>
            <w:tcW w:w="2148" w:type="pct"/>
          </w:tcPr>
          <w:p w:rsidR="00803F25" w:rsidRPr="00422C6E" w:rsidRDefault="00803F25" w:rsidP="00C968EA">
            <w:pPr>
              <w:ind w:firstLine="0"/>
              <w:rPr>
                <w:lang w:eastAsia="ar-SA"/>
              </w:rPr>
            </w:pPr>
            <w:r w:rsidRPr="00422C6E">
              <w:rPr>
                <w:lang w:eastAsia="ar-SA"/>
              </w:rPr>
              <w:t>Централизованной системой вод</w:t>
            </w:r>
            <w:r w:rsidRPr="00422C6E">
              <w:rPr>
                <w:lang w:eastAsia="ar-SA"/>
              </w:rPr>
              <w:t>о</w:t>
            </w:r>
            <w:r w:rsidRPr="00422C6E">
              <w:rPr>
                <w:lang w:eastAsia="ar-SA"/>
              </w:rPr>
              <w:t>снабжения в Савоськинском сельском поселении оборудован только хутор Савоськин. Эксплуатацией системы водоснабжения сельского поселения занимается МУП ЖКХ «Порядок» С</w:t>
            </w:r>
            <w:r w:rsidRPr="00422C6E">
              <w:rPr>
                <w:lang w:eastAsia="ar-SA"/>
              </w:rPr>
              <w:t>а</w:t>
            </w:r>
            <w:r w:rsidRPr="00422C6E">
              <w:rPr>
                <w:lang w:eastAsia="ar-SA"/>
              </w:rPr>
              <w:t>воськинского сельского поселения. Забираемая из системы водоснабж</w:t>
            </w:r>
            <w:r w:rsidRPr="00422C6E">
              <w:rPr>
                <w:lang w:eastAsia="ar-SA"/>
              </w:rPr>
              <w:t>е</w:t>
            </w:r>
            <w:r w:rsidRPr="00422C6E">
              <w:rPr>
                <w:lang w:eastAsia="ar-SA"/>
              </w:rPr>
              <w:t>ния вода в основном используется н</w:t>
            </w:r>
            <w:r w:rsidRPr="00422C6E">
              <w:rPr>
                <w:lang w:eastAsia="ar-SA"/>
              </w:rPr>
              <w:t>а</w:t>
            </w:r>
            <w:r w:rsidRPr="00422C6E">
              <w:rPr>
                <w:lang w:eastAsia="ar-SA"/>
              </w:rPr>
              <w:t xml:space="preserve">селением хутора на хозяйственно-бытовые </w:t>
            </w:r>
            <w:r w:rsidRPr="0031516E">
              <w:rPr>
                <w:lang w:eastAsia="ar-SA"/>
              </w:rPr>
              <w:t>нужды. Обеспечение насел</w:t>
            </w:r>
            <w:r w:rsidRPr="0031516E">
              <w:rPr>
                <w:lang w:eastAsia="ar-SA"/>
              </w:rPr>
              <w:t>е</w:t>
            </w:r>
            <w:r w:rsidRPr="0031516E">
              <w:rPr>
                <w:lang w:eastAsia="ar-SA"/>
              </w:rPr>
              <w:t>ния хутора Савоськин водой питьев</w:t>
            </w:r>
            <w:r w:rsidRPr="0031516E">
              <w:rPr>
                <w:lang w:eastAsia="ar-SA"/>
              </w:rPr>
              <w:t>о</w:t>
            </w:r>
            <w:r w:rsidRPr="0031516E">
              <w:rPr>
                <w:lang w:eastAsia="ar-SA"/>
              </w:rPr>
              <w:t>го качества осуществляется за счет привоза воды автоцистернами Колхоза им. Кирова из общественных артез</w:t>
            </w:r>
            <w:r w:rsidRPr="0031516E">
              <w:rPr>
                <w:lang w:eastAsia="ar-SA"/>
              </w:rPr>
              <w:t>и</w:t>
            </w:r>
            <w:r w:rsidRPr="0031516E">
              <w:rPr>
                <w:lang w:eastAsia="ar-SA"/>
              </w:rPr>
              <w:t>анских колодцев, расположенных в хуторах Нововеселый и Курячий.  Обеспечение водой населения хуторов Калинин, Нововеселый, Курячий ос</w:t>
            </w:r>
            <w:r w:rsidRPr="0031516E">
              <w:rPr>
                <w:lang w:eastAsia="ar-SA"/>
              </w:rPr>
              <w:t>у</w:t>
            </w:r>
            <w:r w:rsidRPr="0031516E">
              <w:rPr>
                <w:lang w:eastAsia="ar-SA"/>
              </w:rPr>
              <w:t>ществляется за счет подвоза воды а</w:t>
            </w:r>
            <w:r w:rsidRPr="0031516E">
              <w:rPr>
                <w:lang w:eastAsia="ar-SA"/>
              </w:rPr>
              <w:t>в</w:t>
            </w:r>
            <w:r w:rsidRPr="0031516E">
              <w:rPr>
                <w:lang w:eastAsia="ar-SA"/>
              </w:rPr>
              <w:t>тоцистернами из тех же общественных артезианских колодцев. Обеспечение водой осуществляется по заявкам гр</w:t>
            </w:r>
            <w:r w:rsidRPr="0031516E">
              <w:rPr>
                <w:lang w:eastAsia="ar-SA"/>
              </w:rPr>
              <w:t>а</w:t>
            </w:r>
            <w:r w:rsidRPr="0031516E">
              <w:rPr>
                <w:lang w:eastAsia="ar-SA"/>
              </w:rPr>
              <w:t>ждан.</w:t>
            </w:r>
          </w:p>
        </w:tc>
      </w:tr>
      <w:tr w:rsidR="00803F25" w:rsidRPr="00C106FF" w:rsidTr="00D7654F">
        <w:trPr>
          <w:trHeight w:val="38"/>
        </w:trPr>
        <w:tc>
          <w:tcPr>
            <w:tcW w:w="650" w:type="pct"/>
            <w:vMerge/>
          </w:tcPr>
          <w:p w:rsidR="00803F25" w:rsidRPr="00457033" w:rsidRDefault="00803F25" w:rsidP="00B56942">
            <w:pPr>
              <w:pStyle w:val="ae"/>
              <w:rPr>
                <w:sz w:val="22"/>
                <w:szCs w:val="22"/>
                <w:lang w:val="ru-RU"/>
              </w:rPr>
            </w:pPr>
          </w:p>
        </w:tc>
        <w:tc>
          <w:tcPr>
            <w:tcW w:w="2202" w:type="pct"/>
          </w:tcPr>
          <w:p w:rsidR="00803F25" w:rsidRPr="00457033" w:rsidRDefault="00803F25" w:rsidP="00B56942">
            <w:pPr>
              <w:pStyle w:val="af3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Канализация</w:t>
            </w:r>
          </w:p>
        </w:tc>
        <w:tc>
          <w:tcPr>
            <w:tcW w:w="2148" w:type="pct"/>
          </w:tcPr>
          <w:p w:rsidR="00803F25" w:rsidRPr="00457033" w:rsidRDefault="00803F25" w:rsidP="004801D3">
            <w:pPr>
              <w:pStyle w:val="ae"/>
              <w:jc w:val="left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Организованная система отвода кан</w:t>
            </w:r>
            <w:r w:rsidRPr="00457033">
              <w:rPr>
                <w:sz w:val="22"/>
                <w:szCs w:val="22"/>
                <w:lang w:val="ru-RU"/>
              </w:rPr>
              <w:t>а</w:t>
            </w:r>
            <w:r w:rsidRPr="00457033">
              <w:rPr>
                <w:sz w:val="22"/>
                <w:szCs w:val="22"/>
                <w:lang w:val="ru-RU"/>
              </w:rPr>
              <w:t>лизационных стоков на территории поселения отсутствует. Канализац</w:t>
            </w:r>
            <w:r w:rsidRPr="00457033">
              <w:rPr>
                <w:sz w:val="22"/>
                <w:szCs w:val="22"/>
                <w:lang w:val="ru-RU"/>
              </w:rPr>
              <w:t>и</w:t>
            </w:r>
            <w:r w:rsidRPr="00457033">
              <w:rPr>
                <w:sz w:val="22"/>
                <w:szCs w:val="22"/>
                <w:lang w:val="ru-RU"/>
              </w:rPr>
              <w:t>онные стоки поступают в выгреба. С</w:t>
            </w:r>
            <w:r w:rsidRPr="00457033">
              <w:rPr>
                <w:sz w:val="22"/>
                <w:szCs w:val="22"/>
                <w:lang w:val="ru-RU"/>
              </w:rPr>
              <w:t>е</w:t>
            </w:r>
            <w:r w:rsidRPr="00457033">
              <w:rPr>
                <w:sz w:val="22"/>
                <w:szCs w:val="22"/>
                <w:lang w:val="ru-RU"/>
              </w:rPr>
              <w:t>ти дождевой канализации на террит</w:t>
            </w:r>
            <w:r w:rsidRPr="00457033">
              <w:rPr>
                <w:sz w:val="22"/>
                <w:szCs w:val="22"/>
                <w:lang w:val="ru-RU"/>
              </w:rPr>
              <w:t>о</w:t>
            </w:r>
            <w:r w:rsidRPr="00457033">
              <w:rPr>
                <w:sz w:val="22"/>
                <w:szCs w:val="22"/>
                <w:lang w:val="ru-RU"/>
              </w:rPr>
              <w:t>рии поселения отсутствуют.</w:t>
            </w:r>
          </w:p>
        </w:tc>
      </w:tr>
      <w:tr w:rsidR="00803F25" w:rsidRPr="00C106FF" w:rsidTr="00D7654F">
        <w:trPr>
          <w:trHeight w:val="38"/>
        </w:trPr>
        <w:tc>
          <w:tcPr>
            <w:tcW w:w="650" w:type="pct"/>
            <w:vMerge/>
          </w:tcPr>
          <w:p w:rsidR="00803F25" w:rsidRPr="00457033" w:rsidRDefault="00803F25" w:rsidP="00B56942">
            <w:pPr>
              <w:pStyle w:val="ae"/>
              <w:rPr>
                <w:color w:val="333399"/>
                <w:sz w:val="22"/>
                <w:szCs w:val="22"/>
                <w:lang w:val="ru-RU"/>
              </w:rPr>
            </w:pPr>
          </w:p>
        </w:tc>
        <w:tc>
          <w:tcPr>
            <w:tcW w:w="2202" w:type="pct"/>
          </w:tcPr>
          <w:p w:rsidR="00803F25" w:rsidRPr="00457033" w:rsidRDefault="00803F25" w:rsidP="00B56942">
            <w:pPr>
              <w:pStyle w:val="af3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Электроснабжение</w:t>
            </w:r>
          </w:p>
        </w:tc>
        <w:tc>
          <w:tcPr>
            <w:tcW w:w="2148" w:type="pct"/>
          </w:tcPr>
          <w:p w:rsidR="00803F25" w:rsidRPr="00457033" w:rsidRDefault="00803F25" w:rsidP="004801D3">
            <w:pPr>
              <w:pStyle w:val="ae"/>
              <w:jc w:val="left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Источником электроснабжения нас</w:t>
            </w:r>
            <w:r w:rsidRPr="00457033">
              <w:rPr>
                <w:sz w:val="22"/>
                <w:szCs w:val="22"/>
                <w:lang w:val="ru-RU"/>
              </w:rPr>
              <w:t>е</w:t>
            </w:r>
            <w:r w:rsidRPr="00457033">
              <w:rPr>
                <w:sz w:val="22"/>
                <w:szCs w:val="22"/>
                <w:lang w:val="ru-RU"/>
              </w:rPr>
              <w:t>ленных пунктов Савоськинского сел</w:t>
            </w:r>
            <w:r w:rsidRPr="00457033">
              <w:rPr>
                <w:sz w:val="22"/>
                <w:szCs w:val="22"/>
                <w:lang w:val="ru-RU"/>
              </w:rPr>
              <w:t>ь</w:t>
            </w:r>
            <w:r w:rsidRPr="00457033">
              <w:rPr>
                <w:sz w:val="22"/>
                <w:szCs w:val="22"/>
                <w:lang w:val="ru-RU"/>
              </w:rPr>
              <w:t>ского поселения является трансформ</w:t>
            </w:r>
            <w:r w:rsidRPr="00457033">
              <w:rPr>
                <w:sz w:val="22"/>
                <w:szCs w:val="22"/>
                <w:lang w:val="ru-RU"/>
              </w:rPr>
              <w:t>а</w:t>
            </w:r>
            <w:r w:rsidRPr="00457033">
              <w:rPr>
                <w:sz w:val="22"/>
                <w:szCs w:val="22"/>
                <w:lang w:val="ru-RU"/>
              </w:rPr>
              <w:t>торная подстанция ПС 35/10 кВ «Н.Кировская» филиала ОАО «МРСК  Юга»- «Ростовэнерго».</w:t>
            </w:r>
          </w:p>
        </w:tc>
      </w:tr>
      <w:tr w:rsidR="00803F25" w:rsidRPr="00C106FF" w:rsidTr="00D7654F">
        <w:trPr>
          <w:trHeight w:val="38"/>
        </w:trPr>
        <w:tc>
          <w:tcPr>
            <w:tcW w:w="650" w:type="pct"/>
            <w:vMerge/>
          </w:tcPr>
          <w:p w:rsidR="00803F25" w:rsidRPr="00457033" w:rsidRDefault="00803F25" w:rsidP="00B56942">
            <w:pPr>
              <w:pStyle w:val="ae"/>
              <w:rPr>
                <w:color w:val="333399"/>
                <w:sz w:val="22"/>
                <w:szCs w:val="22"/>
                <w:lang w:val="ru-RU"/>
              </w:rPr>
            </w:pPr>
          </w:p>
        </w:tc>
        <w:tc>
          <w:tcPr>
            <w:tcW w:w="2202" w:type="pct"/>
          </w:tcPr>
          <w:p w:rsidR="00803F25" w:rsidRPr="00457033" w:rsidRDefault="00803F25" w:rsidP="00B56942">
            <w:pPr>
              <w:pStyle w:val="af3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Теплоснабжение</w:t>
            </w:r>
          </w:p>
        </w:tc>
        <w:tc>
          <w:tcPr>
            <w:tcW w:w="2148" w:type="pct"/>
          </w:tcPr>
          <w:p w:rsidR="00803F25" w:rsidRPr="00457033" w:rsidRDefault="00803F25" w:rsidP="004801D3">
            <w:pPr>
              <w:pStyle w:val="ae"/>
              <w:jc w:val="left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 xml:space="preserve">Для отопления в негазифицированном </w:t>
            </w:r>
            <w:r w:rsidRPr="00457033">
              <w:rPr>
                <w:sz w:val="22"/>
                <w:szCs w:val="22"/>
                <w:lang w:val="ru-RU"/>
              </w:rPr>
              <w:lastRenderedPageBreak/>
              <w:t>жилом фонде используются печи на твердом топливе, для пищепригото</w:t>
            </w:r>
            <w:r w:rsidRPr="00457033">
              <w:rPr>
                <w:sz w:val="22"/>
                <w:szCs w:val="22"/>
                <w:lang w:val="ru-RU"/>
              </w:rPr>
              <w:t>в</w:t>
            </w:r>
            <w:r w:rsidRPr="00457033">
              <w:rPr>
                <w:sz w:val="22"/>
                <w:szCs w:val="22"/>
                <w:lang w:val="ru-RU"/>
              </w:rPr>
              <w:t>ления - печи на твердом топливе и г</w:t>
            </w:r>
            <w:r w:rsidRPr="00457033">
              <w:rPr>
                <w:sz w:val="22"/>
                <w:szCs w:val="22"/>
                <w:lang w:val="ru-RU"/>
              </w:rPr>
              <w:t>а</w:t>
            </w:r>
            <w:r w:rsidRPr="00457033">
              <w:rPr>
                <w:sz w:val="22"/>
                <w:szCs w:val="22"/>
                <w:lang w:val="ru-RU"/>
              </w:rPr>
              <w:t>зовые печи на баллонном газе.</w:t>
            </w:r>
          </w:p>
        </w:tc>
      </w:tr>
      <w:tr w:rsidR="00803F25" w:rsidRPr="00C106FF" w:rsidTr="00D7654F">
        <w:trPr>
          <w:trHeight w:val="38"/>
        </w:trPr>
        <w:tc>
          <w:tcPr>
            <w:tcW w:w="650" w:type="pct"/>
            <w:vMerge/>
          </w:tcPr>
          <w:p w:rsidR="00803F25" w:rsidRPr="00457033" w:rsidRDefault="00803F25" w:rsidP="00B56942">
            <w:pPr>
              <w:pStyle w:val="ae"/>
              <w:rPr>
                <w:color w:val="333399"/>
                <w:sz w:val="22"/>
                <w:szCs w:val="22"/>
                <w:lang w:val="ru-RU"/>
              </w:rPr>
            </w:pPr>
          </w:p>
        </w:tc>
        <w:tc>
          <w:tcPr>
            <w:tcW w:w="2202" w:type="pct"/>
          </w:tcPr>
          <w:p w:rsidR="00803F25" w:rsidRPr="00457033" w:rsidRDefault="00803F25" w:rsidP="00B56942">
            <w:pPr>
              <w:pStyle w:val="af3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Газоснабжение</w:t>
            </w:r>
          </w:p>
        </w:tc>
        <w:tc>
          <w:tcPr>
            <w:tcW w:w="2148" w:type="pct"/>
          </w:tcPr>
          <w:p w:rsidR="00803F25" w:rsidRPr="00457033" w:rsidRDefault="00803F25" w:rsidP="009802BE">
            <w:pPr>
              <w:pStyle w:val="ae"/>
              <w:jc w:val="left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Газифицирован только хутор Савос</w:t>
            </w:r>
            <w:r w:rsidRPr="00457033">
              <w:rPr>
                <w:sz w:val="22"/>
                <w:szCs w:val="22"/>
                <w:lang w:val="ru-RU"/>
              </w:rPr>
              <w:t>ь</w:t>
            </w:r>
            <w:r w:rsidRPr="00457033">
              <w:rPr>
                <w:sz w:val="22"/>
                <w:szCs w:val="22"/>
                <w:lang w:val="ru-RU"/>
              </w:rPr>
              <w:t>кин. Подача в хутор осуществляется от ГРС «Погорелов», которая по газ</w:t>
            </w:r>
            <w:r w:rsidRPr="00457033">
              <w:rPr>
                <w:sz w:val="22"/>
                <w:szCs w:val="22"/>
                <w:lang w:val="ru-RU"/>
              </w:rPr>
              <w:t>о</w:t>
            </w:r>
            <w:r w:rsidRPr="00457033">
              <w:rPr>
                <w:sz w:val="22"/>
                <w:szCs w:val="22"/>
                <w:lang w:val="ru-RU"/>
              </w:rPr>
              <w:t>проводу-отводу подключена к магис</w:t>
            </w:r>
            <w:r w:rsidRPr="00457033">
              <w:rPr>
                <w:sz w:val="22"/>
                <w:szCs w:val="22"/>
                <w:lang w:val="ru-RU"/>
              </w:rPr>
              <w:t>т</w:t>
            </w:r>
            <w:r w:rsidRPr="00457033">
              <w:rPr>
                <w:sz w:val="22"/>
                <w:szCs w:val="22"/>
                <w:lang w:val="ru-RU"/>
              </w:rPr>
              <w:t>ральному газопроводу «Починки – Изобильный – ССПХГ».</w:t>
            </w:r>
          </w:p>
        </w:tc>
      </w:tr>
      <w:tr w:rsidR="00803F25" w:rsidRPr="00C106FF" w:rsidTr="00D7654F">
        <w:trPr>
          <w:trHeight w:val="38"/>
        </w:trPr>
        <w:tc>
          <w:tcPr>
            <w:tcW w:w="650" w:type="pct"/>
            <w:vMerge/>
          </w:tcPr>
          <w:p w:rsidR="00803F25" w:rsidRPr="00457033" w:rsidRDefault="00803F25" w:rsidP="00B56942">
            <w:pPr>
              <w:pStyle w:val="ae"/>
              <w:rPr>
                <w:color w:val="333399"/>
                <w:sz w:val="22"/>
                <w:szCs w:val="22"/>
                <w:lang w:val="ru-RU"/>
              </w:rPr>
            </w:pPr>
          </w:p>
        </w:tc>
        <w:tc>
          <w:tcPr>
            <w:tcW w:w="2202" w:type="pct"/>
          </w:tcPr>
          <w:p w:rsidR="00803F25" w:rsidRPr="00457033" w:rsidRDefault="00803F25" w:rsidP="00B56942">
            <w:pPr>
              <w:pStyle w:val="af3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Связь</w:t>
            </w:r>
          </w:p>
        </w:tc>
        <w:tc>
          <w:tcPr>
            <w:tcW w:w="2148" w:type="pct"/>
          </w:tcPr>
          <w:p w:rsidR="00803F25" w:rsidRPr="00457033" w:rsidRDefault="00803F25" w:rsidP="004801D3">
            <w:pPr>
              <w:pStyle w:val="ae"/>
              <w:jc w:val="left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На территории Савоськинского сел</w:t>
            </w:r>
            <w:r w:rsidRPr="00457033">
              <w:rPr>
                <w:sz w:val="22"/>
                <w:szCs w:val="22"/>
                <w:lang w:val="ru-RU"/>
              </w:rPr>
              <w:t>ь</w:t>
            </w:r>
            <w:r w:rsidRPr="00457033">
              <w:rPr>
                <w:sz w:val="22"/>
                <w:szCs w:val="22"/>
                <w:lang w:val="ru-RU"/>
              </w:rPr>
              <w:t>ского поселения услуги фиксирова</w:t>
            </w:r>
            <w:r w:rsidRPr="00457033">
              <w:rPr>
                <w:sz w:val="22"/>
                <w:szCs w:val="22"/>
                <w:lang w:val="ru-RU"/>
              </w:rPr>
              <w:t>н</w:t>
            </w:r>
            <w:r w:rsidRPr="00457033">
              <w:rPr>
                <w:sz w:val="22"/>
                <w:szCs w:val="22"/>
                <w:lang w:val="ru-RU"/>
              </w:rPr>
              <w:t>ной электросвязи предоставляет З</w:t>
            </w:r>
            <w:r w:rsidRPr="00457033">
              <w:rPr>
                <w:sz w:val="22"/>
                <w:szCs w:val="22"/>
                <w:lang w:val="ru-RU"/>
              </w:rPr>
              <w:t>и</w:t>
            </w:r>
            <w:r w:rsidRPr="00457033">
              <w:rPr>
                <w:sz w:val="22"/>
                <w:szCs w:val="22"/>
                <w:lang w:val="ru-RU"/>
              </w:rPr>
              <w:t>мовниковский ЛТУ Ростовского ф</w:t>
            </w:r>
            <w:r w:rsidRPr="00457033">
              <w:rPr>
                <w:sz w:val="22"/>
                <w:szCs w:val="22"/>
                <w:lang w:val="ru-RU"/>
              </w:rPr>
              <w:t>и</w:t>
            </w:r>
            <w:r w:rsidRPr="00457033">
              <w:rPr>
                <w:sz w:val="22"/>
                <w:szCs w:val="22"/>
                <w:lang w:val="ru-RU"/>
              </w:rPr>
              <w:t>лиала ОАО «Ростелеком». В посел</w:t>
            </w:r>
            <w:r w:rsidRPr="00457033">
              <w:rPr>
                <w:sz w:val="22"/>
                <w:szCs w:val="22"/>
                <w:lang w:val="ru-RU"/>
              </w:rPr>
              <w:t>е</w:t>
            </w:r>
            <w:r w:rsidRPr="00457033">
              <w:rPr>
                <w:sz w:val="22"/>
                <w:szCs w:val="22"/>
                <w:lang w:val="ru-RU"/>
              </w:rPr>
              <w:t>нии функционирует 1 автоматическая телефонная станция. Станция имеет выход на междугородние и междун</w:t>
            </w:r>
            <w:r w:rsidRPr="00457033">
              <w:rPr>
                <w:sz w:val="22"/>
                <w:szCs w:val="22"/>
                <w:lang w:val="ru-RU"/>
              </w:rPr>
              <w:t>а</w:t>
            </w:r>
            <w:r w:rsidRPr="00457033">
              <w:rPr>
                <w:sz w:val="22"/>
                <w:szCs w:val="22"/>
                <w:lang w:val="ru-RU"/>
              </w:rPr>
              <w:t>родные линии ОАО «Ростелеком».</w:t>
            </w:r>
          </w:p>
        </w:tc>
      </w:tr>
      <w:tr w:rsidR="00803F25" w:rsidRPr="00C106FF" w:rsidTr="00D7654F">
        <w:tc>
          <w:tcPr>
            <w:tcW w:w="650" w:type="pct"/>
          </w:tcPr>
          <w:p w:rsidR="00803F25" w:rsidRPr="00457033" w:rsidRDefault="00803F25" w:rsidP="00B56942">
            <w:pPr>
              <w:pStyle w:val="ae"/>
              <w:rPr>
                <w:color w:val="000000"/>
                <w:sz w:val="22"/>
                <w:szCs w:val="22"/>
                <w:lang w:val="ru-RU"/>
              </w:rPr>
            </w:pPr>
            <w:r w:rsidRPr="00457033">
              <w:rPr>
                <w:color w:val="000000"/>
                <w:sz w:val="22"/>
                <w:szCs w:val="22"/>
                <w:lang w:val="ru-RU"/>
              </w:rPr>
              <w:t>8</w:t>
            </w:r>
          </w:p>
        </w:tc>
        <w:tc>
          <w:tcPr>
            <w:tcW w:w="2202" w:type="pct"/>
          </w:tcPr>
          <w:p w:rsidR="00803F25" w:rsidRPr="00457033" w:rsidRDefault="00803F25" w:rsidP="00B56942">
            <w:pPr>
              <w:pStyle w:val="af3"/>
              <w:rPr>
                <w:b/>
                <w:sz w:val="22"/>
                <w:szCs w:val="22"/>
                <w:lang w:val="ru-RU"/>
              </w:rPr>
            </w:pPr>
            <w:r w:rsidRPr="00457033">
              <w:rPr>
                <w:b/>
                <w:sz w:val="22"/>
                <w:szCs w:val="22"/>
                <w:lang w:val="ru-RU"/>
              </w:rPr>
              <w:t>Санитарная очистка</w:t>
            </w:r>
          </w:p>
        </w:tc>
        <w:tc>
          <w:tcPr>
            <w:tcW w:w="2148" w:type="pct"/>
          </w:tcPr>
          <w:p w:rsidR="00803F25" w:rsidRPr="00457033" w:rsidRDefault="00803F25" w:rsidP="00422C6E">
            <w:pPr>
              <w:pStyle w:val="ab"/>
              <w:ind w:firstLine="0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В настоящее время на территории С</w:t>
            </w:r>
            <w:r w:rsidRPr="00457033">
              <w:rPr>
                <w:sz w:val="22"/>
                <w:szCs w:val="22"/>
                <w:lang w:val="ru-RU"/>
              </w:rPr>
              <w:t>а</w:t>
            </w:r>
            <w:r w:rsidRPr="00457033">
              <w:rPr>
                <w:sz w:val="22"/>
                <w:szCs w:val="22"/>
                <w:lang w:val="ru-RU"/>
              </w:rPr>
              <w:t>воськинского сельского поселения имеется 1 санкционированная свалка, представленная открытой  площадкой с грунтовым покрытием с санитарно-защитной зоной 1000 м. Она распол</w:t>
            </w:r>
            <w:r w:rsidRPr="00457033">
              <w:rPr>
                <w:sz w:val="22"/>
                <w:szCs w:val="22"/>
                <w:lang w:val="ru-RU"/>
              </w:rPr>
              <w:t>о</w:t>
            </w:r>
            <w:r w:rsidRPr="00457033">
              <w:rPr>
                <w:sz w:val="22"/>
                <w:szCs w:val="22"/>
                <w:lang w:val="ru-RU"/>
              </w:rPr>
              <w:t xml:space="preserve">жена в 0,7 км к югу от х. Савоськин на площади 4,5 га. </w:t>
            </w:r>
          </w:p>
          <w:p w:rsidR="00803F25" w:rsidRPr="00457033" w:rsidRDefault="00803F25" w:rsidP="00422C6E">
            <w:pPr>
              <w:pStyle w:val="ab"/>
              <w:ind w:firstLine="0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В санитарно-защитной зоне свалки расположена половина селитебной з</w:t>
            </w:r>
            <w:r w:rsidRPr="00457033">
              <w:rPr>
                <w:sz w:val="22"/>
                <w:szCs w:val="22"/>
                <w:lang w:val="ru-RU"/>
              </w:rPr>
              <w:t>о</w:t>
            </w:r>
            <w:r w:rsidRPr="00457033">
              <w:rPr>
                <w:sz w:val="22"/>
                <w:szCs w:val="22"/>
                <w:lang w:val="ru-RU"/>
              </w:rPr>
              <w:t>ны хутора. Кроме того, часть свалки расположена в водоохранной зоне балки Савоськина.</w:t>
            </w:r>
          </w:p>
          <w:p w:rsidR="00803F25" w:rsidRPr="00457033" w:rsidRDefault="00803F25" w:rsidP="00C61A04">
            <w:pPr>
              <w:pStyle w:val="ae"/>
              <w:jc w:val="both"/>
              <w:rPr>
                <w:sz w:val="22"/>
                <w:szCs w:val="22"/>
                <w:lang w:val="ru-RU"/>
              </w:rPr>
            </w:pPr>
            <w:r w:rsidRPr="00457033">
              <w:rPr>
                <w:sz w:val="22"/>
                <w:szCs w:val="22"/>
                <w:lang w:val="ru-RU"/>
              </w:rPr>
              <w:t>Расположение жилой застройки в гр</w:t>
            </w:r>
            <w:r w:rsidRPr="00457033">
              <w:rPr>
                <w:sz w:val="22"/>
                <w:szCs w:val="22"/>
                <w:lang w:val="ru-RU"/>
              </w:rPr>
              <w:t>а</w:t>
            </w:r>
            <w:r w:rsidRPr="00457033">
              <w:rPr>
                <w:sz w:val="22"/>
                <w:szCs w:val="22"/>
                <w:lang w:val="ru-RU"/>
              </w:rPr>
              <w:t>ницах СЗЗ и расположение объектов в водоохранной зоне водных объектов противоречат требованиям санитарн</w:t>
            </w:r>
            <w:r w:rsidRPr="00457033">
              <w:rPr>
                <w:sz w:val="22"/>
                <w:szCs w:val="22"/>
                <w:lang w:val="ru-RU"/>
              </w:rPr>
              <w:t>о</w:t>
            </w:r>
            <w:r w:rsidRPr="00457033">
              <w:rPr>
                <w:sz w:val="22"/>
                <w:szCs w:val="22"/>
                <w:lang w:val="ru-RU"/>
              </w:rPr>
              <w:t>го законодательства и ст. 65 Водного кодекса.</w:t>
            </w:r>
          </w:p>
        </w:tc>
      </w:tr>
      <w:tr w:rsidR="00803F25" w:rsidRPr="00C106FF" w:rsidTr="00D7654F">
        <w:tc>
          <w:tcPr>
            <w:tcW w:w="650" w:type="pct"/>
          </w:tcPr>
          <w:p w:rsidR="00803F25" w:rsidRPr="00457033" w:rsidRDefault="00803F25" w:rsidP="00B56942">
            <w:pPr>
              <w:pStyle w:val="ae"/>
              <w:rPr>
                <w:color w:val="000000"/>
                <w:sz w:val="22"/>
                <w:szCs w:val="22"/>
                <w:lang w:val="ru-RU"/>
              </w:rPr>
            </w:pPr>
            <w:r w:rsidRPr="00457033">
              <w:rPr>
                <w:color w:val="000000"/>
                <w:sz w:val="22"/>
                <w:szCs w:val="22"/>
                <w:lang w:val="ru-RU"/>
              </w:rPr>
              <w:t>9</w:t>
            </w:r>
          </w:p>
        </w:tc>
        <w:tc>
          <w:tcPr>
            <w:tcW w:w="2202" w:type="pct"/>
          </w:tcPr>
          <w:p w:rsidR="00803F25" w:rsidRPr="00457033" w:rsidRDefault="00803F25" w:rsidP="00B56942">
            <w:pPr>
              <w:pStyle w:val="af3"/>
              <w:rPr>
                <w:b/>
                <w:sz w:val="22"/>
                <w:szCs w:val="22"/>
                <w:lang w:val="ru-RU"/>
              </w:rPr>
            </w:pPr>
            <w:r w:rsidRPr="00457033">
              <w:rPr>
                <w:b/>
                <w:sz w:val="22"/>
                <w:szCs w:val="22"/>
                <w:lang w:val="ru-RU"/>
              </w:rPr>
              <w:t>Скотомогильники</w:t>
            </w:r>
          </w:p>
        </w:tc>
        <w:tc>
          <w:tcPr>
            <w:tcW w:w="2148" w:type="pct"/>
          </w:tcPr>
          <w:p w:rsidR="00803F25" w:rsidRPr="00422C6E" w:rsidRDefault="00803F25" w:rsidP="001C4A45">
            <w:pPr>
              <w:suppressAutoHyphens/>
              <w:spacing w:line="240" w:lineRule="auto"/>
              <w:ind w:firstLine="0"/>
              <w:jc w:val="left"/>
              <w:rPr>
                <w:lang w:eastAsia="ar-SA"/>
              </w:rPr>
            </w:pPr>
            <w:r w:rsidRPr="00422C6E">
              <w:rPr>
                <w:lang w:eastAsia="ar-SA"/>
              </w:rPr>
              <w:t>На территории Савоськинского сельского поселения расположен скотомогильник в 2000м на юго-запад от х. Савоськин</w:t>
            </w:r>
            <w:r>
              <w:rPr>
                <w:lang w:eastAsia="ar-SA"/>
              </w:rPr>
              <w:t xml:space="preserve"> площадью 0,6 га</w:t>
            </w:r>
            <w:r w:rsidRPr="00422C6E">
              <w:rPr>
                <w:lang w:eastAsia="ar-SA"/>
              </w:rPr>
              <w:t>. Состояние удовлетворительное, санитарно-защитная зона выдержана.</w:t>
            </w:r>
            <w:r>
              <w:rPr>
                <w:lang w:eastAsia="ar-SA"/>
              </w:rPr>
              <w:t xml:space="preserve"> </w:t>
            </w:r>
          </w:p>
        </w:tc>
      </w:tr>
      <w:tr w:rsidR="00803F25" w:rsidRPr="00C106FF" w:rsidTr="00D7654F">
        <w:tc>
          <w:tcPr>
            <w:tcW w:w="650" w:type="pct"/>
          </w:tcPr>
          <w:p w:rsidR="00803F25" w:rsidRPr="00457033" w:rsidRDefault="00803F25" w:rsidP="00B56942">
            <w:pPr>
              <w:pStyle w:val="ae"/>
              <w:rPr>
                <w:color w:val="000000"/>
                <w:sz w:val="22"/>
                <w:szCs w:val="22"/>
                <w:lang w:val="ru-RU"/>
              </w:rPr>
            </w:pPr>
            <w:r w:rsidRPr="00457033">
              <w:rPr>
                <w:color w:val="000000"/>
                <w:sz w:val="22"/>
                <w:szCs w:val="22"/>
                <w:lang w:val="ru-RU"/>
              </w:rPr>
              <w:t>10</w:t>
            </w:r>
          </w:p>
        </w:tc>
        <w:tc>
          <w:tcPr>
            <w:tcW w:w="2202" w:type="pct"/>
          </w:tcPr>
          <w:p w:rsidR="00803F25" w:rsidRPr="00457033" w:rsidRDefault="00803F25" w:rsidP="00B56942">
            <w:pPr>
              <w:pStyle w:val="af3"/>
              <w:rPr>
                <w:b/>
                <w:sz w:val="22"/>
                <w:szCs w:val="22"/>
                <w:lang w:val="ru-RU"/>
              </w:rPr>
            </w:pPr>
            <w:r w:rsidRPr="00457033">
              <w:rPr>
                <w:b/>
                <w:sz w:val="22"/>
                <w:szCs w:val="22"/>
                <w:lang w:val="ru-RU"/>
              </w:rPr>
              <w:t>Сибиреязвенные захоронения</w:t>
            </w:r>
          </w:p>
        </w:tc>
        <w:tc>
          <w:tcPr>
            <w:tcW w:w="2148" w:type="pct"/>
          </w:tcPr>
          <w:p w:rsidR="00803F25" w:rsidRDefault="00803F25" w:rsidP="004801D3">
            <w:pPr>
              <w:suppressAutoHyphens/>
              <w:spacing w:line="240" w:lineRule="auto"/>
              <w:ind w:firstLine="0"/>
              <w:rPr>
                <w:lang w:eastAsia="ar-SA"/>
              </w:rPr>
            </w:pPr>
            <w:r>
              <w:rPr>
                <w:lang w:eastAsia="ar-SA"/>
              </w:rPr>
              <w:t>Не имеется.</w:t>
            </w:r>
          </w:p>
        </w:tc>
      </w:tr>
      <w:tr w:rsidR="00803F25" w:rsidRPr="00C106FF" w:rsidTr="00D7654F">
        <w:tc>
          <w:tcPr>
            <w:tcW w:w="650" w:type="pct"/>
          </w:tcPr>
          <w:p w:rsidR="00803F25" w:rsidRPr="00457033" w:rsidRDefault="00803F25" w:rsidP="00B56942">
            <w:pPr>
              <w:pStyle w:val="ae"/>
              <w:rPr>
                <w:color w:val="000000"/>
                <w:sz w:val="22"/>
                <w:szCs w:val="22"/>
                <w:lang w:val="ru-RU"/>
              </w:rPr>
            </w:pPr>
            <w:r w:rsidRPr="00457033">
              <w:rPr>
                <w:color w:val="000000"/>
                <w:sz w:val="22"/>
                <w:szCs w:val="22"/>
                <w:lang w:val="ru-RU"/>
              </w:rPr>
              <w:t>11</w:t>
            </w:r>
          </w:p>
        </w:tc>
        <w:tc>
          <w:tcPr>
            <w:tcW w:w="2202" w:type="pct"/>
          </w:tcPr>
          <w:p w:rsidR="00803F25" w:rsidRPr="00457033" w:rsidRDefault="00803F25" w:rsidP="00B56942">
            <w:pPr>
              <w:pStyle w:val="af3"/>
              <w:rPr>
                <w:b/>
                <w:sz w:val="22"/>
                <w:szCs w:val="22"/>
                <w:lang w:val="ru-RU"/>
              </w:rPr>
            </w:pPr>
            <w:r w:rsidRPr="00457033">
              <w:rPr>
                <w:b/>
                <w:sz w:val="22"/>
                <w:szCs w:val="22"/>
                <w:lang w:val="ru-RU"/>
              </w:rPr>
              <w:t>Кладбища</w:t>
            </w:r>
          </w:p>
        </w:tc>
        <w:tc>
          <w:tcPr>
            <w:tcW w:w="2148" w:type="pct"/>
          </w:tcPr>
          <w:p w:rsidR="00803F25" w:rsidRPr="00422C6E" w:rsidRDefault="00803F25" w:rsidP="004801D3">
            <w:pPr>
              <w:suppressAutoHyphens/>
              <w:spacing w:line="240" w:lineRule="auto"/>
              <w:ind w:firstLine="0"/>
              <w:rPr>
                <w:lang w:eastAsia="ar-SA"/>
              </w:rPr>
            </w:pPr>
            <w:r w:rsidRPr="00422C6E">
              <w:rPr>
                <w:lang w:eastAsia="ar-SA"/>
              </w:rPr>
              <w:t>На территории Савоськинского селького поселения расположено 5 сельских кладбищ с санитарно-защитной зоной 50</w:t>
            </w:r>
            <w:r>
              <w:rPr>
                <w:lang w:eastAsia="ar-SA"/>
              </w:rPr>
              <w:t xml:space="preserve"> </w:t>
            </w:r>
            <w:r w:rsidRPr="00422C6E">
              <w:rPr>
                <w:lang w:eastAsia="ar-SA"/>
              </w:rPr>
              <w:t>м</w:t>
            </w:r>
            <w:r>
              <w:rPr>
                <w:lang w:eastAsia="ar-SA"/>
              </w:rPr>
              <w:t xml:space="preserve"> общей площадью 5,01 га</w:t>
            </w:r>
            <w:r w:rsidRPr="00422C6E">
              <w:rPr>
                <w:lang w:eastAsia="ar-SA"/>
              </w:rPr>
              <w:t>.</w:t>
            </w:r>
          </w:p>
          <w:p w:rsidR="00803F25" w:rsidRDefault="00803F25" w:rsidP="00DA38F2">
            <w:pPr>
              <w:suppressAutoHyphens/>
              <w:spacing w:line="240" w:lineRule="auto"/>
              <w:ind w:firstLine="0"/>
              <w:rPr>
                <w:lang w:eastAsia="ar-SA"/>
              </w:rPr>
            </w:pPr>
            <w:r>
              <w:rPr>
                <w:lang w:eastAsia="ar-SA"/>
              </w:rPr>
              <w:t>Кладбище, р</w:t>
            </w:r>
            <w:r w:rsidRPr="00422C6E">
              <w:rPr>
                <w:lang w:eastAsia="ar-SA"/>
              </w:rPr>
              <w:t>асположенн</w:t>
            </w:r>
            <w:r>
              <w:rPr>
                <w:lang w:eastAsia="ar-SA"/>
              </w:rPr>
              <w:t>ое</w:t>
            </w:r>
            <w:r w:rsidRPr="00422C6E">
              <w:rPr>
                <w:lang w:eastAsia="ar-SA"/>
              </w:rPr>
              <w:t xml:space="preserve"> на северо-востоке х.</w:t>
            </w:r>
            <w:r>
              <w:rPr>
                <w:lang w:eastAsia="ar-SA"/>
              </w:rPr>
              <w:t xml:space="preserve"> </w:t>
            </w:r>
            <w:r w:rsidRPr="00422C6E">
              <w:rPr>
                <w:lang w:eastAsia="ar-SA"/>
              </w:rPr>
              <w:t>Савоськин</w:t>
            </w:r>
            <w:r>
              <w:rPr>
                <w:lang w:eastAsia="ar-SA"/>
              </w:rPr>
              <w:t>,</w:t>
            </w:r>
            <w:r w:rsidRPr="00422C6E">
              <w:rPr>
                <w:lang w:eastAsia="ar-SA"/>
              </w:rPr>
              <w:t xml:space="preserve"> частично попадает в водоохранную зону балки </w:t>
            </w:r>
            <w:r w:rsidRPr="00422C6E">
              <w:rPr>
                <w:lang w:eastAsia="ar-SA"/>
              </w:rPr>
              <w:lastRenderedPageBreak/>
              <w:t>Савоськина</w:t>
            </w:r>
            <w:r>
              <w:rPr>
                <w:lang w:eastAsia="ar-SA"/>
              </w:rPr>
              <w:t xml:space="preserve">. Кладбище на </w:t>
            </w:r>
            <w:r w:rsidRPr="00422C6E">
              <w:rPr>
                <w:lang w:eastAsia="ar-SA"/>
              </w:rPr>
              <w:t>востоке х.</w:t>
            </w:r>
            <w:r>
              <w:rPr>
                <w:lang w:eastAsia="ar-SA"/>
              </w:rPr>
              <w:t xml:space="preserve"> Курячий </w:t>
            </w:r>
            <w:r w:rsidRPr="00422C6E">
              <w:rPr>
                <w:lang w:eastAsia="ar-SA"/>
              </w:rPr>
              <w:t>полностью расположено в водоохран</w:t>
            </w:r>
            <w:r>
              <w:rPr>
                <w:lang w:eastAsia="ar-SA"/>
              </w:rPr>
              <w:t>н</w:t>
            </w:r>
            <w:r w:rsidRPr="00422C6E">
              <w:rPr>
                <w:lang w:eastAsia="ar-SA"/>
              </w:rPr>
              <w:t>ой зоне балки Курячья</w:t>
            </w:r>
            <w:r>
              <w:rPr>
                <w:lang w:eastAsia="ar-SA"/>
              </w:rPr>
              <w:t>.</w:t>
            </w:r>
            <w:r w:rsidRPr="00422C6E">
              <w:rPr>
                <w:lang w:eastAsia="ar-SA"/>
              </w:rPr>
              <w:t xml:space="preserve"> </w:t>
            </w:r>
          </w:p>
        </w:tc>
      </w:tr>
    </w:tbl>
    <w:p w:rsidR="00803F25" w:rsidRDefault="00803F25" w:rsidP="00C106FF">
      <w:pPr>
        <w:shd w:val="clear" w:color="auto" w:fill="FFFFFF"/>
        <w:rPr>
          <w:b/>
          <w:bCs/>
          <w:sz w:val="28"/>
          <w:szCs w:val="28"/>
        </w:rPr>
      </w:pPr>
    </w:p>
    <w:p w:rsidR="00803F25" w:rsidRPr="001E0F21" w:rsidRDefault="00803F25" w:rsidP="00C106FF">
      <w:pPr>
        <w:shd w:val="clear" w:color="auto" w:fill="FFFFFF"/>
        <w:rPr>
          <w:sz w:val="28"/>
          <w:szCs w:val="28"/>
        </w:rPr>
      </w:pPr>
      <w:r w:rsidRPr="001E0F21">
        <w:rPr>
          <w:b/>
          <w:bCs/>
          <w:sz w:val="28"/>
          <w:szCs w:val="28"/>
        </w:rPr>
        <w:t>Выводы:</w:t>
      </w:r>
    </w:p>
    <w:p w:rsidR="00803F25" w:rsidRPr="001E0F21" w:rsidRDefault="00803F25" w:rsidP="00C106FF">
      <w:pPr>
        <w:shd w:val="clear" w:color="auto" w:fill="FFFFFF"/>
        <w:rPr>
          <w:sz w:val="28"/>
          <w:szCs w:val="28"/>
        </w:rPr>
      </w:pPr>
      <w:r w:rsidRPr="001E0F21">
        <w:rPr>
          <w:sz w:val="28"/>
          <w:szCs w:val="28"/>
        </w:rPr>
        <w:t>Установленные ограничения градостроительной деятельности показаны на чертеже «Комплексная оценка территории» и учтены при разработке ген</w:t>
      </w:r>
      <w:r w:rsidRPr="001E0F21">
        <w:rPr>
          <w:sz w:val="28"/>
          <w:szCs w:val="28"/>
        </w:rPr>
        <w:t>е</w:t>
      </w:r>
      <w:r w:rsidRPr="001E0F21">
        <w:rPr>
          <w:sz w:val="28"/>
          <w:szCs w:val="28"/>
        </w:rPr>
        <w:t xml:space="preserve">рального плана </w:t>
      </w:r>
      <w:r>
        <w:rPr>
          <w:sz w:val="28"/>
          <w:szCs w:val="28"/>
        </w:rPr>
        <w:t xml:space="preserve">Савоськинского </w:t>
      </w:r>
      <w:r w:rsidRPr="001E0F21">
        <w:rPr>
          <w:sz w:val="28"/>
          <w:szCs w:val="28"/>
        </w:rPr>
        <w:t>сельского поселения.</w:t>
      </w:r>
    </w:p>
    <w:p w:rsidR="00803F25" w:rsidRPr="001E0F21" w:rsidRDefault="00803F25" w:rsidP="00C106FF">
      <w:pPr>
        <w:shd w:val="clear" w:color="auto" w:fill="FFFFFF"/>
        <w:rPr>
          <w:sz w:val="28"/>
          <w:szCs w:val="28"/>
        </w:rPr>
      </w:pPr>
      <w:r w:rsidRPr="001E0F21">
        <w:rPr>
          <w:sz w:val="28"/>
          <w:szCs w:val="28"/>
        </w:rPr>
        <w:t>При последующей разработке проектной документации требуется уто</w:t>
      </w:r>
      <w:r w:rsidRPr="001E0F21">
        <w:rPr>
          <w:sz w:val="28"/>
          <w:szCs w:val="28"/>
        </w:rPr>
        <w:t>ч</w:t>
      </w:r>
      <w:r w:rsidRPr="001E0F21">
        <w:rPr>
          <w:sz w:val="28"/>
          <w:szCs w:val="28"/>
        </w:rPr>
        <w:t>нение установленных генеральным планом планировочных ограничений в с</w:t>
      </w:r>
      <w:r w:rsidRPr="001E0F21">
        <w:rPr>
          <w:sz w:val="28"/>
          <w:szCs w:val="28"/>
        </w:rPr>
        <w:t>о</w:t>
      </w:r>
      <w:r w:rsidRPr="001E0F21">
        <w:rPr>
          <w:sz w:val="28"/>
          <w:szCs w:val="28"/>
        </w:rPr>
        <w:t>ответствии с масштабом проектирования.</w:t>
      </w:r>
    </w:p>
    <w:p w:rsidR="00803F25" w:rsidRPr="001E0F21" w:rsidRDefault="00803F25" w:rsidP="00C106FF">
      <w:pPr>
        <w:shd w:val="clear" w:color="auto" w:fill="FFFFFF"/>
        <w:rPr>
          <w:sz w:val="28"/>
          <w:szCs w:val="28"/>
        </w:rPr>
      </w:pPr>
      <w:r w:rsidRPr="001E0F21">
        <w:rPr>
          <w:sz w:val="28"/>
          <w:szCs w:val="28"/>
        </w:rPr>
        <w:t>В случае изменения ограничительных режимов (при ликвидации исто</w:t>
      </w:r>
      <w:r w:rsidRPr="001E0F21">
        <w:rPr>
          <w:sz w:val="28"/>
          <w:szCs w:val="28"/>
        </w:rPr>
        <w:t>ч</w:t>
      </w:r>
      <w:r w:rsidRPr="001E0F21">
        <w:rPr>
          <w:sz w:val="28"/>
          <w:szCs w:val="28"/>
        </w:rPr>
        <w:t>ников загрязнения, снижении размеров СЗЗ и пр.), согласованных природ</w:t>
      </w:r>
      <w:r w:rsidRPr="001E0F21">
        <w:rPr>
          <w:sz w:val="28"/>
          <w:szCs w:val="28"/>
        </w:rPr>
        <w:t>о</w:t>
      </w:r>
      <w:r w:rsidRPr="001E0F21">
        <w:rPr>
          <w:sz w:val="28"/>
          <w:szCs w:val="28"/>
        </w:rPr>
        <w:t>охранными органами, органами Роспотребнадзора или иными уполномоченн</w:t>
      </w:r>
      <w:r w:rsidRPr="001E0F21">
        <w:rPr>
          <w:sz w:val="28"/>
          <w:szCs w:val="28"/>
        </w:rPr>
        <w:t>ы</w:t>
      </w:r>
      <w:r w:rsidRPr="001E0F21">
        <w:rPr>
          <w:sz w:val="28"/>
          <w:szCs w:val="28"/>
        </w:rPr>
        <w:t>ми органами, ограничительные регламенты на данных территориях подлежат корректировке.</w:t>
      </w:r>
    </w:p>
    <w:p w:rsidR="00803F25" w:rsidRPr="001E0F21" w:rsidRDefault="00803F25" w:rsidP="00C106FF">
      <w:pPr>
        <w:shd w:val="clear" w:color="auto" w:fill="FFFFFF"/>
        <w:rPr>
          <w:sz w:val="28"/>
          <w:szCs w:val="28"/>
        </w:rPr>
      </w:pPr>
      <w:r w:rsidRPr="001E0F21">
        <w:rPr>
          <w:sz w:val="28"/>
          <w:szCs w:val="28"/>
        </w:rPr>
        <w:t>Комплексная оценка территории выполнена с целью определения поте</w:t>
      </w:r>
      <w:r w:rsidRPr="001E0F21">
        <w:rPr>
          <w:sz w:val="28"/>
          <w:szCs w:val="28"/>
        </w:rPr>
        <w:t>н</w:t>
      </w:r>
      <w:r w:rsidRPr="001E0F21">
        <w:rPr>
          <w:sz w:val="28"/>
          <w:szCs w:val="28"/>
        </w:rPr>
        <w:t>циала поселения для дальнейшего устойчивого развития и выявления пробле</w:t>
      </w:r>
      <w:r w:rsidRPr="001E0F21">
        <w:rPr>
          <w:sz w:val="28"/>
          <w:szCs w:val="28"/>
        </w:rPr>
        <w:t>м</w:t>
      </w:r>
      <w:r w:rsidRPr="001E0F21">
        <w:rPr>
          <w:sz w:val="28"/>
          <w:szCs w:val="28"/>
        </w:rPr>
        <w:t>ных планировочных ситуаций, требующих разрешения.</w:t>
      </w:r>
    </w:p>
    <w:p w:rsidR="00803F25" w:rsidRPr="00157CF6" w:rsidRDefault="00803F25" w:rsidP="00C106FF">
      <w:pPr>
        <w:shd w:val="clear" w:color="auto" w:fill="FFFFFF"/>
        <w:rPr>
          <w:sz w:val="28"/>
          <w:szCs w:val="28"/>
        </w:rPr>
      </w:pPr>
    </w:p>
    <w:p w:rsidR="00803F25" w:rsidRPr="00157CF6" w:rsidRDefault="00803F25" w:rsidP="00C106FF">
      <w:pPr>
        <w:shd w:val="clear" w:color="auto" w:fill="FFFFFF"/>
        <w:rPr>
          <w:i/>
          <w:sz w:val="28"/>
          <w:szCs w:val="28"/>
        </w:rPr>
      </w:pPr>
      <w:r w:rsidRPr="00157CF6">
        <w:rPr>
          <w:i/>
          <w:sz w:val="28"/>
          <w:szCs w:val="28"/>
        </w:rPr>
        <w:t>В процессе оценки проанализированы следующие факторы:</w:t>
      </w:r>
    </w:p>
    <w:p w:rsidR="00803F25" w:rsidRPr="00157CF6" w:rsidRDefault="00803F25" w:rsidP="00C519F7">
      <w:pPr>
        <w:pStyle w:val="a5"/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ind w:left="0"/>
        <w:jc w:val="left"/>
        <w:rPr>
          <w:sz w:val="28"/>
          <w:szCs w:val="28"/>
        </w:rPr>
      </w:pPr>
      <w:r>
        <w:rPr>
          <w:sz w:val="28"/>
          <w:szCs w:val="28"/>
        </w:rPr>
        <w:t>п</w:t>
      </w:r>
      <w:r w:rsidRPr="00157CF6">
        <w:rPr>
          <w:sz w:val="28"/>
          <w:szCs w:val="28"/>
        </w:rPr>
        <w:t>риродные условия и ресурсы</w:t>
      </w:r>
      <w:r>
        <w:rPr>
          <w:sz w:val="28"/>
          <w:szCs w:val="28"/>
        </w:rPr>
        <w:t>;</w:t>
      </w:r>
    </w:p>
    <w:p w:rsidR="00803F25" w:rsidRPr="00157CF6" w:rsidRDefault="00803F25" w:rsidP="00C519F7">
      <w:pPr>
        <w:pStyle w:val="a5"/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ind w:left="0"/>
        <w:jc w:val="left"/>
        <w:rPr>
          <w:sz w:val="28"/>
          <w:szCs w:val="28"/>
        </w:rPr>
      </w:pPr>
      <w:r>
        <w:rPr>
          <w:sz w:val="28"/>
          <w:szCs w:val="28"/>
        </w:rPr>
        <w:t>э</w:t>
      </w:r>
      <w:r w:rsidRPr="00157CF6">
        <w:rPr>
          <w:sz w:val="28"/>
          <w:szCs w:val="28"/>
        </w:rPr>
        <w:t>колого-гигиеническая ситуация</w:t>
      </w:r>
      <w:r>
        <w:rPr>
          <w:sz w:val="28"/>
          <w:szCs w:val="28"/>
        </w:rPr>
        <w:t>;</w:t>
      </w:r>
    </w:p>
    <w:p w:rsidR="00803F25" w:rsidRPr="00157CF6" w:rsidRDefault="00803F25" w:rsidP="00C519F7">
      <w:pPr>
        <w:pStyle w:val="a5"/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ind w:left="0"/>
        <w:jc w:val="left"/>
        <w:rPr>
          <w:sz w:val="28"/>
          <w:szCs w:val="28"/>
        </w:rPr>
      </w:pPr>
      <w:r>
        <w:rPr>
          <w:sz w:val="28"/>
          <w:szCs w:val="28"/>
        </w:rPr>
        <w:t>д</w:t>
      </w:r>
      <w:r w:rsidRPr="00157CF6">
        <w:rPr>
          <w:sz w:val="28"/>
          <w:szCs w:val="28"/>
        </w:rPr>
        <w:t>емографическая ситуация, экономическая база развития, сферы занятости</w:t>
      </w:r>
      <w:r>
        <w:rPr>
          <w:sz w:val="28"/>
          <w:szCs w:val="28"/>
        </w:rPr>
        <w:t>;</w:t>
      </w:r>
    </w:p>
    <w:p w:rsidR="00803F25" w:rsidRPr="00157CF6" w:rsidRDefault="00803F25" w:rsidP="00C519F7">
      <w:pPr>
        <w:pStyle w:val="a5"/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ind w:left="0"/>
        <w:jc w:val="left"/>
        <w:rPr>
          <w:sz w:val="28"/>
          <w:szCs w:val="28"/>
        </w:rPr>
      </w:pPr>
      <w:r>
        <w:rPr>
          <w:sz w:val="28"/>
          <w:szCs w:val="28"/>
        </w:rPr>
        <w:t>с</w:t>
      </w:r>
      <w:r w:rsidRPr="00157CF6">
        <w:rPr>
          <w:sz w:val="28"/>
          <w:szCs w:val="28"/>
        </w:rPr>
        <w:t>овременное использование территории</w:t>
      </w:r>
      <w:r>
        <w:rPr>
          <w:sz w:val="28"/>
          <w:szCs w:val="28"/>
        </w:rPr>
        <w:t>;</w:t>
      </w:r>
      <w:r w:rsidRPr="00157CF6">
        <w:rPr>
          <w:sz w:val="28"/>
          <w:szCs w:val="28"/>
        </w:rPr>
        <w:t xml:space="preserve"> </w:t>
      </w:r>
    </w:p>
    <w:p w:rsidR="00803F25" w:rsidRPr="00157CF6" w:rsidRDefault="00803F25" w:rsidP="00C519F7">
      <w:pPr>
        <w:pStyle w:val="a5"/>
        <w:widowControl w:val="0"/>
        <w:numPr>
          <w:ilvl w:val="0"/>
          <w:numId w:val="28"/>
        </w:numPr>
        <w:shd w:val="clear" w:color="auto" w:fill="FFFFFF"/>
        <w:autoSpaceDE w:val="0"/>
        <w:autoSpaceDN w:val="0"/>
        <w:adjustRightInd w:val="0"/>
        <w:ind w:left="0"/>
        <w:rPr>
          <w:sz w:val="28"/>
          <w:szCs w:val="28"/>
        </w:rPr>
      </w:pPr>
      <w:r>
        <w:rPr>
          <w:sz w:val="28"/>
          <w:szCs w:val="28"/>
        </w:rPr>
        <w:t>п</w:t>
      </w:r>
      <w:r w:rsidRPr="00157CF6">
        <w:rPr>
          <w:sz w:val="28"/>
          <w:szCs w:val="28"/>
        </w:rPr>
        <w:t>ланировочные ограничения - территории с нормированным градостроител</w:t>
      </w:r>
      <w:r w:rsidRPr="00157CF6">
        <w:rPr>
          <w:sz w:val="28"/>
          <w:szCs w:val="28"/>
        </w:rPr>
        <w:t>ь</w:t>
      </w:r>
      <w:r w:rsidRPr="00157CF6">
        <w:rPr>
          <w:sz w:val="28"/>
          <w:szCs w:val="28"/>
        </w:rPr>
        <w:t>ным использованием (геологические ограничения, водоохранные зоны и пр</w:t>
      </w:r>
      <w:r w:rsidRPr="00157CF6">
        <w:rPr>
          <w:sz w:val="28"/>
          <w:szCs w:val="28"/>
        </w:rPr>
        <w:t>и</w:t>
      </w:r>
      <w:r w:rsidRPr="00157CF6">
        <w:rPr>
          <w:sz w:val="28"/>
          <w:szCs w:val="28"/>
        </w:rPr>
        <w:t xml:space="preserve">брежные защитные полосы; объекты </w:t>
      </w:r>
      <w:r w:rsidRPr="00157CF6">
        <w:rPr>
          <w:spacing w:val="-4"/>
          <w:sz w:val="28"/>
          <w:szCs w:val="28"/>
        </w:rPr>
        <w:t xml:space="preserve">культурного наследия; санитарно-защитные зоны от производственных, </w:t>
      </w:r>
      <w:r w:rsidRPr="00157CF6">
        <w:rPr>
          <w:sz w:val="28"/>
          <w:szCs w:val="28"/>
        </w:rPr>
        <w:t>санитарно-технических, инженерно-технических объектов и др.)</w:t>
      </w:r>
      <w:r>
        <w:rPr>
          <w:sz w:val="28"/>
          <w:szCs w:val="28"/>
        </w:rPr>
        <w:t>;</w:t>
      </w:r>
    </w:p>
    <w:p w:rsidR="00803F25" w:rsidRPr="00157CF6" w:rsidRDefault="00803F25" w:rsidP="00C519F7">
      <w:pPr>
        <w:pStyle w:val="a5"/>
        <w:numPr>
          <w:ilvl w:val="0"/>
          <w:numId w:val="28"/>
        </w:numPr>
        <w:shd w:val="clear" w:color="auto" w:fill="FFFFFF"/>
        <w:ind w:left="0"/>
        <w:rPr>
          <w:sz w:val="28"/>
          <w:szCs w:val="28"/>
        </w:rPr>
      </w:pPr>
      <w:r>
        <w:rPr>
          <w:spacing w:val="-3"/>
          <w:sz w:val="28"/>
          <w:szCs w:val="28"/>
        </w:rPr>
        <w:t>т</w:t>
      </w:r>
      <w:r w:rsidRPr="00157CF6">
        <w:rPr>
          <w:spacing w:val="-3"/>
          <w:sz w:val="28"/>
          <w:szCs w:val="28"/>
        </w:rPr>
        <w:t>ерриториальные ресурсы</w:t>
      </w:r>
      <w:r>
        <w:rPr>
          <w:spacing w:val="-3"/>
          <w:sz w:val="28"/>
          <w:szCs w:val="28"/>
        </w:rPr>
        <w:t>;</w:t>
      </w:r>
    </w:p>
    <w:p w:rsidR="00803F25" w:rsidRPr="00157CF6" w:rsidRDefault="00803F25" w:rsidP="00C519F7">
      <w:pPr>
        <w:pStyle w:val="a5"/>
        <w:numPr>
          <w:ilvl w:val="0"/>
          <w:numId w:val="28"/>
        </w:numPr>
        <w:shd w:val="clear" w:color="auto" w:fill="FFFFFF"/>
        <w:tabs>
          <w:tab w:val="left" w:pos="0"/>
        </w:tabs>
        <w:ind w:left="0"/>
        <w:rPr>
          <w:sz w:val="28"/>
          <w:szCs w:val="28"/>
        </w:rPr>
      </w:pPr>
      <w:r>
        <w:rPr>
          <w:spacing w:val="-3"/>
          <w:sz w:val="28"/>
          <w:szCs w:val="28"/>
        </w:rPr>
        <w:t>с</w:t>
      </w:r>
      <w:r w:rsidRPr="00157CF6">
        <w:rPr>
          <w:spacing w:val="-3"/>
          <w:sz w:val="28"/>
          <w:szCs w:val="28"/>
        </w:rPr>
        <w:t>остояние жилищного фонда и объектов обслуживания</w:t>
      </w:r>
      <w:r>
        <w:rPr>
          <w:spacing w:val="-3"/>
          <w:sz w:val="28"/>
          <w:szCs w:val="28"/>
        </w:rPr>
        <w:t>;</w:t>
      </w:r>
    </w:p>
    <w:p w:rsidR="00803F25" w:rsidRPr="00157CF6" w:rsidRDefault="00803F25" w:rsidP="00C519F7">
      <w:pPr>
        <w:pStyle w:val="a5"/>
        <w:numPr>
          <w:ilvl w:val="0"/>
          <w:numId w:val="28"/>
        </w:numPr>
        <w:shd w:val="clear" w:color="auto" w:fill="FFFFFF"/>
        <w:ind w:left="0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с</w:t>
      </w:r>
      <w:r w:rsidRPr="00157CF6">
        <w:rPr>
          <w:spacing w:val="-1"/>
          <w:sz w:val="28"/>
          <w:szCs w:val="28"/>
        </w:rPr>
        <w:t>остояние транспортной и инженерной инфраструктур.</w:t>
      </w:r>
    </w:p>
    <w:p w:rsidR="00803F25" w:rsidRPr="000C5A6F" w:rsidRDefault="00803F25" w:rsidP="00C106FF">
      <w:pPr>
        <w:shd w:val="clear" w:color="auto" w:fill="FFFFFF"/>
        <w:tabs>
          <w:tab w:val="left" w:pos="2419"/>
        </w:tabs>
        <w:ind w:firstLine="0"/>
        <w:rPr>
          <w:color w:val="333399"/>
          <w:spacing w:val="-1"/>
          <w:sz w:val="28"/>
          <w:szCs w:val="28"/>
        </w:rPr>
      </w:pPr>
    </w:p>
    <w:p w:rsidR="00803F25" w:rsidRPr="00157CF6" w:rsidRDefault="00803F25" w:rsidP="00AC29B1">
      <w:pPr>
        <w:shd w:val="clear" w:color="auto" w:fill="FFFFFF"/>
        <w:tabs>
          <w:tab w:val="left" w:pos="2419"/>
        </w:tabs>
        <w:ind w:firstLine="0"/>
        <w:rPr>
          <w:i/>
          <w:sz w:val="28"/>
          <w:szCs w:val="28"/>
        </w:rPr>
      </w:pPr>
      <w:r w:rsidRPr="00157CF6">
        <w:rPr>
          <w:i/>
          <w:sz w:val="28"/>
          <w:szCs w:val="28"/>
        </w:rPr>
        <w:lastRenderedPageBreak/>
        <w:t xml:space="preserve">Комплексная оценка и градостроительный анализ территории </w:t>
      </w:r>
      <w:r>
        <w:rPr>
          <w:i/>
          <w:sz w:val="28"/>
          <w:szCs w:val="28"/>
        </w:rPr>
        <w:t xml:space="preserve">поселения </w:t>
      </w:r>
      <w:r w:rsidRPr="00157CF6">
        <w:rPr>
          <w:i/>
          <w:sz w:val="28"/>
          <w:szCs w:val="28"/>
        </w:rPr>
        <w:t>п</w:t>
      </w:r>
      <w:r w:rsidRPr="00157CF6">
        <w:rPr>
          <w:i/>
          <w:sz w:val="28"/>
          <w:szCs w:val="28"/>
        </w:rPr>
        <w:t>о</w:t>
      </w:r>
      <w:r w:rsidRPr="00157CF6">
        <w:rPr>
          <w:i/>
          <w:sz w:val="28"/>
          <w:szCs w:val="28"/>
        </w:rPr>
        <w:t xml:space="preserve">зволил </w:t>
      </w:r>
      <w:r w:rsidRPr="00157CF6">
        <w:rPr>
          <w:i/>
          <w:spacing w:val="-4"/>
          <w:sz w:val="28"/>
          <w:szCs w:val="28"/>
        </w:rPr>
        <w:t>выявить следующие основные проблемные ситуации:</w:t>
      </w:r>
    </w:p>
    <w:p w:rsidR="00803F25" w:rsidRPr="00157CF6" w:rsidRDefault="00803F25" w:rsidP="00C106FF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Савоськинское</w:t>
      </w:r>
      <w:r w:rsidRPr="00157CF6">
        <w:rPr>
          <w:sz w:val="28"/>
          <w:szCs w:val="28"/>
        </w:rPr>
        <w:t xml:space="preserve"> сельское поселение имеет потенциал для экономического развития и </w:t>
      </w:r>
      <w:r w:rsidRPr="00157CF6">
        <w:rPr>
          <w:spacing w:val="-1"/>
          <w:sz w:val="28"/>
          <w:szCs w:val="28"/>
        </w:rPr>
        <w:t>качественного улучшения среды населенных пунктов. К полож</w:t>
      </w:r>
      <w:r w:rsidRPr="00157CF6">
        <w:rPr>
          <w:spacing w:val="-1"/>
          <w:sz w:val="28"/>
          <w:szCs w:val="28"/>
        </w:rPr>
        <w:t>и</w:t>
      </w:r>
      <w:r w:rsidRPr="00157CF6">
        <w:rPr>
          <w:spacing w:val="-1"/>
          <w:sz w:val="28"/>
          <w:szCs w:val="28"/>
        </w:rPr>
        <w:t>тельным факторам,</w:t>
      </w:r>
      <w:r w:rsidRPr="00157CF6">
        <w:rPr>
          <w:sz w:val="28"/>
          <w:szCs w:val="28"/>
        </w:rPr>
        <w:t xml:space="preserve"> </w:t>
      </w:r>
      <w:r w:rsidRPr="00157CF6">
        <w:rPr>
          <w:spacing w:val="-1"/>
          <w:sz w:val="28"/>
          <w:szCs w:val="28"/>
        </w:rPr>
        <w:t>определяющим перспективы развития, относятся:</w:t>
      </w:r>
    </w:p>
    <w:p w:rsidR="00803F25" w:rsidRPr="00157CF6" w:rsidRDefault="00803F25" w:rsidP="00C519F7">
      <w:pPr>
        <w:pStyle w:val="a5"/>
        <w:numPr>
          <w:ilvl w:val="0"/>
          <w:numId w:val="29"/>
        </w:numPr>
        <w:shd w:val="clear" w:color="auto" w:fill="FFFFFF"/>
        <w:tabs>
          <w:tab w:val="left" w:pos="990"/>
        </w:tabs>
        <w:ind w:left="0"/>
        <w:rPr>
          <w:sz w:val="28"/>
          <w:szCs w:val="28"/>
        </w:rPr>
      </w:pPr>
      <w:r>
        <w:rPr>
          <w:sz w:val="28"/>
          <w:szCs w:val="28"/>
        </w:rPr>
        <w:t>з</w:t>
      </w:r>
      <w:r w:rsidRPr="00157CF6">
        <w:rPr>
          <w:sz w:val="28"/>
          <w:szCs w:val="28"/>
        </w:rPr>
        <w:t xml:space="preserve">начительный природный потенциал территории сельского поселения и выгодное положение </w:t>
      </w:r>
      <w:r>
        <w:rPr>
          <w:sz w:val="28"/>
          <w:szCs w:val="28"/>
        </w:rPr>
        <w:t xml:space="preserve">– </w:t>
      </w:r>
      <w:r w:rsidRPr="00157CF6">
        <w:rPr>
          <w:sz w:val="28"/>
          <w:szCs w:val="28"/>
        </w:rPr>
        <w:t xml:space="preserve">земельные, водные, рекреационные ресурсы, </w:t>
      </w:r>
      <w:r w:rsidRPr="00157CF6">
        <w:rPr>
          <w:spacing w:val="-1"/>
          <w:sz w:val="28"/>
          <w:szCs w:val="28"/>
        </w:rPr>
        <w:t>от</w:t>
      </w:r>
      <w:r>
        <w:rPr>
          <w:spacing w:val="-1"/>
          <w:sz w:val="28"/>
          <w:szCs w:val="28"/>
        </w:rPr>
        <w:t>нос</w:t>
      </w:r>
      <w:r>
        <w:rPr>
          <w:spacing w:val="-1"/>
          <w:sz w:val="28"/>
          <w:szCs w:val="28"/>
        </w:rPr>
        <w:t>и</w:t>
      </w:r>
      <w:r>
        <w:rPr>
          <w:spacing w:val="-1"/>
          <w:sz w:val="28"/>
          <w:szCs w:val="28"/>
        </w:rPr>
        <w:t>тельно</w:t>
      </w:r>
      <w:r w:rsidRPr="00157CF6">
        <w:rPr>
          <w:spacing w:val="-1"/>
          <w:sz w:val="28"/>
          <w:szCs w:val="28"/>
        </w:rPr>
        <w:t xml:space="preserve"> благоприятные климатические </w:t>
      </w:r>
      <w:r>
        <w:rPr>
          <w:spacing w:val="-1"/>
          <w:sz w:val="28"/>
          <w:szCs w:val="28"/>
        </w:rPr>
        <w:t xml:space="preserve">и </w:t>
      </w:r>
      <w:r w:rsidRPr="00157CF6">
        <w:rPr>
          <w:spacing w:val="-1"/>
          <w:sz w:val="28"/>
          <w:szCs w:val="28"/>
        </w:rPr>
        <w:t>ландшафтные условия,</w:t>
      </w:r>
      <w:r w:rsidRPr="00157CF6">
        <w:rPr>
          <w:sz w:val="28"/>
          <w:szCs w:val="28"/>
        </w:rPr>
        <w:t xml:space="preserve"> </w:t>
      </w:r>
      <w:r w:rsidRPr="00157CF6">
        <w:rPr>
          <w:spacing w:val="-1"/>
          <w:sz w:val="28"/>
          <w:szCs w:val="28"/>
        </w:rPr>
        <w:t>наличие жив</w:t>
      </w:r>
      <w:r w:rsidRPr="00157CF6">
        <w:rPr>
          <w:spacing w:val="-1"/>
          <w:sz w:val="28"/>
          <w:szCs w:val="28"/>
        </w:rPr>
        <w:t>о</w:t>
      </w:r>
      <w:r w:rsidRPr="00157CF6">
        <w:rPr>
          <w:spacing w:val="-1"/>
          <w:sz w:val="28"/>
          <w:szCs w:val="28"/>
        </w:rPr>
        <w:t>писных ландшафтов</w:t>
      </w:r>
      <w:r>
        <w:rPr>
          <w:spacing w:val="-1"/>
          <w:sz w:val="28"/>
          <w:szCs w:val="28"/>
        </w:rPr>
        <w:t>;</w:t>
      </w:r>
    </w:p>
    <w:p w:rsidR="00803F25" w:rsidRPr="00157CF6" w:rsidRDefault="00803F25" w:rsidP="00C519F7">
      <w:pPr>
        <w:pStyle w:val="a5"/>
        <w:numPr>
          <w:ilvl w:val="0"/>
          <w:numId w:val="29"/>
        </w:numPr>
        <w:shd w:val="clear" w:color="auto" w:fill="FFFFFF"/>
        <w:tabs>
          <w:tab w:val="left" w:pos="990"/>
        </w:tabs>
        <w:ind w:left="0"/>
        <w:rPr>
          <w:sz w:val="28"/>
          <w:szCs w:val="28"/>
        </w:rPr>
      </w:pPr>
      <w:r>
        <w:rPr>
          <w:spacing w:val="-4"/>
          <w:sz w:val="28"/>
          <w:szCs w:val="28"/>
        </w:rPr>
        <w:t>о</w:t>
      </w:r>
      <w:r w:rsidRPr="00157CF6">
        <w:rPr>
          <w:spacing w:val="-4"/>
          <w:sz w:val="28"/>
          <w:szCs w:val="28"/>
        </w:rPr>
        <w:t xml:space="preserve">сновные отрасли экономической специализации (сельскохозяйственная, </w:t>
      </w:r>
      <w:r>
        <w:rPr>
          <w:sz w:val="28"/>
          <w:szCs w:val="28"/>
        </w:rPr>
        <w:t>животноводческая, пищевая);</w:t>
      </w:r>
    </w:p>
    <w:p w:rsidR="00803F25" w:rsidRPr="00157CF6" w:rsidRDefault="00803F25" w:rsidP="00C519F7">
      <w:pPr>
        <w:pStyle w:val="a5"/>
        <w:numPr>
          <w:ilvl w:val="0"/>
          <w:numId w:val="29"/>
        </w:numPr>
        <w:shd w:val="clear" w:color="auto" w:fill="FFFFFF"/>
        <w:tabs>
          <w:tab w:val="left" w:pos="1210"/>
        </w:tabs>
        <w:ind w:left="0"/>
        <w:rPr>
          <w:spacing w:val="-5"/>
          <w:sz w:val="28"/>
          <w:szCs w:val="28"/>
        </w:rPr>
      </w:pPr>
      <w:r>
        <w:rPr>
          <w:spacing w:val="-5"/>
          <w:sz w:val="28"/>
          <w:szCs w:val="28"/>
        </w:rPr>
        <w:t>н</w:t>
      </w:r>
      <w:r w:rsidRPr="00157CF6">
        <w:rPr>
          <w:spacing w:val="-5"/>
          <w:sz w:val="28"/>
          <w:szCs w:val="28"/>
        </w:rPr>
        <w:t>аличие экономически активного населения.</w:t>
      </w:r>
    </w:p>
    <w:p w:rsidR="00803F25" w:rsidRPr="00157CF6" w:rsidRDefault="00803F25" w:rsidP="00C106FF">
      <w:pPr>
        <w:shd w:val="clear" w:color="auto" w:fill="FFFFFF"/>
        <w:tabs>
          <w:tab w:val="left" w:pos="2088"/>
        </w:tabs>
        <w:rPr>
          <w:b/>
          <w:bCs/>
          <w:sz w:val="28"/>
          <w:szCs w:val="28"/>
        </w:rPr>
      </w:pPr>
    </w:p>
    <w:p w:rsidR="00803F25" w:rsidRPr="00157CF6" w:rsidRDefault="00803F25" w:rsidP="00C106FF">
      <w:pPr>
        <w:shd w:val="clear" w:color="auto" w:fill="FFFFFF"/>
        <w:tabs>
          <w:tab w:val="left" w:pos="2088"/>
        </w:tabs>
        <w:rPr>
          <w:b/>
          <w:bCs/>
          <w:sz w:val="28"/>
          <w:szCs w:val="28"/>
        </w:rPr>
      </w:pPr>
      <w:r w:rsidRPr="00157CF6">
        <w:rPr>
          <w:b/>
          <w:bCs/>
          <w:sz w:val="28"/>
          <w:szCs w:val="28"/>
        </w:rPr>
        <w:t>Приоритетные проблемы:</w:t>
      </w:r>
    </w:p>
    <w:p w:rsidR="00803F25" w:rsidRPr="00157CF6" w:rsidRDefault="00803F25" w:rsidP="00C106FF">
      <w:pPr>
        <w:shd w:val="clear" w:color="auto" w:fill="FFFFFF"/>
        <w:tabs>
          <w:tab w:val="left" w:pos="2088"/>
        </w:tabs>
        <w:rPr>
          <w:sz w:val="28"/>
          <w:szCs w:val="28"/>
        </w:rPr>
      </w:pPr>
    </w:p>
    <w:p w:rsidR="00803F25" w:rsidRPr="00157CF6" w:rsidRDefault="00803F25" w:rsidP="00822C48">
      <w:pPr>
        <w:pStyle w:val="a5"/>
        <w:shd w:val="clear" w:color="auto" w:fill="FFFFFF"/>
        <w:ind w:left="0" w:firstLine="0"/>
        <w:rPr>
          <w:sz w:val="28"/>
          <w:szCs w:val="28"/>
        </w:rPr>
      </w:pPr>
      <w:r w:rsidRPr="00157CF6">
        <w:rPr>
          <w:b/>
          <w:bCs/>
          <w:i/>
          <w:iCs/>
          <w:spacing w:val="-3"/>
          <w:sz w:val="28"/>
          <w:szCs w:val="28"/>
        </w:rPr>
        <w:t xml:space="preserve">Экологическая ситуация. </w:t>
      </w:r>
      <w:r w:rsidRPr="00157CF6">
        <w:rPr>
          <w:spacing w:val="-3"/>
          <w:sz w:val="28"/>
          <w:szCs w:val="28"/>
        </w:rPr>
        <w:t xml:space="preserve">Загрязнение воздушного бассейна, водных ресурсов, </w:t>
      </w:r>
      <w:r w:rsidRPr="00157CF6">
        <w:rPr>
          <w:spacing w:val="-1"/>
          <w:sz w:val="28"/>
          <w:szCs w:val="28"/>
        </w:rPr>
        <w:t xml:space="preserve">почв; размещение участков жилой застройки в санитарно-защитных зонах </w:t>
      </w:r>
      <w:r w:rsidRPr="00157CF6">
        <w:rPr>
          <w:sz w:val="28"/>
          <w:szCs w:val="28"/>
        </w:rPr>
        <w:t>пр</w:t>
      </w:r>
      <w:r w:rsidRPr="00157CF6">
        <w:rPr>
          <w:sz w:val="28"/>
          <w:szCs w:val="28"/>
        </w:rPr>
        <w:t>о</w:t>
      </w:r>
      <w:r w:rsidRPr="00157CF6">
        <w:rPr>
          <w:sz w:val="28"/>
          <w:szCs w:val="28"/>
        </w:rPr>
        <w:t>изводственных объектов и свалк</w:t>
      </w:r>
      <w:r>
        <w:rPr>
          <w:sz w:val="28"/>
          <w:szCs w:val="28"/>
        </w:rPr>
        <w:t>и</w:t>
      </w:r>
      <w:r w:rsidRPr="00157CF6">
        <w:rPr>
          <w:sz w:val="28"/>
          <w:szCs w:val="28"/>
        </w:rPr>
        <w:t>, захламленность</w:t>
      </w:r>
      <w:r>
        <w:rPr>
          <w:sz w:val="28"/>
          <w:szCs w:val="28"/>
        </w:rPr>
        <w:t xml:space="preserve"> прибрежной зоны водных объектов</w:t>
      </w:r>
      <w:r w:rsidRPr="00157CF6">
        <w:rPr>
          <w:sz w:val="28"/>
          <w:szCs w:val="28"/>
        </w:rPr>
        <w:t>, устойчивый рост уровня загрязнения атмосферы от автотранспорта.</w:t>
      </w:r>
    </w:p>
    <w:p w:rsidR="00803F25" w:rsidRPr="00157CF6" w:rsidRDefault="00803F25" w:rsidP="00C106FF">
      <w:pPr>
        <w:pStyle w:val="a5"/>
        <w:shd w:val="clear" w:color="auto" w:fill="FFFFFF"/>
        <w:tabs>
          <w:tab w:val="left" w:leader="underscore" w:pos="365"/>
          <w:tab w:val="left" w:pos="1382"/>
          <w:tab w:val="left" w:pos="1738"/>
        </w:tabs>
        <w:ind w:left="0" w:firstLine="0"/>
        <w:rPr>
          <w:sz w:val="28"/>
          <w:szCs w:val="28"/>
        </w:rPr>
      </w:pPr>
      <w:r w:rsidRPr="00157CF6">
        <w:rPr>
          <w:b/>
          <w:i/>
          <w:iCs/>
          <w:sz w:val="28"/>
          <w:szCs w:val="28"/>
        </w:rPr>
        <w:t>Инженерная инфраструктура и санитарная очистка территории</w:t>
      </w:r>
      <w:r w:rsidRPr="00157CF6">
        <w:rPr>
          <w:i/>
          <w:iCs/>
          <w:sz w:val="28"/>
          <w:szCs w:val="28"/>
        </w:rPr>
        <w:t xml:space="preserve">. </w:t>
      </w:r>
      <w:r w:rsidRPr="00157CF6">
        <w:rPr>
          <w:sz w:val="28"/>
          <w:szCs w:val="28"/>
        </w:rPr>
        <w:t>Необх</w:t>
      </w:r>
      <w:r w:rsidRPr="00157CF6">
        <w:rPr>
          <w:sz w:val="28"/>
          <w:szCs w:val="28"/>
        </w:rPr>
        <w:t>о</w:t>
      </w:r>
      <w:r w:rsidRPr="00157CF6">
        <w:rPr>
          <w:sz w:val="28"/>
          <w:szCs w:val="28"/>
        </w:rPr>
        <w:t>димость модернизации и развития</w:t>
      </w:r>
      <w:r>
        <w:rPr>
          <w:sz w:val="28"/>
          <w:szCs w:val="28"/>
        </w:rPr>
        <w:t xml:space="preserve"> инженерного </w:t>
      </w:r>
      <w:r w:rsidRPr="00157CF6">
        <w:rPr>
          <w:sz w:val="28"/>
          <w:szCs w:val="28"/>
        </w:rPr>
        <w:t>комплекса поселения: орган</w:t>
      </w:r>
      <w:r w:rsidRPr="00157CF6">
        <w:rPr>
          <w:sz w:val="28"/>
          <w:szCs w:val="28"/>
        </w:rPr>
        <w:t>и</w:t>
      </w:r>
      <w:r w:rsidRPr="00157CF6">
        <w:rPr>
          <w:sz w:val="28"/>
          <w:szCs w:val="28"/>
        </w:rPr>
        <w:t>заци</w:t>
      </w:r>
      <w:r>
        <w:rPr>
          <w:sz w:val="28"/>
          <w:szCs w:val="28"/>
        </w:rPr>
        <w:t>я</w:t>
      </w:r>
      <w:r w:rsidRPr="00157CF6">
        <w:rPr>
          <w:sz w:val="28"/>
          <w:szCs w:val="28"/>
        </w:rPr>
        <w:t xml:space="preserve"> надежной системы водоснабжения с</w:t>
      </w:r>
      <w:r>
        <w:rPr>
          <w:sz w:val="28"/>
          <w:szCs w:val="28"/>
        </w:rPr>
        <w:t xml:space="preserve"> нормативным </w:t>
      </w:r>
      <w:r w:rsidRPr="00157CF6">
        <w:rPr>
          <w:sz w:val="28"/>
          <w:szCs w:val="28"/>
        </w:rPr>
        <w:t xml:space="preserve">качеством </w:t>
      </w:r>
      <w:r w:rsidRPr="00157CF6">
        <w:rPr>
          <w:spacing w:val="-2"/>
          <w:sz w:val="28"/>
          <w:szCs w:val="28"/>
        </w:rPr>
        <w:t>питье</w:t>
      </w:r>
      <w:r>
        <w:rPr>
          <w:spacing w:val="-2"/>
          <w:sz w:val="28"/>
          <w:szCs w:val="28"/>
        </w:rPr>
        <w:t>вой воды;</w:t>
      </w:r>
      <w:r w:rsidRPr="00157CF6">
        <w:rPr>
          <w:spacing w:val="-2"/>
          <w:sz w:val="28"/>
          <w:szCs w:val="28"/>
        </w:rPr>
        <w:t xml:space="preserve"> развитие </w:t>
      </w:r>
      <w:r>
        <w:rPr>
          <w:spacing w:val="-2"/>
          <w:sz w:val="28"/>
          <w:szCs w:val="28"/>
        </w:rPr>
        <w:t xml:space="preserve">систем </w:t>
      </w:r>
      <w:r w:rsidRPr="00157CF6">
        <w:rPr>
          <w:spacing w:val="-2"/>
          <w:sz w:val="28"/>
          <w:szCs w:val="28"/>
        </w:rPr>
        <w:t>энергоснабжения; развитие современной</w:t>
      </w:r>
      <w:r w:rsidRPr="00157CF6">
        <w:rPr>
          <w:sz w:val="28"/>
          <w:szCs w:val="28"/>
        </w:rPr>
        <w:t xml:space="preserve"> системы вод</w:t>
      </w:r>
      <w:r w:rsidRPr="00157CF6">
        <w:rPr>
          <w:sz w:val="28"/>
          <w:szCs w:val="28"/>
        </w:rPr>
        <w:t>о</w:t>
      </w:r>
      <w:r w:rsidRPr="00157CF6">
        <w:rPr>
          <w:sz w:val="28"/>
          <w:szCs w:val="28"/>
        </w:rPr>
        <w:t xml:space="preserve">отведения, канализации, </w:t>
      </w:r>
      <w:r w:rsidRPr="00157CF6">
        <w:rPr>
          <w:spacing w:val="-2"/>
          <w:sz w:val="28"/>
          <w:szCs w:val="28"/>
        </w:rPr>
        <w:t xml:space="preserve">совершенствование организации системы управления отходами и др. </w:t>
      </w:r>
    </w:p>
    <w:p w:rsidR="00803F25" w:rsidRPr="00157CF6" w:rsidRDefault="00803F25" w:rsidP="00822C48">
      <w:pPr>
        <w:pStyle w:val="a5"/>
        <w:shd w:val="clear" w:color="auto" w:fill="FFFFFF"/>
        <w:tabs>
          <w:tab w:val="left" w:leader="underscore" w:pos="365"/>
          <w:tab w:val="left" w:pos="1382"/>
          <w:tab w:val="left" w:pos="1728"/>
        </w:tabs>
        <w:ind w:left="0" w:firstLine="0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Транспортные проблемы.</w:t>
      </w:r>
      <w:r w:rsidRPr="00157CF6">
        <w:rPr>
          <w:b/>
          <w:bCs/>
          <w:i/>
          <w:iCs/>
          <w:sz w:val="28"/>
          <w:szCs w:val="28"/>
        </w:rPr>
        <w:t xml:space="preserve"> </w:t>
      </w:r>
      <w:r w:rsidRPr="00157CF6">
        <w:rPr>
          <w:sz w:val="28"/>
          <w:szCs w:val="28"/>
        </w:rPr>
        <w:t>Недостаточный уровень развития транспортной и</w:t>
      </w:r>
      <w:r w:rsidRPr="00157CF6">
        <w:rPr>
          <w:sz w:val="28"/>
          <w:szCs w:val="28"/>
        </w:rPr>
        <w:t>н</w:t>
      </w:r>
      <w:r w:rsidRPr="00157CF6">
        <w:rPr>
          <w:sz w:val="28"/>
          <w:szCs w:val="28"/>
        </w:rPr>
        <w:t xml:space="preserve">фраструктуры; отставание строительства улично-дорожной сети. </w:t>
      </w:r>
    </w:p>
    <w:p w:rsidR="00803F25" w:rsidRDefault="00803F25" w:rsidP="00822C48">
      <w:pPr>
        <w:pStyle w:val="a5"/>
        <w:shd w:val="clear" w:color="auto" w:fill="FFFFFF"/>
        <w:tabs>
          <w:tab w:val="left" w:pos="1373"/>
        </w:tabs>
        <w:ind w:left="0" w:firstLine="0"/>
        <w:rPr>
          <w:sz w:val="28"/>
          <w:szCs w:val="28"/>
        </w:rPr>
      </w:pPr>
      <w:r w:rsidRPr="00157CF6">
        <w:rPr>
          <w:b/>
          <w:bCs/>
          <w:i/>
          <w:iCs/>
          <w:sz w:val="28"/>
          <w:szCs w:val="28"/>
        </w:rPr>
        <w:t xml:space="preserve">Жилой фонд. </w:t>
      </w:r>
      <w:r w:rsidRPr="00157CF6">
        <w:rPr>
          <w:sz w:val="28"/>
          <w:szCs w:val="28"/>
        </w:rPr>
        <w:t>Размещение жилой застройки в водоохран</w:t>
      </w:r>
      <w:r>
        <w:rPr>
          <w:sz w:val="28"/>
          <w:szCs w:val="28"/>
        </w:rPr>
        <w:t>н</w:t>
      </w:r>
      <w:r w:rsidRPr="00157CF6">
        <w:rPr>
          <w:sz w:val="28"/>
          <w:szCs w:val="28"/>
        </w:rPr>
        <w:t xml:space="preserve">ой </w:t>
      </w:r>
      <w:r>
        <w:rPr>
          <w:sz w:val="28"/>
          <w:szCs w:val="28"/>
        </w:rPr>
        <w:t>зоне водных об</w:t>
      </w:r>
      <w:r>
        <w:rPr>
          <w:sz w:val="28"/>
          <w:szCs w:val="28"/>
        </w:rPr>
        <w:t>ъ</w:t>
      </w:r>
      <w:r>
        <w:rPr>
          <w:sz w:val="28"/>
          <w:szCs w:val="28"/>
        </w:rPr>
        <w:t xml:space="preserve">ектов </w:t>
      </w:r>
      <w:r w:rsidRPr="00157CF6">
        <w:rPr>
          <w:sz w:val="28"/>
          <w:szCs w:val="28"/>
        </w:rPr>
        <w:t>и санитарно-защитных зонах.</w:t>
      </w:r>
    </w:p>
    <w:p w:rsidR="00803F25" w:rsidRDefault="00803F25" w:rsidP="00822C48">
      <w:pPr>
        <w:pStyle w:val="a5"/>
        <w:shd w:val="clear" w:color="auto" w:fill="FFFFFF"/>
        <w:tabs>
          <w:tab w:val="left" w:pos="1373"/>
        </w:tabs>
        <w:ind w:left="0" w:firstLine="0"/>
        <w:rPr>
          <w:sz w:val="28"/>
          <w:szCs w:val="28"/>
        </w:rPr>
      </w:pPr>
    </w:p>
    <w:p w:rsidR="00803F25" w:rsidRDefault="00803F25" w:rsidP="00822C48">
      <w:pPr>
        <w:pStyle w:val="a5"/>
        <w:shd w:val="clear" w:color="auto" w:fill="FFFFFF"/>
        <w:tabs>
          <w:tab w:val="left" w:pos="1373"/>
        </w:tabs>
        <w:ind w:left="0" w:firstLine="0"/>
        <w:rPr>
          <w:sz w:val="28"/>
          <w:szCs w:val="28"/>
        </w:rPr>
      </w:pPr>
    </w:p>
    <w:p w:rsidR="00803F25" w:rsidRDefault="00803F25" w:rsidP="00822C48">
      <w:pPr>
        <w:pStyle w:val="a5"/>
        <w:shd w:val="clear" w:color="auto" w:fill="FFFFFF"/>
        <w:tabs>
          <w:tab w:val="left" w:pos="1373"/>
        </w:tabs>
        <w:ind w:left="0" w:firstLine="0"/>
        <w:rPr>
          <w:sz w:val="28"/>
          <w:szCs w:val="28"/>
        </w:rPr>
      </w:pPr>
    </w:p>
    <w:p w:rsidR="00803F25" w:rsidRDefault="00803F25" w:rsidP="00822C48">
      <w:pPr>
        <w:pStyle w:val="a5"/>
        <w:shd w:val="clear" w:color="auto" w:fill="FFFFFF"/>
        <w:tabs>
          <w:tab w:val="left" w:pos="1373"/>
        </w:tabs>
        <w:ind w:left="0" w:firstLine="0"/>
        <w:rPr>
          <w:sz w:val="28"/>
          <w:szCs w:val="28"/>
        </w:rPr>
      </w:pPr>
    </w:p>
    <w:p w:rsidR="00803F25" w:rsidRPr="0039781F" w:rsidRDefault="00803F25" w:rsidP="004804C7">
      <w:pPr>
        <w:pStyle w:val="10"/>
        <w:jc w:val="center"/>
        <w:rPr>
          <w:rFonts w:ascii="Times New Roman" w:hAnsi="Times New Roman"/>
          <w:color w:val="auto"/>
          <w:lang w:eastAsia="ar-SA"/>
        </w:rPr>
      </w:pPr>
      <w:bookmarkStart w:id="110" w:name="_Toc326155497"/>
      <w:r w:rsidRPr="0039781F">
        <w:rPr>
          <w:rFonts w:ascii="Times New Roman" w:hAnsi="Times New Roman"/>
          <w:color w:val="auto"/>
          <w:lang w:eastAsia="ar-SA"/>
        </w:rPr>
        <w:lastRenderedPageBreak/>
        <w:t>2. ПРОЕКТНОЕ РЕШЕНИЕ</w:t>
      </w:r>
      <w:bookmarkEnd w:id="110"/>
    </w:p>
    <w:p w:rsidR="00803F25" w:rsidRPr="0039781F" w:rsidRDefault="00803F25" w:rsidP="00822C48">
      <w:pPr>
        <w:ind w:firstLine="567"/>
        <w:jc w:val="center"/>
        <w:rPr>
          <w:b/>
          <w:sz w:val="28"/>
          <w:szCs w:val="28"/>
          <w:lang w:eastAsia="ar-SA"/>
        </w:rPr>
      </w:pPr>
    </w:p>
    <w:p w:rsidR="00803F25" w:rsidRPr="0039781F" w:rsidRDefault="00803F25" w:rsidP="00B42D44">
      <w:pPr>
        <w:pStyle w:val="21"/>
        <w:rPr>
          <w:rFonts w:ascii="Times New Roman" w:hAnsi="Times New Roman"/>
          <w:color w:val="auto"/>
          <w:sz w:val="28"/>
          <w:szCs w:val="28"/>
          <w:lang w:eastAsia="ar-SA"/>
        </w:rPr>
      </w:pPr>
      <w:bookmarkStart w:id="111" w:name="_Toc326155498"/>
      <w:r w:rsidRPr="0039781F">
        <w:rPr>
          <w:rFonts w:ascii="Times New Roman" w:hAnsi="Times New Roman"/>
          <w:color w:val="auto"/>
          <w:sz w:val="28"/>
          <w:szCs w:val="28"/>
          <w:lang w:eastAsia="ar-SA"/>
        </w:rPr>
        <w:t>2.1 Положение и функции Савоськинского сельского поселения</w:t>
      </w:r>
      <w:bookmarkEnd w:id="111"/>
    </w:p>
    <w:p w:rsidR="00803F25" w:rsidRPr="0039781F" w:rsidRDefault="00803F25" w:rsidP="00822C48">
      <w:pPr>
        <w:ind w:firstLine="567"/>
        <w:jc w:val="center"/>
        <w:rPr>
          <w:b/>
          <w:sz w:val="28"/>
          <w:szCs w:val="28"/>
          <w:lang w:eastAsia="ar-SA"/>
        </w:rPr>
      </w:pPr>
    </w:p>
    <w:p w:rsidR="00803F25" w:rsidRPr="0039781F" w:rsidRDefault="00803F25" w:rsidP="00822C48">
      <w:pPr>
        <w:pStyle w:val="a5"/>
        <w:ind w:left="0"/>
        <w:rPr>
          <w:sz w:val="28"/>
          <w:szCs w:val="28"/>
        </w:rPr>
      </w:pPr>
      <w:r w:rsidRPr="0039781F">
        <w:rPr>
          <w:sz w:val="28"/>
          <w:szCs w:val="28"/>
        </w:rPr>
        <w:t xml:space="preserve">Савоськинское сельское поселение расположено на юге Зимовниковского района Ростовской области. </w:t>
      </w:r>
    </w:p>
    <w:p w:rsidR="00803F25" w:rsidRPr="0039781F" w:rsidRDefault="00803F25" w:rsidP="00822C48">
      <w:pPr>
        <w:pStyle w:val="a5"/>
        <w:ind w:left="0"/>
        <w:rPr>
          <w:sz w:val="28"/>
          <w:szCs w:val="28"/>
        </w:rPr>
      </w:pPr>
      <w:r w:rsidRPr="0039781F">
        <w:rPr>
          <w:sz w:val="28"/>
          <w:szCs w:val="28"/>
        </w:rPr>
        <w:t>В состав сельского поселения входят 4 населенных пункта: хутора С</w:t>
      </w:r>
      <w:r w:rsidRPr="0039781F">
        <w:rPr>
          <w:sz w:val="28"/>
          <w:szCs w:val="28"/>
        </w:rPr>
        <w:t>а</w:t>
      </w:r>
      <w:r w:rsidRPr="0039781F">
        <w:rPr>
          <w:sz w:val="28"/>
          <w:szCs w:val="28"/>
        </w:rPr>
        <w:t>воськин, Нововесёлый, Калинин и Курячий.  Центром является х. Савоськин, находящийся в 65 км от районного центра п. Зимовники и от ближайшей ж</w:t>
      </w:r>
      <w:r w:rsidRPr="0039781F">
        <w:rPr>
          <w:sz w:val="28"/>
          <w:szCs w:val="28"/>
        </w:rPr>
        <w:t>е</w:t>
      </w:r>
      <w:r w:rsidRPr="0039781F">
        <w:rPr>
          <w:sz w:val="28"/>
          <w:szCs w:val="28"/>
        </w:rPr>
        <w:t xml:space="preserve">лезнодорожной станции в п. Зимовники. </w:t>
      </w:r>
    </w:p>
    <w:p w:rsidR="00803F25" w:rsidRPr="0098305F" w:rsidRDefault="00803F25" w:rsidP="0098305F">
      <w:pPr>
        <w:pStyle w:val="af0"/>
        <w:ind w:firstLine="708"/>
        <w:jc w:val="both"/>
        <w:outlineLvl w:val="0"/>
        <w:rPr>
          <w:b w:val="0"/>
          <w:szCs w:val="28"/>
        </w:rPr>
      </w:pPr>
      <w:r w:rsidRPr="0098305F">
        <w:rPr>
          <w:b w:val="0"/>
        </w:rPr>
        <w:t xml:space="preserve">Через Савоськинское сельское поселение проходит межмуниципальная автомобильная дорога ММ 61 132, обеспечивающая связь х. Савоськин с региональной автодорогой Р 61-6 Элиста – Ремонтное – Зимовники (от границы Калмыкии). </w:t>
      </w:r>
      <w:r w:rsidRPr="0098305F">
        <w:rPr>
          <w:b w:val="0"/>
          <w:szCs w:val="28"/>
        </w:rPr>
        <w:t>Кроме того, в поселении развита сеть автодорог межпоселкового значения.</w:t>
      </w:r>
    </w:p>
    <w:p w:rsidR="00803F25" w:rsidRPr="00822C48" w:rsidRDefault="00803F25" w:rsidP="00CF1D03">
      <w:pPr>
        <w:pStyle w:val="a5"/>
        <w:ind w:left="0"/>
        <w:rPr>
          <w:sz w:val="28"/>
          <w:szCs w:val="28"/>
          <w:lang w:eastAsia="ar-SA"/>
        </w:rPr>
      </w:pPr>
      <w:r w:rsidRPr="00822C48">
        <w:rPr>
          <w:sz w:val="28"/>
          <w:szCs w:val="28"/>
        </w:rPr>
        <w:t xml:space="preserve">Экономико-географическое положение в масштабе района </w:t>
      </w:r>
      <w:r>
        <w:rPr>
          <w:sz w:val="28"/>
          <w:szCs w:val="28"/>
        </w:rPr>
        <w:t>не</w:t>
      </w:r>
      <w:r w:rsidRPr="00822C48">
        <w:rPr>
          <w:sz w:val="28"/>
          <w:szCs w:val="28"/>
        </w:rPr>
        <w:t xml:space="preserve">удобное. Это объясняется </w:t>
      </w:r>
      <w:r>
        <w:rPr>
          <w:sz w:val="28"/>
          <w:szCs w:val="28"/>
        </w:rPr>
        <w:t>удалённостью районного центра и большими интервалами 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тобусных рейсов.</w:t>
      </w:r>
    </w:p>
    <w:p w:rsidR="00803F25" w:rsidRPr="00B42D44" w:rsidRDefault="00803F25" w:rsidP="002A1C9F">
      <w:pPr>
        <w:pStyle w:val="21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bookmarkStart w:id="112" w:name="_Toc326155499"/>
      <w:r w:rsidRPr="00B42D44">
        <w:rPr>
          <w:rFonts w:ascii="Times New Roman" w:hAnsi="Times New Roman"/>
          <w:color w:val="000000"/>
          <w:sz w:val="28"/>
          <w:szCs w:val="28"/>
          <w:lang w:eastAsia="ar-SA"/>
        </w:rPr>
        <w:t>2.2. Экономика</w:t>
      </w:r>
      <w:bookmarkEnd w:id="112"/>
    </w:p>
    <w:p w:rsidR="00803F25" w:rsidRPr="00822C48" w:rsidRDefault="00803F25" w:rsidP="00822C48">
      <w:pPr>
        <w:ind w:firstLine="567"/>
        <w:jc w:val="center"/>
        <w:rPr>
          <w:b/>
          <w:color w:val="000000"/>
          <w:sz w:val="28"/>
          <w:szCs w:val="28"/>
          <w:lang w:eastAsia="ar-SA"/>
        </w:rPr>
      </w:pPr>
    </w:p>
    <w:p w:rsidR="00803F25" w:rsidRPr="00B42D44" w:rsidRDefault="00803F25" w:rsidP="002A1C9F">
      <w:pPr>
        <w:pStyle w:val="30"/>
        <w:jc w:val="center"/>
        <w:rPr>
          <w:rFonts w:ascii="Times New Roman" w:hAnsi="Times New Roman"/>
          <w:color w:val="000000"/>
          <w:sz w:val="28"/>
          <w:szCs w:val="28"/>
          <w:lang w:eastAsia="ar-SA"/>
        </w:rPr>
      </w:pPr>
      <w:bookmarkStart w:id="113" w:name="_Toc326155500"/>
      <w:r w:rsidRPr="00B42D44">
        <w:rPr>
          <w:rFonts w:ascii="Times New Roman" w:hAnsi="Times New Roman"/>
          <w:color w:val="000000"/>
          <w:sz w:val="28"/>
          <w:szCs w:val="28"/>
          <w:lang w:eastAsia="ar-SA"/>
        </w:rPr>
        <w:t>2.2.1. Предложения по развитию экономической базы</w:t>
      </w:r>
      <w:bookmarkEnd w:id="113"/>
    </w:p>
    <w:p w:rsidR="00803F25" w:rsidRPr="00822C48" w:rsidRDefault="00803F25" w:rsidP="00822C48">
      <w:pPr>
        <w:ind w:firstLine="567"/>
        <w:rPr>
          <w:color w:val="333399"/>
          <w:sz w:val="28"/>
          <w:szCs w:val="28"/>
          <w:lang w:eastAsia="ar-SA"/>
        </w:rPr>
      </w:pPr>
    </w:p>
    <w:p w:rsidR="00803F25" w:rsidRPr="00822C48" w:rsidRDefault="00803F25" w:rsidP="00822C48">
      <w:pPr>
        <w:suppressAutoHyphens/>
        <w:ind w:firstLine="720"/>
        <w:rPr>
          <w:sz w:val="28"/>
          <w:szCs w:val="28"/>
        </w:rPr>
      </w:pPr>
      <w:r w:rsidRPr="00822C48">
        <w:rPr>
          <w:sz w:val="28"/>
          <w:szCs w:val="28"/>
        </w:rPr>
        <w:t xml:space="preserve">Народное хозяйство </w:t>
      </w:r>
      <w:r>
        <w:rPr>
          <w:sz w:val="28"/>
          <w:szCs w:val="28"/>
        </w:rPr>
        <w:t>Савоськ</w:t>
      </w:r>
      <w:r w:rsidRPr="00822C48">
        <w:rPr>
          <w:sz w:val="28"/>
          <w:szCs w:val="28"/>
        </w:rPr>
        <w:t>инского сельского поселения имеет ярко выраженный аграрный профиль. Сельскохозяйственной специализации поселения способствовали экономико-географическое положение и природные условия его территории.</w:t>
      </w:r>
    </w:p>
    <w:p w:rsidR="00803F25" w:rsidRPr="00CF1D03" w:rsidRDefault="00803F25" w:rsidP="00CF1D03">
      <w:pPr>
        <w:suppressAutoHyphens/>
        <w:ind w:firstLine="720"/>
        <w:rPr>
          <w:sz w:val="28"/>
          <w:szCs w:val="28"/>
        </w:rPr>
      </w:pPr>
      <w:r w:rsidRPr="00CF1D03">
        <w:rPr>
          <w:sz w:val="28"/>
          <w:szCs w:val="28"/>
        </w:rPr>
        <w:t xml:space="preserve">Савоськинское поселение Зимовниковского района входит в восточную природно-экономическую зону сельского хозяйства области, характеризующуюся овцеводческо-зерновой специализацией. </w:t>
      </w:r>
      <w:r w:rsidRPr="00CF1D03">
        <w:rPr>
          <w:sz w:val="28"/>
          <w:szCs w:val="28"/>
          <w:lang w:eastAsia="ar-SA"/>
        </w:rPr>
        <w:t>Развито выращивание засухоустойчивых зерновых культур</w:t>
      </w:r>
      <w:r w:rsidRPr="00CF1D03">
        <w:rPr>
          <w:sz w:val="28"/>
          <w:szCs w:val="28"/>
        </w:rPr>
        <w:t xml:space="preserve"> (пшеницы и ячменя), а также различных технических культур, особенно подсолнечника.</w:t>
      </w:r>
    </w:p>
    <w:p w:rsidR="00803F25" w:rsidRPr="00CF1D03" w:rsidRDefault="00803F25" w:rsidP="00CF1D03">
      <w:pPr>
        <w:autoSpaceDE w:val="0"/>
        <w:autoSpaceDN w:val="0"/>
        <w:adjustRightInd w:val="0"/>
        <w:rPr>
          <w:color w:val="000000"/>
          <w:sz w:val="28"/>
          <w:szCs w:val="28"/>
        </w:rPr>
      </w:pPr>
      <w:r w:rsidRPr="00CF1D03">
        <w:rPr>
          <w:color w:val="000000"/>
          <w:sz w:val="28"/>
          <w:szCs w:val="28"/>
        </w:rPr>
        <w:t>В целом Савоськинское с.п. не обладает весомым инвестиционным п</w:t>
      </w:r>
      <w:r w:rsidRPr="00CF1D03">
        <w:rPr>
          <w:color w:val="000000"/>
          <w:sz w:val="28"/>
          <w:szCs w:val="28"/>
        </w:rPr>
        <w:t>о</w:t>
      </w:r>
      <w:r w:rsidRPr="00CF1D03">
        <w:rPr>
          <w:color w:val="000000"/>
          <w:sz w:val="28"/>
          <w:szCs w:val="28"/>
        </w:rPr>
        <w:t>тенциалом</w:t>
      </w:r>
      <w:r>
        <w:rPr>
          <w:color w:val="000000"/>
          <w:sz w:val="28"/>
          <w:szCs w:val="28"/>
        </w:rPr>
        <w:t>.</w:t>
      </w:r>
      <w:r w:rsidRPr="00CF1D0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</w:t>
      </w:r>
      <w:r w:rsidRPr="00CF1D03">
        <w:rPr>
          <w:color w:val="000000"/>
          <w:sz w:val="28"/>
          <w:szCs w:val="28"/>
        </w:rPr>
        <w:t>ля развития его экономики существует ряд угроз, связанных с н</w:t>
      </w:r>
      <w:r w:rsidRPr="00CF1D03">
        <w:rPr>
          <w:color w:val="000000"/>
          <w:sz w:val="28"/>
          <w:szCs w:val="28"/>
        </w:rPr>
        <w:t>е</w:t>
      </w:r>
      <w:r w:rsidRPr="00CF1D03">
        <w:rPr>
          <w:color w:val="000000"/>
          <w:sz w:val="28"/>
          <w:szCs w:val="28"/>
        </w:rPr>
        <w:lastRenderedPageBreak/>
        <w:t>выгодным экономико-г</w:t>
      </w:r>
      <w:r>
        <w:rPr>
          <w:color w:val="000000"/>
          <w:sz w:val="28"/>
          <w:szCs w:val="28"/>
        </w:rPr>
        <w:t>е</w:t>
      </w:r>
      <w:r w:rsidRPr="00CF1D03">
        <w:rPr>
          <w:color w:val="000000"/>
          <w:sz w:val="28"/>
          <w:szCs w:val="28"/>
        </w:rPr>
        <w:t xml:space="preserve">ографическим положением (удаленность от городов – рынков сбыта, </w:t>
      </w:r>
      <w:r w:rsidRPr="00CF1D03">
        <w:rPr>
          <w:bCs/>
          <w:sz w:val="28"/>
          <w:szCs w:val="28"/>
        </w:rPr>
        <w:t>расположение в зоне рискованного земледелия с неблагоприя</w:t>
      </w:r>
      <w:r w:rsidRPr="00CF1D03">
        <w:rPr>
          <w:bCs/>
          <w:sz w:val="28"/>
          <w:szCs w:val="28"/>
        </w:rPr>
        <w:t>т</w:t>
      </w:r>
      <w:r w:rsidRPr="00CF1D03">
        <w:rPr>
          <w:bCs/>
          <w:sz w:val="28"/>
          <w:szCs w:val="28"/>
        </w:rPr>
        <w:t>ными природно-климатическими условиями, низкая степень транзитности те</w:t>
      </w:r>
      <w:r w:rsidRPr="00CF1D03">
        <w:rPr>
          <w:bCs/>
          <w:sz w:val="28"/>
          <w:szCs w:val="28"/>
        </w:rPr>
        <w:t>р</w:t>
      </w:r>
      <w:r w:rsidRPr="00CF1D03">
        <w:rPr>
          <w:bCs/>
          <w:sz w:val="28"/>
          <w:szCs w:val="28"/>
        </w:rPr>
        <w:t>ритории</w:t>
      </w:r>
      <w:r w:rsidRPr="00CF1D03">
        <w:rPr>
          <w:color w:val="000000"/>
          <w:sz w:val="28"/>
          <w:szCs w:val="28"/>
        </w:rPr>
        <w:t>) и низким потребительским потенциалом (малая численность насел</w:t>
      </w:r>
      <w:r w:rsidRPr="00CF1D03">
        <w:rPr>
          <w:color w:val="000000"/>
          <w:sz w:val="28"/>
          <w:szCs w:val="28"/>
        </w:rPr>
        <w:t>е</w:t>
      </w:r>
      <w:r w:rsidRPr="00CF1D03">
        <w:rPr>
          <w:color w:val="000000"/>
          <w:sz w:val="28"/>
          <w:szCs w:val="28"/>
        </w:rPr>
        <w:t>ния, низкий уровень их денежных доходов). Поэтому размещение различных видов производств здесь непривлекательно. Ввиду этого на перспективу след</w:t>
      </w:r>
      <w:r w:rsidRPr="00CF1D03">
        <w:rPr>
          <w:color w:val="000000"/>
          <w:sz w:val="28"/>
          <w:szCs w:val="28"/>
        </w:rPr>
        <w:t>у</w:t>
      </w:r>
      <w:r w:rsidRPr="00CF1D03">
        <w:rPr>
          <w:color w:val="000000"/>
          <w:sz w:val="28"/>
          <w:szCs w:val="28"/>
        </w:rPr>
        <w:t>ет предусматривать меры по повышению качества жизни населения, в первую очередь связанные с развитием культурно-бытового обслуживания.</w:t>
      </w:r>
    </w:p>
    <w:p w:rsidR="00803F25" w:rsidRPr="00CF1D03" w:rsidRDefault="00803F25" w:rsidP="00CF1D03">
      <w:pPr>
        <w:autoSpaceDE w:val="0"/>
        <w:autoSpaceDN w:val="0"/>
        <w:adjustRightInd w:val="0"/>
        <w:rPr>
          <w:sz w:val="28"/>
          <w:szCs w:val="28"/>
        </w:rPr>
      </w:pPr>
      <w:r w:rsidRPr="00CF1D03">
        <w:rPr>
          <w:color w:val="000000"/>
          <w:sz w:val="28"/>
          <w:szCs w:val="28"/>
        </w:rPr>
        <w:t>Сложившаяся специализация экономики на товарном типе сельского х</w:t>
      </w:r>
      <w:r w:rsidRPr="00CF1D03">
        <w:rPr>
          <w:color w:val="000000"/>
          <w:sz w:val="28"/>
          <w:szCs w:val="28"/>
        </w:rPr>
        <w:t>о</w:t>
      </w:r>
      <w:r w:rsidRPr="00CF1D03">
        <w:rPr>
          <w:color w:val="000000"/>
          <w:sz w:val="28"/>
          <w:szCs w:val="28"/>
        </w:rPr>
        <w:t xml:space="preserve">зяйства должна обеспечивать максимальный экономический эффект. </w:t>
      </w:r>
      <w:r w:rsidRPr="00CF1D03">
        <w:rPr>
          <w:sz w:val="28"/>
          <w:szCs w:val="28"/>
        </w:rPr>
        <w:t>В целях повышения уровня результативности и эффективности деятельности предпр</w:t>
      </w:r>
      <w:r w:rsidRPr="00CF1D03">
        <w:rPr>
          <w:sz w:val="28"/>
          <w:szCs w:val="28"/>
        </w:rPr>
        <w:t>и</w:t>
      </w:r>
      <w:r w:rsidRPr="00CF1D03">
        <w:rPr>
          <w:sz w:val="28"/>
          <w:szCs w:val="28"/>
        </w:rPr>
        <w:t xml:space="preserve">ятий сельского хозяйства необходимы мероприятия по </w:t>
      </w:r>
      <w:r w:rsidRPr="00CF1D03">
        <w:rPr>
          <w:sz w:val="28"/>
          <w:szCs w:val="28"/>
          <w:lang w:eastAsia="ar-SA"/>
        </w:rPr>
        <w:t xml:space="preserve">повышению плодородия почв на основе их мелиорации (в том числе орошения и химизации) и </w:t>
      </w:r>
      <w:r w:rsidRPr="00CF1D03">
        <w:rPr>
          <w:sz w:val="28"/>
          <w:szCs w:val="28"/>
        </w:rPr>
        <w:t>целен</w:t>
      </w:r>
      <w:r w:rsidRPr="00CF1D03">
        <w:rPr>
          <w:sz w:val="28"/>
          <w:szCs w:val="28"/>
        </w:rPr>
        <w:t>а</w:t>
      </w:r>
      <w:r w:rsidRPr="00CF1D03">
        <w:rPr>
          <w:sz w:val="28"/>
          <w:szCs w:val="28"/>
        </w:rPr>
        <w:t>правленного и устойчивого сокращения эрозионных процессов посредством внедрения почвозащитной системы земледелия (почвозащитные севообороты, комплекс лесомелиоративных, гидротехнических и противоэрозионных мер</w:t>
      </w:r>
      <w:r w:rsidRPr="00CF1D03">
        <w:rPr>
          <w:sz w:val="28"/>
          <w:szCs w:val="28"/>
        </w:rPr>
        <w:t>о</w:t>
      </w:r>
      <w:r w:rsidRPr="00CF1D03">
        <w:rPr>
          <w:sz w:val="28"/>
          <w:szCs w:val="28"/>
        </w:rPr>
        <w:t>приятий).</w:t>
      </w:r>
    </w:p>
    <w:p w:rsidR="00803F25" w:rsidRPr="00CF1D03" w:rsidRDefault="00803F25" w:rsidP="00CF1D03">
      <w:pPr>
        <w:pStyle w:val="ab"/>
      </w:pPr>
      <w:r w:rsidRPr="00CF1D03">
        <w:t xml:space="preserve">Таким образом, перспективы экономического роста </w:t>
      </w:r>
      <w:r w:rsidRPr="00CF1D03">
        <w:rPr>
          <w:color w:val="000000"/>
        </w:rPr>
        <w:t>Савоськинск</w:t>
      </w:r>
      <w:r w:rsidRPr="00CF1D03">
        <w:t>ого сел</w:t>
      </w:r>
      <w:r w:rsidRPr="00CF1D03">
        <w:t>ь</w:t>
      </w:r>
      <w:r w:rsidRPr="00CF1D03">
        <w:t>ского поселения связаны с укреплением действующего предприятия КХ «им. Кирова». Есть предпосылки к росту его объемов производства, в т.ч., за счет диверсификации деятельности (выращивание проса или кукурузы, открытие новых ферм, освоение переработки собственной зерновой и мясной проду</w:t>
      </w:r>
      <w:r w:rsidRPr="00CF1D03">
        <w:t>к</w:t>
      </w:r>
      <w:r w:rsidRPr="00CF1D03">
        <w:t>ции). Дальнейший рост муниципальных и региональных расходов на социал</w:t>
      </w:r>
      <w:r w:rsidRPr="00CF1D03">
        <w:t>ь</w:t>
      </w:r>
      <w:r w:rsidRPr="00CF1D03">
        <w:t>ную сферу послужит основой общему повышению уровня жизни населения, в связи с чем можно ожидать дальнейшее развитие сферы услуг, связи, активиз</w:t>
      </w:r>
      <w:r w:rsidRPr="00CF1D03">
        <w:t>а</w:t>
      </w:r>
      <w:r w:rsidRPr="00CF1D03">
        <w:t>ции строительства транспортной и культурно-бытовой инфраструктуры.</w:t>
      </w:r>
    </w:p>
    <w:p w:rsidR="00803F25" w:rsidRPr="0066324A" w:rsidRDefault="00803F25" w:rsidP="00CF1D03">
      <w:pPr>
        <w:pStyle w:val="ab"/>
      </w:pPr>
    </w:p>
    <w:p w:rsidR="00803F25" w:rsidRPr="00B42D44" w:rsidRDefault="00803F25" w:rsidP="002A1C9F">
      <w:pPr>
        <w:pStyle w:val="30"/>
        <w:jc w:val="center"/>
        <w:rPr>
          <w:rFonts w:ascii="Times New Roman" w:hAnsi="Times New Roman"/>
          <w:sz w:val="28"/>
          <w:szCs w:val="28"/>
        </w:rPr>
      </w:pPr>
      <w:bookmarkStart w:id="114" w:name="_Toc326155501"/>
      <w:r w:rsidRPr="00B42D44">
        <w:rPr>
          <w:rFonts w:ascii="Times New Roman" w:hAnsi="Times New Roman"/>
          <w:sz w:val="28"/>
          <w:szCs w:val="28"/>
        </w:rPr>
        <w:t>2.2.2. Расчет перспективной численности населения</w:t>
      </w:r>
      <w:bookmarkEnd w:id="114"/>
    </w:p>
    <w:p w:rsidR="00803F25" w:rsidRPr="0066324A" w:rsidRDefault="00803F25" w:rsidP="00CF1D03">
      <w:pPr>
        <w:ind w:left="-840" w:firstLine="698"/>
        <w:jc w:val="center"/>
        <w:rPr>
          <w:b/>
          <w:sz w:val="28"/>
          <w:szCs w:val="28"/>
        </w:rPr>
      </w:pPr>
    </w:p>
    <w:p w:rsidR="00803F25" w:rsidRPr="0066324A" w:rsidRDefault="00803F25" w:rsidP="0066324A">
      <w:pPr>
        <w:ind w:firstLine="708"/>
        <w:rPr>
          <w:sz w:val="28"/>
          <w:szCs w:val="28"/>
        </w:rPr>
      </w:pPr>
      <w:r w:rsidRPr="0066324A">
        <w:rPr>
          <w:sz w:val="28"/>
          <w:szCs w:val="28"/>
        </w:rPr>
        <w:t>Расчет перспективной численности населения на первую очередь ген</w:t>
      </w:r>
      <w:r w:rsidRPr="0066324A">
        <w:rPr>
          <w:sz w:val="28"/>
          <w:szCs w:val="28"/>
        </w:rPr>
        <w:t>е</w:t>
      </w:r>
      <w:r w:rsidRPr="0066324A">
        <w:rPr>
          <w:sz w:val="28"/>
          <w:szCs w:val="28"/>
        </w:rPr>
        <w:t>рального плана (2015 год) и на расчетный срок генерального плана (2030г.) произведен по методу статистического учета естественного и механического прироста населения с пролонгацией выявленных тенденций.</w:t>
      </w:r>
    </w:p>
    <w:p w:rsidR="00803F25" w:rsidRPr="0066324A" w:rsidRDefault="00803F25" w:rsidP="002A1C9F">
      <w:pPr>
        <w:ind w:firstLine="708"/>
        <w:rPr>
          <w:sz w:val="28"/>
          <w:szCs w:val="28"/>
        </w:rPr>
      </w:pPr>
      <w:r w:rsidRPr="0066324A">
        <w:rPr>
          <w:sz w:val="28"/>
          <w:szCs w:val="28"/>
        </w:rPr>
        <w:lastRenderedPageBreak/>
        <w:t>По состоянию на 01.01.2010 г. численность населения поселения состав</w:t>
      </w:r>
      <w:r w:rsidRPr="0066324A">
        <w:rPr>
          <w:sz w:val="28"/>
          <w:szCs w:val="28"/>
        </w:rPr>
        <w:t>и</w:t>
      </w:r>
      <w:r w:rsidRPr="0066324A">
        <w:rPr>
          <w:sz w:val="28"/>
          <w:szCs w:val="28"/>
        </w:rPr>
        <w:t>ла 1246 человек.</w:t>
      </w:r>
    </w:p>
    <w:p w:rsidR="00803F25" w:rsidRPr="0066324A" w:rsidRDefault="00803F25" w:rsidP="00CF1D03">
      <w:pPr>
        <w:ind w:firstLine="0"/>
        <w:rPr>
          <w:sz w:val="28"/>
          <w:szCs w:val="28"/>
        </w:rPr>
      </w:pPr>
      <w:r w:rsidRPr="0066324A">
        <w:rPr>
          <w:sz w:val="28"/>
          <w:szCs w:val="28"/>
        </w:rPr>
        <w:t>Расчет перспективной численности населения Савоськинского сельского  пос</w:t>
      </w:r>
      <w:r w:rsidRPr="0066324A">
        <w:rPr>
          <w:sz w:val="28"/>
          <w:szCs w:val="28"/>
        </w:rPr>
        <w:t>е</w:t>
      </w:r>
      <w:r w:rsidRPr="0066324A">
        <w:rPr>
          <w:sz w:val="28"/>
          <w:szCs w:val="28"/>
        </w:rPr>
        <w:t>ления производится по следующей формуле:</w:t>
      </w:r>
    </w:p>
    <w:p w:rsidR="00803F25" w:rsidRPr="0066324A" w:rsidRDefault="00803F25" w:rsidP="00CF1D03">
      <w:pPr>
        <w:ind w:firstLine="0"/>
        <w:jc w:val="center"/>
        <w:rPr>
          <w:sz w:val="28"/>
          <w:szCs w:val="28"/>
          <w:lang w:val="en-US"/>
        </w:rPr>
      </w:pPr>
      <w:r w:rsidRPr="0066324A">
        <w:rPr>
          <w:sz w:val="28"/>
          <w:szCs w:val="28"/>
          <w:lang w:val="en-US"/>
        </w:rPr>
        <w:t>S</w:t>
      </w:r>
      <w:r w:rsidRPr="0066324A">
        <w:rPr>
          <w:sz w:val="28"/>
          <w:szCs w:val="28"/>
          <w:vertAlign w:val="subscript"/>
        </w:rPr>
        <w:t>пер</w:t>
      </w:r>
      <w:r w:rsidRPr="0066324A">
        <w:rPr>
          <w:sz w:val="28"/>
          <w:szCs w:val="28"/>
          <w:vertAlign w:val="subscript"/>
          <w:lang w:val="en-US"/>
        </w:rPr>
        <w:t>.</w:t>
      </w:r>
      <w:r w:rsidRPr="0066324A">
        <w:rPr>
          <w:sz w:val="28"/>
          <w:szCs w:val="28"/>
          <w:lang w:val="en-US"/>
        </w:rPr>
        <w:t>= S</w:t>
      </w:r>
      <w:r w:rsidRPr="0066324A">
        <w:rPr>
          <w:sz w:val="28"/>
          <w:szCs w:val="28"/>
          <w:vertAlign w:val="subscript"/>
          <w:lang w:val="en-US"/>
        </w:rPr>
        <w:t>t</w:t>
      </w:r>
      <w:r w:rsidRPr="0066324A">
        <w:rPr>
          <w:sz w:val="28"/>
          <w:szCs w:val="28"/>
          <w:lang w:val="en-US"/>
        </w:rPr>
        <w:t xml:space="preserve"> × (1+K </w:t>
      </w:r>
      <w:r w:rsidRPr="0066324A">
        <w:rPr>
          <w:sz w:val="28"/>
          <w:szCs w:val="28"/>
          <w:vertAlign w:val="subscript"/>
        </w:rPr>
        <w:t>общ</w:t>
      </w:r>
      <w:r w:rsidRPr="0066324A">
        <w:rPr>
          <w:sz w:val="28"/>
          <w:szCs w:val="28"/>
          <w:vertAlign w:val="subscript"/>
          <w:lang w:val="en-US"/>
        </w:rPr>
        <w:t>.</w:t>
      </w:r>
      <w:r w:rsidRPr="0066324A">
        <w:rPr>
          <w:sz w:val="28"/>
          <w:szCs w:val="28"/>
          <w:vertAlign w:val="subscript"/>
        </w:rPr>
        <w:t>пр</w:t>
      </w:r>
      <w:r w:rsidRPr="0066324A">
        <w:rPr>
          <w:sz w:val="28"/>
          <w:szCs w:val="28"/>
          <w:vertAlign w:val="subscript"/>
          <w:lang w:val="en-US"/>
        </w:rPr>
        <w:t>.</w:t>
      </w:r>
      <w:r w:rsidRPr="0066324A">
        <w:rPr>
          <w:sz w:val="28"/>
          <w:szCs w:val="28"/>
          <w:lang w:val="en-US"/>
        </w:rPr>
        <w:t>/ 100)</w:t>
      </w:r>
      <w:r w:rsidRPr="0066324A">
        <w:rPr>
          <w:sz w:val="28"/>
          <w:szCs w:val="28"/>
          <w:vertAlign w:val="superscript"/>
          <w:lang w:val="en-US"/>
        </w:rPr>
        <w:t>t</w:t>
      </w:r>
      <w:r w:rsidRPr="0066324A">
        <w:rPr>
          <w:sz w:val="28"/>
          <w:szCs w:val="28"/>
          <w:lang w:val="en-US"/>
        </w:rPr>
        <w:t>,</w:t>
      </w:r>
    </w:p>
    <w:p w:rsidR="00803F25" w:rsidRPr="0066324A" w:rsidRDefault="00803F25" w:rsidP="00CF1D03">
      <w:pPr>
        <w:ind w:firstLine="0"/>
        <w:rPr>
          <w:sz w:val="28"/>
          <w:szCs w:val="28"/>
        </w:rPr>
      </w:pPr>
      <w:r w:rsidRPr="0066324A">
        <w:rPr>
          <w:sz w:val="28"/>
          <w:szCs w:val="28"/>
        </w:rPr>
        <w:t>где      S</w:t>
      </w:r>
      <w:r w:rsidRPr="0066324A">
        <w:rPr>
          <w:sz w:val="28"/>
          <w:szCs w:val="28"/>
          <w:vertAlign w:val="subscript"/>
        </w:rPr>
        <w:t xml:space="preserve">пер. </w:t>
      </w:r>
      <w:r w:rsidRPr="0066324A">
        <w:rPr>
          <w:sz w:val="28"/>
          <w:szCs w:val="28"/>
        </w:rPr>
        <w:t xml:space="preserve"> - расчетная численность населения через t лет, человек;</w:t>
      </w:r>
    </w:p>
    <w:p w:rsidR="00803F25" w:rsidRPr="0066324A" w:rsidRDefault="00803F25" w:rsidP="00CF1D03">
      <w:pPr>
        <w:ind w:firstLine="0"/>
        <w:rPr>
          <w:sz w:val="28"/>
          <w:szCs w:val="28"/>
        </w:rPr>
      </w:pPr>
      <w:r w:rsidRPr="0066324A">
        <w:rPr>
          <w:sz w:val="28"/>
          <w:szCs w:val="28"/>
        </w:rPr>
        <w:t xml:space="preserve">            S</w:t>
      </w:r>
      <w:r w:rsidRPr="0066324A">
        <w:rPr>
          <w:sz w:val="28"/>
          <w:szCs w:val="28"/>
          <w:vertAlign w:val="subscript"/>
        </w:rPr>
        <w:t>t</w:t>
      </w:r>
      <w:r w:rsidRPr="0066324A">
        <w:rPr>
          <w:sz w:val="28"/>
          <w:szCs w:val="28"/>
        </w:rPr>
        <w:t xml:space="preserve"> - фактическая численность населения;</w:t>
      </w:r>
    </w:p>
    <w:p w:rsidR="00803F25" w:rsidRPr="0066324A" w:rsidRDefault="00803F25" w:rsidP="00CF1D03">
      <w:pPr>
        <w:ind w:firstLine="0"/>
        <w:rPr>
          <w:sz w:val="28"/>
          <w:szCs w:val="28"/>
        </w:rPr>
      </w:pPr>
      <w:r w:rsidRPr="0066324A">
        <w:rPr>
          <w:sz w:val="28"/>
          <w:szCs w:val="28"/>
        </w:rPr>
        <w:t xml:space="preserve">            К </w:t>
      </w:r>
      <w:r w:rsidRPr="0066324A">
        <w:rPr>
          <w:sz w:val="28"/>
          <w:szCs w:val="28"/>
          <w:vertAlign w:val="subscript"/>
        </w:rPr>
        <w:t>общ. пр.</w:t>
      </w:r>
      <w:r w:rsidRPr="0066324A">
        <w:rPr>
          <w:sz w:val="28"/>
          <w:szCs w:val="28"/>
        </w:rPr>
        <w:t xml:space="preserve"> – коэффициент общего прироста населения;</w:t>
      </w:r>
    </w:p>
    <w:p w:rsidR="00803F25" w:rsidRPr="0066324A" w:rsidRDefault="00803F25" w:rsidP="00CF1D03">
      <w:pPr>
        <w:ind w:firstLine="0"/>
        <w:rPr>
          <w:sz w:val="28"/>
          <w:szCs w:val="28"/>
        </w:rPr>
      </w:pPr>
      <w:r w:rsidRPr="0066324A">
        <w:rPr>
          <w:sz w:val="28"/>
          <w:szCs w:val="28"/>
        </w:rPr>
        <w:t xml:space="preserve">            t – число лет, на которое прогнозируется расчет.</w:t>
      </w:r>
    </w:p>
    <w:p w:rsidR="00803F25" w:rsidRPr="0066324A" w:rsidRDefault="00803F25" w:rsidP="00CF1D03">
      <w:pPr>
        <w:pStyle w:val="S31"/>
        <w:spacing w:line="240" w:lineRule="auto"/>
        <w:ind w:firstLine="0"/>
        <w:jc w:val="left"/>
      </w:pPr>
      <w:r w:rsidRPr="0066324A">
        <w:t xml:space="preserve">Общая численность населения на первую очередь составит:                     </w:t>
      </w:r>
    </w:p>
    <w:p w:rsidR="00803F25" w:rsidRPr="0066324A" w:rsidRDefault="00803F25" w:rsidP="00CF1D03">
      <w:pPr>
        <w:ind w:firstLine="0"/>
        <w:jc w:val="center"/>
        <w:rPr>
          <w:color w:val="000000"/>
          <w:sz w:val="28"/>
          <w:szCs w:val="28"/>
          <w:highlight w:val="yellow"/>
        </w:rPr>
      </w:pPr>
      <w:r w:rsidRPr="0066324A">
        <w:rPr>
          <w:sz w:val="28"/>
          <w:szCs w:val="28"/>
        </w:rPr>
        <w:t>S</w:t>
      </w:r>
      <w:r w:rsidRPr="0066324A">
        <w:rPr>
          <w:sz w:val="28"/>
          <w:szCs w:val="28"/>
          <w:vertAlign w:val="subscript"/>
        </w:rPr>
        <w:t xml:space="preserve">пер.(2015)  </w:t>
      </w:r>
      <w:r w:rsidRPr="0066324A">
        <w:rPr>
          <w:sz w:val="28"/>
          <w:szCs w:val="28"/>
        </w:rPr>
        <w:t>= 1246×(1+(</w:t>
      </w:r>
      <w:r w:rsidRPr="0066324A">
        <w:rPr>
          <w:color w:val="000000"/>
          <w:sz w:val="28"/>
          <w:szCs w:val="28"/>
        </w:rPr>
        <w:t>-0,479282055</w:t>
      </w:r>
      <w:r w:rsidRPr="0066324A">
        <w:rPr>
          <w:sz w:val="28"/>
          <w:szCs w:val="28"/>
        </w:rPr>
        <w:t>)/100)</w:t>
      </w:r>
      <w:r w:rsidRPr="0066324A">
        <w:rPr>
          <w:sz w:val="28"/>
          <w:szCs w:val="28"/>
          <w:vertAlign w:val="superscript"/>
        </w:rPr>
        <w:t>5</w:t>
      </w:r>
      <w:r w:rsidRPr="0066324A">
        <w:rPr>
          <w:sz w:val="28"/>
          <w:szCs w:val="28"/>
        </w:rPr>
        <w:t>=1216</w:t>
      </w:r>
    </w:p>
    <w:p w:rsidR="00803F25" w:rsidRPr="0066324A" w:rsidRDefault="00803F25" w:rsidP="00CF1D03">
      <w:pPr>
        <w:ind w:firstLine="0"/>
        <w:rPr>
          <w:sz w:val="28"/>
          <w:szCs w:val="28"/>
          <w:highlight w:val="yellow"/>
        </w:rPr>
      </w:pPr>
      <w:r w:rsidRPr="0066324A">
        <w:rPr>
          <w:sz w:val="28"/>
          <w:szCs w:val="28"/>
        </w:rPr>
        <w:t>Общая численность населения на расчетный срок составит:</w:t>
      </w:r>
    </w:p>
    <w:p w:rsidR="00803F25" w:rsidRPr="0066324A" w:rsidRDefault="00803F25" w:rsidP="00CF1D03">
      <w:pPr>
        <w:ind w:firstLine="0"/>
        <w:jc w:val="center"/>
        <w:rPr>
          <w:color w:val="000000"/>
          <w:sz w:val="28"/>
          <w:szCs w:val="28"/>
          <w:highlight w:val="yellow"/>
        </w:rPr>
      </w:pPr>
      <w:r w:rsidRPr="0066324A">
        <w:rPr>
          <w:sz w:val="28"/>
          <w:szCs w:val="28"/>
        </w:rPr>
        <w:t>S</w:t>
      </w:r>
      <w:r w:rsidRPr="0066324A">
        <w:rPr>
          <w:sz w:val="28"/>
          <w:szCs w:val="28"/>
          <w:vertAlign w:val="subscript"/>
        </w:rPr>
        <w:t xml:space="preserve">пер.(2030)  </w:t>
      </w:r>
      <w:r w:rsidRPr="0066324A">
        <w:rPr>
          <w:sz w:val="28"/>
          <w:szCs w:val="28"/>
        </w:rPr>
        <w:t>= 1246×(1+(</w:t>
      </w:r>
      <w:r w:rsidRPr="0066324A">
        <w:rPr>
          <w:color w:val="000000"/>
          <w:sz w:val="28"/>
          <w:szCs w:val="28"/>
        </w:rPr>
        <w:t>-0,479282055</w:t>
      </w:r>
      <w:r w:rsidRPr="0066324A">
        <w:rPr>
          <w:sz w:val="28"/>
          <w:szCs w:val="28"/>
        </w:rPr>
        <w:t>)/100)</w:t>
      </w:r>
      <w:r w:rsidRPr="0066324A">
        <w:rPr>
          <w:sz w:val="28"/>
          <w:szCs w:val="28"/>
          <w:vertAlign w:val="superscript"/>
        </w:rPr>
        <w:t>20</w:t>
      </w:r>
      <w:r w:rsidRPr="0066324A">
        <w:rPr>
          <w:sz w:val="28"/>
          <w:szCs w:val="28"/>
        </w:rPr>
        <w:t>=1132</w:t>
      </w:r>
    </w:p>
    <w:p w:rsidR="00803F25" w:rsidRPr="0066324A" w:rsidRDefault="00803F25" w:rsidP="00CF1D03">
      <w:pPr>
        <w:ind w:firstLine="0"/>
        <w:rPr>
          <w:sz w:val="28"/>
          <w:szCs w:val="28"/>
          <w:highlight w:val="yellow"/>
          <w:shd w:val="clear" w:color="auto" w:fill="FFFFFF"/>
        </w:rPr>
      </w:pPr>
      <w:r w:rsidRPr="0066324A">
        <w:rPr>
          <w:sz w:val="28"/>
          <w:szCs w:val="28"/>
        </w:rPr>
        <w:t xml:space="preserve">Обобщенные данные о перспективной численности населения Савоськинского сельского поселения представлены в </w:t>
      </w:r>
      <w:r w:rsidRPr="00E572CC">
        <w:rPr>
          <w:sz w:val="28"/>
          <w:szCs w:val="28"/>
          <w:shd w:val="clear" w:color="auto" w:fill="FFFFFF"/>
        </w:rPr>
        <w:t xml:space="preserve">таблице </w:t>
      </w:r>
      <w:r>
        <w:rPr>
          <w:sz w:val="28"/>
          <w:szCs w:val="28"/>
          <w:shd w:val="clear" w:color="auto" w:fill="FFFFFF"/>
        </w:rPr>
        <w:t>21</w:t>
      </w:r>
      <w:r w:rsidRPr="00E572CC">
        <w:rPr>
          <w:sz w:val="28"/>
          <w:szCs w:val="28"/>
          <w:shd w:val="clear" w:color="auto" w:fill="FFFFFF"/>
        </w:rPr>
        <w:t>.</w:t>
      </w:r>
    </w:p>
    <w:p w:rsidR="00803F25" w:rsidRPr="00E572CC" w:rsidRDefault="00803F25" w:rsidP="00CF1D03">
      <w:pPr>
        <w:ind w:firstLine="0"/>
        <w:jc w:val="right"/>
        <w:rPr>
          <w:shd w:val="clear" w:color="auto" w:fill="FFFFFF"/>
        </w:rPr>
      </w:pPr>
      <w:r w:rsidRPr="00E572CC">
        <w:rPr>
          <w:shd w:val="clear" w:color="auto" w:fill="FFFFFF"/>
        </w:rPr>
        <w:t xml:space="preserve">Таблица </w:t>
      </w:r>
      <w:r>
        <w:rPr>
          <w:shd w:val="clear" w:color="auto" w:fill="FFFFFF"/>
        </w:rPr>
        <w:t xml:space="preserve"> 21</w:t>
      </w:r>
    </w:p>
    <w:tbl>
      <w:tblPr>
        <w:tblW w:w="9225" w:type="dxa"/>
        <w:tblInd w:w="534" w:type="dxa"/>
        <w:tblLayout w:type="fixed"/>
        <w:tblLook w:val="0000"/>
      </w:tblPr>
      <w:tblGrid>
        <w:gridCol w:w="2315"/>
        <w:gridCol w:w="2080"/>
        <w:gridCol w:w="2410"/>
        <w:gridCol w:w="2420"/>
      </w:tblGrid>
      <w:tr w:rsidR="00803F25" w:rsidRPr="002A64D5" w:rsidTr="002D08F4">
        <w:trPr>
          <w:cantSplit/>
          <w:trHeight w:hRule="exact" w:val="521"/>
        </w:trPr>
        <w:tc>
          <w:tcPr>
            <w:tcW w:w="23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03F25" w:rsidRPr="002A64D5" w:rsidRDefault="00803F25" w:rsidP="0066324A">
            <w:pPr>
              <w:snapToGrid w:val="0"/>
              <w:spacing w:line="240" w:lineRule="auto"/>
              <w:ind w:firstLine="0"/>
              <w:rPr>
                <w:highlight w:val="yellow"/>
              </w:rPr>
            </w:pPr>
          </w:p>
        </w:tc>
        <w:tc>
          <w:tcPr>
            <w:tcW w:w="2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03F25" w:rsidRPr="00641596" w:rsidRDefault="00803F25" w:rsidP="0066324A">
            <w:pPr>
              <w:snapToGrid w:val="0"/>
              <w:spacing w:line="240" w:lineRule="auto"/>
              <w:ind w:firstLine="0"/>
            </w:pPr>
            <w:r w:rsidRPr="00641596">
              <w:t>По состоянию на 01.01.2010 г.</w:t>
            </w:r>
          </w:p>
        </w:tc>
        <w:tc>
          <w:tcPr>
            <w:tcW w:w="4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F25" w:rsidRPr="00641596" w:rsidRDefault="00803F25" w:rsidP="0066324A">
            <w:pPr>
              <w:snapToGrid w:val="0"/>
              <w:spacing w:line="240" w:lineRule="auto"/>
              <w:ind w:firstLine="0"/>
            </w:pPr>
            <w:r w:rsidRPr="00641596">
              <w:t>Проектные показатели</w:t>
            </w:r>
          </w:p>
        </w:tc>
      </w:tr>
      <w:tr w:rsidR="00803F25" w:rsidRPr="002A64D5" w:rsidTr="002D08F4">
        <w:trPr>
          <w:cantSplit/>
        </w:trPr>
        <w:tc>
          <w:tcPr>
            <w:tcW w:w="23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03F25" w:rsidRPr="002A64D5" w:rsidRDefault="00803F25" w:rsidP="0066324A">
            <w:pPr>
              <w:spacing w:line="240" w:lineRule="auto"/>
              <w:ind w:firstLine="0"/>
              <w:rPr>
                <w:highlight w:val="yellow"/>
              </w:rPr>
            </w:pPr>
          </w:p>
        </w:tc>
        <w:tc>
          <w:tcPr>
            <w:tcW w:w="2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03F25" w:rsidRPr="00641596" w:rsidRDefault="00803F25" w:rsidP="0066324A">
            <w:pPr>
              <w:spacing w:line="240" w:lineRule="auto"/>
              <w:ind w:firstLine="0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03F25" w:rsidRPr="00641596" w:rsidRDefault="00803F25" w:rsidP="0066324A">
            <w:pPr>
              <w:snapToGrid w:val="0"/>
              <w:spacing w:line="240" w:lineRule="auto"/>
              <w:ind w:firstLine="0"/>
            </w:pPr>
            <w:r w:rsidRPr="00641596">
              <w:t xml:space="preserve"> На 1 очередь </w:t>
            </w:r>
          </w:p>
          <w:p w:rsidR="00803F25" w:rsidRPr="00641596" w:rsidRDefault="00803F25" w:rsidP="0066324A">
            <w:pPr>
              <w:snapToGrid w:val="0"/>
              <w:spacing w:line="240" w:lineRule="auto"/>
              <w:ind w:firstLine="0"/>
            </w:pPr>
            <w:r w:rsidRPr="00641596">
              <w:t>до 2015 г.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F25" w:rsidRPr="00641596" w:rsidRDefault="00803F25" w:rsidP="0066324A">
            <w:pPr>
              <w:snapToGrid w:val="0"/>
              <w:spacing w:line="240" w:lineRule="auto"/>
              <w:ind w:firstLine="0"/>
            </w:pPr>
            <w:r w:rsidRPr="00641596">
              <w:t>На прогнозный срок генерального плана до 2030 г.</w:t>
            </w:r>
          </w:p>
        </w:tc>
      </w:tr>
      <w:tr w:rsidR="00803F25" w:rsidRPr="002A64D5" w:rsidTr="002D08F4">
        <w:trPr>
          <w:trHeight w:val="764"/>
        </w:trPr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3F25" w:rsidRPr="00641596" w:rsidRDefault="00803F25" w:rsidP="0066324A">
            <w:pPr>
              <w:snapToGrid w:val="0"/>
              <w:spacing w:line="240" w:lineRule="auto"/>
              <w:ind w:firstLine="0"/>
            </w:pPr>
            <w:r w:rsidRPr="00641596">
              <w:t>Численность насел</w:t>
            </w:r>
            <w:r w:rsidRPr="00641596">
              <w:t>е</w:t>
            </w:r>
            <w:r w:rsidRPr="00641596">
              <w:t>ния, чел.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03F25" w:rsidRPr="00641596" w:rsidRDefault="00803F25" w:rsidP="0066324A">
            <w:pPr>
              <w:snapToGrid w:val="0"/>
              <w:spacing w:line="240" w:lineRule="auto"/>
              <w:ind w:firstLine="0"/>
              <w:jc w:val="center"/>
            </w:pPr>
            <w:r w:rsidRPr="00641596">
              <w:t>1</w:t>
            </w:r>
            <w:r>
              <w:t>246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03F25" w:rsidRPr="00641596" w:rsidRDefault="00803F25" w:rsidP="0066324A">
            <w:pPr>
              <w:snapToGrid w:val="0"/>
              <w:spacing w:line="240" w:lineRule="auto"/>
              <w:ind w:firstLine="0"/>
              <w:jc w:val="center"/>
            </w:pPr>
            <w:r w:rsidRPr="00641596">
              <w:t>1</w:t>
            </w:r>
            <w:r>
              <w:t>216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F25" w:rsidRPr="00641596" w:rsidRDefault="00803F25" w:rsidP="0066324A">
            <w:pPr>
              <w:snapToGrid w:val="0"/>
              <w:spacing w:line="240" w:lineRule="auto"/>
              <w:ind w:firstLine="0"/>
              <w:jc w:val="center"/>
            </w:pPr>
            <w:r w:rsidRPr="00641596">
              <w:t>1</w:t>
            </w:r>
            <w:r>
              <w:t>132</w:t>
            </w:r>
          </w:p>
        </w:tc>
      </w:tr>
      <w:tr w:rsidR="00803F25" w:rsidRPr="002A64D5" w:rsidTr="002D08F4">
        <w:trPr>
          <w:trHeight w:val="381"/>
        </w:trPr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3F25" w:rsidRPr="00641596" w:rsidRDefault="00803F25" w:rsidP="0066324A">
            <w:pPr>
              <w:snapToGrid w:val="0"/>
              <w:spacing w:line="240" w:lineRule="auto"/>
              <w:ind w:firstLine="0"/>
            </w:pPr>
            <w:r w:rsidRPr="00641596">
              <w:t xml:space="preserve">Прирост, убыль, чел. 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03F25" w:rsidRPr="002A64D5" w:rsidRDefault="00803F25" w:rsidP="0066324A">
            <w:pPr>
              <w:snapToGrid w:val="0"/>
              <w:spacing w:line="240" w:lineRule="auto"/>
              <w:ind w:firstLine="0"/>
              <w:jc w:val="center"/>
              <w:rPr>
                <w:highlight w:val="yellow"/>
              </w:rPr>
            </w:pPr>
            <w:r w:rsidRPr="00641596"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03F25" w:rsidRPr="00641596" w:rsidRDefault="00803F25" w:rsidP="0066324A">
            <w:pPr>
              <w:snapToGrid w:val="0"/>
              <w:spacing w:line="240" w:lineRule="auto"/>
              <w:ind w:firstLine="0"/>
              <w:jc w:val="center"/>
            </w:pPr>
            <w:r w:rsidRPr="00641596">
              <w:t xml:space="preserve">- </w:t>
            </w:r>
            <w:r>
              <w:t>30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F25" w:rsidRPr="00641596" w:rsidRDefault="00803F25" w:rsidP="0066324A">
            <w:pPr>
              <w:snapToGrid w:val="0"/>
              <w:spacing w:line="240" w:lineRule="auto"/>
              <w:ind w:firstLine="0"/>
              <w:jc w:val="center"/>
            </w:pPr>
            <w:r w:rsidRPr="00641596">
              <w:t xml:space="preserve">- </w:t>
            </w:r>
            <w:r>
              <w:t>114</w:t>
            </w:r>
          </w:p>
        </w:tc>
      </w:tr>
    </w:tbl>
    <w:p w:rsidR="00803F25" w:rsidRPr="002A64D5" w:rsidRDefault="00803F25" w:rsidP="00CF1D03">
      <w:pPr>
        <w:ind w:firstLine="0"/>
        <w:rPr>
          <w:highlight w:val="yellow"/>
        </w:rPr>
      </w:pPr>
    </w:p>
    <w:p w:rsidR="00803F25" w:rsidRPr="0066324A" w:rsidRDefault="00803F25" w:rsidP="0066324A">
      <w:pPr>
        <w:ind w:firstLine="708"/>
        <w:rPr>
          <w:sz w:val="28"/>
          <w:szCs w:val="28"/>
        </w:rPr>
      </w:pPr>
      <w:r w:rsidRPr="0066324A">
        <w:rPr>
          <w:sz w:val="28"/>
          <w:szCs w:val="28"/>
        </w:rPr>
        <w:t>Расчетная численность населения не учитывает возможные форс-мажорные изменения в социальной, политической, экономической или иной б</w:t>
      </w:r>
      <w:r w:rsidRPr="0066324A">
        <w:rPr>
          <w:sz w:val="28"/>
          <w:szCs w:val="28"/>
        </w:rPr>
        <w:t>а</w:t>
      </w:r>
      <w:r w:rsidRPr="0066324A">
        <w:rPr>
          <w:sz w:val="28"/>
          <w:szCs w:val="28"/>
        </w:rPr>
        <w:t>зовой сфере жизнедеятельности, способные повлиять на динамику.</w:t>
      </w:r>
    </w:p>
    <w:p w:rsidR="00803F25" w:rsidRPr="0066324A" w:rsidRDefault="00803F25" w:rsidP="00842E0B">
      <w:pPr>
        <w:ind w:firstLine="708"/>
        <w:rPr>
          <w:sz w:val="28"/>
          <w:szCs w:val="28"/>
          <w:highlight w:val="yellow"/>
        </w:rPr>
      </w:pPr>
      <w:r w:rsidRPr="0066324A">
        <w:rPr>
          <w:sz w:val="28"/>
          <w:szCs w:val="28"/>
        </w:rPr>
        <w:t>Окончательные результаты прогнозирования динамики численности н</w:t>
      </w:r>
      <w:r w:rsidRPr="0066324A">
        <w:rPr>
          <w:sz w:val="28"/>
          <w:szCs w:val="28"/>
        </w:rPr>
        <w:t>а</w:t>
      </w:r>
      <w:r w:rsidRPr="0066324A">
        <w:rPr>
          <w:sz w:val="28"/>
          <w:szCs w:val="28"/>
        </w:rPr>
        <w:t xml:space="preserve">селения Савоськинского с.п. приведены в сводной </w:t>
      </w:r>
      <w:r w:rsidRPr="00E572CC">
        <w:rPr>
          <w:sz w:val="28"/>
          <w:szCs w:val="28"/>
          <w:shd w:val="clear" w:color="auto" w:fill="FFFFFF"/>
        </w:rPr>
        <w:t xml:space="preserve">таблице </w:t>
      </w:r>
      <w:r>
        <w:rPr>
          <w:sz w:val="28"/>
          <w:szCs w:val="28"/>
          <w:shd w:val="clear" w:color="auto" w:fill="FFFFFF"/>
        </w:rPr>
        <w:t>22</w:t>
      </w:r>
      <w:r w:rsidRPr="00E572CC">
        <w:rPr>
          <w:sz w:val="28"/>
          <w:szCs w:val="28"/>
          <w:shd w:val="clear" w:color="auto" w:fill="FFFFFF"/>
        </w:rPr>
        <w:t>.</w:t>
      </w:r>
    </w:p>
    <w:p w:rsidR="00803F25" w:rsidRPr="0066324A" w:rsidRDefault="00803F25" w:rsidP="00CF1D03">
      <w:pPr>
        <w:ind w:firstLine="0"/>
        <w:rPr>
          <w:sz w:val="28"/>
          <w:szCs w:val="28"/>
          <w:highlight w:val="yellow"/>
        </w:rPr>
      </w:pPr>
    </w:p>
    <w:p w:rsidR="00803F25" w:rsidRPr="00641596" w:rsidRDefault="00803F25" w:rsidP="00842E0B">
      <w:pPr>
        <w:ind w:firstLine="708"/>
      </w:pPr>
      <w:r w:rsidRPr="00641596">
        <w:rPr>
          <w:b/>
        </w:rPr>
        <w:t>Сводная таблица перспективной численности населения в разрезе населенных пунктов</w:t>
      </w:r>
    </w:p>
    <w:p w:rsidR="00803F25" w:rsidRPr="00E572CC" w:rsidRDefault="00803F25" w:rsidP="0066324A">
      <w:pPr>
        <w:ind w:firstLine="0"/>
        <w:jc w:val="right"/>
      </w:pPr>
      <w:r w:rsidRPr="00E572CC">
        <w:t>Таблица</w:t>
      </w:r>
      <w:r>
        <w:t xml:space="preserve"> 22</w:t>
      </w:r>
    </w:p>
    <w:tbl>
      <w:tblPr>
        <w:tblW w:w="9185" w:type="dxa"/>
        <w:tblInd w:w="675" w:type="dxa"/>
        <w:tblLayout w:type="fixed"/>
        <w:tblLook w:val="0000"/>
      </w:tblPr>
      <w:tblGrid>
        <w:gridCol w:w="3119"/>
        <w:gridCol w:w="2268"/>
        <w:gridCol w:w="1843"/>
        <w:gridCol w:w="1955"/>
      </w:tblGrid>
      <w:tr w:rsidR="00803F25" w:rsidRPr="00641596" w:rsidTr="002D08F4">
        <w:trPr>
          <w:trHeight w:val="292"/>
        </w:trPr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803F25" w:rsidRPr="00641596" w:rsidRDefault="00803F25" w:rsidP="0066324A">
            <w:pPr>
              <w:snapToGrid w:val="0"/>
              <w:spacing w:line="240" w:lineRule="auto"/>
              <w:ind w:firstLine="0"/>
              <w:jc w:val="center"/>
              <w:rPr>
                <w:b/>
              </w:rPr>
            </w:pPr>
            <w:r w:rsidRPr="00641596">
              <w:rPr>
                <w:b/>
              </w:rPr>
              <w:t>Населенный пункт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803F25" w:rsidRPr="00641596" w:rsidRDefault="00803F25" w:rsidP="0066324A">
            <w:pPr>
              <w:snapToGrid w:val="0"/>
              <w:spacing w:line="240" w:lineRule="auto"/>
              <w:ind w:firstLine="0"/>
              <w:jc w:val="center"/>
              <w:rPr>
                <w:b/>
              </w:rPr>
            </w:pPr>
            <w:r w:rsidRPr="00641596">
              <w:rPr>
                <w:b/>
              </w:rPr>
              <w:t>Настоящее время</w:t>
            </w:r>
          </w:p>
          <w:p w:rsidR="00803F25" w:rsidRPr="00641596" w:rsidRDefault="00803F25" w:rsidP="0066324A">
            <w:pPr>
              <w:snapToGrid w:val="0"/>
              <w:spacing w:line="240" w:lineRule="auto"/>
              <w:ind w:firstLine="0"/>
              <w:jc w:val="center"/>
              <w:rPr>
                <w:b/>
              </w:rPr>
            </w:pPr>
            <w:r w:rsidRPr="00641596">
              <w:rPr>
                <w:b/>
              </w:rPr>
              <w:t>(01.01.2010 г.)</w:t>
            </w:r>
          </w:p>
        </w:tc>
        <w:tc>
          <w:tcPr>
            <w:tcW w:w="3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641596" w:rsidRDefault="00803F25" w:rsidP="0066324A">
            <w:pPr>
              <w:snapToGrid w:val="0"/>
              <w:spacing w:line="240" w:lineRule="auto"/>
              <w:ind w:firstLine="0"/>
              <w:jc w:val="center"/>
            </w:pPr>
            <w:r w:rsidRPr="00641596">
              <w:rPr>
                <w:b/>
              </w:rPr>
              <w:t>Прогнозная численность населения (чел.)</w:t>
            </w:r>
          </w:p>
        </w:tc>
      </w:tr>
      <w:tr w:rsidR="00803F25" w:rsidRPr="00641596" w:rsidTr="002D08F4">
        <w:trPr>
          <w:trHeight w:val="292"/>
        </w:trPr>
        <w:tc>
          <w:tcPr>
            <w:tcW w:w="3119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803F25" w:rsidRPr="00641596" w:rsidRDefault="00803F25" w:rsidP="0066324A">
            <w:pPr>
              <w:snapToGri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803F25" w:rsidRPr="00641596" w:rsidRDefault="00803F25" w:rsidP="0066324A">
            <w:pPr>
              <w:snapToGri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3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641596" w:rsidRDefault="00803F25" w:rsidP="0066324A">
            <w:pPr>
              <w:snapToGrid w:val="0"/>
              <w:spacing w:line="240" w:lineRule="auto"/>
              <w:ind w:firstLine="0"/>
              <w:jc w:val="center"/>
            </w:pPr>
            <w:r w:rsidRPr="00641596">
              <w:rPr>
                <w:b/>
              </w:rPr>
              <w:t>Расчетные сроки генерального плана</w:t>
            </w:r>
          </w:p>
        </w:tc>
      </w:tr>
      <w:tr w:rsidR="00803F25" w:rsidRPr="00641596" w:rsidTr="002D08F4">
        <w:trPr>
          <w:trHeight w:val="292"/>
        </w:trPr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03F25" w:rsidRPr="00641596" w:rsidRDefault="00803F25" w:rsidP="0066324A">
            <w:pPr>
              <w:snapToGri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03F25" w:rsidRPr="00641596" w:rsidRDefault="00803F25" w:rsidP="0066324A">
            <w:pPr>
              <w:snapToGrid w:val="0"/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641596" w:rsidRDefault="00803F25" w:rsidP="0066324A">
            <w:pPr>
              <w:snapToGrid w:val="0"/>
              <w:spacing w:line="240" w:lineRule="auto"/>
              <w:ind w:firstLine="0"/>
              <w:jc w:val="center"/>
            </w:pPr>
            <w:r w:rsidRPr="00641596">
              <w:rPr>
                <w:b/>
              </w:rPr>
              <w:t>2015г.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641596" w:rsidRDefault="00803F25" w:rsidP="0066324A">
            <w:pPr>
              <w:snapToGrid w:val="0"/>
              <w:spacing w:line="240" w:lineRule="auto"/>
              <w:ind w:firstLine="0"/>
              <w:jc w:val="center"/>
            </w:pPr>
            <w:r w:rsidRPr="00641596">
              <w:rPr>
                <w:b/>
              </w:rPr>
              <w:t>2030г.</w:t>
            </w:r>
          </w:p>
        </w:tc>
      </w:tr>
      <w:tr w:rsidR="00803F25" w:rsidRPr="00641596" w:rsidTr="002D08F4">
        <w:trPr>
          <w:trHeight w:val="29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3F25" w:rsidRDefault="00803F25" w:rsidP="0066324A">
            <w:pPr>
              <w:spacing w:line="240" w:lineRule="auto"/>
              <w:ind w:firstLine="0"/>
            </w:pPr>
            <w:r>
              <w:t>х. Савоськин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03F25" w:rsidRPr="00F61326" w:rsidRDefault="00803F25" w:rsidP="0066324A">
            <w:pPr>
              <w:spacing w:line="240" w:lineRule="auto"/>
              <w:ind w:firstLine="0"/>
              <w:jc w:val="center"/>
            </w:pPr>
            <w:r w:rsidRPr="00F61326">
              <w:t>987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803F25" w:rsidRPr="00F61326" w:rsidRDefault="00803F25" w:rsidP="0066324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F61326">
              <w:rPr>
                <w:color w:val="000000"/>
              </w:rPr>
              <w:t>967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3F25" w:rsidRPr="00F61326" w:rsidRDefault="00803F25" w:rsidP="0066324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F61326">
              <w:rPr>
                <w:color w:val="000000"/>
              </w:rPr>
              <w:t>914</w:t>
            </w:r>
          </w:p>
        </w:tc>
      </w:tr>
      <w:tr w:rsidR="00803F25" w:rsidRPr="00641596" w:rsidTr="002D08F4">
        <w:trPr>
          <w:trHeight w:val="29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3F25" w:rsidRDefault="00803F25" w:rsidP="0066324A">
            <w:pPr>
              <w:spacing w:line="240" w:lineRule="auto"/>
              <w:ind w:firstLine="0"/>
            </w:pPr>
            <w:r>
              <w:t>х. Нововесёлый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03F25" w:rsidRPr="00F61326" w:rsidRDefault="00803F25" w:rsidP="0066324A">
            <w:pPr>
              <w:spacing w:line="240" w:lineRule="auto"/>
              <w:ind w:firstLine="0"/>
              <w:jc w:val="center"/>
            </w:pPr>
            <w:r w:rsidRPr="00F61326">
              <w:t>144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803F25" w:rsidRPr="00F61326" w:rsidRDefault="00803F25" w:rsidP="0066324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F61326">
              <w:rPr>
                <w:color w:val="000000"/>
              </w:rPr>
              <w:t>138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3F25" w:rsidRPr="00F61326" w:rsidRDefault="00803F25" w:rsidP="0066324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F61326">
              <w:rPr>
                <w:color w:val="000000"/>
              </w:rPr>
              <w:t>121</w:t>
            </w:r>
          </w:p>
        </w:tc>
      </w:tr>
      <w:tr w:rsidR="00803F25" w:rsidRPr="00641596" w:rsidTr="002D08F4">
        <w:trPr>
          <w:trHeight w:val="29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3F25" w:rsidRDefault="00803F25" w:rsidP="0066324A">
            <w:pPr>
              <w:spacing w:line="240" w:lineRule="auto"/>
              <w:ind w:firstLine="0"/>
            </w:pPr>
            <w:r>
              <w:lastRenderedPageBreak/>
              <w:t>х. Курячий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03F25" w:rsidRPr="00F61326" w:rsidRDefault="00803F25" w:rsidP="0066324A">
            <w:pPr>
              <w:spacing w:line="240" w:lineRule="auto"/>
              <w:ind w:firstLine="0"/>
              <w:jc w:val="center"/>
            </w:pPr>
            <w:r w:rsidRPr="00F61326">
              <w:t>85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803F25" w:rsidRPr="00F61326" w:rsidRDefault="00803F25" w:rsidP="0066324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F61326">
              <w:rPr>
                <w:color w:val="000000"/>
              </w:rPr>
              <w:t>81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3F25" w:rsidRPr="00F61326" w:rsidRDefault="00803F25" w:rsidP="0066324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F61326">
              <w:rPr>
                <w:color w:val="000000"/>
              </w:rPr>
              <w:t>69</w:t>
            </w:r>
          </w:p>
        </w:tc>
      </w:tr>
      <w:tr w:rsidR="00803F25" w:rsidRPr="00641596" w:rsidTr="002D08F4">
        <w:trPr>
          <w:trHeight w:val="29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3F25" w:rsidRDefault="00803F25" w:rsidP="0066324A">
            <w:pPr>
              <w:spacing w:line="240" w:lineRule="auto"/>
              <w:ind w:firstLine="0"/>
            </w:pPr>
            <w:r>
              <w:t>х. Калинин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03F25" w:rsidRPr="00F61326" w:rsidRDefault="00803F25" w:rsidP="0066324A">
            <w:pPr>
              <w:spacing w:line="240" w:lineRule="auto"/>
              <w:ind w:firstLine="0"/>
              <w:jc w:val="center"/>
            </w:pPr>
            <w:r w:rsidRPr="00F61326">
              <w:t>30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803F25" w:rsidRPr="00F61326" w:rsidRDefault="00803F25" w:rsidP="0066324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F61326">
              <w:rPr>
                <w:color w:val="000000"/>
              </w:rPr>
              <w:t>30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3F25" w:rsidRPr="00F61326" w:rsidRDefault="00803F25" w:rsidP="0066324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F61326">
              <w:rPr>
                <w:color w:val="000000"/>
              </w:rPr>
              <w:t>28</w:t>
            </w:r>
          </w:p>
        </w:tc>
      </w:tr>
      <w:tr w:rsidR="00803F25" w:rsidRPr="00641596" w:rsidTr="002D08F4">
        <w:trPr>
          <w:trHeight w:val="29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03F25" w:rsidRPr="00641596" w:rsidRDefault="00803F25" w:rsidP="0066324A">
            <w:pPr>
              <w:spacing w:line="240" w:lineRule="auto"/>
              <w:ind w:firstLine="0"/>
              <w:rPr>
                <w:color w:val="000000"/>
              </w:rPr>
            </w:pPr>
            <w:r w:rsidRPr="00641596">
              <w:rPr>
                <w:b/>
              </w:rPr>
              <w:t xml:space="preserve">Всего по </w:t>
            </w:r>
            <w:r>
              <w:rPr>
                <w:b/>
              </w:rPr>
              <w:t>Савоськинскому</w:t>
            </w:r>
            <w:r w:rsidRPr="00641596">
              <w:rPr>
                <w:b/>
              </w:rPr>
              <w:t xml:space="preserve"> сельскому поселению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03F25" w:rsidRPr="00F61326" w:rsidRDefault="00803F25" w:rsidP="0066324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F61326">
              <w:rPr>
                <w:color w:val="000000"/>
              </w:rPr>
              <w:t>1246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803F25" w:rsidRPr="00F61326" w:rsidRDefault="00803F25" w:rsidP="0066324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F61326">
              <w:rPr>
                <w:color w:val="000000"/>
              </w:rPr>
              <w:t>1216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3F25" w:rsidRPr="00F61326" w:rsidRDefault="00803F25" w:rsidP="0066324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F61326">
              <w:rPr>
                <w:color w:val="000000"/>
              </w:rPr>
              <w:t>1132</w:t>
            </w:r>
          </w:p>
        </w:tc>
      </w:tr>
    </w:tbl>
    <w:p w:rsidR="00803F25" w:rsidRPr="002A64D5" w:rsidRDefault="00803F25" w:rsidP="00CF1D03">
      <w:pPr>
        <w:pStyle w:val="S31"/>
        <w:spacing w:line="240" w:lineRule="auto"/>
        <w:ind w:firstLine="0"/>
        <w:rPr>
          <w:b/>
          <w:highlight w:val="yellow"/>
        </w:rPr>
      </w:pPr>
    </w:p>
    <w:p w:rsidR="00803F25" w:rsidRPr="0066324A" w:rsidRDefault="00803F25" w:rsidP="00842E0B">
      <w:pPr>
        <w:pStyle w:val="S31"/>
        <w:spacing w:line="319" w:lineRule="auto"/>
        <w:ind w:firstLine="708"/>
        <w:rPr>
          <w:b/>
          <w:highlight w:val="yellow"/>
        </w:rPr>
      </w:pPr>
      <w:r w:rsidRPr="0066324A">
        <w:t>Стабилизации численности населения будут способствовать расширение положительных тенденций, связанных с активной демографической политикой государства, с развитием фермерского движения и АПК в целом.</w:t>
      </w:r>
    </w:p>
    <w:p w:rsidR="00803F25" w:rsidRDefault="00803F25" w:rsidP="0066324A">
      <w:pPr>
        <w:pStyle w:val="S31"/>
        <w:spacing w:line="319" w:lineRule="auto"/>
        <w:ind w:firstLine="0"/>
        <w:jc w:val="center"/>
        <w:rPr>
          <w:b/>
          <w:i/>
        </w:rPr>
      </w:pPr>
    </w:p>
    <w:p w:rsidR="00803F25" w:rsidRPr="00A8358E" w:rsidRDefault="00803F25" w:rsidP="0066324A">
      <w:pPr>
        <w:pStyle w:val="S31"/>
        <w:spacing w:line="319" w:lineRule="auto"/>
        <w:ind w:firstLine="0"/>
        <w:jc w:val="center"/>
        <w:rPr>
          <w:b/>
          <w:i/>
        </w:rPr>
      </w:pPr>
      <w:r w:rsidRPr="00A8358E">
        <w:rPr>
          <w:b/>
          <w:i/>
        </w:rPr>
        <w:t>Трудовые ресурсы</w:t>
      </w:r>
    </w:p>
    <w:p w:rsidR="00803F25" w:rsidRPr="0066324A" w:rsidRDefault="00803F25" w:rsidP="0066324A">
      <w:pPr>
        <w:rPr>
          <w:sz w:val="28"/>
          <w:szCs w:val="28"/>
        </w:rPr>
      </w:pPr>
      <w:r w:rsidRPr="0066324A">
        <w:rPr>
          <w:sz w:val="28"/>
          <w:szCs w:val="28"/>
        </w:rPr>
        <w:t>Сложившиеся тенденции свидетельствуют о недостаточном обеспечении в настоящее время населения рабочими местами с приемлемым уровнем зар</w:t>
      </w:r>
      <w:r w:rsidRPr="0066324A">
        <w:rPr>
          <w:sz w:val="28"/>
          <w:szCs w:val="28"/>
        </w:rPr>
        <w:t>а</w:t>
      </w:r>
      <w:r w:rsidRPr="0066324A">
        <w:rPr>
          <w:sz w:val="28"/>
          <w:szCs w:val="28"/>
        </w:rPr>
        <w:t>ботной платы. Выход из сложившейся ситуации возможен за счет развития экономической деятельности в поселении, в частности создания новых пре</w:t>
      </w:r>
      <w:r w:rsidRPr="0066324A">
        <w:rPr>
          <w:sz w:val="28"/>
          <w:szCs w:val="28"/>
        </w:rPr>
        <w:t>д</w:t>
      </w:r>
      <w:r w:rsidRPr="0066324A">
        <w:rPr>
          <w:sz w:val="28"/>
          <w:szCs w:val="28"/>
        </w:rPr>
        <w:t>приятий и объектов сервиса. Улучшение ситуации на рынке труда также во</w:t>
      </w:r>
      <w:r w:rsidRPr="0066324A">
        <w:rPr>
          <w:sz w:val="28"/>
          <w:szCs w:val="28"/>
        </w:rPr>
        <w:t>з</w:t>
      </w:r>
      <w:r w:rsidRPr="0066324A">
        <w:rPr>
          <w:sz w:val="28"/>
          <w:szCs w:val="28"/>
        </w:rPr>
        <w:t>можно за счет налаживания связей с соседними поселениями и создания общей экономической системы с распределением отраслей специализации и восст</w:t>
      </w:r>
      <w:r w:rsidRPr="0066324A">
        <w:rPr>
          <w:sz w:val="28"/>
          <w:szCs w:val="28"/>
        </w:rPr>
        <w:t>а</w:t>
      </w:r>
      <w:r w:rsidRPr="0066324A">
        <w:rPr>
          <w:sz w:val="28"/>
          <w:szCs w:val="28"/>
        </w:rPr>
        <w:t>новлением потребкооперации.</w:t>
      </w:r>
    </w:p>
    <w:p w:rsidR="00803F25" w:rsidRDefault="00803F25" w:rsidP="0066324A">
      <w:pPr>
        <w:rPr>
          <w:sz w:val="28"/>
          <w:szCs w:val="28"/>
        </w:rPr>
      </w:pPr>
      <w:r w:rsidRPr="0066324A">
        <w:rPr>
          <w:sz w:val="28"/>
          <w:szCs w:val="28"/>
        </w:rPr>
        <w:t>Перспективы расширения рынка труда связаны с активизацией инвест</w:t>
      </w:r>
      <w:r w:rsidRPr="0066324A">
        <w:rPr>
          <w:sz w:val="28"/>
          <w:szCs w:val="28"/>
        </w:rPr>
        <w:t>и</w:t>
      </w:r>
      <w:r w:rsidRPr="0066324A">
        <w:rPr>
          <w:sz w:val="28"/>
          <w:szCs w:val="28"/>
        </w:rPr>
        <w:t xml:space="preserve">ционных процессов. Дальнейшее развитие получат сфера услуг, строительство и транспорт. В сельском хозяйстве  реализация ФНП «Развитие АПК» так же потребует привлечения рабочих в АПК,  в частности, в крестьянско-фермерские хозяйства поселения. </w:t>
      </w:r>
    </w:p>
    <w:p w:rsidR="00803F25" w:rsidRPr="002501BE" w:rsidRDefault="00803F25" w:rsidP="002A1C9F">
      <w:pPr>
        <w:pStyle w:val="30"/>
        <w:jc w:val="center"/>
        <w:rPr>
          <w:rFonts w:ascii="Times New Roman" w:hAnsi="Times New Roman"/>
          <w:sz w:val="28"/>
          <w:szCs w:val="28"/>
        </w:rPr>
      </w:pPr>
      <w:bookmarkStart w:id="115" w:name="_Toc326155502"/>
      <w:r w:rsidRPr="002501BE">
        <w:rPr>
          <w:rFonts w:ascii="Times New Roman" w:hAnsi="Times New Roman"/>
          <w:sz w:val="28"/>
          <w:szCs w:val="28"/>
          <w:lang w:eastAsia="ar-SA"/>
        </w:rPr>
        <w:t>2.2.3. Жилищный фонд</w:t>
      </w:r>
      <w:bookmarkEnd w:id="115"/>
    </w:p>
    <w:p w:rsidR="00803F25" w:rsidRPr="0066324A" w:rsidRDefault="00803F25" w:rsidP="0066324A">
      <w:pPr>
        <w:ind w:firstLine="0"/>
        <w:jc w:val="center"/>
        <w:rPr>
          <w:sz w:val="28"/>
          <w:szCs w:val="28"/>
        </w:rPr>
      </w:pPr>
    </w:p>
    <w:p w:rsidR="00803F25" w:rsidRPr="0066324A" w:rsidRDefault="00803F25" w:rsidP="0066324A">
      <w:pPr>
        <w:pStyle w:val="af9"/>
        <w:spacing w:line="319" w:lineRule="auto"/>
        <w:ind w:firstLine="709"/>
        <w:rPr>
          <w:rFonts w:ascii="Times New Roman" w:hAnsi="Times New Roman"/>
          <w:sz w:val="28"/>
          <w:szCs w:val="28"/>
        </w:rPr>
      </w:pPr>
      <w:r w:rsidRPr="0066324A">
        <w:rPr>
          <w:rFonts w:ascii="Times New Roman" w:hAnsi="Times New Roman"/>
          <w:sz w:val="28"/>
          <w:szCs w:val="28"/>
        </w:rPr>
        <w:t>Расчет потребности в территориях для индивидуального строительства составлен исходя из современных темпов ввода жилья в поселении.</w:t>
      </w:r>
      <w:r w:rsidRPr="0066324A">
        <w:rPr>
          <w:rFonts w:ascii="Times New Roman" w:hAnsi="Times New Roman"/>
          <w:kern w:val="1"/>
          <w:sz w:val="28"/>
          <w:szCs w:val="28"/>
          <w:lang w:eastAsia="ru-RU"/>
        </w:rPr>
        <w:t xml:space="preserve"> </w:t>
      </w:r>
      <w:r w:rsidRPr="0066324A">
        <w:rPr>
          <w:rFonts w:ascii="Times New Roman" w:hAnsi="Times New Roman"/>
          <w:sz w:val="28"/>
          <w:szCs w:val="28"/>
        </w:rPr>
        <w:t xml:space="preserve">Исходя из этого на расчетный срок необходимо увеличение частного жилищного фонда поселения на 1,17 тыс. кв.м. </w:t>
      </w:r>
    </w:p>
    <w:p w:rsidR="00803F25" w:rsidRPr="0066324A" w:rsidRDefault="00803F25" w:rsidP="0066324A">
      <w:pPr>
        <w:pStyle w:val="af9"/>
        <w:spacing w:line="319" w:lineRule="auto"/>
        <w:ind w:firstLine="709"/>
        <w:rPr>
          <w:rFonts w:ascii="Times New Roman" w:hAnsi="Times New Roman"/>
          <w:sz w:val="28"/>
          <w:szCs w:val="28"/>
        </w:rPr>
      </w:pPr>
      <w:r w:rsidRPr="0066324A">
        <w:rPr>
          <w:rFonts w:ascii="Times New Roman" w:hAnsi="Times New Roman"/>
          <w:sz w:val="28"/>
          <w:szCs w:val="28"/>
        </w:rPr>
        <w:t xml:space="preserve">В итоге общая площадь жилищного фонда на расчетный срок составит </w:t>
      </w:r>
      <w:r w:rsidRPr="0066324A">
        <w:rPr>
          <w:rFonts w:ascii="Times New Roman" w:hAnsi="Times New Roman"/>
          <w:b/>
          <w:sz w:val="28"/>
          <w:szCs w:val="28"/>
        </w:rPr>
        <w:t>50,03</w:t>
      </w:r>
      <w:r w:rsidRPr="0066324A">
        <w:rPr>
          <w:rFonts w:ascii="Times New Roman" w:hAnsi="Times New Roman"/>
          <w:sz w:val="28"/>
          <w:szCs w:val="28"/>
        </w:rPr>
        <w:t xml:space="preserve"> тыс. кв.м, что обеспечит увеличение жилого фонда поселения на 2% по сравнению с современным состоянием.</w:t>
      </w:r>
    </w:p>
    <w:p w:rsidR="00803F25" w:rsidRDefault="00803F25" w:rsidP="0066324A">
      <w:pPr>
        <w:pStyle w:val="af9"/>
        <w:spacing w:line="319" w:lineRule="auto"/>
        <w:ind w:firstLine="709"/>
        <w:rPr>
          <w:rFonts w:ascii="Times New Roman" w:hAnsi="Times New Roman"/>
          <w:sz w:val="28"/>
          <w:szCs w:val="28"/>
          <w:highlight w:val="yellow"/>
        </w:rPr>
      </w:pPr>
    </w:p>
    <w:p w:rsidR="00803F25" w:rsidRPr="00CD28D3" w:rsidRDefault="00803F25" w:rsidP="0057182C">
      <w:pPr>
        <w:jc w:val="center"/>
        <w:rPr>
          <w:b/>
        </w:rPr>
      </w:pPr>
      <w:r w:rsidRPr="00CD28D3">
        <w:rPr>
          <w:b/>
        </w:rPr>
        <w:t xml:space="preserve">Современное состояние и проектируемые показатели жилищного фонда  </w:t>
      </w:r>
    </w:p>
    <w:p w:rsidR="00803F25" w:rsidRPr="00CD28D3" w:rsidRDefault="00803F25" w:rsidP="0057182C">
      <w:pPr>
        <w:jc w:val="center"/>
        <w:rPr>
          <w:b/>
        </w:rPr>
      </w:pPr>
      <w:r w:rsidRPr="00CD28D3">
        <w:rPr>
          <w:b/>
        </w:rPr>
        <w:t>Савоськинского сельского поселения</w:t>
      </w:r>
    </w:p>
    <w:p w:rsidR="00803F25" w:rsidRDefault="00803F25" w:rsidP="0057182C">
      <w:pPr>
        <w:jc w:val="right"/>
      </w:pPr>
      <w:r w:rsidRPr="00CD28D3">
        <w:t>Таблица</w:t>
      </w:r>
      <w:r>
        <w:t xml:space="preserve"> 23</w:t>
      </w:r>
    </w:p>
    <w:tbl>
      <w:tblPr>
        <w:tblW w:w="9780" w:type="dxa"/>
        <w:jc w:val="right"/>
        <w:tblInd w:w="98" w:type="dxa"/>
        <w:tblLook w:val="0000"/>
      </w:tblPr>
      <w:tblGrid>
        <w:gridCol w:w="513"/>
        <w:gridCol w:w="1903"/>
        <w:gridCol w:w="1811"/>
        <w:gridCol w:w="1066"/>
        <w:gridCol w:w="1034"/>
        <w:gridCol w:w="782"/>
        <w:gridCol w:w="601"/>
        <w:gridCol w:w="1018"/>
        <w:gridCol w:w="1429"/>
      </w:tblGrid>
      <w:tr w:rsidR="00803F25" w:rsidRPr="00F312F8" w:rsidTr="002D08F4">
        <w:trPr>
          <w:trHeight w:val="540"/>
          <w:jc w:val="right"/>
        </w:trPr>
        <w:tc>
          <w:tcPr>
            <w:tcW w:w="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F312F8">
              <w:rPr>
                <w:color w:val="000000"/>
              </w:rPr>
              <w:lastRenderedPageBreak/>
              <w:t>№ п/п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F312F8">
              <w:rPr>
                <w:color w:val="000000"/>
              </w:rPr>
              <w:t>Населенный пункт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F312F8">
              <w:rPr>
                <w:b/>
                <w:bCs/>
                <w:color w:val="000000"/>
              </w:rPr>
              <w:t>Существующий</w:t>
            </w:r>
            <w:r w:rsidRPr="00F312F8">
              <w:rPr>
                <w:color w:val="000000"/>
              </w:rPr>
              <w:t xml:space="preserve"> сохраняемый жилой фонд, тыс.кв.м</w:t>
            </w:r>
          </w:p>
        </w:tc>
        <w:tc>
          <w:tcPr>
            <w:tcW w:w="3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F312F8">
              <w:rPr>
                <w:b/>
                <w:bCs/>
                <w:color w:val="000000"/>
              </w:rPr>
              <w:t xml:space="preserve">Проектируемый </w:t>
            </w:r>
            <w:r w:rsidRPr="00F312F8">
              <w:rPr>
                <w:color w:val="000000"/>
              </w:rPr>
              <w:t>жилой фонд, тыс.кв.м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F312F8">
              <w:rPr>
                <w:b/>
                <w:bCs/>
                <w:color w:val="000000"/>
              </w:rPr>
              <w:t>Всего</w:t>
            </w:r>
            <w:r w:rsidRPr="00F312F8">
              <w:rPr>
                <w:color w:val="000000"/>
              </w:rPr>
              <w:t xml:space="preserve">, тыс.кв.м нового строите-льства  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F312F8">
              <w:rPr>
                <w:b/>
                <w:bCs/>
                <w:color w:val="000000"/>
              </w:rPr>
              <w:t>Всего</w:t>
            </w:r>
            <w:r w:rsidRPr="00F312F8">
              <w:rPr>
                <w:color w:val="000000"/>
              </w:rPr>
              <w:t>, тыс.кв.м по населенному пункту</w:t>
            </w:r>
          </w:p>
        </w:tc>
      </w:tr>
      <w:tr w:rsidR="00803F25" w:rsidRPr="00F312F8" w:rsidTr="002D08F4">
        <w:trPr>
          <w:trHeight w:val="270"/>
          <w:jc w:val="right"/>
        </w:trPr>
        <w:tc>
          <w:tcPr>
            <w:tcW w:w="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</w:p>
        </w:tc>
        <w:tc>
          <w:tcPr>
            <w:tcW w:w="2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F312F8">
              <w:rPr>
                <w:color w:val="000000"/>
              </w:rPr>
              <w:t>1-я очередь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F312F8">
              <w:rPr>
                <w:color w:val="000000"/>
              </w:rPr>
              <w:t>РС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</w:p>
        </w:tc>
      </w:tr>
      <w:tr w:rsidR="00803F25" w:rsidRPr="00F312F8" w:rsidTr="002D08F4">
        <w:trPr>
          <w:trHeight w:val="645"/>
          <w:jc w:val="right"/>
        </w:trPr>
        <w:tc>
          <w:tcPr>
            <w:tcW w:w="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F312F8">
              <w:rPr>
                <w:color w:val="000000"/>
              </w:rPr>
              <w:t>Муници-пальный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F312F8">
              <w:rPr>
                <w:color w:val="000000"/>
              </w:rPr>
              <w:t>Частный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F312F8">
              <w:rPr>
                <w:color w:val="000000"/>
              </w:rPr>
              <w:t>Итого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</w:p>
        </w:tc>
      </w:tr>
      <w:tr w:rsidR="00803F25" w:rsidRPr="00F312F8" w:rsidTr="002D08F4">
        <w:trPr>
          <w:trHeight w:val="300"/>
          <w:jc w:val="right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F312F8">
              <w:rPr>
                <w:color w:val="000000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F312F8">
              <w:rPr>
                <w:color w:val="000000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F312F8">
              <w:rPr>
                <w:color w:val="000000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F312F8">
              <w:rPr>
                <w:color w:val="000000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F312F8">
              <w:rPr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F312F8">
              <w:rPr>
                <w:color w:val="000000"/>
              </w:rPr>
              <w:t>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F312F8">
              <w:rPr>
                <w:color w:val="000000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F312F8">
              <w:rPr>
                <w:color w:val="000000"/>
              </w:rPr>
              <w:t>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F312F8">
              <w:rPr>
                <w:color w:val="000000"/>
              </w:rPr>
              <w:t>9</w:t>
            </w:r>
          </w:p>
        </w:tc>
      </w:tr>
      <w:tr w:rsidR="00803F25" w:rsidRPr="00F312F8" w:rsidTr="002D08F4">
        <w:trPr>
          <w:trHeight w:val="315"/>
          <w:jc w:val="right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F312F8">
              <w:rPr>
                <w:color w:val="000000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F312F8">
              <w:rPr>
                <w:color w:val="000000"/>
              </w:rPr>
              <w:t>х. Савоськин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F312F8">
              <w:rPr>
                <w:color w:val="000000"/>
              </w:rPr>
              <w:t>43.10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F312F8">
              <w:rPr>
                <w:color w:val="000000"/>
              </w:rPr>
              <w:t>0.05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F312F8">
              <w:rPr>
                <w:color w:val="000000"/>
              </w:rPr>
              <w:t>0.32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F312F8">
              <w:rPr>
                <w:color w:val="000000"/>
              </w:rPr>
              <w:t>0.37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F312F8">
              <w:rPr>
                <w:color w:val="000000"/>
              </w:rPr>
              <w:t>0.61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F312F8">
              <w:rPr>
                <w:color w:val="000000"/>
              </w:rPr>
              <w:t>0.99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F312F8">
              <w:rPr>
                <w:color w:val="000000"/>
              </w:rPr>
              <w:t>44.09</w:t>
            </w:r>
          </w:p>
        </w:tc>
      </w:tr>
      <w:tr w:rsidR="00803F25" w:rsidRPr="00F312F8" w:rsidTr="002D08F4">
        <w:trPr>
          <w:trHeight w:val="300"/>
          <w:jc w:val="right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center"/>
            </w:pPr>
            <w:r w:rsidRPr="00F312F8"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F312F8">
              <w:rPr>
                <w:color w:val="000000"/>
              </w:rPr>
              <w:t>х. Калинин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F312F8">
              <w:rPr>
                <w:color w:val="000000"/>
              </w:rPr>
              <w:t>1.20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F312F8">
              <w:rPr>
                <w:color w:val="000000"/>
              </w:rPr>
              <w:t>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F312F8">
              <w:rPr>
                <w:color w:val="000000"/>
              </w:rPr>
              <w:t>0.05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F312F8">
              <w:rPr>
                <w:color w:val="000000"/>
              </w:rPr>
              <w:t>0.05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F312F8">
              <w:rPr>
                <w:color w:val="000000"/>
              </w:rPr>
              <w:t>0.09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F312F8">
              <w:rPr>
                <w:color w:val="000000"/>
              </w:rPr>
              <w:t>0.13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F312F8">
              <w:rPr>
                <w:color w:val="000000"/>
              </w:rPr>
              <w:t>1.33</w:t>
            </w:r>
          </w:p>
        </w:tc>
      </w:tr>
      <w:tr w:rsidR="00803F25" w:rsidRPr="00F312F8" w:rsidTr="002D08F4">
        <w:trPr>
          <w:trHeight w:val="300"/>
          <w:jc w:val="right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F312F8">
              <w:rPr>
                <w:color w:val="000000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F312F8">
              <w:rPr>
                <w:color w:val="000000"/>
              </w:rPr>
              <w:t>х. Ново</w:t>
            </w:r>
            <w:r>
              <w:rPr>
                <w:color w:val="000000"/>
              </w:rPr>
              <w:t>ве</w:t>
            </w:r>
            <w:r w:rsidRPr="00F312F8">
              <w:rPr>
                <w:color w:val="000000"/>
              </w:rPr>
              <w:t>сёлый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F312F8">
              <w:rPr>
                <w:color w:val="000000"/>
              </w:rPr>
              <w:t>3.70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F312F8">
              <w:rPr>
                <w:color w:val="000000"/>
              </w:rPr>
              <w:t>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F312F8">
              <w:rPr>
                <w:color w:val="000000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F312F8">
              <w:rPr>
                <w:color w:val="000000"/>
              </w:rPr>
              <w:t>0.02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F312F8">
              <w:rPr>
                <w:color w:val="000000"/>
              </w:rPr>
              <w:t>0.06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F312F8">
              <w:rPr>
                <w:color w:val="000000"/>
              </w:rPr>
              <w:t>0.08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F312F8">
              <w:rPr>
                <w:color w:val="000000"/>
              </w:rPr>
              <w:t>3.78</w:t>
            </w:r>
          </w:p>
        </w:tc>
      </w:tr>
      <w:tr w:rsidR="00803F25" w:rsidRPr="00F312F8" w:rsidTr="002D08F4">
        <w:trPr>
          <w:trHeight w:val="300"/>
          <w:jc w:val="right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3F25" w:rsidRPr="00F312F8" w:rsidRDefault="00803F25" w:rsidP="0066324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F312F8">
              <w:rPr>
                <w:color w:val="000000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F312F8">
              <w:rPr>
                <w:color w:val="000000"/>
              </w:rPr>
              <w:t>х. Курячий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F312F8">
              <w:rPr>
                <w:color w:val="000000"/>
              </w:rPr>
              <w:t>0.80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F312F8">
              <w:rPr>
                <w:color w:val="000000"/>
              </w:rPr>
              <w:t>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F312F8">
              <w:rPr>
                <w:color w:val="000000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F312F8">
              <w:rPr>
                <w:color w:val="000000"/>
              </w:rPr>
              <w:t>0.00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F312F8">
              <w:rPr>
                <w:color w:val="000000"/>
              </w:rPr>
              <w:t>0.03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F312F8">
              <w:rPr>
                <w:color w:val="000000"/>
              </w:rPr>
              <w:t>0.03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F312F8">
              <w:rPr>
                <w:color w:val="000000"/>
              </w:rPr>
              <w:t>0.83</w:t>
            </w:r>
          </w:p>
        </w:tc>
      </w:tr>
      <w:tr w:rsidR="00803F25" w:rsidRPr="00F312F8" w:rsidTr="002D08F4">
        <w:trPr>
          <w:trHeight w:val="1140"/>
          <w:jc w:val="right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3F25" w:rsidRPr="00F312F8" w:rsidRDefault="00803F25" w:rsidP="0066324A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F312F8"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F312F8">
              <w:rPr>
                <w:b/>
                <w:bCs/>
                <w:color w:val="000000"/>
              </w:rPr>
              <w:t>Итого по С</w:t>
            </w:r>
            <w:r w:rsidRPr="00F312F8">
              <w:rPr>
                <w:b/>
                <w:bCs/>
                <w:color w:val="000000"/>
              </w:rPr>
              <w:t>а</w:t>
            </w:r>
            <w:r w:rsidRPr="00F312F8">
              <w:rPr>
                <w:b/>
                <w:bCs/>
                <w:color w:val="000000"/>
              </w:rPr>
              <w:t>воськинскому сельскому пос</w:t>
            </w:r>
            <w:r w:rsidRPr="00F312F8">
              <w:rPr>
                <w:b/>
                <w:bCs/>
                <w:color w:val="000000"/>
              </w:rPr>
              <w:t>е</w:t>
            </w:r>
            <w:r w:rsidRPr="00F312F8">
              <w:rPr>
                <w:b/>
                <w:bCs/>
                <w:color w:val="000000"/>
              </w:rPr>
              <w:t>лению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F312F8">
              <w:rPr>
                <w:b/>
                <w:bCs/>
                <w:color w:val="000000"/>
              </w:rPr>
              <w:t>48.80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F312F8">
              <w:rPr>
                <w:b/>
                <w:bCs/>
                <w:color w:val="000000"/>
              </w:rPr>
              <w:t>0.05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F312F8">
              <w:rPr>
                <w:b/>
                <w:bCs/>
                <w:color w:val="000000"/>
              </w:rPr>
              <w:t>0.39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F312F8">
              <w:rPr>
                <w:b/>
                <w:bCs/>
                <w:color w:val="000000"/>
              </w:rPr>
              <w:t>0.44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F312F8">
              <w:rPr>
                <w:b/>
                <w:bCs/>
                <w:color w:val="000000"/>
              </w:rPr>
              <w:t>0.79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F312F8">
              <w:rPr>
                <w:b/>
                <w:bCs/>
                <w:color w:val="000000"/>
              </w:rPr>
              <w:t>1.23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F312F8" w:rsidRDefault="00803F25" w:rsidP="0066324A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F312F8">
              <w:rPr>
                <w:b/>
                <w:bCs/>
                <w:color w:val="000000"/>
              </w:rPr>
              <w:t>50.03</w:t>
            </w:r>
          </w:p>
        </w:tc>
      </w:tr>
    </w:tbl>
    <w:p w:rsidR="00803F25" w:rsidRDefault="00803F25" w:rsidP="0057182C">
      <w:pPr>
        <w:jc w:val="right"/>
      </w:pPr>
    </w:p>
    <w:p w:rsidR="00803F25" w:rsidRPr="00CD28D3" w:rsidRDefault="00803F25" w:rsidP="0057182C">
      <w:pPr>
        <w:spacing w:line="276" w:lineRule="auto"/>
      </w:pPr>
    </w:p>
    <w:p w:rsidR="00803F25" w:rsidRPr="00F312F8" w:rsidRDefault="00803F25" w:rsidP="0066324A">
      <w:pPr>
        <w:spacing w:line="276" w:lineRule="auto"/>
        <w:ind w:firstLine="0"/>
        <w:rPr>
          <w:b/>
          <w:szCs w:val="32"/>
        </w:rPr>
      </w:pPr>
      <w:r w:rsidRPr="00F312F8">
        <w:rPr>
          <w:b/>
          <w:color w:val="000000"/>
        </w:rPr>
        <w:t xml:space="preserve">Показатели жилого фонда </w:t>
      </w:r>
      <w:r w:rsidRPr="00F312F8">
        <w:rPr>
          <w:b/>
          <w:i/>
          <w:color w:val="000000"/>
        </w:rPr>
        <w:t>по структуре застройки</w:t>
      </w:r>
      <w:r w:rsidRPr="00F312F8">
        <w:rPr>
          <w:b/>
          <w:szCs w:val="32"/>
        </w:rPr>
        <w:t xml:space="preserve"> Савоськинского сельского поселения.</w:t>
      </w:r>
    </w:p>
    <w:p w:rsidR="00803F25" w:rsidRPr="00831543" w:rsidRDefault="00803F25" w:rsidP="0057182C">
      <w:pPr>
        <w:jc w:val="right"/>
        <w:rPr>
          <w:highlight w:val="yellow"/>
        </w:rPr>
      </w:pPr>
      <w:r w:rsidRPr="00F312F8">
        <w:rPr>
          <w:b/>
          <w:color w:val="000000"/>
        </w:rPr>
        <w:t xml:space="preserve">                                                                                                             </w:t>
      </w:r>
      <w:r w:rsidRPr="00E572CC">
        <w:t>Таблица</w:t>
      </w:r>
      <w:r>
        <w:t xml:space="preserve"> 24</w:t>
      </w:r>
    </w:p>
    <w:tbl>
      <w:tblPr>
        <w:tblW w:w="96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107"/>
        <w:gridCol w:w="1277"/>
        <w:gridCol w:w="1275"/>
        <w:gridCol w:w="1284"/>
        <w:gridCol w:w="1278"/>
        <w:gridCol w:w="1419"/>
      </w:tblGrid>
      <w:tr w:rsidR="00803F25" w:rsidRPr="0066324A" w:rsidTr="002D08F4">
        <w:trPr>
          <w:trHeight w:val="183"/>
          <w:jc w:val="right"/>
        </w:trPr>
        <w:tc>
          <w:tcPr>
            <w:tcW w:w="3107" w:type="dxa"/>
            <w:vMerge w:val="restart"/>
          </w:tcPr>
          <w:p w:rsidR="00803F25" w:rsidRPr="0066324A" w:rsidRDefault="00803F25" w:rsidP="0066324A">
            <w:pPr>
              <w:spacing w:line="240" w:lineRule="auto"/>
              <w:ind w:firstLine="0"/>
              <w:jc w:val="center"/>
            </w:pPr>
          </w:p>
          <w:p w:rsidR="00803F25" w:rsidRPr="0066324A" w:rsidRDefault="00803F25" w:rsidP="0066324A">
            <w:pPr>
              <w:spacing w:line="240" w:lineRule="auto"/>
              <w:ind w:firstLine="0"/>
            </w:pPr>
          </w:p>
          <w:p w:rsidR="00803F25" w:rsidRPr="0066324A" w:rsidRDefault="00803F25" w:rsidP="0066324A">
            <w:pPr>
              <w:spacing w:line="240" w:lineRule="auto"/>
              <w:ind w:firstLine="0"/>
            </w:pPr>
            <w:r w:rsidRPr="0066324A">
              <w:t>Структура жилой застройки</w:t>
            </w:r>
          </w:p>
        </w:tc>
        <w:tc>
          <w:tcPr>
            <w:tcW w:w="6533" w:type="dxa"/>
            <w:gridSpan w:val="5"/>
          </w:tcPr>
          <w:p w:rsidR="00803F25" w:rsidRPr="0066324A" w:rsidRDefault="00803F25" w:rsidP="0066324A">
            <w:pPr>
              <w:spacing w:line="240" w:lineRule="auto"/>
              <w:ind w:firstLine="0"/>
              <w:jc w:val="center"/>
            </w:pPr>
            <w:r w:rsidRPr="0066324A">
              <w:t>Жилищный фонд (тыс.м2)</w:t>
            </w:r>
          </w:p>
        </w:tc>
      </w:tr>
      <w:tr w:rsidR="00803F25" w:rsidRPr="0066324A" w:rsidTr="002D08F4">
        <w:trPr>
          <w:trHeight w:val="202"/>
          <w:jc w:val="right"/>
        </w:trPr>
        <w:tc>
          <w:tcPr>
            <w:tcW w:w="3107" w:type="dxa"/>
            <w:vMerge/>
          </w:tcPr>
          <w:p w:rsidR="00803F25" w:rsidRPr="0066324A" w:rsidRDefault="00803F25" w:rsidP="0066324A">
            <w:pPr>
              <w:spacing w:line="240" w:lineRule="auto"/>
              <w:ind w:firstLine="0"/>
              <w:jc w:val="center"/>
            </w:pPr>
          </w:p>
        </w:tc>
        <w:tc>
          <w:tcPr>
            <w:tcW w:w="1277" w:type="dxa"/>
            <w:vMerge w:val="restart"/>
          </w:tcPr>
          <w:p w:rsidR="00803F25" w:rsidRPr="0066324A" w:rsidRDefault="00803F25" w:rsidP="0066324A">
            <w:pPr>
              <w:spacing w:line="240" w:lineRule="auto"/>
              <w:ind w:firstLine="0"/>
            </w:pPr>
          </w:p>
          <w:p w:rsidR="00803F25" w:rsidRPr="0066324A" w:rsidRDefault="00803F25" w:rsidP="0066324A">
            <w:pPr>
              <w:spacing w:line="240" w:lineRule="auto"/>
              <w:ind w:firstLine="0"/>
            </w:pPr>
            <w:r w:rsidRPr="0066324A">
              <w:t>Сущест-вующий</w:t>
            </w:r>
          </w:p>
        </w:tc>
        <w:tc>
          <w:tcPr>
            <w:tcW w:w="2559" w:type="dxa"/>
            <w:gridSpan w:val="2"/>
          </w:tcPr>
          <w:p w:rsidR="00803F25" w:rsidRPr="0066324A" w:rsidRDefault="00803F25" w:rsidP="0066324A">
            <w:pPr>
              <w:spacing w:line="240" w:lineRule="auto"/>
              <w:ind w:firstLine="0"/>
              <w:jc w:val="center"/>
            </w:pPr>
            <w:r w:rsidRPr="0066324A">
              <w:t>I очередь</w:t>
            </w:r>
          </w:p>
        </w:tc>
        <w:tc>
          <w:tcPr>
            <w:tcW w:w="2697" w:type="dxa"/>
            <w:gridSpan w:val="2"/>
          </w:tcPr>
          <w:p w:rsidR="00803F25" w:rsidRPr="0066324A" w:rsidRDefault="00803F25" w:rsidP="0066324A">
            <w:pPr>
              <w:spacing w:line="240" w:lineRule="auto"/>
              <w:ind w:firstLine="0"/>
              <w:jc w:val="center"/>
            </w:pPr>
            <w:r w:rsidRPr="0066324A">
              <w:t>Расчетный срок</w:t>
            </w:r>
          </w:p>
        </w:tc>
      </w:tr>
      <w:tr w:rsidR="00803F25" w:rsidRPr="0066324A" w:rsidTr="002D08F4">
        <w:trPr>
          <w:trHeight w:val="275"/>
          <w:jc w:val="right"/>
        </w:trPr>
        <w:tc>
          <w:tcPr>
            <w:tcW w:w="3107" w:type="dxa"/>
            <w:vMerge/>
          </w:tcPr>
          <w:p w:rsidR="00803F25" w:rsidRPr="0066324A" w:rsidRDefault="00803F25" w:rsidP="0066324A">
            <w:pPr>
              <w:spacing w:line="240" w:lineRule="auto"/>
              <w:ind w:firstLine="0"/>
              <w:jc w:val="center"/>
            </w:pPr>
          </w:p>
        </w:tc>
        <w:tc>
          <w:tcPr>
            <w:tcW w:w="1277" w:type="dxa"/>
            <w:vMerge/>
          </w:tcPr>
          <w:p w:rsidR="00803F25" w:rsidRPr="0066324A" w:rsidRDefault="00803F25" w:rsidP="0066324A">
            <w:pPr>
              <w:spacing w:line="240" w:lineRule="auto"/>
              <w:ind w:firstLine="0"/>
              <w:jc w:val="center"/>
            </w:pPr>
          </w:p>
        </w:tc>
        <w:tc>
          <w:tcPr>
            <w:tcW w:w="1275" w:type="dxa"/>
          </w:tcPr>
          <w:p w:rsidR="00803F25" w:rsidRPr="0066324A" w:rsidRDefault="00803F25" w:rsidP="0066324A">
            <w:pPr>
              <w:spacing w:line="240" w:lineRule="auto"/>
              <w:ind w:firstLine="0"/>
            </w:pPr>
            <w:r w:rsidRPr="0066324A">
              <w:t>Сохраня-  емый</w:t>
            </w:r>
          </w:p>
        </w:tc>
        <w:tc>
          <w:tcPr>
            <w:tcW w:w="1284" w:type="dxa"/>
          </w:tcPr>
          <w:p w:rsidR="00803F25" w:rsidRPr="0066324A" w:rsidRDefault="00803F25" w:rsidP="0066324A">
            <w:pPr>
              <w:spacing w:line="240" w:lineRule="auto"/>
              <w:ind w:firstLine="0"/>
            </w:pPr>
            <w:r w:rsidRPr="0066324A">
              <w:t xml:space="preserve">   Новое</w:t>
            </w:r>
          </w:p>
          <w:p w:rsidR="00803F25" w:rsidRPr="0066324A" w:rsidRDefault="00803F25" w:rsidP="0066324A">
            <w:pPr>
              <w:spacing w:line="240" w:lineRule="auto"/>
              <w:ind w:firstLine="0"/>
            </w:pPr>
            <w:r w:rsidRPr="0066324A">
              <w:t xml:space="preserve">   стр-во</w:t>
            </w:r>
          </w:p>
        </w:tc>
        <w:tc>
          <w:tcPr>
            <w:tcW w:w="1278" w:type="dxa"/>
          </w:tcPr>
          <w:p w:rsidR="00803F25" w:rsidRPr="0066324A" w:rsidRDefault="00803F25" w:rsidP="0066324A">
            <w:pPr>
              <w:spacing w:line="240" w:lineRule="auto"/>
              <w:ind w:firstLine="0"/>
            </w:pPr>
            <w:r w:rsidRPr="0066324A">
              <w:t>Сохраня-емый</w:t>
            </w:r>
          </w:p>
        </w:tc>
        <w:tc>
          <w:tcPr>
            <w:tcW w:w="1419" w:type="dxa"/>
          </w:tcPr>
          <w:p w:rsidR="00803F25" w:rsidRPr="0066324A" w:rsidRDefault="00803F25" w:rsidP="0066324A">
            <w:pPr>
              <w:spacing w:line="240" w:lineRule="auto"/>
              <w:ind w:firstLine="0"/>
            </w:pPr>
            <w:r w:rsidRPr="0066324A">
              <w:t xml:space="preserve">  Новое </w:t>
            </w:r>
          </w:p>
          <w:p w:rsidR="00803F25" w:rsidRPr="0066324A" w:rsidRDefault="00803F25" w:rsidP="0066324A">
            <w:pPr>
              <w:spacing w:line="240" w:lineRule="auto"/>
              <w:ind w:firstLine="0"/>
            </w:pPr>
            <w:r w:rsidRPr="0066324A">
              <w:t xml:space="preserve">  стр-во</w:t>
            </w:r>
          </w:p>
        </w:tc>
      </w:tr>
      <w:tr w:rsidR="00803F25" w:rsidRPr="0066324A" w:rsidTr="002D08F4">
        <w:trPr>
          <w:trHeight w:val="60"/>
          <w:jc w:val="right"/>
        </w:trPr>
        <w:tc>
          <w:tcPr>
            <w:tcW w:w="3107" w:type="dxa"/>
          </w:tcPr>
          <w:p w:rsidR="00803F25" w:rsidRPr="0066324A" w:rsidRDefault="00803F25" w:rsidP="0066324A">
            <w:pPr>
              <w:spacing w:line="240" w:lineRule="auto"/>
              <w:ind w:firstLine="0"/>
              <w:jc w:val="left"/>
            </w:pPr>
            <w:r w:rsidRPr="0066324A">
              <w:t xml:space="preserve">   Индивид. жилые дома</w:t>
            </w:r>
          </w:p>
        </w:tc>
        <w:tc>
          <w:tcPr>
            <w:tcW w:w="1277" w:type="dxa"/>
            <w:vAlign w:val="center"/>
          </w:tcPr>
          <w:p w:rsidR="00803F25" w:rsidRPr="0066324A" w:rsidRDefault="00803F25" w:rsidP="0066324A">
            <w:pPr>
              <w:spacing w:line="240" w:lineRule="auto"/>
              <w:ind w:firstLine="0"/>
              <w:jc w:val="center"/>
            </w:pPr>
            <w:r w:rsidRPr="0066324A">
              <w:rPr>
                <w:bCs/>
                <w:color w:val="000000"/>
              </w:rPr>
              <w:t>37,1</w:t>
            </w:r>
          </w:p>
        </w:tc>
        <w:tc>
          <w:tcPr>
            <w:tcW w:w="1275" w:type="dxa"/>
            <w:vAlign w:val="center"/>
          </w:tcPr>
          <w:p w:rsidR="00803F25" w:rsidRPr="0066324A" w:rsidRDefault="00803F25" w:rsidP="0066324A">
            <w:pPr>
              <w:spacing w:line="240" w:lineRule="auto"/>
              <w:ind w:firstLine="0"/>
              <w:jc w:val="center"/>
            </w:pPr>
            <w:r w:rsidRPr="0066324A">
              <w:rPr>
                <w:bCs/>
                <w:color w:val="000000"/>
              </w:rPr>
              <w:t>37,1</w:t>
            </w:r>
          </w:p>
        </w:tc>
        <w:tc>
          <w:tcPr>
            <w:tcW w:w="1284" w:type="dxa"/>
          </w:tcPr>
          <w:p w:rsidR="00803F25" w:rsidRPr="0066324A" w:rsidRDefault="00803F25" w:rsidP="0066324A">
            <w:pPr>
              <w:spacing w:line="240" w:lineRule="auto"/>
              <w:ind w:firstLine="0"/>
              <w:jc w:val="center"/>
            </w:pPr>
            <w:r w:rsidRPr="0066324A">
              <w:t>0,39</w:t>
            </w:r>
          </w:p>
        </w:tc>
        <w:tc>
          <w:tcPr>
            <w:tcW w:w="1278" w:type="dxa"/>
            <w:vAlign w:val="center"/>
          </w:tcPr>
          <w:p w:rsidR="00803F25" w:rsidRPr="0066324A" w:rsidRDefault="00803F25" w:rsidP="0066324A">
            <w:pPr>
              <w:spacing w:line="240" w:lineRule="auto"/>
              <w:ind w:firstLine="0"/>
              <w:jc w:val="center"/>
            </w:pPr>
            <w:r w:rsidRPr="0066324A">
              <w:t>37,49</w:t>
            </w:r>
          </w:p>
        </w:tc>
        <w:tc>
          <w:tcPr>
            <w:tcW w:w="1419" w:type="dxa"/>
            <w:vAlign w:val="center"/>
          </w:tcPr>
          <w:p w:rsidR="00803F25" w:rsidRPr="0066324A" w:rsidRDefault="00803F25" w:rsidP="0066324A">
            <w:pPr>
              <w:spacing w:line="240" w:lineRule="auto"/>
              <w:ind w:firstLine="0"/>
              <w:jc w:val="center"/>
              <w:rPr>
                <w:b/>
              </w:rPr>
            </w:pPr>
            <w:r w:rsidRPr="0066324A">
              <w:rPr>
                <w:b/>
              </w:rPr>
              <w:t>0,79</w:t>
            </w:r>
          </w:p>
        </w:tc>
      </w:tr>
      <w:tr w:rsidR="00803F25" w:rsidRPr="0066324A" w:rsidTr="002D08F4">
        <w:trPr>
          <w:trHeight w:val="219"/>
          <w:jc w:val="right"/>
        </w:trPr>
        <w:tc>
          <w:tcPr>
            <w:tcW w:w="3107" w:type="dxa"/>
          </w:tcPr>
          <w:p w:rsidR="00803F25" w:rsidRPr="0066324A" w:rsidRDefault="00803F25" w:rsidP="0066324A">
            <w:pPr>
              <w:spacing w:line="240" w:lineRule="auto"/>
              <w:ind w:firstLine="0"/>
              <w:jc w:val="left"/>
            </w:pPr>
            <w:r w:rsidRPr="0066324A">
              <w:t xml:space="preserve"> Малоэтаж. многоквар.</w:t>
            </w:r>
          </w:p>
          <w:p w:rsidR="00803F25" w:rsidRPr="0066324A" w:rsidRDefault="00803F25" w:rsidP="0066324A">
            <w:pPr>
              <w:spacing w:line="240" w:lineRule="auto"/>
              <w:ind w:firstLine="0"/>
              <w:jc w:val="left"/>
            </w:pPr>
            <w:r w:rsidRPr="0066324A">
              <w:t xml:space="preserve"> жилые дома  (1-3 этажа)</w:t>
            </w:r>
          </w:p>
        </w:tc>
        <w:tc>
          <w:tcPr>
            <w:tcW w:w="1277" w:type="dxa"/>
            <w:vAlign w:val="center"/>
          </w:tcPr>
          <w:p w:rsidR="00803F25" w:rsidRPr="0066324A" w:rsidRDefault="00803F25" w:rsidP="0066324A">
            <w:pPr>
              <w:spacing w:line="240" w:lineRule="auto"/>
              <w:ind w:firstLine="0"/>
              <w:jc w:val="center"/>
            </w:pPr>
            <w:r w:rsidRPr="0066324A">
              <w:rPr>
                <w:bCs/>
                <w:color w:val="000000"/>
              </w:rPr>
              <w:t>11,7</w:t>
            </w:r>
          </w:p>
        </w:tc>
        <w:tc>
          <w:tcPr>
            <w:tcW w:w="1275" w:type="dxa"/>
            <w:vAlign w:val="center"/>
          </w:tcPr>
          <w:p w:rsidR="00803F25" w:rsidRPr="0066324A" w:rsidRDefault="00803F25" w:rsidP="0066324A">
            <w:pPr>
              <w:spacing w:line="240" w:lineRule="auto"/>
              <w:ind w:firstLine="0"/>
              <w:jc w:val="center"/>
            </w:pPr>
            <w:r w:rsidRPr="0066324A">
              <w:rPr>
                <w:bCs/>
                <w:color w:val="000000"/>
              </w:rPr>
              <w:t>11,7</w:t>
            </w:r>
          </w:p>
        </w:tc>
        <w:tc>
          <w:tcPr>
            <w:tcW w:w="1284" w:type="dxa"/>
            <w:vAlign w:val="center"/>
          </w:tcPr>
          <w:p w:rsidR="00803F25" w:rsidRPr="0066324A" w:rsidRDefault="00803F25" w:rsidP="0066324A">
            <w:pPr>
              <w:spacing w:line="240" w:lineRule="auto"/>
              <w:ind w:firstLine="0"/>
              <w:jc w:val="center"/>
            </w:pPr>
            <w:r w:rsidRPr="0066324A">
              <w:t>0,05</w:t>
            </w:r>
          </w:p>
        </w:tc>
        <w:tc>
          <w:tcPr>
            <w:tcW w:w="1278" w:type="dxa"/>
            <w:vAlign w:val="center"/>
          </w:tcPr>
          <w:p w:rsidR="00803F25" w:rsidRPr="0066324A" w:rsidRDefault="00803F25" w:rsidP="0066324A">
            <w:pPr>
              <w:spacing w:line="240" w:lineRule="auto"/>
              <w:ind w:firstLine="0"/>
              <w:jc w:val="center"/>
            </w:pPr>
            <w:r w:rsidRPr="0066324A">
              <w:t>11,75</w:t>
            </w:r>
          </w:p>
        </w:tc>
        <w:tc>
          <w:tcPr>
            <w:tcW w:w="1419" w:type="dxa"/>
            <w:vAlign w:val="center"/>
          </w:tcPr>
          <w:p w:rsidR="00803F25" w:rsidRPr="0066324A" w:rsidRDefault="00803F25" w:rsidP="0066324A">
            <w:pPr>
              <w:spacing w:line="240" w:lineRule="auto"/>
              <w:ind w:firstLine="0"/>
              <w:jc w:val="center"/>
              <w:rPr>
                <w:b/>
              </w:rPr>
            </w:pPr>
            <w:r w:rsidRPr="0066324A">
              <w:rPr>
                <w:b/>
              </w:rPr>
              <w:t>-</w:t>
            </w:r>
          </w:p>
        </w:tc>
      </w:tr>
      <w:tr w:rsidR="00803F25" w:rsidRPr="0066324A" w:rsidTr="002D08F4">
        <w:trPr>
          <w:trHeight w:val="97"/>
          <w:jc w:val="right"/>
        </w:trPr>
        <w:tc>
          <w:tcPr>
            <w:tcW w:w="3107" w:type="dxa"/>
            <w:vMerge w:val="restart"/>
          </w:tcPr>
          <w:p w:rsidR="00803F25" w:rsidRPr="0066324A" w:rsidRDefault="00803F25" w:rsidP="0066324A">
            <w:pPr>
              <w:spacing w:line="240" w:lineRule="auto"/>
              <w:ind w:firstLine="0"/>
              <w:jc w:val="left"/>
              <w:rPr>
                <w:b/>
              </w:rPr>
            </w:pPr>
            <w:r w:rsidRPr="0066324A">
              <w:rPr>
                <w:b/>
              </w:rPr>
              <w:t>Итого по сельскому посел</w:t>
            </w:r>
            <w:r w:rsidRPr="0066324A">
              <w:rPr>
                <w:b/>
              </w:rPr>
              <w:t>е</w:t>
            </w:r>
            <w:r w:rsidRPr="0066324A">
              <w:rPr>
                <w:b/>
              </w:rPr>
              <w:t>нию:</w:t>
            </w:r>
          </w:p>
        </w:tc>
        <w:tc>
          <w:tcPr>
            <w:tcW w:w="1277" w:type="dxa"/>
            <w:vMerge w:val="restart"/>
            <w:vAlign w:val="center"/>
          </w:tcPr>
          <w:p w:rsidR="00803F25" w:rsidRPr="0066324A" w:rsidRDefault="00803F25" w:rsidP="0066324A">
            <w:pPr>
              <w:spacing w:line="240" w:lineRule="auto"/>
              <w:ind w:firstLine="0"/>
              <w:jc w:val="center"/>
              <w:rPr>
                <w:b/>
                <w:color w:val="000000"/>
              </w:rPr>
            </w:pPr>
            <w:r w:rsidRPr="0066324A">
              <w:rPr>
                <w:b/>
                <w:color w:val="000000"/>
              </w:rPr>
              <w:t>48,8</w:t>
            </w:r>
          </w:p>
        </w:tc>
        <w:tc>
          <w:tcPr>
            <w:tcW w:w="1275" w:type="dxa"/>
            <w:vAlign w:val="center"/>
          </w:tcPr>
          <w:p w:rsidR="00803F25" w:rsidRPr="0066324A" w:rsidRDefault="00803F25" w:rsidP="0066324A">
            <w:pPr>
              <w:spacing w:line="240" w:lineRule="auto"/>
              <w:ind w:firstLine="0"/>
              <w:jc w:val="center"/>
              <w:rPr>
                <w:b/>
                <w:color w:val="000000"/>
              </w:rPr>
            </w:pPr>
            <w:r w:rsidRPr="0066324A">
              <w:rPr>
                <w:b/>
                <w:color w:val="000000"/>
              </w:rPr>
              <w:t>48,8</w:t>
            </w:r>
          </w:p>
        </w:tc>
        <w:tc>
          <w:tcPr>
            <w:tcW w:w="1284" w:type="dxa"/>
          </w:tcPr>
          <w:p w:rsidR="00803F25" w:rsidRPr="0066324A" w:rsidRDefault="00803F25" w:rsidP="0066324A">
            <w:pPr>
              <w:spacing w:line="240" w:lineRule="auto"/>
              <w:ind w:firstLine="0"/>
              <w:jc w:val="center"/>
              <w:rPr>
                <w:b/>
              </w:rPr>
            </w:pPr>
            <w:r w:rsidRPr="0066324A">
              <w:rPr>
                <w:b/>
                <w:bCs/>
                <w:color w:val="000000"/>
              </w:rPr>
              <w:t>0,44</w:t>
            </w:r>
          </w:p>
        </w:tc>
        <w:tc>
          <w:tcPr>
            <w:tcW w:w="1278" w:type="dxa"/>
          </w:tcPr>
          <w:p w:rsidR="00803F25" w:rsidRPr="0066324A" w:rsidRDefault="00803F25" w:rsidP="0066324A">
            <w:pPr>
              <w:spacing w:line="240" w:lineRule="auto"/>
              <w:ind w:firstLine="0"/>
              <w:rPr>
                <w:b/>
              </w:rPr>
            </w:pPr>
            <w:r w:rsidRPr="0066324A">
              <w:rPr>
                <w:b/>
              </w:rPr>
              <w:t>49,24</w:t>
            </w:r>
          </w:p>
        </w:tc>
        <w:tc>
          <w:tcPr>
            <w:tcW w:w="1419" w:type="dxa"/>
            <w:vAlign w:val="center"/>
          </w:tcPr>
          <w:p w:rsidR="00803F25" w:rsidRPr="0066324A" w:rsidRDefault="00803F25" w:rsidP="0066324A">
            <w:pPr>
              <w:spacing w:line="240" w:lineRule="auto"/>
              <w:ind w:firstLine="0"/>
              <w:jc w:val="center"/>
              <w:rPr>
                <w:b/>
              </w:rPr>
            </w:pPr>
            <w:r w:rsidRPr="0066324A">
              <w:rPr>
                <w:b/>
              </w:rPr>
              <w:t>0,79</w:t>
            </w:r>
          </w:p>
        </w:tc>
      </w:tr>
      <w:tr w:rsidR="00803F25" w:rsidRPr="0066324A" w:rsidTr="002D08F4">
        <w:trPr>
          <w:trHeight w:val="97"/>
          <w:jc w:val="right"/>
        </w:trPr>
        <w:tc>
          <w:tcPr>
            <w:tcW w:w="3107" w:type="dxa"/>
            <w:vMerge/>
          </w:tcPr>
          <w:p w:rsidR="00803F25" w:rsidRPr="0066324A" w:rsidRDefault="00803F25" w:rsidP="0066324A">
            <w:pPr>
              <w:spacing w:line="240" w:lineRule="auto"/>
              <w:ind w:firstLine="0"/>
              <w:jc w:val="left"/>
            </w:pPr>
          </w:p>
        </w:tc>
        <w:tc>
          <w:tcPr>
            <w:tcW w:w="1277" w:type="dxa"/>
            <w:vMerge/>
            <w:vAlign w:val="center"/>
          </w:tcPr>
          <w:p w:rsidR="00803F25" w:rsidRPr="0066324A" w:rsidRDefault="00803F25" w:rsidP="0066324A">
            <w:pPr>
              <w:spacing w:line="240" w:lineRule="auto"/>
              <w:ind w:firstLine="0"/>
              <w:jc w:val="center"/>
            </w:pPr>
          </w:p>
        </w:tc>
        <w:tc>
          <w:tcPr>
            <w:tcW w:w="2559" w:type="dxa"/>
            <w:gridSpan w:val="2"/>
          </w:tcPr>
          <w:p w:rsidR="00803F25" w:rsidRPr="0066324A" w:rsidRDefault="00803F25" w:rsidP="0066324A">
            <w:pPr>
              <w:spacing w:line="240" w:lineRule="auto"/>
              <w:ind w:firstLine="0"/>
              <w:jc w:val="center"/>
              <w:rPr>
                <w:b/>
              </w:rPr>
            </w:pPr>
            <w:r w:rsidRPr="0066324A">
              <w:rPr>
                <w:b/>
              </w:rPr>
              <w:t>49,24</w:t>
            </w:r>
          </w:p>
        </w:tc>
        <w:tc>
          <w:tcPr>
            <w:tcW w:w="2697" w:type="dxa"/>
            <w:gridSpan w:val="2"/>
          </w:tcPr>
          <w:p w:rsidR="00803F25" w:rsidRPr="0066324A" w:rsidRDefault="00803F25" w:rsidP="0066324A">
            <w:pPr>
              <w:spacing w:line="240" w:lineRule="auto"/>
              <w:ind w:firstLine="0"/>
              <w:jc w:val="center"/>
              <w:rPr>
                <w:b/>
              </w:rPr>
            </w:pPr>
            <w:r w:rsidRPr="0066324A">
              <w:rPr>
                <w:b/>
              </w:rPr>
              <w:t>50,03</w:t>
            </w:r>
          </w:p>
        </w:tc>
      </w:tr>
      <w:tr w:rsidR="00803F25" w:rsidRPr="0066324A" w:rsidTr="002D08F4">
        <w:trPr>
          <w:trHeight w:val="97"/>
          <w:jc w:val="right"/>
        </w:trPr>
        <w:tc>
          <w:tcPr>
            <w:tcW w:w="3107" w:type="dxa"/>
          </w:tcPr>
          <w:p w:rsidR="00803F25" w:rsidRPr="0066324A" w:rsidRDefault="00803F25" w:rsidP="0066324A">
            <w:pPr>
              <w:spacing w:line="240" w:lineRule="auto"/>
              <w:ind w:firstLine="0"/>
              <w:jc w:val="left"/>
            </w:pPr>
            <w:r w:rsidRPr="0066324A">
              <w:t>Ср. обеспеч. населения</w:t>
            </w:r>
          </w:p>
          <w:p w:rsidR="00803F25" w:rsidRPr="0066324A" w:rsidRDefault="00803F25" w:rsidP="0066324A">
            <w:pPr>
              <w:spacing w:line="240" w:lineRule="auto"/>
              <w:ind w:firstLine="0"/>
              <w:jc w:val="left"/>
            </w:pPr>
            <w:r w:rsidRPr="0066324A">
              <w:t xml:space="preserve"> жилой площадью, ( м2/чел.)</w:t>
            </w:r>
          </w:p>
        </w:tc>
        <w:tc>
          <w:tcPr>
            <w:tcW w:w="1277" w:type="dxa"/>
            <w:vAlign w:val="center"/>
          </w:tcPr>
          <w:p w:rsidR="00803F25" w:rsidRPr="0066324A" w:rsidRDefault="00803F25" w:rsidP="0066324A">
            <w:pPr>
              <w:spacing w:line="240" w:lineRule="auto"/>
              <w:ind w:firstLine="0"/>
              <w:jc w:val="center"/>
            </w:pPr>
            <w:r w:rsidRPr="0066324A">
              <w:rPr>
                <w:color w:val="000000"/>
              </w:rPr>
              <w:t>39,2</w:t>
            </w:r>
          </w:p>
        </w:tc>
        <w:tc>
          <w:tcPr>
            <w:tcW w:w="2559" w:type="dxa"/>
            <w:gridSpan w:val="2"/>
            <w:vAlign w:val="center"/>
          </w:tcPr>
          <w:p w:rsidR="00803F25" w:rsidRPr="0066324A" w:rsidRDefault="00803F25" w:rsidP="0066324A">
            <w:pPr>
              <w:spacing w:line="240" w:lineRule="auto"/>
              <w:ind w:firstLine="0"/>
              <w:jc w:val="center"/>
            </w:pPr>
            <w:r w:rsidRPr="0066324A">
              <w:t>40,5</w:t>
            </w:r>
          </w:p>
        </w:tc>
        <w:tc>
          <w:tcPr>
            <w:tcW w:w="2697" w:type="dxa"/>
            <w:gridSpan w:val="2"/>
            <w:vAlign w:val="center"/>
          </w:tcPr>
          <w:p w:rsidR="00803F25" w:rsidRPr="0066324A" w:rsidRDefault="00803F25" w:rsidP="0066324A">
            <w:pPr>
              <w:spacing w:line="240" w:lineRule="auto"/>
              <w:ind w:firstLine="0"/>
              <w:jc w:val="center"/>
            </w:pPr>
            <w:r w:rsidRPr="0066324A">
              <w:t>44,2</w:t>
            </w:r>
          </w:p>
        </w:tc>
      </w:tr>
    </w:tbl>
    <w:p w:rsidR="00803F25" w:rsidRPr="0005580C" w:rsidRDefault="00803F25" w:rsidP="0057182C"/>
    <w:p w:rsidR="00803F25" w:rsidRPr="002501BE" w:rsidRDefault="00803F25" w:rsidP="002A1C9F">
      <w:pPr>
        <w:pStyle w:val="30"/>
        <w:jc w:val="center"/>
        <w:rPr>
          <w:rFonts w:ascii="Times New Roman" w:hAnsi="Times New Roman"/>
          <w:sz w:val="28"/>
          <w:szCs w:val="28"/>
          <w:lang w:eastAsia="ar-SA"/>
        </w:rPr>
      </w:pPr>
      <w:bookmarkStart w:id="116" w:name="_Toc326155503"/>
      <w:r w:rsidRPr="002501BE">
        <w:rPr>
          <w:rFonts w:ascii="Times New Roman" w:hAnsi="Times New Roman"/>
          <w:sz w:val="28"/>
          <w:szCs w:val="28"/>
          <w:lang w:eastAsia="ar-SA"/>
        </w:rPr>
        <w:t>2.2.4. Система культурно-бытового обслуживания</w:t>
      </w:r>
      <w:bookmarkEnd w:id="116"/>
    </w:p>
    <w:p w:rsidR="00803F25" w:rsidRPr="00EC57DD" w:rsidRDefault="00803F25" w:rsidP="00EC57DD">
      <w:pPr>
        <w:ind w:left="1406" w:firstLine="0"/>
        <w:rPr>
          <w:b/>
          <w:color w:val="000000"/>
          <w:sz w:val="28"/>
          <w:szCs w:val="28"/>
          <w:lang w:eastAsia="ar-SA"/>
        </w:rPr>
      </w:pPr>
    </w:p>
    <w:p w:rsidR="00803F25" w:rsidRPr="00EC57DD" w:rsidRDefault="00803F25" w:rsidP="00842E0B">
      <w:pPr>
        <w:pStyle w:val="af9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57DD">
        <w:rPr>
          <w:rFonts w:ascii="Times New Roman" w:hAnsi="Times New Roman"/>
          <w:sz w:val="28"/>
          <w:szCs w:val="28"/>
        </w:rPr>
        <w:t>Важными показателями качества жизни населения являются наличие и разнообразие объектов обслуживания, их пространственная, социальная и эк</w:t>
      </w:r>
      <w:r w:rsidRPr="00EC57DD">
        <w:rPr>
          <w:rFonts w:ascii="Times New Roman" w:hAnsi="Times New Roman"/>
          <w:sz w:val="28"/>
          <w:szCs w:val="28"/>
        </w:rPr>
        <w:t>о</w:t>
      </w:r>
      <w:r w:rsidRPr="00EC57DD">
        <w:rPr>
          <w:rFonts w:ascii="Times New Roman" w:hAnsi="Times New Roman"/>
          <w:sz w:val="28"/>
          <w:szCs w:val="28"/>
        </w:rPr>
        <w:t>номическая доступность.</w:t>
      </w:r>
    </w:p>
    <w:p w:rsidR="00803F25" w:rsidRPr="00EC57DD" w:rsidRDefault="00803F25" w:rsidP="00842E0B">
      <w:pPr>
        <w:pStyle w:val="af9"/>
        <w:spacing w:line="31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57DD">
        <w:rPr>
          <w:rFonts w:ascii="Times New Roman" w:hAnsi="Times New Roman"/>
          <w:spacing w:val="-1"/>
          <w:sz w:val="28"/>
          <w:szCs w:val="28"/>
        </w:rPr>
        <w:t>Для расчета ёмкости объектов обслуживания и потребности в территор</w:t>
      </w:r>
      <w:r w:rsidRPr="00EC57DD">
        <w:rPr>
          <w:rFonts w:ascii="Times New Roman" w:hAnsi="Times New Roman"/>
          <w:spacing w:val="-1"/>
          <w:sz w:val="28"/>
          <w:szCs w:val="28"/>
        </w:rPr>
        <w:t>и</w:t>
      </w:r>
      <w:r w:rsidRPr="00EC57DD">
        <w:rPr>
          <w:rFonts w:ascii="Times New Roman" w:hAnsi="Times New Roman"/>
          <w:spacing w:val="-1"/>
          <w:sz w:val="28"/>
          <w:szCs w:val="28"/>
        </w:rPr>
        <w:t xml:space="preserve">ях, </w:t>
      </w:r>
      <w:r w:rsidRPr="00EC57DD">
        <w:rPr>
          <w:rFonts w:ascii="Times New Roman" w:hAnsi="Times New Roman"/>
          <w:sz w:val="28"/>
          <w:szCs w:val="28"/>
        </w:rPr>
        <w:t>необходимых для их размещения, использованы «Нормативы градостро</w:t>
      </w:r>
      <w:r w:rsidRPr="00EC57DD">
        <w:rPr>
          <w:rFonts w:ascii="Times New Roman" w:hAnsi="Times New Roman"/>
          <w:sz w:val="28"/>
          <w:szCs w:val="28"/>
        </w:rPr>
        <w:t>и</w:t>
      </w:r>
      <w:r w:rsidRPr="00EC57DD">
        <w:rPr>
          <w:rFonts w:ascii="Times New Roman" w:hAnsi="Times New Roman"/>
          <w:sz w:val="28"/>
          <w:szCs w:val="28"/>
        </w:rPr>
        <w:t>тельного проектирования городских округов и поселений Ростовской области», утвержденные и введенные в действие Приказом министерства территориал</w:t>
      </w:r>
      <w:r w:rsidRPr="00EC57DD">
        <w:rPr>
          <w:rFonts w:ascii="Times New Roman" w:hAnsi="Times New Roman"/>
          <w:sz w:val="28"/>
          <w:szCs w:val="28"/>
        </w:rPr>
        <w:t>ь</w:t>
      </w:r>
      <w:r w:rsidRPr="00EC57DD">
        <w:rPr>
          <w:rFonts w:ascii="Times New Roman" w:hAnsi="Times New Roman"/>
          <w:sz w:val="28"/>
          <w:szCs w:val="28"/>
        </w:rPr>
        <w:t>ного развития, архитектуры и градостроительства области от 16.07.2007 г. № 2.</w:t>
      </w:r>
    </w:p>
    <w:p w:rsidR="00803F25" w:rsidRPr="00EC57DD" w:rsidRDefault="00803F25" w:rsidP="00842E0B">
      <w:pPr>
        <w:pStyle w:val="211"/>
        <w:autoSpaceDE w:val="0"/>
        <w:spacing w:after="0" w:line="319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C57DD">
        <w:rPr>
          <w:rFonts w:ascii="Times New Roman" w:hAnsi="Times New Roman"/>
          <w:sz w:val="28"/>
          <w:szCs w:val="28"/>
          <w:lang w:val="ru-RU"/>
        </w:rPr>
        <w:t xml:space="preserve">Для Савоськинского сельского поселения рассчитана потребность в учреждениях культурно-бытового обслуживания 1 ступени. Потребность в </w:t>
      </w:r>
      <w:r w:rsidRPr="00EC57DD">
        <w:rPr>
          <w:rFonts w:ascii="Times New Roman" w:hAnsi="Times New Roman"/>
          <w:sz w:val="28"/>
          <w:szCs w:val="28"/>
          <w:lang w:val="ru-RU"/>
        </w:rPr>
        <w:lastRenderedPageBreak/>
        <w:t>учреждениях 2 и 3 ступени обслуживания удовлетворяют районный центр – п. Зимовники, г. Волгодонск, г. Сальск и областной центр – г. Ростов-на-Дону.</w:t>
      </w:r>
    </w:p>
    <w:p w:rsidR="00803F25" w:rsidRPr="00EC57DD" w:rsidRDefault="00803F25" w:rsidP="00EC57DD">
      <w:pPr>
        <w:pStyle w:val="af9"/>
        <w:spacing w:line="319" w:lineRule="auto"/>
        <w:ind w:firstLine="709"/>
        <w:rPr>
          <w:rFonts w:ascii="Times New Roman" w:hAnsi="Times New Roman"/>
          <w:b/>
          <w:bCs/>
          <w:sz w:val="28"/>
          <w:szCs w:val="28"/>
          <w:highlight w:val="yellow"/>
        </w:rPr>
      </w:pPr>
    </w:p>
    <w:p w:rsidR="00803F25" w:rsidRPr="00EC57DD" w:rsidRDefault="00803F25" w:rsidP="00EC57DD">
      <w:pPr>
        <w:pStyle w:val="af9"/>
        <w:spacing w:line="319" w:lineRule="auto"/>
        <w:ind w:firstLine="709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EC57DD">
        <w:rPr>
          <w:rFonts w:ascii="Times New Roman" w:hAnsi="Times New Roman"/>
          <w:b/>
          <w:bCs/>
          <w:i/>
          <w:sz w:val="28"/>
          <w:szCs w:val="28"/>
        </w:rPr>
        <w:t>Здравоохранение и социальное обслуживание</w:t>
      </w:r>
    </w:p>
    <w:p w:rsidR="00803F25" w:rsidRPr="00EC57DD" w:rsidRDefault="00803F25" w:rsidP="00EC57DD">
      <w:pPr>
        <w:rPr>
          <w:sz w:val="28"/>
          <w:szCs w:val="28"/>
        </w:rPr>
      </w:pPr>
      <w:r w:rsidRPr="00EC57DD">
        <w:rPr>
          <w:sz w:val="28"/>
          <w:szCs w:val="28"/>
        </w:rPr>
        <w:t>Потребность Савоськинского сельского поселения в медицинских учре</w:t>
      </w:r>
      <w:r w:rsidRPr="00EC57DD">
        <w:rPr>
          <w:sz w:val="28"/>
          <w:szCs w:val="28"/>
        </w:rPr>
        <w:t>ж</w:t>
      </w:r>
      <w:r w:rsidRPr="00EC57DD">
        <w:rPr>
          <w:sz w:val="28"/>
          <w:szCs w:val="28"/>
        </w:rPr>
        <w:t>дениях на перспективу показана в табл.</w:t>
      </w:r>
      <w:r>
        <w:rPr>
          <w:sz w:val="28"/>
          <w:szCs w:val="28"/>
        </w:rPr>
        <w:t>25</w:t>
      </w:r>
      <w:r w:rsidRPr="00EC57DD">
        <w:rPr>
          <w:sz w:val="28"/>
          <w:szCs w:val="28"/>
        </w:rPr>
        <w:t>.</w:t>
      </w:r>
    </w:p>
    <w:p w:rsidR="00803F25" w:rsidRPr="00E572CC" w:rsidRDefault="00803F25" w:rsidP="001D1259">
      <w:pPr>
        <w:spacing w:line="276" w:lineRule="auto"/>
        <w:jc w:val="right"/>
        <w:rPr>
          <w:bCs/>
        </w:rPr>
      </w:pPr>
      <w:r w:rsidRPr="00E572CC">
        <w:rPr>
          <w:bCs/>
        </w:rPr>
        <w:t>Таблица 2</w:t>
      </w:r>
      <w:r>
        <w:rPr>
          <w:bCs/>
        </w:rPr>
        <w:t>5</w:t>
      </w:r>
    </w:p>
    <w:p w:rsidR="00803F25" w:rsidRPr="00E572CC" w:rsidRDefault="00803F25" w:rsidP="001D1259">
      <w:pPr>
        <w:spacing w:line="276" w:lineRule="auto"/>
        <w:jc w:val="center"/>
        <w:rPr>
          <w:b/>
          <w:bCs/>
        </w:rPr>
      </w:pPr>
      <w:r w:rsidRPr="00E572CC">
        <w:rPr>
          <w:b/>
          <w:bCs/>
        </w:rPr>
        <w:t xml:space="preserve">Потребность в учреждениях здравоохранения на перспективу. </w:t>
      </w:r>
    </w:p>
    <w:p w:rsidR="00803F25" w:rsidRPr="000A4C2D" w:rsidRDefault="00803F25" w:rsidP="001D1259">
      <w:pPr>
        <w:shd w:val="clear" w:color="auto" w:fill="FFFFFF"/>
        <w:spacing w:line="276" w:lineRule="auto"/>
        <w:jc w:val="center"/>
        <w:rPr>
          <w:bCs/>
        </w:rPr>
      </w:pPr>
      <w:r w:rsidRPr="000A4C2D">
        <w:rPr>
          <w:bCs/>
        </w:rPr>
        <w:t xml:space="preserve">                                                                                                                       </w:t>
      </w:r>
    </w:p>
    <w:tbl>
      <w:tblPr>
        <w:tblW w:w="864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20"/>
        <w:gridCol w:w="2160"/>
        <w:gridCol w:w="2160"/>
        <w:gridCol w:w="1800"/>
      </w:tblGrid>
      <w:tr w:rsidR="00803F25" w:rsidRPr="000A4C2D" w:rsidTr="002D08F4">
        <w:trPr>
          <w:trHeight w:val="451"/>
        </w:trPr>
        <w:tc>
          <w:tcPr>
            <w:tcW w:w="2520" w:type="dxa"/>
            <w:noWrap/>
            <w:vAlign w:val="center"/>
          </w:tcPr>
          <w:p w:rsidR="00803F25" w:rsidRPr="000A4C2D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2160" w:type="dxa"/>
            <w:vAlign w:val="center"/>
          </w:tcPr>
          <w:p w:rsidR="00803F25" w:rsidRPr="000A4C2D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0A4C2D">
              <w:rPr>
                <w:color w:val="000000"/>
              </w:rPr>
              <w:t>Амбулаторно-поликлинические  учреждения, пос</w:t>
            </w:r>
            <w:r w:rsidRPr="000A4C2D">
              <w:rPr>
                <w:color w:val="000000"/>
              </w:rPr>
              <w:t>е</w:t>
            </w:r>
            <w:r w:rsidRPr="000A4C2D">
              <w:rPr>
                <w:color w:val="000000"/>
              </w:rPr>
              <w:t>щений в смену</w:t>
            </w:r>
          </w:p>
        </w:tc>
        <w:tc>
          <w:tcPr>
            <w:tcW w:w="2160" w:type="dxa"/>
          </w:tcPr>
          <w:p w:rsidR="00803F25" w:rsidRPr="000A4C2D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0A4C2D">
              <w:rPr>
                <w:color w:val="000000"/>
              </w:rPr>
              <w:t>Фельдшерско-акушерские пункты</w:t>
            </w:r>
          </w:p>
        </w:tc>
        <w:tc>
          <w:tcPr>
            <w:tcW w:w="1800" w:type="dxa"/>
            <w:vAlign w:val="center"/>
          </w:tcPr>
          <w:p w:rsidR="00803F25" w:rsidRPr="000A4C2D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0A4C2D">
              <w:rPr>
                <w:color w:val="000000"/>
              </w:rPr>
              <w:t>Аптеки, м</w:t>
            </w:r>
            <w:r w:rsidRPr="000A4C2D">
              <w:rPr>
                <w:color w:val="000000"/>
                <w:vertAlign w:val="superscript"/>
              </w:rPr>
              <w:t>2</w:t>
            </w:r>
            <w:r w:rsidRPr="000A4C2D">
              <w:rPr>
                <w:color w:val="000000"/>
              </w:rPr>
              <w:t xml:space="preserve"> о</w:t>
            </w:r>
            <w:r w:rsidRPr="000A4C2D">
              <w:rPr>
                <w:color w:val="000000"/>
              </w:rPr>
              <w:t>б</w:t>
            </w:r>
            <w:r w:rsidRPr="000A4C2D">
              <w:rPr>
                <w:color w:val="000000"/>
              </w:rPr>
              <w:t>щей площади</w:t>
            </w:r>
          </w:p>
        </w:tc>
      </w:tr>
      <w:tr w:rsidR="00803F25" w:rsidRPr="000A4C2D" w:rsidTr="002D08F4">
        <w:trPr>
          <w:trHeight w:val="128"/>
        </w:trPr>
        <w:tc>
          <w:tcPr>
            <w:tcW w:w="2520" w:type="dxa"/>
            <w:vAlign w:val="center"/>
          </w:tcPr>
          <w:p w:rsidR="00803F25" w:rsidRPr="000A4C2D" w:rsidRDefault="00803F25" w:rsidP="00B34024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0A4C2D">
              <w:rPr>
                <w:color w:val="000000"/>
              </w:rPr>
              <w:t>Необходимая вмест</w:t>
            </w:r>
            <w:r w:rsidRPr="000A4C2D">
              <w:rPr>
                <w:color w:val="000000"/>
              </w:rPr>
              <w:t>и</w:t>
            </w:r>
            <w:r w:rsidRPr="000A4C2D">
              <w:rPr>
                <w:color w:val="000000"/>
              </w:rPr>
              <w:t>мость</w:t>
            </w:r>
          </w:p>
        </w:tc>
        <w:tc>
          <w:tcPr>
            <w:tcW w:w="2160" w:type="dxa"/>
            <w:vAlign w:val="center"/>
          </w:tcPr>
          <w:p w:rsidR="00803F25" w:rsidRPr="000A4C2D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0A4C2D">
              <w:rPr>
                <w:color w:val="000000"/>
              </w:rPr>
              <w:t>21</w:t>
            </w:r>
          </w:p>
        </w:tc>
        <w:tc>
          <w:tcPr>
            <w:tcW w:w="2160" w:type="dxa"/>
            <w:vAlign w:val="center"/>
          </w:tcPr>
          <w:p w:rsidR="00803F25" w:rsidRPr="000A4C2D" w:rsidRDefault="00803F25" w:rsidP="00B34024">
            <w:pPr>
              <w:spacing w:line="240" w:lineRule="auto"/>
              <w:ind w:firstLine="0"/>
              <w:jc w:val="center"/>
            </w:pPr>
            <w:r w:rsidRPr="000A4C2D">
              <w:t>0</w:t>
            </w:r>
          </w:p>
        </w:tc>
        <w:tc>
          <w:tcPr>
            <w:tcW w:w="1800" w:type="dxa"/>
            <w:vAlign w:val="center"/>
          </w:tcPr>
          <w:p w:rsidR="00803F25" w:rsidRPr="000A4C2D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0A4C2D">
              <w:t>16</w:t>
            </w:r>
          </w:p>
        </w:tc>
      </w:tr>
      <w:tr w:rsidR="00803F25" w:rsidRPr="000A4C2D" w:rsidTr="002D08F4">
        <w:trPr>
          <w:trHeight w:val="260"/>
        </w:trPr>
        <w:tc>
          <w:tcPr>
            <w:tcW w:w="2520" w:type="dxa"/>
            <w:vAlign w:val="center"/>
          </w:tcPr>
          <w:p w:rsidR="00803F25" w:rsidRPr="000A4C2D" w:rsidRDefault="00803F25" w:rsidP="00B34024">
            <w:pPr>
              <w:spacing w:line="240" w:lineRule="auto"/>
              <w:ind w:firstLine="0"/>
              <w:jc w:val="left"/>
            </w:pPr>
            <w:r w:rsidRPr="000A4C2D">
              <w:t>Современное состояние</w:t>
            </w:r>
          </w:p>
        </w:tc>
        <w:tc>
          <w:tcPr>
            <w:tcW w:w="2160" w:type="dxa"/>
            <w:vAlign w:val="center"/>
          </w:tcPr>
          <w:p w:rsidR="00803F25" w:rsidRPr="000A4C2D" w:rsidRDefault="00803F25" w:rsidP="00B34024">
            <w:pPr>
              <w:spacing w:line="240" w:lineRule="auto"/>
              <w:ind w:firstLine="0"/>
              <w:jc w:val="center"/>
            </w:pPr>
            <w:r w:rsidRPr="000A4C2D">
              <w:t>30</w:t>
            </w:r>
          </w:p>
        </w:tc>
        <w:tc>
          <w:tcPr>
            <w:tcW w:w="2160" w:type="dxa"/>
            <w:vAlign w:val="center"/>
          </w:tcPr>
          <w:p w:rsidR="00803F25" w:rsidRPr="000A4C2D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0A4C2D">
              <w:rPr>
                <w:color w:val="000000"/>
              </w:rPr>
              <w:t>1</w:t>
            </w:r>
          </w:p>
        </w:tc>
        <w:tc>
          <w:tcPr>
            <w:tcW w:w="1800" w:type="dxa"/>
            <w:vAlign w:val="center"/>
          </w:tcPr>
          <w:p w:rsidR="00803F25" w:rsidRPr="000A4C2D" w:rsidRDefault="00803F25" w:rsidP="00B34024">
            <w:pPr>
              <w:spacing w:line="240" w:lineRule="auto"/>
              <w:ind w:firstLine="0"/>
              <w:jc w:val="center"/>
            </w:pPr>
            <w:r w:rsidRPr="000A4C2D">
              <w:rPr>
                <w:color w:val="000000"/>
              </w:rPr>
              <w:t>13,9</w:t>
            </w:r>
          </w:p>
        </w:tc>
      </w:tr>
      <w:tr w:rsidR="00803F25" w:rsidRPr="000A4C2D" w:rsidTr="002D08F4">
        <w:trPr>
          <w:trHeight w:val="189"/>
        </w:trPr>
        <w:tc>
          <w:tcPr>
            <w:tcW w:w="2520" w:type="dxa"/>
            <w:vAlign w:val="center"/>
          </w:tcPr>
          <w:p w:rsidR="00803F25" w:rsidRPr="000A4C2D" w:rsidRDefault="00803F25" w:rsidP="00B34024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0A4C2D">
              <w:rPr>
                <w:b/>
                <w:color w:val="000000"/>
              </w:rPr>
              <w:t>1 очередь</w:t>
            </w:r>
            <w:r w:rsidRPr="000A4C2D">
              <w:rPr>
                <w:color w:val="000000"/>
              </w:rPr>
              <w:t xml:space="preserve"> (2015 г.)</w:t>
            </w:r>
          </w:p>
        </w:tc>
        <w:tc>
          <w:tcPr>
            <w:tcW w:w="2160" w:type="dxa"/>
            <w:vAlign w:val="center"/>
          </w:tcPr>
          <w:p w:rsidR="00803F25" w:rsidRPr="000A4C2D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0A4C2D">
              <w:rPr>
                <w:color w:val="000000"/>
              </w:rPr>
              <w:t>30</w:t>
            </w:r>
          </w:p>
        </w:tc>
        <w:tc>
          <w:tcPr>
            <w:tcW w:w="2160" w:type="dxa"/>
            <w:vAlign w:val="center"/>
          </w:tcPr>
          <w:p w:rsidR="00803F25" w:rsidRPr="000A4C2D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0A4C2D">
              <w:rPr>
                <w:color w:val="000000"/>
              </w:rPr>
              <w:t>1</w:t>
            </w:r>
          </w:p>
        </w:tc>
        <w:tc>
          <w:tcPr>
            <w:tcW w:w="1800" w:type="dxa"/>
            <w:vAlign w:val="center"/>
          </w:tcPr>
          <w:p w:rsidR="00803F25" w:rsidRPr="000A4C2D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0A4C2D">
              <w:rPr>
                <w:color w:val="000000"/>
              </w:rPr>
              <w:t>13,9</w:t>
            </w:r>
          </w:p>
        </w:tc>
      </w:tr>
      <w:tr w:rsidR="00803F25" w:rsidRPr="000A4C2D" w:rsidTr="002D08F4">
        <w:trPr>
          <w:trHeight w:val="329"/>
        </w:trPr>
        <w:tc>
          <w:tcPr>
            <w:tcW w:w="2520" w:type="dxa"/>
            <w:vAlign w:val="center"/>
          </w:tcPr>
          <w:p w:rsidR="00803F25" w:rsidRPr="000A4C2D" w:rsidRDefault="00803F25" w:rsidP="00B34024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0A4C2D">
              <w:rPr>
                <w:b/>
                <w:color w:val="000000"/>
              </w:rPr>
              <w:t>Расч. срок</w:t>
            </w:r>
            <w:r w:rsidRPr="000A4C2D">
              <w:rPr>
                <w:color w:val="000000"/>
              </w:rPr>
              <w:t xml:space="preserve"> (2030 г.)</w:t>
            </w:r>
          </w:p>
        </w:tc>
        <w:tc>
          <w:tcPr>
            <w:tcW w:w="2160" w:type="dxa"/>
            <w:vAlign w:val="center"/>
          </w:tcPr>
          <w:p w:rsidR="00803F25" w:rsidRPr="000A4C2D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0A4C2D">
              <w:rPr>
                <w:color w:val="000000"/>
              </w:rPr>
              <w:t>30</w:t>
            </w:r>
          </w:p>
        </w:tc>
        <w:tc>
          <w:tcPr>
            <w:tcW w:w="2160" w:type="dxa"/>
            <w:vAlign w:val="center"/>
          </w:tcPr>
          <w:p w:rsidR="00803F25" w:rsidRPr="000A4C2D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0A4C2D">
              <w:rPr>
                <w:color w:val="000000"/>
              </w:rPr>
              <w:t>1</w:t>
            </w:r>
          </w:p>
        </w:tc>
        <w:tc>
          <w:tcPr>
            <w:tcW w:w="1800" w:type="dxa"/>
            <w:vAlign w:val="center"/>
          </w:tcPr>
          <w:p w:rsidR="00803F25" w:rsidRPr="000A4C2D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0A4C2D">
              <w:rPr>
                <w:color w:val="000000"/>
              </w:rPr>
              <w:t>13,9</w:t>
            </w:r>
          </w:p>
        </w:tc>
      </w:tr>
    </w:tbl>
    <w:p w:rsidR="00803F25" w:rsidRPr="000A4C2D" w:rsidRDefault="00803F25" w:rsidP="001D1259">
      <w:pPr>
        <w:shd w:val="clear" w:color="auto" w:fill="FFFFFF"/>
        <w:spacing w:line="276" w:lineRule="auto"/>
        <w:rPr>
          <w:highlight w:val="yellow"/>
        </w:rPr>
      </w:pPr>
    </w:p>
    <w:p w:rsidR="00803F25" w:rsidRPr="00B34024" w:rsidRDefault="00803F25" w:rsidP="00B34024">
      <w:pPr>
        <w:shd w:val="clear" w:color="auto" w:fill="FFFFFF"/>
        <w:rPr>
          <w:b/>
          <w:bCs/>
          <w:spacing w:val="-1"/>
          <w:sz w:val="28"/>
          <w:szCs w:val="28"/>
          <w:highlight w:val="yellow"/>
        </w:rPr>
      </w:pPr>
      <w:r w:rsidRPr="00B34024">
        <w:rPr>
          <w:sz w:val="28"/>
          <w:szCs w:val="28"/>
        </w:rPr>
        <w:t>Обеспеченность поселения учреждениями здравоохранения является до</w:t>
      </w:r>
      <w:r w:rsidRPr="00B34024">
        <w:rPr>
          <w:sz w:val="28"/>
          <w:szCs w:val="28"/>
        </w:rPr>
        <w:t>с</w:t>
      </w:r>
      <w:r w:rsidRPr="00B34024">
        <w:rPr>
          <w:sz w:val="28"/>
          <w:szCs w:val="28"/>
        </w:rPr>
        <w:t>таточной, поэтому на расчетный срок новых учреждений не планируется.</w:t>
      </w:r>
    </w:p>
    <w:p w:rsidR="00803F25" w:rsidRPr="00B34024" w:rsidRDefault="00803F25" w:rsidP="00B34024">
      <w:pPr>
        <w:shd w:val="clear" w:color="auto" w:fill="FFFFFF"/>
        <w:rPr>
          <w:b/>
          <w:bCs/>
          <w:spacing w:val="-1"/>
          <w:sz w:val="28"/>
          <w:szCs w:val="28"/>
          <w:highlight w:val="yellow"/>
        </w:rPr>
      </w:pPr>
    </w:p>
    <w:p w:rsidR="00803F25" w:rsidRPr="00B34024" w:rsidRDefault="00803F25" w:rsidP="00B34024">
      <w:pPr>
        <w:shd w:val="clear" w:color="auto" w:fill="FFFFFF"/>
        <w:jc w:val="center"/>
        <w:rPr>
          <w:b/>
          <w:bCs/>
          <w:i/>
          <w:spacing w:val="-1"/>
          <w:sz w:val="28"/>
          <w:szCs w:val="28"/>
        </w:rPr>
      </w:pPr>
      <w:r w:rsidRPr="00B34024">
        <w:rPr>
          <w:b/>
          <w:bCs/>
          <w:i/>
          <w:spacing w:val="-1"/>
          <w:sz w:val="28"/>
          <w:szCs w:val="28"/>
        </w:rPr>
        <w:t>Образование</w:t>
      </w:r>
    </w:p>
    <w:p w:rsidR="00803F25" w:rsidRPr="004A792D" w:rsidRDefault="00803F25" w:rsidP="00B34024">
      <w:pPr>
        <w:shd w:val="clear" w:color="auto" w:fill="FFFFFF"/>
        <w:rPr>
          <w:sz w:val="28"/>
          <w:szCs w:val="28"/>
          <w:highlight w:val="red"/>
        </w:rPr>
      </w:pPr>
      <w:r w:rsidRPr="00B34024">
        <w:rPr>
          <w:spacing w:val="-1"/>
          <w:sz w:val="28"/>
          <w:szCs w:val="28"/>
        </w:rPr>
        <w:t xml:space="preserve">Проектируемые учреждения образования и размеры земельных участков </w:t>
      </w:r>
      <w:r w:rsidRPr="00B34024">
        <w:rPr>
          <w:sz w:val="28"/>
          <w:szCs w:val="28"/>
        </w:rPr>
        <w:t xml:space="preserve">представлены в </w:t>
      </w:r>
      <w:r w:rsidRPr="00E572CC">
        <w:rPr>
          <w:sz w:val="28"/>
          <w:szCs w:val="28"/>
        </w:rPr>
        <w:t>табл. 2</w:t>
      </w:r>
      <w:r>
        <w:rPr>
          <w:sz w:val="28"/>
          <w:szCs w:val="28"/>
        </w:rPr>
        <w:t>6</w:t>
      </w:r>
      <w:r w:rsidRPr="00E572C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803F25" w:rsidRPr="00B34024" w:rsidRDefault="00803F25" w:rsidP="001D1259">
      <w:pPr>
        <w:shd w:val="clear" w:color="auto" w:fill="FFFFFF"/>
        <w:spacing w:line="276" w:lineRule="auto"/>
        <w:jc w:val="center"/>
        <w:rPr>
          <w:b/>
          <w:bCs/>
        </w:rPr>
      </w:pPr>
      <w:r w:rsidRPr="00B34024">
        <w:rPr>
          <w:b/>
          <w:bCs/>
        </w:rPr>
        <w:t>Проектируемые учреждения образования</w:t>
      </w:r>
    </w:p>
    <w:p w:rsidR="00803F25" w:rsidRPr="00E572CC" w:rsidRDefault="00803F25" w:rsidP="00B34024">
      <w:pPr>
        <w:shd w:val="clear" w:color="auto" w:fill="FFFFFF"/>
        <w:spacing w:line="276" w:lineRule="auto"/>
        <w:jc w:val="right"/>
      </w:pPr>
      <w:r w:rsidRPr="00E572CC">
        <w:rPr>
          <w:bCs/>
        </w:rPr>
        <w:t>Таблица 2</w:t>
      </w:r>
      <w:r>
        <w:rPr>
          <w:bCs/>
        </w:rPr>
        <w:t>6</w:t>
      </w:r>
    </w:p>
    <w:tbl>
      <w:tblPr>
        <w:tblW w:w="8674" w:type="dxa"/>
        <w:tblInd w:w="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4047"/>
        <w:gridCol w:w="1972"/>
        <w:gridCol w:w="2655"/>
      </w:tblGrid>
      <w:tr w:rsidR="00803F25" w:rsidRPr="00021CF8" w:rsidTr="002D08F4">
        <w:trPr>
          <w:trHeight w:hRule="exact" w:val="697"/>
        </w:trPr>
        <w:tc>
          <w:tcPr>
            <w:tcW w:w="4047" w:type="dxa"/>
            <w:vAlign w:val="center"/>
          </w:tcPr>
          <w:p w:rsidR="00803F25" w:rsidRPr="00021CF8" w:rsidRDefault="00803F25" w:rsidP="00B34024">
            <w:pPr>
              <w:shd w:val="clear" w:color="auto" w:fill="FFFFFF"/>
              <w:spacing w:line="240" w:lineRule="auto"/>
              <w:ind w:firstLine="0"/>
              <w:jc w:val="center"/>
            </w:pPr>
            <w:r w:rsidRPr="00021CF8">
              <w:rPr>
                <w:bCs/>
                <w:spacing w:val="-2"/>
              </w:rPr>
              <w:t xml:space="preserve">Учреждения, предприятия, </w:t>
            </w:r>
            <w:r w:rsidRPr="00021CF8">
              <w:rPr>
                <w:bCs/>
              </w:rPr>
              <w:t>сооружения</w:t>
            </w:r>
          </w:p>
        </w:tc>
        <w:tc>
          <w:tcPr>
            <w:tcW w:w="1972" w:type="dxa"/>
            <w:vAlign w:val="center"/>
          </w:tcPr>
          <w:p w:rsidR="00803F25" w:rsidRPr="00021CF8" w:rsidRDefault="00803F25" w:rsidP="00B34024">
            <w:pPr>
              <w:shd w:val="clear" w:color="auto" w:fill="FFFFFF"/>
              <w:spacing w:line="240" w:lineRule="auto"/>
              <w:ind w:firstLine="0"/>
              <w:jc w:val="center"/>
            </w:pPr>
            <w:r w:rsidRPr="00021CF8">
              <w:rPr>
                <w:bCs/>
              </w:rPr>
              <w:t>Размер</w:t>
            </w:r>
            <w:r w:rsidRPr="00021CF8">
              <w:t xml:space="preserve"> </w:t>
            </w:r>
            <w:r w:rsidRPr="00021CF8">
              <w:rPr>
                <w:bCs/>
                <w:spacing w:val="-4"/>
              </w:rPr>
              <w:t>земельного</w:t>
            </w:r>
            <w:r w:rsidRPr="00021CF8">
              <w:t xml:space="preserve"> </w:t>
            </w:r>
            <w:r w:rsidRPr="00021CF8">
              <w:rPr>
                <w:bCs/>
                <w:spacing w:val="-1"/>
              </w:rPr>
              <w:t>участка,</w:t>
            </w:r>
            <w:r w:rsidRPr="00021CF8">
              <w:rPr>
                <w:bCs/>
              </w:rPr>
              <w:t>м</w:t>
            </w:r>
            <w:r w:rsidRPr="00021CF8">
              <w:rPr>
                <w:bCs/>
                <w:vertAlign w:val="superscript"/>
              </w:rPr>
              <w:t>2</w:t>
            </w:r>
          </w:p>
        </w:tc>
        <w:tc>
          <w:tcPr>
            <w:tcW w:w="2655" w:type="dxa"/>
            <w:vAlign w:val="center"/>
          </w:tcPr>
          <w:p w:rsidR="00803F25" w:rsidRPr="00021CF8" w:rsidRDefault="00803F25" w:rsidP="00B34024">
            <w:pPr>
              <w:shd w:val="clear" w:color="auto" w:fill="FFFFFF"/>
              <w:spacing w:line="240" w:lineRule="auto"/>
              <w:ind w:firstLine="0"/>
              <w:jc w:val="center"/>
            </w:pPr>
            <w:r w:rsidRPr="00021CF8">
              <w:rPr>
                <w:bCs/>
                <w:spacing w:val="-2"/>
              </w:rPr>
              <w:t>Примечание</w:t>
            </w:r>
          </w:p>
        </w:tc>
      </w:tr>
      <w:tr w:rsidR="00803F25" w:rsidRPr="00021CF8" w:rsidTr="002D08F4">
        <w:trPr>
          <w:trHeight w:hRule="exact" w:val="284"/>
        </w:trPr>
        <w:tc>
          <w:tcPr>
            <w:tcW w:w="4047" w:type="dxa"/>
            <w:vAlign w:val="center"/>
          </w:tcPr>
          <w:p w:rsidR="00803F25" w:rsidRPr="00021CF8" w:rsidRDefault="00803F25" w:rsidP="00B34024">
            <w:pPr>
              <w:shd w:val="clear" w:color="auto" w:fill="FFFFFF"/>
              <w:spacing w:line="240" w:lineRule="auto"/>
              <w:ind w:firstLine="0"/>
              <w:jc w:val="left"/>
            </w:pPr>
            <w:r w:rsidRPr="00021CF8">
              <w:t>Детский сад на 45 мест</w:t>
            </w:r>
          </w:p>
        </w:tc>
        <w:tc>
          <w:tcPr>
            <w:tcW w:w="1972" w:type="dxa"/>
            <w:vAlign w:val="center"/>
          </w:tcPr>
          <w:p w:rsidR="00803F25" w:rsidRPr="00021CF8" w:rsidRDefault="00803F25" w:rsidP="00B34024">
            <w:pPr>
              <w:shd w:val="clear" w:color="auto" w:fill="FFFFFF"/>
              <w:spacing w:line="240" w:lineRule="auto"/>
              <w:ind w:firstLine="0"/>
              <w:jc w:val="center"/>
            </w:pPr>
            <w:r w:rsidRPr="00021CF8">
              <w:t>1800</w:t>
            </w:r>
          </w:p>
        </w:tc>
        <w:tc>
          <w:tcPr>
            <w:tcW w:w="2655" w:type="dxa"/>
            <w:vAlign w:val="center"/>
          </w:tcPr>
          <w:p w:rsidR="00803F25" w:rsidRPr="00021CF8" w:rsidRDefault="00803F25" w:rsidP="00B34024">
            <w:pPr>
              <w:shd w:val="clear" w:color="auto" w:fill="FFFFFF"/>
              <w:spacing w:line="240" w:lineRule="auto"/>
              <w:ind w:firstLine="0"/>
              <w:jc w:val="left"/>
            </w:pPr>
            <w:r>
              <w:t>х</w:t>
            </w:r>
            <w:r w:rsidRPr="00021CF8">
              <w:t>. Савоськин</w:t>
            </w:r>
          </w:p>
        </w:tc>
      </w:tr>
    </w:tbl>
    <w:p w:rsidR="00803F25" w:rsidRDefault="00803F25" w:rsidP="001D1259">
      <w:pPr>
        <w:shd w:val="clear" w:color="auto" w:fill="FFFFFF"/>
        <w:spacing w:line="276" w:lineRule="auto"/>
        <w:jc w:val="left"/>
      </w:pPr>
    </w:p>
    <w:p w:rsidR="00803F25" w:rsidRPr="00B34024" w:rsidRDefault="00803F25" w:rsidP="00B34024">
      <w:pPr>
        <w:shd w:val="clear" w:color="auto" w:fill="FFFFFF"/>
        <w:rPr>
          <w:sz w:val="28"/>
          <w:szCs w:val="28"/>
        </w:rPr>
      </w:pPr>
      <w:r w:rsidRPr="00B34024">
        <w:rPr>
          <w:sz w:val="28"/>
          <w:szCs w:val="28"/>
        </w:rPr>
        <w:t>На расчетный срок генеральным планом предусматривается строительс</w:t>
      </w:r>
      <w:r w:rsidRPr="00B34024">
        <w:rPr>
          <w:sz w:val="28"/>
          <w:szCs w:val="28"/>
        </w:rPr>
        <w:t>т</w:t>
      </w:r>
      <w:r w:rsidRPr="00B34024">
        <w:rPr>
          <w:sz w:val="28"/>
          <w:szCs w:val="28"/>
        </w:rPr>
        <w:t>во детского сада в х. Савоськин. Число мест в общеобразовательных школах превышает имеющуюся потребность. Потребность в учреждениях дополн</w:t>
      </w:r>
      <w:r w:rsidRPr="00B34024">
        <w:rPr>
          <w:sz w:val="28"/>
          <w:szCs w:val="28"/>
        </w:rPr>
        <w:t>и</w:t>
      </w:r>
      <w:r w:rsidRPr="00B34024">
        <w:rPr>
          <w:sz w:val="28"/>
          <w:szCs w:val="28"/>
        </w:rPr>
        <w:t>тельного образования детей планируется удовлетворить за счет ведения кру</w:t>
      </w:r>
      <w:r w:rsidRPr="00B34024">
        <w:rPr>
          <w:sz w:val="28"/>
          <w:szCs w:val="28"/>
        </w:rPr>
        <w:t>ж</w:t>
      </w:r>
      <w:r w:rsidRPr="00B34024">
        <w:rPr>
          <w:sz w:val="28"/>
          <w:szCs w:val="28"/>
        </w:rPr>
        <w:t>ковой деятельности при школе.</w:t>
      </w:r>
    </w:p>
    <w:p w:rsidR="00803F25" w:rsidRPr="00B34024" w:rsidRDefault="00803F25" w:rsidP="00B34024">
      <w:pPr>
        <w:shd w:val="clear" w:color="auto" w:fill="FFFFFF"/>
        <w:jc w:val="center"/>
        <w:rPr>
          <w:b/>
          <w:bCs/>
          <w:i/>
          <w:sz w:val="28"/>
          <w:szCs w:val="28"/>
        </w:rPr>
      </w:pPr>
      <w:r w:rsidRPr="00B34024">
        <w:rPr>
          <w:b/>
          <w:bCs/>
          <w:i/>
          <w:sz w:val="28"/>
          <w:szCs w:val="28"/>
        </w:rPr>
        <w:t>Культура</w:t>
      </w:r>
    </w:p>
    <w:p w:rsidR="00803F25" w:rsidRDefault="00803F25" w:rsidP="004A792D">
      <w:pPr>
        <w:shd w:val="clear" w:color="auto" w:fill="FFFFFF"/>
        <w:rPr>
          <w:sz w:val="28"/>
          <w:szCs w:val="28"/>
        </w:rPr>
      </w:pPr>
      <w:r w:rsidRPr="00B03113">
        <w:rPr>
          <w:sz w:val="28"/>
          <w:szCs w:val="28"/>
        </w:rPr>
        <w:t>Обеспеченность поселения учреждениями культуры является достато</w:t>
      </w:r>
      <w:r w:rsidRPr="00B03113">
        <w:rPr>
          <w:sz w:val="28"/>
          <w:szCs w:val="28"/>
        </w:rPr>
        <w:t>ч</w:t>
      </w:r>
      <w:r w:rsidRPr="00B03113">
        <w:rPr>
          <w:sz w:val="28"/>
          <w:szCs w:val="28"/>
        </w:rPr>
        <w:t>ной, поэтому на расчетный срок строительства новых учреждений не потреб</w:t>
      </w:r>
      <w:r w:rsidRPr="00B03113">
        <w:rPr>
          <w:sz w:val="28"/>
          <w:szCs w:val="28"/>
        </w:rPr>
        <w:t>у</w:t>
      </w:r>
      <w:r w:rsidRPr="00B03113">
        <w:rPr>
          <w:sz w:val="28"/>
          <w:szCs w:val="28"/>
        </w:rPr>
        <w:t>ется. Местными властями намечается ряд мероприятий по развитию учрежд</w:t>
      </w:r>
      <w:r w:rsidRPr="00B03113">
        <w:rPr>
          <w:sz w:val="28"/>
          <w:szCs w:val="28"/>
        </w:rPr>
        <w:t>е</w:t>
      </w:r>
      <w:r w:rsidRPr="00B03113">
        <w:rPr>
          <w:sz w:val="28"/>
          <w:szCs w:val="28"/>
        </w:rPr>
        <w:t>ний культуры. Их целью является сохранение и развитие культурного поте</w:t>
      </w:r>
      <w:r w:rsidRPr="00B03113">
        <w:rPr>
          <w:sz w:val="28"/>
          <w:szCs w:val="28"/>
        </w:rPr>
        <w:t>н</w:t>
      </w:r>
      <w:r w:rsidRPr="00B03113">
        <w:rPr>
          <w:sz w:val="28"/>
          <w:szCs w:val="28"/>
        </w:rPr>
        <w:lastRenderedPageBreak/>
        <w:t>циала поселения, улучшение условий доступа различных групп населения к культурным ценностям и информационным ресурсам. Конкретными меропри</w:t>
      </w:r>
      <w:r w:rsidRPr="00B03113">
        <w:rPr>
          <w:sz w:val="28"/>
          <w:szCs w:val="28"/>
        </w:rPr>
        <w:t>я</w:t>
      </w:r>
      <w:r w:rsidRPr="00B03113">
        <w:rPr>
          <w:sz w:val="28"/>
          <w:szCs w:val="28"/>
        </w:rPr>
        <w:t>тиями данной программы должны стать – пополнение фонда школьн</w:t>
      </w:r>
      <w:r>
        <w:rPr>
          <w:sz w:val="28"/>
          <w:szCs w:val="28"/>
        </w:rPr>
        <w:t>ой</w:t>
      </w:r>
      <w:r w:rsidRPr="00B03113">
        <w:rPr>
          <w:sz w:val="28"/>
          <w:szCs w:val="28"/>
        </w:rPr>
        <w:t xml:space="preserve"> библи</w:t>
      </w:r>
      <w:r w:rsidRPr="00B03113">
        <w:rPr>
          <w:sz w:val="28"/>
          <w:szCs w:val="28"/>
        </w:rPr>
        <w:t>о</w:t>
      </w:r>
      <w:r w:rsidRPr="00B03113">
        <w:rPr>
          <w:sz w:val="28"/>
          <w:szCs w:val="28"/>
        </w:rPr>
        <w:t>тек</w:t>
      </w:r>
      <w:r>
        <w:rPr>
          <w:sz w:val="28"/>
          <w:szCs w:val="28"/>
        </w:rPr>
        <w:t>и</w:t>
      </w:r>
      <w:r w:rsidRPr="00B03113">
        <w:rPr>
          <w:sz w:val="28"/>
          <w:szCs w:val="28"/>
        </w:rPr>
        <w:t>, капитальный ремонт муниципальных учреждений культуры, укрепление их материально-технической базы.</w:t>
      </w:r>
    </w:p>
    <w:p w:rsidR="00803F25" w:rsidRPr="00B34024" w:rsidRDefault="00803F25" w:rsidP="00B34024">
      <w:pPr>
        <w:shd w:val="clear" w:color="auto" w:fill="FFFFFF"/>
        <w:contextualSpacing/>
        <w:rPr>
          <w:sz w:val="28"/>
          <w:szCs w:val="28"/>
        </w:rPr>
      </w:pPr>
    </w:p>
    <w:p w:rsidR="00803F25" w:rsidRPr="00B34024" w:rsidRDefault="00803F25" w:rsidP="00B34024">
      <w:pPr>
        <w:shd w:val="clear" w:color="auto" w:fill="FFFFFF"/>
        <w:contextualSpacing/>
        <w:jc w:val="center"/>
        <w:rPr>
          <w:b/>
          <w:bCs/>
          <w:i/>
          <w:sz w:val="28"/>
          <w:szCs w:val="28"/>
        </w:rPr>
      </w:pPr>
      <w:r w:rsidRPr="00B34024">
        <w:rPr>
          <w:b/>
          <w:bCs/>
          <w:i/>
          <w:sz w:val="28"/>
          <w:szCs w:val="28"/>
        </w:rPr>
        <w:t>Физическая культура и спорт</w:t>
      </w:r>
    </w:p>
    <w:p w:rsidR="00803F25" w:rsidRPr="00B03113" w:rsidRDefault="00803F25" w:rsidP="004A792D">
      <w:pPr>
        <w:shd w:val="clear" w:color="auto" w:fill="FFFFFF"/>
        <w:rPr>
          <w:b/>
          <w:bCs/>
          <w:spacing w:val="-1"/>
          <w:sz w:val="28"/>
          <w:szCs w:val="28"/>
        </w:rPr>
      </w:pPr>
      <w:r w:rsidRPr="00B03113">
        <w:rPr>
          <w:sz w:val="28"/>
          <w:szCs w:val="28"/>
        </w:rPr>
        <w:t>Обеспеченность поселения учреждениями физической культуры и спорта является достаточной, поэтому на расчетный срок строительства новых учре</w:t>
      </w:r>
      <w:r w:rsidRPr="00B03113">
        <w:rPr>
          <w:sz w:val="28"/>
          <w:szCs w:val="28"/>
        </w:rPr>
        <w:t>ж</w:t>
      </w:r>
      <w:r w:rsidRPr="00B03113">
        <w:rPr>
          <w:sz w:val="28"/>
          <w:szCs w:val="28"/>
        </w:rPr>
        <w:t xml:space="preserve">дений не потребуется. </w:t>
      </w:r>
      <w:r w:rsidRPr="00B03113">
        <w:rPr>
          <w:spacing w:val="-3"/>
          <w:sz w:val="28"/>
          <w:szCs w:val="28"/>
        </w:rPr>
        <w:t xml:space="preserve">Важным направлением является оптимизация работы сети спортивных учреждений, в </w:t>
      </w:r>
      <w:r w:rsidRPr="00B03113">
        <w:rPr>
          <w:sz w:val="28"/>
          <w:szCs w:val="28"/>
        </w:rPr>
        <w:t>частности, по следующим направлениям:</w:t>
      </w:r>
    </w:p>
    <w:p w:rsidR="00803F25" w:rsidRPr="00B03113" w:rsidRDefault="00803F25" w:rsidP="004A792D">
      <w:pPr>
        <w:widowControl w:val="0"/>
        <w:numPr>
          <w:ilvl w:val="0"/>
          <w:numId w:val="20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rPr>
          <w:sz w:val="28"/>
          <w:szCs w:val="28"/>
        </w:rPr>
      </w:pPr>
      <w:r w:rsidRPr="00B03113">
        <w:rPr>
          <w:spacing w:val="-12"/>
          <w:sz w:val="28"/>
          <w:szCs w:val="28"/>
        </w:rPr>
        <w:t>развитие доступного населению рынка оздоровительных и спортивных услуг;</w:t>
      </w:r>
    </w:p>
    <w:p w:rsidR="00803F25" w:rsidRPr="00B03113" w:rsidRDefault="00803F25" w:rsidP="004A792D">
      <w:pPr>
        <w:widowControl w:val="0"/>
        <w:numPr>
          <w:ilvl w:val="0"/>
          <w:numId w:val="20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rPr>
          <w:sz w:val="28"/>
          <w:szCs w:val="28"/>
        </w:rPr>
      </w:pPr>
      <w:r w:rsidRPr="00B03113">
        <w:rPr>
          <w:spacing w:val="-2"/>
          <w:sz w:val="28"/>
          <w:szCs w:val="28"/>
        </w:rPr>
        <w:t>обеспечение непрерывности и преемственности физического воспит</w:t>
      </w:r>
      <w:r w:rsidRPr="00B03113">
        <w:rPr>
          <w:spacing w:val="-2"/>
          <w:sz w:val="28"/>
          <w:szCs w:val="28"/>
        </w:rPr>
        <w:t>а</w:t>
      </w:r>
      <w:r w:rsidRPr="00B03113">
        <w:rPr>
          <w:spacing w:val="-2"/>
          <w:sz w:val="28"/>
          <w:szCs w:val="28"/>
        </w:rPr>
        <w:t xml:space="preserve">ния </w:t>
      </w:r>
      <w:r w:rsidRPr="00B03113">
        <w:rPr>
          <w:sz w:val="28"/>
          <w:szCs w:val="28"/>
        </w:rPr>
        <w:t>различных возрастных групп населения на всех этапах жизнедеятельности;</w:t>
      </w:r>
    </w:p>
    <w:p w:rsidR="00803F25" w:rsidRPr="00B03113" w:rsidRDefault="00803F25" w:rsidP="004A792D">
      <w:pPr>
        <w:widowControl w:val="0"/>
        <w:numPr>
          <w:ilvl w:val="0"/>
          <w:numId w:val="20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rPr>
          <w:sz w:val="28"/>
          <w:szCs w:val="28"/>
        </w:rPr>
      </w:pPr>
      <w:r w:rsidRPr="00B03113">
        <w:rPr>
          <w:sz w:val="28"/>
          <w:szCs w:val="28"/>
        </w:rPr>
        <w:t>расширение сети  кружков по различным видам физкультуры и спорта как на платной, так и на бесплатной основе;</w:t>
      </w:r>
    </w:p>
    <w:p w:rsidR="00803F25" w:rsidRDefault="00803F25" w:rsidP="004A792D">
      <w:pPr>
        <w:widowControl w:val="0"/>
        <w:numPr>
          <w:ilvl w:val="0"/>
          <w:numId w:val="20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оснащение</w:t>
      </w:r>
      <w:r w:rsidRPr="00B03113">
        <w:rPr>
          <w:sz w:val="28"/>
          <w:szCs w:val="28"/>
        </w:rPr>
        <w:t xml:space="preserve"> учреждений современным оборудованием, применение с</w:t>
      </w:r>
      <w:r w:rsidRPr="00B03113">
        <w:rPr>
          <w:sz w:val="28"/>
          <w:szCs w:val="28"/>
        </w:rPr>
        <w:t>о</w:t>
      </w:r>
      <w:r w:rsidRPr="00B03113">
        <w:rPr>
          <w:sz w:val="28"/>
          <w:szCs w:val="28"/>
        </w:rPr>
        <w:t>временных тренажеров.</w:t>
      </w:r>
    </w:p>
    <w:p w:rsidR="00803F25" w:rsidRDefault="00803F25" w:rsidP="004A792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left="709" w:firstLine="0"/>
        <w:rPr>
          <w:sz w:val="28"/>
          <w:szCs w:val="28"/>
        </w:rPr>
      </w:pPr>
    </w:p>
    <w:p w:rsidR="00803F25" w:rsidRPr="00B34024" w:rsidRDefault="00803F25" w:rsidP="00B34024">
      <w:pPr>
        <w:shd w:val="clear" w:color="auto" w:fill="FFFFFF"/>
        <w:tabs>
          <w:tab w:val="left" w:pos="758"/>
        </w:tabs>
        <w:jc w:val="center"/>
        <w:rPr>
          <w:b/>
          <w:bCs/>
          <w:i/>
          <w:sz w:val="28"/>
          <w:szCs w:val="28"/>
        </w:rPr>
      </w:pPr>
      <w:r w:rsidRPr="00B34024">
        <w:rPr>
          <w:b/>
          <w:bCs/>
          <w:i/>
          <w:sz w:val="28"/>
          <w:szCs w:val="28"/>
        </w:rPr>
        <w:t>Бытовое обслуживание</w:t>
      </w:r>
    </w:p>
    <w:p w:rsidR="00803F25" w:rsidRPr="00B34024" w:rsidRDefault="00803F25" w:rsidP="00B34024">
      <w:pPr>
        <w:shd w:val="clear" w:color="auto" w:fill="FFFFFF"/>
        <w:rPr>
          <w:sz w:val="28"/>
          <w:szCs w:val="28"/>
          <w:highlight w:val="yellow"/>
        </w:rPr>
      </w:pPr>
      <w:r w:rsidRPr="00B34024">
        <w:rPr>
          <w:spacing w:val="-1"/>
          <w:sz w:val="28"/>
          <w:szCs w:val="28"/>
        </w:rPr>
        <w:t xml:space="preserve">Проектируемые предприятия бытового обслуживания и размер земельных участков </w:t>
      </w:r>
      <w:r w:rsidRPr="00B34024">
        <w:rPr>
          <w:sz w:val="28"/>
          <w:szCs w:val="28"/>
        </w:rPr>
        <w:t xml:space="preserve">представлены в </w:t>
      </w:r>
      <w:r w:rsidRPr="00E572CC">
        <w:rPr>
          <w:sz w:val="28"/>
          <w:szCs w:val="28"/>
        </w:rPr>
        <w:t>табл</w:t>
      </w:r>
      <w:r>
        <w:rPr>
          <w:sz w:val="28"/>
          <w:szCs w:val="28"/>
        </w:rPr>
        <w:t xml:space="preserve"> 27</w:t>
      </w:r>
      <w:r w:rsidRPr="00E572CC">
        <w:rPr>
          <w:sz w:val="28"/>
          <w:szCs w:val="28"/>
        </w:rPr>
        <w:t>.</w:t>
      </w:r>
    </w:p>
    <w:p w:rsidR="00803F25" w:rsidRDefault="00803F25" w:rsidP="00E77DD9">
      <w:pPr>
        <w:shd w:val="clear" w:color="auto" w:fill="FFFFFF"/>
        <w:spacing w:line="276" w:lineRule="auto"/>
        <w:jc w:val="right"/>
        <w:rPr>
          <w:bCs/>
          <w:highlight w:val="yellow"/>
        </w:rPr>
      </w:pPr>
    </w:p>
    <w:p w:rsidR="00803F25" w:rsidRPr="00FE04DA" w:rsidRDefault="00803F25" w:rsidP="00E77DD9">
      <w:pPr>
        <w:shd w:val="clear" w:color="auto" w:fill="FFFFFF"/>
        <w:spacing w:line="276" w:lineRule="auto"/>
        <w:jc w:val="center"/>
        <w:rPr>
          <w:b/>
          <w:bCs/>
        </w:rPr>
      </w:pPr>
      <w:r w:rsidRPr="00FE04DA">
        <w:rPr>
          <w:b/>
          <w:bCs/>
        </w:rPr>
        <w:t>Проектируемые учреждения бытового обслуживания</w:t>
      </w:r>
    </w:p>
    <w:p w:rsidR="00803F25" w:rsidRPr="00E572CC" w:rsidRDefault="00803F25" w:rsidP="00B34024">
      <w:pPr>
        <w:shd w:val="clear" w:color="auto" w:fill="FFFFFF"/>
        <w:spacing w:line="276" w:lineRule="auto"/>
        <w:jc w:val="right"/>
      </w:pPr>
      <w:r w:rsidRPr="00E572CC">
        <w:rPr>
          <w:bCs/>
        </w:rPr>
        <w:t>Таблица</w:t>
      </w:r>
      <w:r>
        <w:rPr>
          <w:bCs/>
        </w:rPr>
        <w:t xml:space="preserve"> 27</w:t>
      </w:r>
    </w:p>
    <w:p w:rsidR="00803F25" w:rsidRPr="003B2CBB" w:rsidRDefault="00803F25" w:rsidP="00E77DD9">
      <w:pPr>
        <w:shd w:val="clear" w:color="auto" w:fill="FFFFFF"/>
        <w:spacing w:line="276" w:lineRule="auto"/>
        <w:jc w:val="center"/>
        <w:rPr>
          <w:bCs/>
        </w:rPr>
      </w:pPr>
    </w:p>
    <w:tbl>
      <w:tblPr>
        <w:tblW w:w="8674" w:type="dxa"/>
        <w:tblInd w:w="7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4047"/>
        <w:gridCol w:w="1972"/>
        <w:gridCol w:w="2655"/>
      </w:tblGrid>
      <w:tr w:rsidR="00803F25" w:rsidRPr="003B2CBB" w:rsidTr="002D08F4">
        <w:trPr>
          <w:trHeight w:hRule="exact" w:val="697"/>
        </w:trPr>
        <w:tc>
          <w:tcPr>
            <w:tcW w:w="4047" w:type="dxa"/>
            <w:vAlign w:val="center"/>
          </w:tcPr>
          <w:p w:rsidR="00803F25" w:rsidRPr="003B2CBB" w:rsidRDefault="00803F25" w:rsidP="00B34024">
            <w:pPr>
              <w:shd w:val="clear" w:color="auto" w:fill="FFFFFF"/>
              <w:spacing w:line="240" w:lineRule="auto"/>
              <w:ind w:firstLine="0"/>
              <w:jc w:val="center"/>
            </w:pPr>
            <w:r w:rsidRPr="003B2CBB">
              <w:rPr>
                <w:bCs/>
                <w:spacing w:val="-2"/>
              </w:rPr>
              <w:t xml:space="preserve">Учреждения, предприятия, </w:t>
            </w:r>
            <w:r w:rsidRPr="003B2CBB">
              <w:rPr>
                <w:bCs/>
              </w:rPr>
              <w:t>сооружения</w:t>
            </w:r>
          </w:p>
        </w:tc>
        <w:tc>
          <w:tcPr>
            <w:tcW w:w="1972" w:type="dxa"/>
            <w:vAlign w:val="center"/>
          </w:tcPr>
          <w:p w:rsidR="00803F25" w:rsidRPr="003B2CBB" w:rsidRDefault="00803F25" w:rsidP="00B34024">
            <w:pPr>
              <w:shd w:val="clear" w:color="auto" w:fill="FFFFFF"/>
              <w:spacing w:line="240" w:lineRule="auto"/>
              <w:ind w:firstLine="0"/>
              <w:jc w:val="center"/>
            </w:pPr>
            <w:r w:rsidRPr="003B2CBB">
              <w:rPr>
                <w:bCs/>
              </w:rPr>
              <w:t>Размер</w:t>
            </w:r>
            <w:r w:rsidRPr="003B2CBB">
              <w:t xml:space="preserve"> </w:t>
            </w:r>
            <w:r w:rsidRPr="003B2CBB">
              <w:rPr>
                <w:bCs/>
                <w:spacing w:val="-4"/>
              </w:rPr>
              <w:t>земельного</w:t>
            </w:r>
            <w:r w:rsidRPr="003B2CBB">
              <w:t xml:space="preserve"> </w:t>
            </w:r>
            <w:r w:rsidRPr="003B2CBB">
              <w:rPr>
                <w:bCs/>
                <w:spacing w:val="-1"/>
              </w:rPr>
              <w:t>участка,</w:t>
            </w:r>
            <w:r w:rsidRPr="003B2CBB">
              <w:rPr>
                <w:bCs/>
              </w:rPr>
              <w:t>м</w:t>
            </w:r>
            <w:r w:rsidRPr="003B2CBB">
              <w:rPr>
                <w:bCs/>
                <w:vertAlign w:val="superscript"/>
              </w:rPr>
              <w:t>2</w:t>
            </w:r>
          </w:p>
        </w:tc>
        <w:tc>
          <w:tcPr>
            <w:tcW w:w="2655" w:type="dxa"/>
            <w:vAlign w:val="center"/>
          </w:tcPr>
          <w:p w:rsidR="00803F25" w:rsidRPr="003B2CBB" w:rsidRDefault="00803F25" w:rsidP="00B34024">
            <w:pPr>
              <w:shd w:val="clear" w:color="auto" w:fill="FFFFFF"/>
              <w:spacing w:line="240" w:lineRule="auto"/>
              <w:ind w:firstLine="0"/>
              <w:jc w:val="center"/>
            </w:pPr>
            <w:r w:rsidRPr="003B2CBB">
              <w:rPr>
                <w:bCs/>
                <w:spacing w:val="-2"/>
              </w:rPr>
              <w:t>Примечание</w:t>
            </w:r>
          </w:p>
        </w:tc>
      </w:tr>
      <w:tr w:rsidR="00803F25" w:rsidRPr="003B2CBB" w:rsidTr="002D08F4">
        <w:trPr>
          <w:trHeight w:hRule="exact" w:val="284"/>
        </w:trPr>
        <w:tc>
          <w:tcPr>
            <w:tcW w:w="4047" w:type="dxa"/>
            <w:vAlign w:val="center"/>
          </w:tcPr>
          <w:p w:rsidR="00803F25" w:rsidRPr="003B2CBB" w:rsidRDefault="00803F25" w:rsidP="00B34024">
            <w:pPr>
              <w:shd w:val="clear" w:color="auto" w:fill="FFFFFF"/>
              <w:spacing w:line="240" w:lineRule="auto"/>
              <w:ind w:firstLine="0"/>
              <w:jc w:val="left"/>
            </w:pPr>
            <w:r w:rsidRPr="003B2CBB">
              <w:t>Магазин продовольственных товаров</w:t>
            </w:r>
          </w:p>
        </w:tc>
        <w:tc>
          <w:tcPr>
            <w:tcW w:w="1972" w:type="dxa"/>
            <w:vAlign w:val="center"/>
          </w:tcPr>
          <w:p w:rsidR="00803F25" w:rsidRPr="003B2CBB" w:rsidRDefault="00803F25" w:rsidP="00B34024">
            <w:pPr>
              <w:shd w:val="clear" w:color="auto" w:fill="FFFFFF"/>
              <w:spacing w:line="240" w:lineRule="auto"/>
              <w:ind w:firstLine="0"/>
              <w:jc w:val="center"/>
            </w:pPr>
            <w:r w:rsidRPr="003B2CBB">
              <w:t>70</w:t>
            </w:r>
          </w:p>
        </w:tc>
        <w:tc>
          <w:tcPr>
            <w:tcW w:w="2655" w:type="dxa"/>
            <w:vAlign w:val="center"/>
          </w:tcPr>
          <w:p w:rsidR="00803F25" w:rsidRPr="003B2CBB" w:rsidRDefault="00803F25" w:rsidP="00B34024">
            <w:pPr>
              <w:shd w:val="clear" w:color="auto" w:fill="FFFFFF"/>
              <w:spacing w:line="240" w:lineRule="auto"/>
              <w:ind w:firstLine="0"/>
              <w:jc w:val="left"/>
            </w:pPr>
            <w:r w:rsidRPr="003B2CBB">
              <w:t>х. Савоськин</w:t>
            </w:r>
          </w:p>
        </w:tc>
      </w:tr>
      <w:tr w:rsidR="00803F25" w:rsidRPr="003B2CBB" w:rsidTr="002D08F4">
        <w:trPr>
          <w:trHeight w:hRule="exact" w:val="284"/>
        </w:trPr>
        <w:tc>
          <w:tcPr>
            <w:tcW w:w="4047" w:type="dxa"/>
            <w:vAlign w:val="center"/>
          </w:tcPr>
          <w:p w:rsidR="00803F25" w:rsidRPr="003B2CBB" w:rsidRDefault="00803F25" w:rsidP="00B34024">
            <w:pPr>
              <w:shd w:val="clear" w:color="auto" w:fill="FFFFFF"/>
              <w:spacing w:line="240" w:lineRule="auto"/>
              <w:ind w:firstLine="0"/>
              <w:jc w:val="left"/>
            </w:pPr>
            <w:r w:rsidRPr="003B2CBB">
              <w:t>Магазин продовольственных товаров</w:t>
            </w:r>
          </w:p>
        </w:tc>
        <w:tc>
          <w:tcPr>
            <w:tcW w:w="1972" w:type="dxa"/>
            <w:vAlign w:val="center"/>
          </w:tcPr>
          <w:p w:rsidR="00803F25" w:rsidRPr="003B2CBB" w:rsidRDefault="00803F25" w:rsidP="00B34024">
            <w:pPr>
              <w:shd w:val="clear" w:color="auto" w:fill="FFFFFF"/>
              <w:spacing w:line="240" w:lineRule="auto"/>
              <w:ind w:firstLine="0"/>
              <w:jc w:val="center"/>
            </w:pPr>
            <w:r w:rsidRPr="003B2CBB">
              <w:t>30</w:t>
            </w:r>
          </w:p>
        </w:tc>
        <w:tc>
          <w:tcPr>
            <w:tcW w:w="2655" w:type="dxa"/>
            <w:vAlign w:val="center"/>
          </w:tcPr>
          <w:p w:rsidR="00803F25" w:rsidRPr="003B2CBB" w:rsidRDefault="00803F25" w:rsidP="00B34024">
            <w:pPr>
              <w:shd w:val="clear" w:color="auto" w:fill="FFFFFF"/>
              <w:spacing w:line="240" w:lineRule="auto"/>
              <w:ind w:firstLine="0"/>
              <w:jc w:val="left"/>
            </w:pPr>
            <w:r w:rsidRPr="003B2CBB">
              <w:t>х. Курячий</w:t>
            </w:r>
          </w:p>
        </w:tc>
      </w:tr>
      <w:tr w:rsidR="00803F25" w:rsidRPr="00B35AC1" w:rsidTr="002D08F4">
        <w:trPr>
          <w:trHeight w:hRule="exact" w:val="293"/>
        </w:trPr>
        <w:tc>
          <w:tcPr>
            <w:tcW w:w="4047" w:type="dxa"/>
            <w:vAlign w:val="center"/>
          </w:tcPr>
          <w:p w:rsidR="00803F25" w:rsidRPr="003B2CBB" w:rsidRDefault="00803F25" w:rsidP="00B34024">
            <w:pPr>
              <w:shd w:val="clear" w:color="auto" w:fill="FFFFFF"/>
              <w:spacing w:line="240" w:lineRule="auto"/>
              <w:ind w:firstLine="0"/>
              <w:jc w:val="left"/>
            </w:pPr>
            <w:r w:rsidRPr="003B2CBB">
              <w:t>Отделение полиции</w:t>
            </w:r>
          </w:p>
        </w:tc>
        <w:tc>
          <w:tcPr>
            <w:tcW w:w="1972" w:type="dxa"/>
            <w:vAlign w:val="center"/>
          </w:tcPr>
          <w:p w:rsidR="00803F25" w:rsidRPr="003B2CBB" w:rsidRDefault="00803F25" w:rsidP="00B34024">
            <w:pPr>
              <w:shd w:val="clear" w:color="auto" w:fill="FFFFFF"/>
              <w:spacing w:line="240" w:lineRule="auto"/>
              <w:ind w:firstLine="0"/>
              <w:jc w:val="center"/>
            </w:pPr>
            <w:r w:rsidRPr="003B2CBB">
              <w:t>3000</w:t>
            </w:r>
          </w:p>
        </w:tc>
        <w:tc>
          <w:tcPr>
            <w:tcW w:w="2655" w:type="dxa"/>
            <w:vAlign w:val="center"/>
          </w:tcPr>
          <w:p w:rsidR="00803F25" w:rsidRPr="00B35AC1" w:rsidRDefault="00803F25" w:rsidP="00B34024">
            <w:pPr>
              <w:shd w:val="clear" w:color="auto" w:fill="FFFFFF"/>
              <w:spacing w:line="240" w:lineRule="auto"/>
              <w:ind w:firstLine="0"/>
              <w:jc w:val="left"/>
            </w:pPr>
            <w:r w:rsidRPr="003B2CBB">
              <w:t>х. Савоськин</w:t>
            </w:r>
          </w:p>
        </w:tc>
      </w:tr>
    </w:tbl>
    <w:p w:rsidR="00803F25" w:rsidRDefault="00803F25" w:rsidP="00E77DD9">
      <w:pPr>
        <w:shd w:val="clear" w:color="auto" w:fill="FFFFFF"/>
        <w:spacing w:line="276" w:lineRule="auto"/>
        <w:jc w:val="left"/>
      </w:pPr>
    </w:p>
    <w:p w:rsidR="00803F25" w:rsidRDefault="00803F25" w:rsidP="00E77DD9">
      <w:pPr>
        <w:shd w:val="clear" w:color="auto" w:fill="FFFFFF"/>
        <w:spacing w:line="276" w:lineRule="auto"/>
        <w:jc w:val="center"/>
        <w:rPr>
          <w:b/>
        </w:rPr>
      </w:pPr>
    </w:p>
    <w:p w:rsidR="00803F25" w:rsidRPr="00B34024" w:rsidRDefault="00803F25" w:rsidP="00E77DD9">
      <w:pPr>
        <w:shd w:val="clear" w:color="auto" w:fill="FFFFFF"/>
        <w:spacing w:line="276" w:lineRule="auto"/>
        <w:jc w:val="center"/>
        <w:rPr>
          <w:b/>
        </w:rPr>
      </w:pPr>
      <w:r w:rsidRPr="00B34024">
        <w:rPr>
          <w:b/>
        </w:rPr>
        <w:t>Расчет учреждений культурно-бытового обслуживания</w:t>
      </w:r>
    </w:p>
    <w:p w:rsidR="00803F25" w:rsidRPr="003A1EDE" w:rsidRDefault="00803F25" w:rsidP="00E77DD9">
      <w:pPr>
        <w:shd w:val="clear" w:color="auto" w:fill="FFFFFF"/>
        <w:jc w:val="center"/>
        <w:rPr>
          <w:bCs/>
          <w:highlight w:val="yellow"/>
        </w:rPr>
      </w:pPr>
      <w:r w:rsidRPr="00781EB7">
        <w:rPr>
          <w:bCs/>
        </w:rPr>
        <w:t xml:space="preserve">                                                                                                                                  </w:t>
      </w:r>
      <w:r w:rsidRPr="00E572CC">
        <w:rPr>
          <w:bCs/>
        </w:rPr>
        <w:t>Таблица</w:t>
      </w:r>
      <w:r>
        <w:rPr>
          <w:bCs/>
        </w:rPr>
        <w:t xml:space="preserve"> 28</w:t>
      </w:r>
    </w:p>
    <w:tbl>
      <w:tblPr>
        <w:tblW w:w="10696" w:type="dxa"/>
        <w:jc w:val="right"/>
        <w:tblLook w:val="0000"/>
      </w:tblPr>
      <w:tblGrid>
        <w:gridCol w:w="1357"/>
        <w:gridCol w:w="933"/>
        <w:gridCol w:w="1007"/>
        <w:gridCol w:w="1544"/>
        <w:gridCol w:w="882"/>
        <w:gridCol w:w="882"/>
        <w:gridCol w:w="882"/>
        <w:gridCol w:w="882"/>
        <w:gridCol w:w="918"/>
        <w:gridCol w:w="1409"/>
      </w:tblGrid>
      <w:tr w:rsidR="00803F25" w:rsidRPr="003B2CBB" w:rsidTr="0086345C">
        <w:trPr>
          <w:trHeight w:val="510"/>
          <w:jc w:val="right"/>
        </w:trPr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Населенный пункт</w:t>
            </w:r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 xml:space="preserve">Норма на 1000 человек </w:t>
            </w:r>
          </w:p>
        </w:tc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Ед</w:t>
            </w:r>
            <w:r>
              <w:rPr>
                <w:color w:val="000000"/>
                <w:sz w:val="20"/>
                <w:szCs w:val="20"/>
              </w:rPr>
              <w:t>. изм.</w:t>
            </w: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Существующее число мест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 xml:space="preserve">Необходимая вместимость 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Новое строител</w:t>
            </w:r>
            <w:r w:rsidRPr="003B2CBB">
              <w:rPr>
                <w:color w:val="000000"/>
                <w:sz w:val="20"/>
                <w:szCs w:val="20"/>
              </w:rPr>
              <w:t>ь</w:t>
            </w:r>
            <w:r w:rsidRPr="003B2CBB">
              <w:rPr>
                <w:color w:val="000000"/>
                <w:sz w:val="20"/>
                <w:szCs w:val="20"/>
              </w:rPr>
              <w:t>ство</w:t>
            </w: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Размер зем. участка, кв.м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 xml:space="preserve">Примечание </w:t>
            </w:r>
          </w:p>
        </w:tc>
      </w:tr>
      <w:tr w:rsidR="00803F25" w:rsidRPr="003B2CBB" w:rsidTr="0086345C">
        <w:trPr>
          <w:trHeight w:val="261"/>
          <w:jc w:val="right"/>
        </w:trPr>
        <w:tc>
          <w:tcPr>
            <w:tcW w:w="1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на 1оч</w:t>
            </w:r>
            <w:r>
              <w:rPr>
                <w:color w:val="000000"/>
                <w:sz w:val="20"/>
                <w:szCs w:val="20"/>
              </w:rPr>
              <w:t>.</w:t>
            </w:r>
            <w:r w:rsidRPr="003B2CBB">
              <w:rPr>
                <w:color w:val="000000"/>
                <w:sz w:val="20"/>
                <w:szCs w:val="20"/>
              </w:rPr>
              <w:t xml:space="preserve"> (2015г.)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 xml:space="preserve">на </w:t>
            </w:r>
            <w:r>
              <w:rPr>
                <w:color w:val="000000"/>
                <w:sz w:val="20"/>
                <w:szCs w:val="20"/>
              </w:rPr>
              <w:t>РС</w:t>
            </w:r>
            <w:r w:rsidRPr="003B2CBB">
              <w:rPr>
                <w:color w:val="000000"/>
                <w:sz w:val="20"/>
                <w:szCs w:val="20"/>
              </w:rPr>
              <w:t xml:space="preserve"> (2030г.)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на 1 оч</w:t>
            </w:r>
            <w:r>
              <w:rPr>
                <w:color w:val="000000"/>
                <w:sz w:val="20"/>
                <w:szCs w:val="20"/>
              </w:rPr>
              <w:t>.</w:t>
            </w:r>
            <w:r w:rsidRPr="003B2CBB">
              <w:rPr>
                <w:color w:val="000000"/>
                <w:sz w:val="20"/>
                <w:szCs w:val="20"/>
              </w:rPr>
              <w:t xml:space="preserve"> (2015г.)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 xml:space="preserve">на </w:t>
            </w:r>
            <w:r>
              <w:rPr>
                <w:color w:val="000000"/>
                <w:sz w:val="20"/>
                <w:szCs w:val="20"/>
              </w:rPr>
              <w:t>РС</w:t>
            </w:r>
            <w:r w:rsidRPr="003B2CBB">
              <w:rPr>
                <w:color w:val="000000"/>
                <w:sz w:val="20"/>
                <w:szCs w:val="20"/>
              </w:rPr>
              <w:t xml:space="preserve"> (2030г.)</w:t>
            </w:r>
          </w:p>
        </w:tc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</w:tr>
      <w:tr w:rsidR="00803F25" w:rsidRPr="003B2CBB" w:rsidTr="0086345C">
        <w:trPr>
          <w:trHeight w:val="7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10</w:t>
            </w:r>
          </w:p>
        </w:tc>
      </w:tr>
      <w:tr w:rsidR="00803F25" w:rsidRPr="003B2CBB" w:rsidTr="0086345C">
        <w:trPr>
          <w:trHeight w:val="300"/>
          <w:jc w:val="right"/>
        </w:trPr>
        <w:tc>
          <w:tcPr>
            <w:tcW w:w="106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lastRenderedPageBreak/>
              <w:t>Население</w:t>
            </w:r>
          </w:p>
        </w:tc>
      </w:tr>
      <w:tr w:rsidR="00803F25" w:rsidRPr="003B2CBB" w:rsidTr="0086345C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Савоськин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987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967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315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 xml:space="preserve">х. </w:t>
            </w:r>
            <w:r>
              <w:rPr>
                <w:color w:val="000000"/>
                <w:sz w:val="20"/>
                <w:szCs w:val="20"/>
              </w:rPr>
              <w:t>Нововес</w:t>
            </w:r>
            <w:r>
              <w:rPr>
                <w:color w:val="000000"/>
                <w:sz w:val="20"/>
                <w:szCs w:val="20"/>
              </w:rPr>
              <w:t>ё</w:t>
            </w:r>
            <w:r>
              <w:rPr>
                <w:color w:val="000000"/>
                <w:sz w:val="20"/>
                <w:szCs w:val="20"/>
              </w:rPr>
              <w:t>лый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144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138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Курячий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Калинин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51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Итого по сельскому поселению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3B2CBB">
              <w:rPr>
                <w:color w:val="00000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1246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1216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1132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300"/>
          <w:jc w:val="right"/>
        </w:trPr>
        <w:tc>
          <w:tcPr>
            <w:tcW w:w="106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I.                    Учреждения образования</w:t>
            </w:r>
          </w:p>
        </w:tc>
      </w:tr>
      <w:tr w:rsidR="00803F25" w:rsidRPr="003B2CBB" w:rsidTr="0086345C">
        <w:trPr>
          <w:trHeight w:val="300"/>
          <w:jc w:val="right"/>
        </w:trPr>
        <w:tc>
          <w:tcPr>
            <w:tcW w:w="106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Детские дошкольные учреждения</w:t>
            </w:r>
          </w:p>
        </w:tc>
      </w:tr>
      <w:tr w:rsidR="00803F25" w:rsidRPr="003B2CBB" w:rsidTr="0086345C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Савоськин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место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1800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315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 xml:space="preserve">х. </w:t>
            </w:r>
            <w:r>
              <w:rPr>
                <w:color w:val="000000"/>
                <w:sz w:val="20"/>
                <w:szCs w:val="20"/>
              </w:rPr>
              <w:t>Нововес</w:t>
            </w:r>
            <w:r>
              <w:rPr>
                <w:color w:val="000000"/>
                <w:sz w:val="20"/>
                <w:szCs w:val="20"/>
              </w:rPr>
              <w:t>ё</w:t>
            </w:r>
            <w:r>
              <w:rPr>
                <w:color w:val="000000"/>
                <w:sz w:val="20"/>
                <w:szCs w:val="20"/>
              </w:rPr>
              <w:t>лый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315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Курячий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315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Калинин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51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Итого по сельскому поселению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3B2CBB">
              <w:rPr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3B2CBB">
              <w:rPr>
                <w:color w:val="00000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1800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3B2CBB">
              <w:rPr>
                <w:color w:val="000000"/>
              </w:rPr>
              <w:t> </w:t>
            </w:r>
          </w:p>
        </w:tc>
      </w:tr>
      <w:tr w:rsidR="00803F25" w:rsidRPr="003B2CBB" w:rsidTr="0086345C">
        <w:trPr>
          <w:trHeight w:val="270"/>
          <w:jc w:val="right"/>
        </w:trPr>
        <w:tc>
          <w:tcPr>
            <w:tcW w:w="106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Общеобразовательные школы</w:t>
            </w:r>
          </w:p>
        </w:tc>
      </w:tr>
      <w:tr w:rsidR="00803F25" w:rsidRPr="003B2CBB" w:rsidTr="0086345C">
        <w:trPr>
          <w:trHeight w:val="255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Савоськин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118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место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285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 xml:space="preserve">х. </w:t>
            </w:r>
            <w:r>
              <w:rPr>
                <w:color w:val="000000"/>
                <w:sz w:val="20"/>
                <w:szCs w:val="20"/>
              </w:rPr>
              <w:t>Нововес</w:t>
            </w:r>
            <w:r>
              <w:rPr>
                <w:color w:val="000000"/>
                <w:sz w:val="20"/>
                <w:szCs w:val="20"/>
              </w:rPr>
              <w:t>ё</w:t>
            </w:r>
            <w:r>
              <w:rPr>
                <w:color w:val="000000"/>
                <w:sz w:val="20"/>
                <w:szCs w:val="20"/>
              </w:rPr>
              <w:t>лый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Курячий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Калинин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51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Итого по сельскому поселению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3B2CBB">
              <w:rPr>
                <w:b/>
                <w:bCs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3B2CBB">
              <w:rPr>
                <w:b/>
                <w:bCs/>
                <w:color w:val="00000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14</w:t>
            </w: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13</w:t>
            </w: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300"/>
          <w:jc w:val="right"/>
        </w:trPr>
        <w:tc>
          <w:tcPr>
            <w:tcW w:w="106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Внешкольные учреждения</w:t>
            </w:r>
          </w:p>
        </w:tc>
      </w:tr>
      <w:tr w:rsidR="00803F25" w:rsidRPr="003B2CBB" w:rsidTr="0086345C">
        <w:trPr>
          <w:trHeight w:val="765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Савоськин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место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За счет орг</w:t>
            </w:r>
            <w:r w:rsidRPr="003B2CBB">
              <w:rPr>
                <w:color w:val="000000"/>
                <w:sz w:val="20"/>
                <w:szCs w:val="20"/>
              </w:rPr>
              <w:t>а</w:t>
            </w:r>
            <w:r w:rsidRPr="003B2CBB">
              <w:rPr>
                <w:color w:val="000000"/>
                <w:sz w:val="20"/>
                <w:szCs w:val="20"/>
              </w:rPr>
              <w:t>низации кружковой деятельности при школе</w:t>
            </w:r>
          </w:p>
        </w:tc>
      </w:tr>
      <w:tr w:rsidR="00803F25" w:rsidRPr="003B2CBB" w:rsidTr="0086345C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 xml:space="preserve">х. </w:t>
            </w:r>
            <w:r>
              <w:rPr>
                <w:color w:val="000000"/>
                <w:sz w:val="20"/>
                <w:szCs w:val="20"/>
              </w:rPr>
              <w:t>Нововес</w:t>
            </w:r>
            <w:r>
              <w:rPr>
                <w:color w:val="000000"/>
                <w:sz w:val="20"/>
                <w:szCs w:val="20"/>
              </w:rPr>
              <w:t>ё</w:t>
            </w:r>
            <w:r>
              <w:rPr>
                <w:color w:val="000000"/>
                <w:sz w:val="20"/>
                <w:szCs w:val="20"/>
              </w:rPr>
              <w:t>лый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Курячий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33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Калинин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51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Итого по сельскому поселению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3B2CBB">
              <w:rPr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3B2CBB">
              <w:rPr>
                <w:color w:val="00000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300"/>
          <w:jc w:val="right"/>
        </w:trPr>
        <w:tc>
          <w:tcPr>
            <w:tcW w:w="106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II.                  Учреждения здравоохранения и социального обеспечения</w:t>
            </w:r>
          </w:p>
        </w:tc>
      </w:tr>
      <w:tr w:rsidR="00803F25" w:rsidRPr="003B2CBB" w:rsidTr="0086345C">
        <w:trPr>
          <w:trHeight w:val="300"/>
          <w:jc w:val="right"/>
        </w:trPr>
        <w:tc>
          <w:tcPr>
            <w:tcW w:w="106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Амбулаторно-поликлинические учреждения</w:t>
            </w:r>
          </w:p>
        </w:tc>
      </w:tr>
      <w:tr w:rsidR="00803F25" w:rsidRPr="003B2CBB" w:rsidTr="0086345C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Савоськин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18.15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объект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 xml:space="preserve">х. </w:t>
            </w:r>
            <w:r>
              <w:rPr>
                <w:color w:val="000000"/>
                <w:sz w:val="20"/>
                <w:szCs w:val="20"/>
              </w:rPr>
              <w:t>Нововес</w:t>
            </w:r>
            <w:r>
              <w:rPr>
                <w:color w:val="000000"/>
                <w:sz w:val="20"/>
                <w:szCs w:val="20"/>
              </w:rPr>
              <w:t>ё</w:t>
            </w:r>
            <w:r>
              <w:rPr>
                <w:color w:val="000000"/>
                <w:sz w:val="20"/>
                <w:szCs w:val="20"/>
              </w:rPr>
              <w:t>лый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Курячий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27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Калинин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51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Итого по сельскому поселению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3B2CBB">
              <w:rPr>
                <w:b/>
                <w:bCs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3B2CBB">
              <w:rPr>
                <w:b/>
                <w:bCs/>
                <w:color w:val="00000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300"/>
          <w:jc w:val="right"/>
        </w:trPr>
        <w:tc>
          <w:tcPr>
            <w:tcW w:w="106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Фельдшерско-акушерские пункты</w:t>
            </w:r>
          </w:p>
        </w:tc>
      </w:tr>
      <w:tr w:rsidR="00803F25" w:rsidRPr="003B2CBB" w:rsidTr="0086345C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Савоськин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объект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345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 xml:space="preserve">х. </w:t>
            </w:r>
            <w:r>
              <w:rPr>
                <w:color w:val="000000"/>
                <w:sz w:val="20"/>
                <w:szCs w:val="20"/>
              </w:rPr>
              <w:t>Нововес</w:t>
            </w:r>
            <w:r>
              <w:rPr>
                <w:color w:val="000000"/>
                <w:sz w:val="20"/>
                <w:szCs w:val="20"/>
              </w:rPr>
              <w:t>ё</w:t>
            </w:r>
            <w:r>
              <w:rPr>
                <w:color w:val="000000"/>
                <w:sz w:val="20"/>
                <w:szCs w:val="20"/>
              </w:rPr>
              <w:t>лый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lastRenderedPageBreak/>
              <w:t>х. Курячий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Калинин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51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Итого по сельскому поселению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3B2CBB">
              <w:rPr>
                <w:b/>
                <w:bCs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3B2CBB">
              <w:rPr>
                <w:b/>
                <w:bCs/>
                <w:color w:val="00000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300"/>
          <w:jc w:val="right"/>
        </w:trPr>
        <w:tc>
          <w:tcPr>
            <w:tcW w:w="106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Аптеки</w:t>
            </w:r>
          </w:p>
        </w:tc>
      </w:tr>
      <w:tr w:rsidR="00803F25" w:rsidRPr="003B2CBB" w:rsidTr="0086345C">
        <w:trPr>
          <w:trHeight w:val="51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Савоськин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кв.м о</w:t>
            </w:r>
            <w:r w:rsidRPr="003B2CBB">
              <w:rPr>
                <w:color w:val="000000"/>
                <w:sz w:val="20"/>
                <w:szCs w:val="20"/>
              </w:rPr>
              <w:t>б</w:t>
            </w:r>
            <w:r w:rsidRPr="003B2CBB">
              <w:rPr>
                <w:color w:val="000000"/>
                <w:sz w:val="20"/>
                <w:szCs w:val="20"/>
              </w:rPr>
              <w:t>щей площади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13.9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285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 xml:space="preserve">х. </w:t>
            </w:r>
            <w:r>
              <w:rPr>
                <w:color w:val="000000"/>
                <w:sz w:val="20"/>
                <w:szCs w:val="20"/>
              </w:rPr>
              <w:t>Нововес</w:t>
            </w:r>
            <w:r>
              <w:rPr>
                <w:color w:val="000000"/>
                <w:sz w:val="20"/>
                <w:szCs w:val="20"/>
              </w:rPr>
              <w:t>ё</w:t>
            </w:r>
            <w:r>
              <w:rPr>
                <w:color w:val="000000"/>
                <w:sz w:val="20"/>
                <w:szCs w:val="20"/>
              </w:rPr>
              <w:t>лый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Курячий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Калинин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51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Итого по сельскому поселению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3B2CBB">
              <w:rPr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3B2CBB">
              <w:rPr>
                <w:color w:val="00000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13.9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300"/>
          <w:jc w:val="right"/>
        </w:trPr>
        <w:tc>
          <w:tcPr>
            <w:tcW w:w="106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III. Учреждения культуры и искусства</w:t>
            </w:r>
          </w:p>
        </w:tc>
      </w:tr>
      <w:tr w:rsidR="00803F25" w:rsidRPr="003B2CBB" w:rsidTr="0086345C">
        <w:trPr>
          <w:trHeight w:val="300"/>
          <w:jc w:val="right"/>
        </w:trPr>
        <w:tc>
          <w:tcPr>
            <w:tcW w:w="106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Клубы посетительские</w:t>
            </w:r>
          </w:p>
        </w:tc>
      </w:tr>
      <w:tr w:rsidR="00803F25" w:rsidRPr="003B2CBB" w:rsidTr="0086345C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Савоськин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место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326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 xml:space="preserve">х. </w:t>
            </w:r>
            <w:r>
              <w:rPr>
                <w:color w:val="000000"/>
                <w:sz w:val="20"/>
                <w:szCs w:val="20"/>
              </w:rPr>
              <w:t>Нововес</w:t>
            </w:r>
            <w:r>
              <w:rPr>
                <w:color w:val="000000"/>
                <w:sz w:val="20"/>
                <w:szCs w:val="20"/>
              </w:rPr>
              <w:t>ё</w:t>
            </w:r>
            <w:r>
              <w:rPr>
                <w:color w:val="000000"/>
                <w:sz w:val="20"/>
                <w:szCs w:val="20"/>
              </w:rPr>
              <w:t>лый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Курячий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Калинин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48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Итого по сельскому поселению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3B2CBB">
              <w:rPr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3B2CBB">
              <w:rPr>
                <w:color w:val="00000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326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91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300"/>
          <w:jc w:val="right"/>
        </w:trPr>
        <w:tc>
          <w:tcPr>
            <w:tcW w:w="106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Библиотеки</w:t>
            </w:r>
          </w:p>
        </w:tc>
      </w:tr>
      <w:tr w:rsidR="00803F25" w:rsidRPr="003B2CBB" w:rsidTr="0086345C">
        <w:trPr>
          <w:trHeight w:val="51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Савоськин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тыс.ед. хранения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285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 xml:space="preserve">х. </w:t>
            </w:r>
            <w:r>
              <w:rPr>
                <w:color w:val="000000"/>
                <w:sz w:val="20"/>
                <w:szCs w:val="20"/>
              </w:rPr>
              <w:t>Нововес</w:t>
            </w:r>
            <w:r>
              <w:rPr>
                <w:color w:val="000000"/>
                <w:sz w:val="20"/>
                <w:szCs w:val="20"/>
              </w:rPr>
              <w:t>ё</w:t>
            </w:r>
            <w:r>
              <w:rPr>
                <w:color w:val="000000"/>
                <w:sz w:val="20"/>
                <w:szCs w:val="20"/>
              </w:rPr>
              <w:t>лый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Курячий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Калинин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51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Итого по сельскому поселению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3B2CBB">
              <w:rPr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3B2CBB">
              <w:rPr>
                <w:color w:val="00000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300"/>
          <w:jc w:val="right"/>
        </w:trPr>
        <w:tc>
          <w:tcPr>
            <w:tcW w:w="106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IV.                Физкультурно-спортивные сооружения</w:t>
            </w:r>
          </w:p>
        </w:tc>
      </w:tr>
      <w:tr w:rsidR="00803F25" w:rsidRPr="003B2CBB" w:rsidTr="0086345C">
        <w:trPr>
          <w:trHeight w:val="300"/>
          <w:jc w:val="right"/>
        </w:trPr>
        <w:tc>
          <w:tcPr>
            <w:tcW w:w="106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Плоскостные сооружения</w:t>
            </w:r>
          </w:p>
        </w:tc>
      </w:tr>
      <w:tr w:rsidR="00803F25" w:rsidRPr="003B2CBB" w:rsidTr="0086345C">
        <w:trPr>
          <w:trHeight w:val="27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Савоськин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 xml:space="preserve">кв.м 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10904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677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640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 xml:space="preserve">х. </w:t>
            </w:r>
            <w:r>
              <w:rPr>
                <w:color w:val="000000"/>
                <w:sz w:val="20"/>
                <w:szCs w:val="20"/>
              </w:rPr>
              <w:t>Нововес</w:t>
            </w:r>
            <w:r>
              <w:rPr>
                <w:color w:val="000000"/>
                <w:sz w:val="20"/>
                <w:szCs w:val="20"/>
              </w:rPr>
              <w:t>ё</w:t>
            </w:r>
            <w:r>
              <w:rPr>
                <w:color w:val="000000"/>
                <w:sz w:val="20"/>
                <w:szCs w:val="20"/>
              </w:rPr>
              <w:t>лый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97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Курячий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Калинин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51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Итого по сельскому поселению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3B2CBB">
              <w:rPr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3B2CBB">
              <w:rPr>
                <w:color w:val="00000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10904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851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300"/>
          <w:jc w:val="right"/>
        </w:trPr>
        <w:tc>
          <w:tcPr>
            <w:tcW w:w="106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Спортивные залы общего пользования</w:t>
            </w:r>
          </w:p>
        </w:tc>
      </w:tr>
      <w:tr w:rsidR="00803F25" w:rsidRPr="003B2CBB" w:rsidTr="0086345C">
        <w:trPr>
          <w:trHeight w:val="465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Савоськин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кв.м площади пола з</w:t>
            </w:r>
            <w:r w:rsidRPr="003B2CBB">
              <w:rPr>
                <w:color w:val="000000"/>
                <w:sz w:val="20"/>
                <w:szCs w:val="20"/>
              </w:rPr>
              <w:t>а</w:t>
            </w:r>
            <w:r w:rsidRPr="003B2CBB">
              <w:rPr>
                <w:color w:val="000000"/>
                <w:sz w:val="20"/>
                <w:szCs w:val="20"/>
              </w:rPr>
              <w:t>ла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669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 xml:space="preserve">х. </w:t>
            </w:r>
            <w:r>
              <w:rPr>
                <w:color w:val="000000"/>
                <w:sz w:val="20"/>
                <w:szCs w:val="20"/>
              </w:rPr>
              <w:t>Нововес</w:t>
            </w:r>
            <w:r>
              <w:rPr>
                <w:color w:val="000000"/>
                <w:sz w:val="20"/>
                <w:szCs w:val="20"/>
              </w:rPr>
              <w:t>ё</w:t>
            </w:r>
            <w:r>
              <w:rPr>
                <w:color w:val="000000"/>
                <w:sz w:val="20"/>
                <w:szCs w:val="20"/>
              </w:rPr>
              <w:t>лый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345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Курячий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Калинин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51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lastRenderedPageBreak/>
              <w:t>Итого по сельскому поселению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3B2CBB">
              <w:rPr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3B2CBB">
              <w:rPr>
                <w:color w:val="00000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669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73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68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300"/>
          <w:jc w:val="right"/>
        </w:trPr>
        <w:tc>
          <w:tcPr>
            <w:tcW w:w="106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V.                  Объекты торговли и общественного питания</w:t>
            </w:r>
          </w:p>
        </w:tc>
      </w:tr>
      <w:tr w:rsidR="00803F25" w:rsidRPr="003B2CBB" w:rsidTr="0086345C">
        <w:trPr>
          <w:trHeight w:val="300"/>
          <w:jc w:val="right"/>
        </w:trPr>
        <w:tc>
          <w:tcPr>
            <w:tcW w:w="106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Магазины продовольственных и не</w:t>
            </w:r>
            <w:r w:rsidRPr="003B2CBB">
              <w:rPr>
                <w:color w:val="000000"/>
                <w:sz w:val="20"/>
                <w:szCs w:val="20"/>
              </w:rPr>
              <w:t>продовольственных товаров</w:t>
            </w:r>
          </w:p>
        </w:tc>
      </w:tr>
      <w:tr w:rsidR="00803F25" w:rsidRPr="003B2CBB" w:rsidTr="0086345C">
        <w:trPr>
          <w:trHeight w:val="72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Савоськин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кв. м торговой площади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206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290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274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83675B">
            <w:pPr>
              <w:ind w:firstLine="0"/>
              <w:rPr>
                <w:color w:val="000000"/>
                <w:sz w:val="20"/>
                <w:szCs w:val="20"/>
              </w:rPr>
            </w:pPr>
          </w:p>
        </w:tc>
      </w:tr>
      <w:tr w:rsidR="00803F25" w:rsidRPr="003B2CBB" w:rsidTr="0086345C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 xml:space="preserve">х. </w:t>
            </w:r>
            <w:r>
              <w:rPr>
                <w:color w:val="000000"/>
                <w:sz w:val="20"/>
                <w:szCs w:val="20"/>
              </w:rPr>
              <w:t>Нововес</w:t>
            </w:r>
            <w:r>
              <w:rPr>
                <w:color w:val="000000"/>
                <w:sz w:val="20"/>
                <w:szCs w:val="20"/>
              </w:rPr>
              <w:t>ё</w:t>
            </w:r>
            <w:r>
              <w:rPr>
                <w:color w:val="000000"/>
                <w:sz w:val="20"/>
                <w:szCs w:val="20"/>
              </w:rPr>
              <w:t>лый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3675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03F25" w:rsidRPr="003B2CBB" w:rsidTr="0086345C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Курячий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Калинин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48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Итого по сельскому поселению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3B2CBB">
              <w:rPr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3B2CBB">
              <w:rPr>
                <w:color w:val="00000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206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365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340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145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300"/>
          <w:jc w:val="right"/>
        </w:trPr>
        <w:tc>
          <w:tcPr>
            <w:tcW w:w="106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3F25" w:rsidRPr="003B2CBB" w:rsidRDefault="00803F25" w:rsidP="00D75AF6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VII. Административно-деловые и хозяйственные учрежд</w:t>
            </w:r>
            <w:r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3B2CBB">
              <w:rPr>
                <w:b/>
                <w:bCs/>
                <w:color w:val="000000"/>
                <w:sz w:val="20"/>
                <w:szCs w:val="20"/>
              </w:rPr>
              <w:t>ния</w:t>
            </w:r>
          </w:p>
        </w:tc>
      </w:tr>
      <w:tr w:rsidR="00803F25" w:rsidRPr="003B2CBB" w:rsidTr="0086345C">
        <w:trPr>
          <w:trHeight w:val="300"/>
          <w:jc w:val="right"/>
        </w:trPr>
        <w:tc>
          <w:tcPr>
            <w:tcW w:w="106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Административно-управленческие учреждения</w:t>
            </w:r>
          </w:p>
        </w:tc>
      </w:tr>
      <w:tr w:rsidR="00803F25" w:rsidRPr="003B2CBB" w:rsidTr="0086345C">
        <w:trPr>
          <w:trHeight w:val="315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Савоськин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объект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 xml:space="preserve">х. </w:t>
            </w:r>
            <w:r>
              <w:rPr>
                <w:color w:val="000000"/>
                <w:sz w:val="20"/>
                <w:szCs w:val="20"/>
              </w:rPr>
              <w:t>Нововес</w:t>
            </w:r>
            <w:r>
              <w:rPr>
                <w:color w:val="000000"/>
                <w:sz w:val="20"/>
                <w:szCs w:val="20"/>
              </w:rPr>
              <w:t>ё</w:t>
            </w:r>
            <w:r>
              <w:rPr>
                <w:color w:val="000000"/>
                <w:sz w:val="20"/>
                <w:szCs w:val="20"/>
              </w:rPr>
              <w:t>лый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Курячий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Калинин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51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Итого по сельскому поселению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3B2CBB">
              <w:rPr>
                <w:b/>
                <w:bCs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3B2CBB">
              <w:rPr>
                <w:b/>
                <w:bCs/>
                <w:color w:val="00000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300"/>
          <w:jc w:val="right"/>
        </w:trPr>
        <w:tc>
          <w:tcPr>
            <w:tcW w:w="106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Отделения связи</w:t>
            </w:r>
          </w:p>
        </w:tc>
      </w:tr>
      <w:tr w:rsidR="00803F25" w:rsidRPr="003B2CBB" w:rsidTr="0086345C">
        <w:trPr>
          <w:trHeight w:val="48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Савоськин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 на 0,5-6 тыс. жителей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объект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 xml:space="preserve">х. </w:t>
            </w:r>
            <w:r>
              <w:rPr>
                <w:color w:val="000000"/>
                <w:sz w:val="20"/>
                <w:szCs w:val="20"/>
              </w:rPr>
              <w:t>Нововес</w:t>
            </w:r>
            <w:r>
              <w:rPr>
                <w:color w:val="000000"/>
                <w:sz w:val="20"/>
                <w:szCs w:val="20"/>
              </w:rPr>
              <w:t>ё</w:t>
            </w:r>
            <w:r>
              <w:rPr>
                <w:color w:val="000000"/>
                <w:sz w:val="20"/>
                <w:szCs w:val="20"/>
              </w:rPr>
              <w:t>лый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Курячий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Калинин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51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Итого по сельскому поселению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3B2CBB">
              <w:rPr>
                <w:b/>
                <w:bCs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3B2CBB">
              <w:rPr>
                <w:b/>
                <w:bCs/>
                <w:color w:val="00000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300"/>
          <w:jc w:val="right"/>
        </w:trPr>
        <w:tc>
          <w:tcPr>
            <w:tcW w:w="106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Отделения сбербанка</w:t>
            </w:r>
          </w:p>
        </w:tc>
      </w:tr>
      <w:tr w:rsidR="00803F25" w:rsidRPr="003B2CBB" w:rsidTr="0086345C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Савоськин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0.5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объект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 xml:space="preserve">х. </w:t>
            </w:r>
            <w:r>
              <w:rPr>
                <w:color w:val="000000"/>
                <w:sz w:val="20"/>
                <w:szCs w:val="20"/>
              </w:rPr>
              <w:t>Нововес</w:t>
            </w:r>
            <w:r>
              <w:rPr>
                <w:color w:val="000000"/>
                <w:sz w:val="20"/>
                <w:szCs w:val="20"/>
              </w:rPr>
              <w:t>ё</w:t>
            </w:r>
            <w:r>
              <w:rPr>
                <w:color w:val="000000"/>
                <w:sz w:val="20"/>
                <w:szCs w:val="20"/>
              </w:rPr>
              <w:t>лый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Курячий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Калинин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51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Итого по сельскому поселению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3B2CBB">
              <w:rPr>
                <w:b/>
                <w:bCs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3B2CBB">
              <w:rPr>
                <w:b/>
                <w:bCs/>
                <w:color w:val="00000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300"/>
          <w:jc w:val="right"/>
        </w:trPr>
        <w:tc>
          <w:tcPr>
            <w:tcW w:w="106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Отделения полиции</w:t>
            </w:r>
          </w:p>
        </w:tc>
      </w:tr>
      <w:tr w:rsidR="00803F25" w:rsidRPr="003B2CBB" w:rsidTr="0086345C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Савоськин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объект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 xml:space="preserve">х. </w:t>
            </w:r>
            <w:r>
              <w:rPr>
                <w:color w:val="000000"/>
                <w:sz w:val="20"/>
                <w:szCs w:val="20"/>
              </w:rPr>
              <w:t>Нововес</w:t>
            </w:r>
            <w:r>
              <w:rPr>
                <w:color w:val="000000"/>
                <w:sz w:val="20"/>
                <w:szCs w:val="20"/>
              </w:rPr>
              <w:t>ё</w:t>
            </w:r>
            <w:r>
              <w:rPr>
                <w:color w:val="000000"/>
                <w:sz w:val="20"/>
                <w:szCs w:val="20"/>
              </w:rPr>
              <w:t>лый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Курячий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Калинин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03F25" w:rsidRPr="003B2CBB" w:rsidTr="0086345C">
        <w:trPr>
          <w:trHeight w:val="51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Итого по сельскому поселению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3B2CBB">
              <w:rPr>
                <w:b/>
                <w:bCs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03F25" w:rsidRPr="003B2CBB" w:rsidRDefault="00803F25" w:rsidP="00B34024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</w:rPr>
            </w:pPr>
            <w:r w:rsidRPr="003B2CBB">
              <w:rPr>
                <w:b/>
                <w:bCs/>
                <w:color w:val="00000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3F25" w:rsidRPr="003B2CBB" w:rsidRDefault="00803F25" w:rsidP="00B34024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:rsidR="00803F25" w:rsidRDefault="00803F25" w:rsidP="00234EBB">
      <w:pPr>
        <w:shd w:val="clear" w:color="auto" w:fill="FFFFFF"/>
        <w:spacing w:line="276" w:lineRule="auto"/>
      </w:pPr>
    </w:p>
    <w:p w:rsidR="00803F25" w:rsidRDefault="00803F25" w:rsidP="00165953">
      <w:pPr>
        <w:pStyle w:val="a5"/>
        <w:ind w:left="0" w:firstLine="567"/>
        <w:jc w:val="center"/>
        <w:outlineLvl w:val="1"/>
        <w:rPr>
          <w:b/>
          <w:sz w:val="28"/>
          <w:szCs w:val="28"/>
        </w:rPr>
      </w:pPr>
      <w:bookmarkStart w:id="117" w:name="_Toc326155504"/>
    </w:p>
    <w:p w:rsidR="00803F25" w:rsidRPr="004801D3" w:rsidRDefault="00803F25" w:rsidP="00165953">
      <w:pPr>
        <w:pStyle w:val="a5"/>
        <w:ind w:left="0" w:firstLine="567"/>
        <w:jc w:val="center"/>
        <w:outlineLvl w:val="1"/>
        <w:rPr>
          <w:b/>
          <w:sz w:val="28"/>
          <w:szCs w:val="28"/>
        </w:rPr>
      </w:pPr>
      <w:r w:rsidRPr="004801D3">
        <w:rPr>
          <w:b/>
          <w:sz w:val="28"/>
          <w:szCs w:val="28"/>
        </w:rPr>
        <w:lastRenderedPageBreak/>
        <w:t>2.3 Территориально-планировочная организация поселения</w:t>
      </w:r>
      <w:bookmarkEnd w:id="117"/>
    </w:p>
    <w:p w:rsidR="00803F25" w:rsidRPr="004801D3" w:rsidRDefault="00803F25" w:rsidP="0048210E">
      <w:pPr>
        <w:pStyle w:val="a5"/>
        <w:ind w:left="0" w:firstLine="567"/>
        <w:jc w:val="center"/>
        <w:rPr>
          <w:b/>
          <w:sz w:val="28"/>
          <w:szCs w:val="28"/>
        </w:rPr>
      </w:pPr>
    </w:p>
    <w:p w:rsidR="00803F25" w:rsidRPr="00165953" w:rsidRDefault="00803F25" w:rsidP="00165953">
      <w:pPr>
        <w:pStyle w:val="a5"/>
        <w:ind w:left="0" w:firstLine="567"/>
        <w:jc w:val="center"/>
        <w:outlineLvl w:val="2"/>
        <w:rPr>
          <w:b/>
          <w:sz w:val="28"/>
          <w:szCs w:val="28"/>
        </w:rPr>
      </w:pPr>
      <w:bookmarkStart w:id="118" w:name="_Toc326155505"/>
      <w:r w:rsidRPr="00165953">
        <w:rPr>
          <w:b/>
          <w:sz w:val="28"/>
          <w:szCs w:val="28"/>
        </w:rPr>
        <w:t>2.3.1 Архитектурно-планировочная организация территории</w:t>
      </w:r>
      <w:bookmarkEnd w:id="118"/>
    </w:p>
    <w:p w:rsidR="00803F25" w:rsidRPr="004801D3" w:rsidRDefault="00803F25" w:rsidP="0048210E">
      <w:pPr>
        <w:pStyle w:val="a5"/>
        <w:ind w:left="0" w:firstLine="567"/>
        <w:jc w:val="center"/>
        <w:rPr>
          <w:sz w:val="28"/>
          <w:szCs w:val="28"/>
        </w:rPr>
      </w:pPr>
    </w:p>
    <w:p w:rsidR="00803F25" w:rsidRPr="00761C2A" w:rsidRDefault="00803F25" w:rsidP="00B51F16">
      <w:pPr>
        <w:pStyle w:val="a5"/>
        <w:ind w:left="0"/>
        <w:rPr>
          <w:sz w:val="28"/>
          <w:szCs w:val="28"/>
        </w:rPr>
      </w:pPr>
      <w:r>
        <w:rPr>
          <w:sz w:val="28"/>
          <w:szCs w:val="28"/>
        </w:rPr>
        <w:t>Савоськ</w:t>
      </w:r>
      <w:r w:rsidRPr="00761C2A">
        <w:rPr>
          <w:sz w:val="28"/>
          <w:szCs w:val="28"/>
        </w:rPr>
        <w:t xml:space="preserve">инское сельское поселение расположено на </w:t>
      </w:r>
      <w:r>
        <w:rPr>
          <w:sz w:val="28"/>
          <w:szCs w:val="28"/>
        </w:rPr>
        <w:t>юге</w:t>
      </w:r>
      <w:r w:rsidRPr="00761C2A">
        <w:rPr>
          <w:sz w:val="28"/>
          <w:szCs w:val="28"/>
        </w:rPr>
        <w:t xml:space="preserve"> Зимовниковского района Ростовской области. </w:t>
      </w:r>
    </w:p>
    <w:p w:rsidR="00803F25" w:rsidRPr="00761C2A" w:rsidRDefault="00803F25" w:rsidP="00B51F16">
      <w:pPr>
        <w:pStyle w:val="a5"/>
        <w:ind w:left="0"/>
        <w:rPr>
          <w:sz w:val="28"/>
          <w:szCs w:val="28"/>
        </w:rPr>
      </w:pPr>
      <w:r w:rsidRPr="00761C2A">
        <w:rPr>
          <w:sz w:val="28"/>
          <w:szCs w:val="28"/>
        </w:rPr>
        <w:t>В состав сельского поселения входят 4 населенных пункт</w:t>
      </w:r>
      <w:r>
        <w:rPr>
          <w:sz w:val="28"/>
          <w:szCs w:val="28"/>
        </w:rPr>
        <w:t>а</w:t>
      </w:r>
      <w:r w:rsidRPr="00761C2A">
        <w:rPr>
          <w:sz w:val="28"/>
          <w:szCs w:val="28"/>
        </w:rPr>
        <w:t xml:space="preserve">: </w:t>
      </w:r>
      <w:r>
        <w:rPr>
          <w:sz w:val="28"/>
          <w:szCs w:val="28"/>
        </w:rPr>
        <w:t>хутора С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воськин, Калинин, Курячий и Нововесёлый. </w:t>
      </w:r>
      <w:r w:rsidRPr="00761C2A">
        <w:rPr>
          <w:sz w:val="28"/>
          <w:szCs w:val="28"/>
        </w:rPr>
        <w:t xml:space="preserve">Центром является х. </w:t>
      </w:r>
      <w:r>
        <w:rPr>
          <w:sz w:val="28"/>
          <w:szCs w:val="28"/>
        </w:rPr>
        <w:t>Савоськин.</w:t>
      </w:r>
    </w:p>
    <w:p w:rsidR="00803F25" w:rsidRPr="007B5BD2" w:rsidRDefault="00803F25" w:rsidP="0098305F">
      <w:pPr>
        <w:pStyle w:val="af0"/>
        <w:ind w:firstLine="708"/>
        <w:jc w:val="both"/>
        <w:outlineLvl w:val="0"/>
        <w:rPr>
          <w:b w:val="0"/>
        </w:rPr>
      </w:pPr>
      <w:r w:rsidRPr="007B5BD2">
        <w:rPr>
          <w:b w:val="0"/>
        </w:rPr>
        <w:t xml:space="preserve">Через </w:t>
      </w:r>
      <w:r>
        <w:rPr>
          <w:b w:val="0"/>
        </w:rPr>
        <w:t>Савоськ</w:t>
      </w:r>
      <w:r w:rsidRPr="007B5BD2">
        <w:rPr>
          <w:b w:val="0"/>
        </w:rPr>
        <w:t>инское сельское поселение проход</w:t>
      </w:r>
      <w:r>
        <w:rPr>
          <w:b w:val="0"/>
        </w:rPr>
        <w:t>и</w:t>
      </w:r>
      <w:r w:rsidRPr="007B5BD2">
        <w:rPr>
          <w:b w:val="0"/>
        </w:rPr>
        <w:t xml:space="preserve">т </w:t>
      </w:r>
      <w:r>
        <w:rPr>
          <w:b w:val="0"/>
        </w:rPr>
        <w:t>межмуницип</w:t>
      </w:r>
      <w:r w:rsidRPr="007B5BD2">
        <w:rPr>
          <w:b w:val="0"/>
        </w:rPr>
        <w:t>альная автомобильная дорога</w:t>
      </w:r>
      <w:r>
        <w:rPr>
          <w:b w:val="0"/>
        </w:rPr>
        <w:t xml:space="preserve"> ММ 61 132</w:t>
      </w:r>
      <w:r w:rsidRPr="007B5BD2">
        <w:rPr>
          <w:b w:val="0"/>
        </w:rPr>
        <w:t xml:space="preserve">, обеспечивающая </w:t>
      </w:r>
      <w:r>
        <w:rPr>
          <w:b w:val="0"/>
        </w:rPr>
        <w:t>связь х. Савоськин с региональной автодорогой Р 61-6 Элиста – Ремонтное – Зимовники (от границы Калмыкии).</w:t>
      </w:r>
    </w:p>
    <w:p w:rsidR="00803F25" w:rsidRPr="00E65DDF" w:rsidRDefault="00803F25" w:rsidP="0048210E">
      <w:pPr>
        <w:pStyle w:val="ab"/>
        <w:ind w:firstLine="567"/>
      </w:pPr>
      <w:r w:rsidRPr="00984055">
        <w:t xml:space="preserve">Проект генерального плана </w:t>
      </w:r>
      <w:r>
        <w:t xml:space="preserve">выполнен с учётом </w:t>
      </w:r>
      <w:r w:rsidRPr="00984055">
        <w:t>сложившихся градостро</w:t>
      </w:r>
      <w:r w:rsidRPr="00984055">
        <w:t>и</w:t>
      </w:r>
      <w:r w:rsidRPr="00984055">
        <w:t>тельных условий (размещения жилой и производственной зоны, расположения</w:t>
      </w:r>
      <w:r w:rsidRPr="00E65DDF">
        <w:t xml:space="preserve"> кварталов жилой застройки и их связи с общественными зонами, наличия вод</w:t>
      </w:r>
      <w:r w:rsidRPr="00E65DDF">
        <w:t>о</w:t>
      </w:r>
      <w:r w:rsidRPr="00E65DDF">
        <w:t>емов, особенностей сложившейся дорожно</w:t>
      </w:r>
      <w:r>
        <w:t>-</w:t>
      </w:r>
      <w:r w:rsidRPr="00E65DDF">
        <w:t>транспортной се</w:t>
      </w:r>
      <w:r>
        <w:t>ти и т.д.) и</w:t>
      </w:r>
      <w:r w:rsidRPr="00984055">
        <w:t xml:space="preserve"> пред</w:t>
      </w:r>
      <w:r w:rsidRPr="00984055">
        <w:t>у</w:t>
      </w:r>
      <w:r w:rsidRPr="00984055">
        <w:t>сматривает реконструкцию и развитие существующих населенных пунктов с учетом</w:t>
      </w:r>
      <w:r>
        <w:t>:</w:t>
      </w:r>
    </w:p>
    <w:p w:rsidR="00803F25" w:rsidRPr="00E65DDF" w:rsidRDefault="00803F25" w:rsidP="00C519F7">
      <w:pPr>
        <w:pStyle w:val="ab"/>
        <w:numPr>
          <w:ilvl w:val="0"/>
          <w:numId w:val="21"/>
        </w:numPr>
        <w:ind w:left="0" w:firstLine="567"/>
      </w:pPr>
      <w:r w:rsidRPr="00E65DDF">
        <w:t>рационально</w:t>
      </w:r>
      <w:r>
        <w:t>го</w:t>
      </w:r>
      <w:r w:rsidRPr="00E65DDF">
        <w:t xml:space="preserve"> использовани</w:t>
      </w:r>
      <w:r>
        <w:t>я</w:t>
      </w:r>
      <w:r w:rsidRPr="00E65DDF">
        <w:t xml:space="preserve"> территории путем целесообразного разм</w:t>
      </w:r>
      <w:r w:rsidRPr="00E65DDF">
        <w:t>е</w:t>
      </w:r>
      <w:r w:rsidRPr="00E65DDF">
        <w:t>щения основных групп зданий и сооружений функционально связанных между собой;</w:t>
      </w:r>
    </w:p>
    <w:p w:rsidR="00803F25" w:rsidRPr="00E65DDF" w:rsidRDefault="00803F25" w:rsidP="00C519F7">
      <w:pPr>
        <w:pStyle w:val="ab"/>
        <w:numPr>
          <w:ilvl w:val="0"/>
          <w:numId w:val="21"/>
        </w:numPr>
        <w:ind w:left="0" w:firstLine="567"/>
      </w:pPr>
      <w:r w:rsidRPr="00E65DDF">
        <w:t>создани</w:t>
      </w:r>
      <w:r>
        <w:t>я</w:t>
      </w:r>
      <w:r w:rsidRPr="00E65DDF">
        <w:t xml:space="preserve"> оптимальных условий для жизни, отдыха и производственной деятельности жителей. </w:t>
      </w:r>
    </w:p>
    <w:p w:rsidR="00803F25" w:rsidRPr="00E65DDF" w:rsidRDefault="00803F25" w:rsidP="0048210E">
      <w:pPr>
        <w:pStyle w:val="ab"/>
        <w:ind w:firstLine="567"/>
      </w:pPr>
      <w:r w:rsidRPr="00E65DDF">
        <w:t>Жилая зона по генплану формируется на базе существующих кварталов с учетом их частичной реконструкции и использования имеющихся пустырей.</w:t>
      </w:r>
    </w:p>
    <w:p w:rsidR="00803F25" w:rsidRPr="00D276E2" w:rsidRDefault="00803F25" w:rsidP="0048210E">
      <w:pPr>
        <w:pStyle w:val="ab"/>
        <w:ind w:firstLine="567"/>
        <w:rPr>
          <w:highlight w:val="darkMagenta"/>
        </w:rPr>
      </w:pPr>
      <w:r w:rsidRPr="00D276E2">
        <w:t xml:space="preserve">Селитебная территория всех населенных пунктов представлена кварталами жилой застройки, перемежающейся пустырями. </w:t>
      </w:r>
    </w:p>
    <w:p w:rsidR="00803F25" w:rsidRPr="00D276E2" w:rsidRDefault="00803F25" w:rsidP="0048210E">
      <w:pPr>
        <w:pStyle w:val="ab"/>
        <w:ind w:firstLine="567"/>
      </w:pPr>
      <w:r w:rsidRPr="00D276E2">
        <w:rPr>
          <w:i/>
        </w:rPr>
        <w:t xml:space="preserve">Главными планировочными проблемами </w:t>
      </w:r>
      <w:r w:rsidRPr="00D276E2">
        <w:t xml:space="preserve">населенных пунктов </w:t>
      </w:r>
      <w:r>
        <w:t>Савоськи</w:t>
      </w:r>
      <w:r>
        <w:t>н</w:t>
      </w:r>
      <w:r>
        <w:t>ского</w:t>
      </w:r>
      <w:r w:rsidRPr="00D276E2">
        <w:t xml:space="preserve"> сельского поселения являются следующие:</w:t>
      </w:r>
    </w:p>
    <w:p w:rsidR="00803F25" w:rsidRPr="00D276E2" w:rsidRDefault="00803F25" w:rsidP="00C519F7">
      <w:pPr>
        <w:pStyle w:val="ab"/>
        <w:numPr>
          <w:ilvl w:val="0"/>
          <w:numId w:val="22"/>
        </w:numPr>
        <w:ind w:left="0" w:firstLine="567"/>
      </w:pPr>
      <w:r w:rsidRPr="00D276E2">
        <w:t xml:space="preserve">Отсутствие </w:t>
      </w:r>
      <w:r>
        <w:t xml:space="preserve">в населённых пунктах </w:t>
      </w:r>
      <w:r w:rsidRPr="00D276E2">
        <w:t>четко выраженн</w:t>
      </w:r>
      <w:r>
        <w:t xml:space="preserve">ых </w:t>
      </w:r>
      <w:r w:rsidRPr="00D276E2">
        <w:t>объездн</w:t>
      </w:r>
      <w:r>
        <w:t>ых</w:t>
      </w:r>
      <w:r w:rsidRPr="00D276E2">
        <w:t xml:space="preserve"> доро</w:t>
      </w:r>
      <w:r>
        <w:t>г</w:t>
      </w:r>
      <w:r w:rsidRPr="00D276E2">
        <w:t xml:space="preserve">, что не позволяет ограничить разрастание селитьбы и приводит к захвату и использованию потенциальных рекреационных территорий в целях личного подсобного хозяйства. </w:t>
      </w:r>
    </w:p>
    <w:p w:rsidR="00803F25" w:rsidRDefault="00803F25" w:rsidP="00C519F7">
      <w:pPr>
        <w:pStyle w:val="ab"/>
        <w:numPr>
          <w:ilvl w:val="0"/>
          <w:numId w:val="22"/>
        </w:numPr>
        <w:ind w:left="0" w:firstLine="567"/>
      </w:pPr>
      <w:r w:rsidRPr="00D276E2">
        <w:lastRenderedPageBreak/>
        <w:t>Размещение селитебных территорий в водоохранной и санита</w:t>
      </w:r>
      <w:r w:rsidRPr="00D276E2">
        <w:t>р</w:t>
      </w:r>
      <w:r w:rsidRPr="00D276E2">
        <w:t>но-защитной зонах</w:t>
      </w:r>
      <w:r>
        <w:t xml:space="preserve">; </w:t>
      </w:r>
    </w:p>
    <w:p w:rsidR="00803F25" w:rsidRPr="00D276E2" w:rsidRDefault="00803F25" w:rsidP="00C519F7">
      <w:pPr>
        <w:pStyle w:val="ab"/>
        <w:numPr>
          <w:ilvl w:val="0"/>
          <w:numId w:val="22"/>
        </w:numPr>
        <w:ind w:left="0" w:firstLine="567"/>
      </w:pPr>
      <w:r w:rsidRPr="00D276E2">
        <w:t>Недостаточная благоустроенность территорий общественного центра, нехватка объектов общественного обслуживания.</w:t>
      </w:r>
    </w:p>
    <w:p w:rsidR="00803F25" w:rsidRPr="00D276E2" w:rsidRDefault="00803F25" w:rsidP="00C519F7">
      <w:pPr>
        <w:pStyle w:val="ab"/>
        <w:numPr>
          <w:ilvl w:val="0"/>
          <w:numId w:val="22"/>
        </w:numPr>
        <w:ind w:left="0" w:firstLine="567"/>
      </w:pPr>
      <w:r w:rsidRPr="00D276E2">
        <w:t>Хаотичность планировочной структуры населенных пунктов.</w:t>
      </w:r>
    </w:p>
    <w:p w:rsidR="00803F25" w:rsidRPr="00D276E2" w:rsidRDefault="00803F25" w:rsidP="00C519F7">
      <w:pPr>
        <w:pStyle w:val="ab"/>
        <w:numPr>
          <w:ilvl w:val="0"/>
          <w:numId w:val="22"/>
        </w:numPr>
        <w:ind w:left="0" w:firstLine="567"/>
      </w:pPr>
      <w:r w:rsidRPr="00D276E2">
        <w:t>Отсутствие единой системы озеленения населенных пунктов.</w:t>
      </w:r>
    </w:p>
    <w:p w:rsidR="00803F25" w:rsidRDefault="00803F25" w:rsidP="00D276E2">
      <w:pPr>
        <w:pStyle w:val="ab"/>
        <w:ind w:left="567" w:firstLine="0"/>
      </w:pPr>
    </w:p>
    <w:p w:rsidR="00803F25" w:rsidRDefault="00803F25" w:rsidP="00BF1430">
      <w:pPr>
        <w:pStyle w:val="ab"/>
        <w:ind w:firstLine="567"/>
      </w:pPr>
      <w:r>
        <w:t>Градостроительное р</w:t>
      </w:r>
      <w:r w:rsidRPr="00E65DDF">
        <w:t xml:space="preserve">азвитие административного центра поселения х. </w:t>
      </w:r>
      <w:r>
        <w:t>С</w:t>
      </w:r>
      <w:r>
        <w:t>а</w:t>
      </w:r>
      <w:r>
        <w:t xml:space="preserve">воськин </w:t>
      </w:r>
      <w:r w:rsidRPr="00E65DDF">
        <w:t xml:space="preserve">по генплану намечается </w:t>
      </w:r>
      <w:r>
        <w:t xml:space="preserve">в существующих границах населенного </w:t>
      </w:r>
      <w:r w:rsidRPr="007E59F7">
        <w:t>пун</w:t>
      </w:r>
      <w:r w:rsidRPr="007E59F7">
        <w:t>к</w:t>
      </w:r>
      <w:r w:rsidRPr="007E59F7">
        <w:t>та, за счет укрупнения существующих кварталов усадебной застройки. План</w:t>
      </w:r>
      <w:r w:rsidRPr="007E59F7">
        <w:t>и</w:t>
      </w:r>
      <w:r w:rsidRPr="007E59F7">
        <w:t xml:space="preserve">ровочная структура хутора </w:t>
      </w:r>
      <w:r w:rsidRPr="009B592B">
        <w:t xml:space="preserve">упорядочивается за счет организации </w:t>
      </w:r>
      <w:r w:rsidRPr="007E59F7">
        <w:t>системы улиц и проездов в жилой застройке.</w:t>
      </w:r>
      <w:r>
        <w:t xml:space="preserve"> </w:t>
      </w:r>
    </w:p>
    <w:p w:rsidR="00803F25" w:rsidRDefault="00803F25" w:rsidP="00E03A69">
      <w:pPr>
        <w:pStyle w:val="12"/>
        <w:ind w:left="0" w:firstLine="567"/>
      </w:pPr>
      <w:r>
        <w:t>От всех производственных и коммунально-складских зон, расположенных на территории поселения и в границах населенных пунктов, предлагается орг</w:t>
      </w:r>
      <w:r>
        <w:t>а</w:t>
      </w:r>
      <w:r>
        <w:t xml:space="preserve">низовать санитарно-защитные зоны в соответствии с </w:t>
      </w:r>
      <w:r w:rsidRPr="00CF3F14">
        <w:t>СанПиН 2.2.1/2.1.1.1200-03 «Санитарно-защитные зоны и санитарная классификация предприятий, с</w:t>
      </w:r>
      <w:r w:rsidRPr="00CF3F14">
        <w:t>о</w:t>
      </w:r>
      <w:r w:rsidRPr="00CF3F14">
        <w:t>оружений и иных объекто</w:t>
      </w:r>
      <w:r>
        <w:t>в» (ред.</w:t>
      </w:r>
      <w:r w:rsidRPr="00CF3F14">
        <w:t xml:space="preserve"> 2007 г.)</w:t>
      </w:r>
      <w:r>
        <w:t>.</w:t>
      </w:r>
    </w:p>
    <w:p w:rsidR="00803F25" w:rsidRDefault="00803F25" w:rsidP="00E03A69">
      <w:pPr>
        <w:pStyle w:val="12"/>
        <w:ind w:left="0" w:firstLine="567"/>
      </w:pPr>
      <w:r w:rsidRPr="00E77DD9">
        <w:t>От сельских кладбищ</w:t>
      </w:r>
      <w:r>
        <w:t xml:space="preserve"> и скотомогильника</w:t>
      </w:r>
      <w:r w:rsidRPr="00E77DD9">
        <w:t xml:space="preserve"> предлагается организовать сан</w:t>
      </w:r>
      <w:r w:rsidRPr="00E77DD9">
        <w:t>и</w:t>
      </w:r>
      <w:r w:rsidRPr="00E77DD9">
        <w:t>тарно-защитные зоны</w:t>
      </w:r>
      <w:r>
        <w:t xml:space="preserve"> с озеленением</w:t>
      </w:r>
      <w:r w:rsidRPr="00E77DD9">
        <w:t>.</w:t>
      </w:r>
      <w:r w:rsidRPr="00920287">
        <w:t xml:space="preserve"> </w:t>
      </w:r>
    </w:p>
    <w:p w:rsidR="00803F25" w:rsidRDefault="00803F25" w:rsidP="003009D4">
      <w:pPr>
        <w:pStyle w:val="ab"/>
        <w:ind w:firstLine="567"/>
      </w:pPr>
      <w:r>
        <w:t>Свалку ТБО, расположенную в 0,7 км к югу от хутора Савоськин, предл</w:t>
      </w:r>
      <w:r>
        <w:t>а</w:t>
      </w:r>
      <w:r>
        <w:t xml:space="preserve">гается ликвидировать с последующей рекультивацией ее территории. </w:t>
      </w:r>
    </w:p>
    <w:p w:rsidR="00803F25" w:rsidRDefault="00803F25" w:rsidP="00D276E2">
      <w:pPr>
        <w:pStyle w:val="ab"/>
        <w:ind w:firstLine="567"/>
      </w:pPr>
      <w:r w:rsidRPr="00D276E2">
        <w:t xml:space="preserve">Основные функциональные зоны </w:t>
      </w:r>
      <w:r>
        <w:t>населённых пунктов</w:t>
      </w:r>
      <w:r w:rsidRPr="00D276E2">
        <w:t xml:space="preserve"> – производственная, селитебная, общественный центр и рекреация обеспеч</w:t>
      </w:r>
      <w:r>
        <w:t>иваются</w:t>
      </w:r>
      <w:r w:rsidRPr="00D276E2">
        <w:t xml:space="preserve"> удобным пеш</w:t>
      </w:r>
      <w:r w:rsidRPr="00D276E2">
        <w:t>е</w:t>
      </w:r>
      <w:r w:rsidRPr="00D276E2">
        <w:t xml:space="preserve">ходным сообщением посредством организации озелененных бульваров. </w:t>
      </w:r>
    </w:p>
    <w:p w:rsidR="00803F25" w:rsidRPr="00D276E2" w:rsidRDefault="00803F25" w:rsidP="00D276E2">
      <w:pPr>
        <w:pStyle w:val="ab"/>
        <w:ind w:firstLine="567"/>
      </w:pPr>
      <w:r w:rsidRPr="0031516E">
        <w:t>В х. Курячий, Калинин и Нововес</w:t>
      </w:r>
      <w:r>
        <w:t>ё</w:t>
      </w:r>
      <w:r w:rsidRPr="0031516E">
        <w:t>лый проектом предлагается упорядоч</w:t>
      </w:r>
      <w:r w:rsidRPr="0031516E">
        <w:t>и</w:t>
      </w:r>
      <w:r w:rsidRPr="0031516E">
        <w:t>вание красных линий и улично-дорожной сети населённых пунктов в основном за счет формирования системы улиц и проездов, доведения технического с</w:t>
      </w:r>
      <w:r w:rsidRPr="0031516E">
        <w:t>о</w:t>
      </w:r>
      <w:r w:rsidRPr="0031516E">
        <w:t>стояния улиц в жилой застройке до соответствия их назначению. Градостро</w:t>
      </w:r>
      <w:r w:rsidRPr="0031516E">
        <w:t>и</w:t>
      </w:r>
      <w:r w:rsidRPr="0031516E">
        <w:t>тельное развитие населённых пунктов не предполагает освоения новых терр</w:t>
      </w:r>
      <w:r w:rsidRPr="0031516E">
        <w:t>и</w:t>
      </w:r>
      <w:r w:rsidRPr="0031516E">
        <w:t>торий за их существующими границами. Эти мероприятия</w:t>
      </w:r>
      <w:r>
        <w:t>, а также предлож</w:t>
      </w:r>
      <w:r>
        <w:t>е</w:t>
      </w:r>
      <w:r>
        <w:t>ния по резервированию территорий под развитие жилой застройки на перспе</w:t>
      </w:r>
      <w:r>
        <w:t>к</w:t>
      </w:r>
      <w:r>
        <w:t>тиву,</w:t>
      </w:r>
      <w:r w:rsidRPr="00D276E2">
        <w:t xml:space="preserve"> приводят к упорядочиванию квартальной структуры населенн</w:t>
      </w:r>
      <w:r>
        <w:t>ых</w:t>
      </w:r>
      <w:r w:rsidRPr="00D276E2">
        <w:t xml:space="preserve"> пункт</w:t>
      </w:r>
      <w:r>
        <w:t>ов</w:t>
      </w:r>
      <w:r w:rsidRPr="00D276E2">
        <w:t xml:space="preserve">. </w:t>
      </w:r>
    </w:p>
    <w:p w:rsidR="00803F25" w:rsidRDefault="00803F25" w:rsidP="0048210E">
      <w:pPr>
        <w:pStyle w:val="ab"/>
        <w:ind w:firstLine="567"/>
      </w:pPr>
    </w:p>
    <w:p w:rsidR="00803F25" w:rsidRPr="009803C3" w:rsidRDefault="00803F25" w:rsidP="0048210E">
      <w:pPr>
        <w:pStyle w:val="ab"/>
        <w:ind w:firstLine="567"/>
      </w:pPr>
    </w:p>
    <w:p w:rsidR="00803F25" w:rsidRPr="001B47F5" w:rsidRDefault="00803F25" w:rsidP="00165953">
      <w:pPr>
        <w:pStyle w:val="af0"/>
        <w:numPr>
          <w:ilvl w:val="2"/>
          <w:numId w:val="30"/>
        </w:numPr>
        <w:outlineLvl w:val="2"/>
      </w:pPr>
      <w:bookmarkStart w:id="119" w:name="_Toc326155506"/>
      <w:r w:rsidRPr="001B47F5">
        <w:lastRenderedPageBreak/>
        <w:t>Функциональное зонирование и землепользование</w:t>
      </w:r>
      <w:bookmarkEnd w:id="119"/>
    </w:p>
    <w:p w:rsidR="00803F25" w:rsidRPr="001B47F5" w:rsidRDefault="00803F25" w:rsidP="00B34024">
      <w:pPr>
        <w:pStyle w:val="af0"/>
        <w:jc w:val="both"/>
        <w:rPr>
          <w:b w:val="0"/>
        </w:rPr>
      </w:pPr>
    </w:p>
    <w:p w:rsidR="00803F25" w:rsidRPr="001B47F5" w:rsidRDefault="00803F25" w:rsidP="00B34024">
      <w:pPr>
        <w:pStyle w:val="S1"/>
        <w:spacing w:line="319" w:lineRule="auto"/>
        <w:rPr>
          <w:sz w:val="28"/>
          <w:szCs w:val="28"/>
        </w:rPr>
      </w:pPr>
      <w:r w:rsidRPr="001B47F5">
        <w:rPr>
          <w:sz w:val="28"/>
          <w:szCs w:val="28"/>
        </w:rPr>
        <w:t>Функциональное зонирование территории населенных пунктов Савос</w:t>
      </w:r>
      <w:r w:rsidRPr="001B47F5">
        <w:rPr>
          <w:sz w:val="28"/>
          <w:szCs w:val="28"/>
        </w:rPr>
        <w:t>ь</w:t>
      </w:r>
      <w:r w:rsidRPr="001B47F5">
        <w:rPr>
          <w:sz w:val="28"/>
          <w:szCs w:val="28"/>
        </w:rPr>
        <w:t>кинского сельского поселения является одним из базовых элементов регулир</w:t>
      </w:r>
      <w:r w:rsidRPr="001B47F5">
        <w:rPr>
          <w:sz w:val="28"/>
          <w:szCs w:val="28"/>
        </w:rPr>
        <w:t>о</w:t>
      </w:r>
      <w:r w:rsidRPr="001B47F5">
        <w:rPr>
          <w:sz w:val="28"/>
          <w:szCs w:val="28"/>
        </w:rPr>
        <w:t>вания территориального развития поселения, определяющим хозяйственно-градостроительную направленность использования территорий функционал</w:t>
      </w:r>
      <w:r w:rsidRPr="001B47F5">
        <w:rPr>
          <w:sz w:val="28"/>
          <w:szCs w:val="28"/>
        </w:rPr>
        <w:t>ь</w:t>
      </w:r>
      <w:r w:rsidRPr="001B47F5">
        <w:rPr>
          <w:sz w:val="28"/>
          <w:szCs w:val="28"/>
        </w:rPr>
        <w:t>ных зон.</w:t>
      </w:r>
    </w:p>
    <w:p w:rsidR="00803F25" w:rsidRPr="001B47F5" w:rsidRDefault="00803F25" w:rsidP="00B34024">
      <w:pPr>
        <w:pStyle w:val="S1"/>
        <w:spacing w:line="319" w:lineRule="auto"/>
        <w:rPr>
          <w:sz w:val="28"/>
          <w:szCs w:val="28"/>
        </w:rPr>
      </w:pPr>
      <w:r w:rsidRPr="001B47F5">
        <w:rPr>
          <w:sz w:val="28"/>
          <w:szCs w:val="28"/>
        </w:rPr>
        <w:t>Функциональная зона – это территория в определенных границах с одн</w:t>
      </w:r>
      <w:r w:rsidRPr="001B47F5">
        <w:rPr>
          <w:sz w:val="28"/>
          <w:szCs w:val="28"/>
        </w:rPr>
        <w:t>о</w:t>
      </w:r>
      <w:r w:rsidRPr="001B47F5">
        <w:rPr>
          <w:sz w:val="28"/>
          <w:szCs w:val="28"/>
        </w:rPr>
        <w:t xml:space="preserve">родным функциональным назначением. </w:t>
      </w:r>
    </w:p>
    <w:p w:rsidR="00803F25" w:rsidRPr="001B47F5" w:rsidRDefault="00803F25" w:rsidP="00B34024">
      <w:pPr>
        <w:pStyle w:val="S1"/>
        <w:spacing w:line="319" w:lineRule="auto"/>
        <w:rPr>
          <w:sz w:val="28"/>
          <w:szCs w:val="28"/>
        </w:rPr>
      </w:pPr>
      <w:r w:rsidRPr="001B47F5">
        <w:rPr>
          <w:sz w:val="28"/>
          <w:szCs w:val="28"/>
        </w:rPr>
        <w:t>Функциональное зонирование территории Савоськинского сельского п</w:t>
      </w:r>
      <w:r w:rsidRPr="001B47F5">
        <w:rPr>
          <w:sz w:val="28"/>
          <w:szCs w:val="28"/>
        </w:rPr>
        <w:t>о</w:t>
      </w:r>
      <w:r w:rsidRPr="001B47F5">
        <w:rPr>
          <w:sz w:val="28"/>
          <w:szCs w:val="28"/>
        </w:rPr>
        <w:t>селения является одним из главных элементов регулирования территориальн</w:t>
      </w:r>
      <w:r w:rsidRPr="001B47F5">
        <w:rPr>
          <w:sz w:val="28"/>
          <w:szCs w:val="28"/>
        </w:rPr>
        <w:t>о</w:t>
      </w:r>
      <w:r w:rsidRPr="001B47F5">
        <w:rPr>
          <w:sz w:val="28"/>
          <w:szCs w:val="28"/>
        </w:rPr>
        <w:t>го развития, определяющим хозяйственно-градостроительную направленность функциональных зон, их границы, режимы использования их территории.</w:t>
      </w:r>
    </w:p>
    <w:p w:rsidR="00803F25" w:rsidRPr="001B47F5" w:rsidRDefault="00803F25" w:rsidP="00B34024">
      <w:pPr>
        <w:pStyle w:val="S1"/>
        <w:spacing w:line="319" w:lineRule="auto"/>
        <w:rPr>
          <w:sz w:val="28"/>
          <w:szCs w:val="28"/>
        </w:rPr>
      </w:pPr>
      <w:r w:rsidRPr="001B47F5">
        <w:rPr>
          <w:sz w:val="28"/>
          <w:szCs w:val="28"/>
        </w:rPr>
        <w:t>Функциональное назначение территории понимается как преимущес</w:t>
      </w:r>
      <w:r w:rsidRPr="001B47F5">
        <w:rPr>
          <w:sz w:val="28"/>
          <w:szCs w:val="28"/>
        </w:rPr>
        <w:t>т</w:t>
      </w:r>
      <w:r w:rsidRPr="001B47F5">
        <w:rPr>
          <w:sz w:val="28"/>
          <w:szCs w:val="28"/>
        </w:rPr>
        <w:t>венный вид деятельности, для которого предназначена территория.</w:t>
      </w:r>
    </w:p>
    <w:p w:rsidR="00803F25" w:rsidRPr="001B47F5" w:rsidRDefault="00803F25" w:rsidP="00B34024">
      <w:pPr>
        <w:pStyle w:val="S1"/>
        <w:spacing w:line="319" w:lineRule="auto"/>
        <w:rPr>
          <w:sz w:val="28"/>
          <w:szCs w:val="28"/>
        </w:rPr>
      </w:pPr>
      <w:r w:rsidRPr="001B47F5">
        <w:rPr>
          <w:sz w:val="28"/>
          <w:szCs w:val="28"/>
        </w:rPr>
        <w:t>Градостроительный кодекс РФ относит Генеральные планы поселений к разряду документов территориального планирования, в которых устанавлив</w:t>
      </w:r>
      <w:r w:rsidRPr="001B47F5">
        <w:rPr>
          <w:sz w:val="28"/>
          <w:szCs w:val="28"/>
        </w:rPr>
        <w:t>а</w:t>
      </w:r>
      <w:r w:rsidRPr="001B47F5">
        <w:rPr>
          <w:sz w:val="28"/>
          <w:szCs w:val="28"/>
        </w:rPr>
        <w:t>ются зоны планируемого размещения объектов капитального строительства для государственных или муниципальных нужд, зоны с особыми условиями и</w:t>
      </w:r>
      <w:r w:rsidRPr="001B47F5">
        <w:rPr>
          <w:sz w:val="28"/>
          <w:szCs w:val="28"/>
        </w:rPr>
        <w:t>с</w:t>
      </w:r>
      <w:r w:rsidRPr="001B47F5">
        <w:rPr>
          <w:sz w:val="28"/>
          <w:szCs w:val="28"/>
        </w:rPr>
        <w:t>пользования территории, функциональные зоны.</w:t>
      </w:r>
    </w:p>
    <w:p w:rsidR="00803F25" w:rsidRPr="001B47F5" w:rsidRDefault="00803F25" w:rsidP="00B34024">
      <w:pPr>
        <w:pStyle w:val="S1"/>
        <w:spacing w:line="319" w:lineRule="auto"/>
        <w:rPr>
          <w:sz w:val="28"/>
          <w:szCs w:val="28"/>
        </w:rPr>
      </w:pPr>
      <w:r w:rsidRPr="001B47F5">
        <w:rPr>
          <w:sz w:val="28"/>
          <w:szCs w:val="28"/>
        </w:rPr>
        <w:t>Градостроительный кодекс РФ указывает, что подготовленный и надл</w:t>
      </w:r>
      <w:r w:rsidRPr="001B47F5">
        <w:rPr>
          <w:sz w:val="28"/>
          <w:szCs w:val="28"/>
        </w:rPr>
        <w:t>е</w:t>
      </w:r>
      <w:r w:rsidRPr="001B47F5">
        <w:rPr>
          <w:sz w:val="28"/>
          <w:szCs w:val="28"/>
        </w:rPr>
        <w:t>жащим образом утвержденный генеральный план поселения служит основан</w:t>
      </w:r>
      <w:r w:rsidRPr="001B47F5">
        <w:rPr>
          <w:sz w:val="28"/>
          <w:szCs w:val="28"/>
        </w:rPr>
        <w:t>и</w:t>
      </w:r>
      <w:r w:rsidRPr="001B47F5">
        <w:rPr>
          <w:sz w:val="28"/>
          <w:szCs w:val="28"/>
        </w:rPr>
        <w:t>ем для проведения градостроительного зонирования территории.</w:t>
      </w:r>
    </w:p>
    <w:p w:rsidR="00803F25" w:rsidRPr="001B47F5" w:rsidRDefault="00803F25" w:rsidP="00B34024">
      <w:pPr>
        <w:pStyle w:val="S1"/>
        <w:spacing w:line="319" w:lineRule="auto"/>
        <w:rPr>
          <w:sz w:val="28"/>
          <w:szCs w:val="28"/>
        </w:rPr>
      </w:pPr>
      <w:r w:rsidRPr="001B47F5">
        <w:rPr>
          <w:sz w:val="28"/>
          <w:szCs w:val="28"/>
        </w:rPr>
        <w:t>Поскольку генеральный план поселения не является документом прямого действия, реализация его положения осуществляется через разработку правил землепользования и застройки, проектов планировки и межевания территорий, расположенных в границах элементов планировочной структуры, градостро</w:t>
      </w:r>
      <w:r w:rsidRPr="001B47F5">
        <w:rPr>
          <w:sz w:val="28"/>
          <w:szCs w:val="28"/>
        </w:rPr>
        <w:t>и</w:t>
      </w:r>
      <w:r w:rsidRPr="001B47F5">
        <w:rPr>
          <w:sz w:val="28"/>
          <w:szCs w:val="28"/>
        </w:rPr>
        <w:t>тельных планов земельных участков. Назначенный к застройке участок отн</w:t>
      </w:r>
      <w:r w:rsidRPr="001B47F5">
        <w:rPr>
          <w:sz w:val="28"/>
          <w:szCs w:val="28"/>
        </w:rPr>
        <w:t>о</w:t>
      </w:r>
      <w:r w:rsidRPr="001B47F5">
        <w:rPr>
          <w:sz w:val="28"/>
          <w:szCs w:val="28"/>
        </w:rPr>
        <w:t>сится к какой-либо функциональной зоне генерального плана, получает град</w:t>
      </w:r>
      <w:r w:rsidRPr="001B47F5">
        <w:rPr>
          <w:sz w:val="28"/>
          <w:szCs w:val="28"/>
        </w:rPr>
        <w:t>о</w:t>
      </w:r>
      <w:r w:rsidRPr="001B47F5">
        <w:rPr>
          <w:sz w:val="28"/>
          <w:szCs w:val="28"/>
        </w:rPr>
        <w:t>строительные регламенты и разрешенный вид использования согласно прав</w:t>
      </w:r>
      <w:r w:rsidRPr="001B47F5">
        <w:rPr>
          <w:sz w:val="28"/>
          <w:szCs w:val="28"/>
        </w:rPr>
        <w:t>и</w:t>
      </w:r>
      <w:r w:rsidRPr="001B47F5">
        <w:rPr>
          <w:sz w:val="28"/>
          <w:szCs w:val="28"/>
        </w:rPr>
        <w:t>лам землепользования и застройки, приобретает точные юридически офор</w:t>
      </w:r>
      <w:r w:rsidRPr="001B47F5">
        <w:rPr>
          <w:sz w:val="28"/>
          <w:szCs w:val="28"/>
        </w:rPr>
        <w:t>м</w:t>
      </w:r>
      <w:r w:rsidRPr="001B47F5">
        <w:rPr>
          <w:sz w:val="28"/>
          <w:szCs w:val="28"/>
        </w:rPr>
        <w:t>ляемые границы из проектов планировки и межевания территории и, наконец, делится на застраиваемую часть и свободную от застройки часть согласно гр</w:t>
      </w:r>
      <w:r w:rsidRPr="001B47F5">
        <w:rPr>
          <w:sz w:val="28"/>
          <w:szCs w:val="28"/>
        </w:rPr>
        <w:t>а</w:t>
      </w:r>
      <w:r w:rsidRPr="001B47F5">
        <w:rPr>
          <w:sz w:val="28"/>
          <w:szCs w:val="28"/>
        </w:rPr>
        <w:t>достроительному плану земельного участка.</w:t>
      </w:r>
    </w:p>
    <w:p w:rsidR="00803F25" w:rsidRPr="007F179A" w:rsidRDefault="00803F25" w:rsidP="00B34024">
      <w:pPr>
        <w:ind w:firstLine="652"/>
        <w:rPr>
          <w:sz w:val="28"/>
          <w:szCs w:val="28"/>
        </w:rPr>
      </w:pPr>
      <w:r w:rsidRPr="007F179A">
        <w:rPr>
          <w:sz w:val="28"/>
          <w:szCs w:val="28"/>
        </w:rPr>
        <w:lastRenderedPageBreak/>
        <w:t>В пределах населенных пунктов выделены следующие функциональные зоны и территории:</w:t>
      </w:r>
    </w:p>
    <w:p w:rsidR="00803F25" w:rsidRPr="007F179A" w:rsidRDefault="00803F25" w:rsidP="00B34024">
      <w:pPr>
        <w:ind w:firstLine="652"/>
        <w:rPr>
          <w:sz w:val="28"/>
          <w:szCs w:val="28"/>
        </w:rPr>
      </w:pPr>
      <w:r w:rsidRPr="007F179A">
        <w:rPr>
          <w:sz w:val="28"/>
          <w:szCs w:val="28"/>
        </w:rPr>
        <w:t>1.</w:t>
      </w:r>
      <w:r w:rsidRPr="007F179A">
        <w:rPr>
          <w:sz w:val="28"/>
          <w:szCs w:val="28"/>
        </w:rPr>
        <w:tab/>
        <w:t>Зона жилой застройки</w:t>
      </w:r>
    </w:p>
    <w:p w:rsidR="00803F25" w:rsidRPr="007F179A" w:rsidRDefault="00803F25" w:rsidP="00B34024">
      <w:pPr>
        <w:ind w:firstLine="652"/>
        <w:rPr>
          <w:sz w:val="28"/>
          <w:szCs w:val="28"/>
        </w:rPr>
      </w:pPr>
      <w:r w:rsidRPr="007F179A">
        <w:rPr>
          <w:sz w:val="28"/>
          <w:szCs w:val="28"/>
        </w:rPr>
        <w:t>2.</w:t>
      </w:r>
      <w:r w:rsidRPr="007F179A">
        <w:rPr>
          <w:sz w:val="28"/>
          <w:szCs w:val="28"/>
        </w:rPr>
        <w:tab/>
        <w:t>Зона общественно-делового назначения</w:t>
      </w:r>
    </w:p>
    <w:p w:rsidR="00803F25" w:rsidRPr="007F179A" w:rsidRDefault="00803F25" w:rsidP="00B34024">
      <w:pPr>
        <w:ind w:firstLine="652"/>
        <w:rPr>
          <w:sz w:val="28"/>
          <w:szCs w:val="28"/>
        </w:rPr>
      </w:pPr>
      <w:r w:rsidRPr="007F179A">
        <w:rPr>
          <w:sz w:val="28"/>
          <w:szCs w:val="28"/>
        </w:rPr>
        <w:t>3.</w:t>
      </w:r>
      <w:r w:rsidRPr="007F179A">
        <w:rPr>
          <w:sz w:val="28"/>
          <w:szCs w:val="28"/>
        </w:rPr>
        <w:tab/>
        <w:t>Зона производственного назначения, инженерной и транспортной инфраструктур</w:t>
      </w:r>
    </w:p>
    <w:p w:rsidR="00803F25" w:rsidRPr="007F179A" w:rsidRDefault="00803F25" w:rsidP="00B34024">
      <w:pPr>
        <w:ind w:firstLine="652"/>
        <w:rPr>
          <w:sz w:val="28"/>
          <w:szCs w:val="28"/>
        </w:rPr>
      </w:pPr>
      <w:r w:rsidRPr="007F179A">
        <w:rPr>
          <w:sz w:val="28"/>
          <w:szCs w:val="28"/>
        </w:rPr>
        <w:t>4.</w:t>
      </w:r>
      <w:r w:rsidRPr="007F179A">
        <w:rPr>
          <w:sz w:val="28"/>
          <w:szCs w:val="28"/>
        </w:rPr>
        <w:tab/>
        <w:t xml:space="preserve">Зона сельскохозяйственного назначения </w:t>
      </w:r>
    </w:p>
    <w:p w:rsidR="00803F25" w:rsidRPr="007F179A" w:rsidRDefault="00803F25" w:rsidP="00B34024">
      <w:pPr>
        <w:ind w:firstLine="652"/>
        <w:rPr>
          <w:sz w:val="28"/>
          <w:szCs w:val="28"/>
        </w:rPr>
      </w:pPr>
      <w:r w:rsidRPr="007F179A">
        <w:rPr>
          <w:sz w:val="28"/>
          <w:szCs w:val="28"/>
        </w:rPr>
        <w:t>5.</w:t>
      </w:r>
      <w:r w:rsidRPr="007F179A">
        <w:rPr>
          <w:sz w:val="28"/>
          <w:szCs w:val="28"/>
        </w:rPr>
        <w:tab/>
        <w:t>Зона рекреационного назначения</w:t>
      </w:r>
    </w:p>
    <w:p w:rsidR="00803F25" w:rsidRPr="007F179A" w:rsidRDefault="00803F25" w:rsidP="00B34024">
      <w:pPr>
        <w:ind w:firstLine="652"/>
        <w:rPr>
          <w:sz w:val="28"/>
          <w:szCs w:val="28"/>
        </w:rPr>
      </w:pPr>
      <w:r w:rsidRPr="007F179A">
        <w:rPr>
          <w:sz w:val="28"/>
          <w:szCs w:val="28"/>
        </w:rPr>
        <w:t>6.</w:t>
      </w:r>
      <w:r w:rsidRPr="007F179A">
        <w:rPr>
          <w:sz w:val="28"/>
          <w:szCs w:val="28"/>
        </w:rPr>
        <w:tab/>
        <w:t>Зона специального назначения</w:t>
      </w:r>
    </w:p>
    <w:p w:rsidR="00803F25" w:rsidRPr="007F179A" w:rsidRDefault="00803F25" w:rsidP="00B34024">
      <w:pPr>
        <w:autoSpaceDE w:val="0"/>
        <w:autoSpaceDN w:val="0"/>
        <w:adjustRightInd w:val="0"/>
        <w:rPr>
          <w:sz w:val="28"/>
          <w:szCs w:val="28"/>
        </w:rPr>
      </w:pPr>
      <w:r w:rsidRPr="007F179A">
        <w:rPr>
          <w:sz w:val="28"/>
          <w:szCs w:val="28"/>
        </w:rPr>
        <w:t>Функциональное зонирование территории Савоськинского сельского п</w:t>
      </w:r>
      <w:r w:rsidRPr="007F179A">
        <w:rPr>
          <w:sz w:val="28"/>
          <w:szCs w:val="28"/>
        </w:rPr>
        <w:t>о</w:t>
      </w:r>
      <w:r w:rsidRPr="007F179A">
        <w:rPr>
          <w:sz w:val="28"/>
          <w:szCs w:val="28"/>
        </w:rPr>
        <w:t>селения произведено в соответствии с общей территориальной структурой пр</w:t>
      </w:r>
      <w:r w:rsidRPr="007F179A">
        <w:rPr>
          <w:sz w:val="28"/>
          <w:szCs w:val="28"/>
        </w:rPr>
        <w:t>о</w:t>
      </w:r>
      <w:r w:rsidRPr="007F179A">
        <w:rPr>
          <w:sz w:val="28"/>
          <w:szCs w:val="28"/>
        </w:rPr>
        <w:t xml:space="preserve">изводства и расселения и с учётом особенностей природного комплекса. </w:t>
      </w:r>
    </w:p>
    <w:p w:rsidR="00803F25" w:rsidRDefault="00803F25" w:rsidP="00B34024">
      <w:pPr>
        <w:autoSpaceDE w:val="0"/>
        <w:autoSpaceDN w:val="0"/>
        <w:adjustRightInd w:val="0"/>
        <w:rPr>
          <w:w w:val="109"/>
          <w:sz w:val="28"/>
          <w:szCs w:val="28"/>
        </w:rPr>
      </w:pPr>
    </w:p>
    <w:p w:rsidR="00803F25" w:rsidRPr="001B47F5" w:rsidRDefault="00803F25" w:rsidP="00C519F7">
      <w:pPr>
        <w:pStyle w:val="a5"/>
        <w:numPr>
          <w:ilvl w:val="0"/>
          <w:numId w:val="35"/>
        </w:numPr>
        <w:ind w:left="0"/>
        <w:jc w:val="center"/>
        <w:rPr>
          <w:sz w:val="28"/>
          <w:szCs w:val="28"/>
          <w:lang w:eastAsia="ar-SA"/>
        </w:rPr>
      </w:pPr>
      <w:r w:rsidRPr="001B47F5">
        <w:rPr>
          <w:b/>
          <w:i/>
          <w:sz w:val="28"/>
          <w:szCs w:val="28"/>
          <w:lang w:eastAsia="ar-SA"/>
        </w:rPr>
        <w:t>Зоны жилой застройки</w:t>
      </w:r>
    </w:p>
    <w:p w:rsidR="00803F25" w:rsidRPr="001B47F5" w:rsidRDefault="00803F25" w:rsidP="00B34024">
      <w:pPr>
        <w:ind w:firstLine="652"/>
        <w:rPr>
          <w:sz w:val="28"/>
          <w:szCs w:val="28"/>
          <w:lang w:eastAsia="ar-SA"/>
        </w:rPr>
      </w:pPr>
      <w:r w:rsidRPr="001B47F5">
        <w:rPr>
          <w:sz w:val="28"/>
          <w:szCs w:val="28"/>
          <w:lang w:eastAsia="ar-SA"/>
        </w:rPr>
        <w:t>Земельные участки в составе жилых зон предназначены для застройки жилыми зданиями, а также объектами культурно-бытового и иного назначения. Жилые зоны предназначаются для размещения индивидуальной жилой з</w:t>
      </w:r>
      <w:r w:rsidRPr="001B47F5">
        <w:rPr>
          <w:sz w:val="28"/>
          <w:szCs w:val="28"/>
          <w:lang w:eastAsia="ar-SA"/>
        </w:rPr>
        <w:t>а</w:t>
      </w:r>
      <w:r w:rsidRPr="001B47F5">
        <w:rPr>
          <w:sz w:val="28"/>
          <w:szCs w:val="28"/>
          <w:lang w:eastAsia="ar-SA"/>
        </w:rPr>
        <w:t>стройки, малоэтажной смешанной жилой застройки, смешанной жилой з</w:t>
      </w:r>
      <w:r w:rsidRPr="001B47F5">
        <w:rPr>
          <w:sz w:val="28"/>
          <w:szCs w:val="28"/>
          <w:lang w:eastAsia="ar-SA"/>
        </w:rPr>
        <w:t>а</w:t>
      </w:r>
      <w:r w:rsidRPr="001B47F5">
        <w:rPr>
          <w:sz w:val="28"/>
          <w:szCs w:val="28"/>
          <w:lang w:eastAsia="ar-SA"/>
        </w:rPr>
        <w:t>стройки средней этажности и многоэтажной жилой застройки, а также иных видов застройки согласно градостроительным регламентам.</w:t>
      </w:r>
    </w:p>
    <w:p w:rsidR="00803F25" w:rsidRPr="001B47F5" w:rsidRDefault="00803F25" w:rsidP="00B34024">
      <w:pPr>
        <w:ind w:firstLine="652"/>
        <w:rPr>
          <w:sz w:val="28"/>
          <w:szCs w:val="28"/>
          <w:lang w:eastAsia="ar-SA"/>
        </w:rPr>
      </w:pPr>
      <w:r w:rsidRPr="001B47F5">
        <w:rPr>
          <w:sz w:val="28"/>
          <w:szCs w:val="28"/>
          <w:lang w:eastAsia="ar-SA"/>
        </w:rPr>
        <w:t>В жилых зонах допускается размещение отдельно-стоящих, встроенных или пристроенных объектов здравоохранения, образования, культовых зданий, объектов, связанных с проживанием граждан и не оказывающих негативного воздействия на окружающую среду.</w:t>
      </w:r>
    </w:p>
    <w:p w:rsidR="00803F25" w:rsidRPr="001B47F5" w:rsidRDefault="00803F25" w:rsidP="00B34024">
      <w:pPr>
        <w:pStyle w:val="af0"/>
        <w:ind w:firstLine="567"/>
        <w:jc w:val="both"/>
        <w:rPr>
          <w:b w:val="0"/>
        </w:rPr>
      </w:pPr>
      <w:r w:rsidRPr="001B47F5">
        <w:rPr>
          <w:b w:val="0"/>
        </w:rPr>
        <w:t>Проектом предусматривается упорядочение жилой зоны всех населенных пунктов Савоськинского сельского поселения за счет доформирования существующих кварталов усадебной застройки. При этом приусадебные участки в кварталах при возможности размещаются двухрядным способом. Поскольку демографический прогноз не предполагает активного жилищного развития, упорядочение селитебной зоны ведется за счет резервирования территорий для жилищного строительства на перспективу.</w:t>
      </w:r>
    </w:p>
    <w:p w:rsidR="00803F25" w:rsidRPr="009B2AD7" w:rsidRDefault="00803F25" w:rsidP="00B34024">
      <w:pPr>
        <w:ind w:firstLine="652"/>
        <w:rPr>
          <w:color w:val="943634"/>
          <w:sz w:val="28"/>
          <w:szCs w:val="28"/>
          <w:lang w:eastAsia="ar-SA"/>
        </w:rPr>
      </w:pPr>
    </w:p>
    <w:p w:rsidR="00803F25" w:rsidRPr="001B47F5" w:rsidRDefault="00803F25" w:rsidP="00C519F7">
      <w:pPr>
        <w:pStyle w:val="a5"/>
        <w:numPr>
          <w:ilvl w:val="0"/>
          <w:numId w:val="35"/>
        </w:numPr>
        <w:ind w:left="0"/>
        <w:jc w:val="center"/>
        <w:rPr>
          <w:sz w:val="28"/>
          <w:szCs w:val="28"/>
          <w:lang w:eastAsia="ar-SA"/>
        </w:rPr>
      </w:pPr>
      <w:r w:rsidRPr="001B47F5">
        <w:rPr>
          <w:b/>
          <w:i/>
          <w:sz w:val="28"/>
          <w:szCs w:val="28"/>
          <w:lang w:eastAsia="ar-SA"/>
        </w:rPr>
        <w:t>Зоны общественно-делового назначения</w:t>
      </w:r>
    </w:p>
    <w:p w:rsidR="00803F25" w:rsidRPr="001B47F5" w:rsidRDefault="00803F25" w:rsidP="001B47F5">
      <w:pPr>
        <w:ind w:firstLine="652"/>
        <w:rPr>
          <w:sz w:val="28"/>
          <w:szCs w:val="28"/>
          <w:lang w:eastAsia="ar-SA"/>
        </w:rPr>
      </w:pPr>
      <w:r w:rsidRPr="001B47F5">
        <w:rPr>
          <w:sz w:val="28"/>
          <w:szCs w:val="28"/>
          <w:lang w:eastAsia="ar-SA"/>
        </w:rPr>
        <w:lastRenderedPageBreak/>
        <w:t>Предназначены для размещения объектов торговли, культуры, здрав</w:t>
      </w:r>
      <w:r w:rsidRPr="001B47F5">
        <w:rPr>
          <w:sz w:val="28"/>
          <w:szCs w:val="28"/>
          <w:lang w:eastAsia="ar-SA"/>
        </w:rPr>
        <w:t>о</w:t>
      </w:r>
      <w:r w:rsidRPr="001B47F5">
        <w:rPr>
          <w:sz w:val="28"/>
          <w:szCs w:val="28"/>
          <w:lang w:eastAsia="ar-SA"/>
        </w:rPr>
        <w:t>охранения, общественного питания, социального и коммунально-бытового о</w:t>
      </w:r>
      <w:r w:rsidRPr="001B47F5">
        <w:rPr>
          <w:sz w:val="28"/>
          <w:szCs w:val="28"/>
          <w:lang w:eastAsia="ar-SA"/>
        </w:rPr>
        <w:t>б</w:t>
      </w:r>
      <w:r w:rsidRPr="001B47F5">
        <w:rPr>
          <w:sz w:val="28"/>
          <w:szCs w:val="28"/>
          <w:lang w:eastAsia="ar-SA"/>
        </w:rPr>
        <w:t>служивания, образования, административных сооружений, культовых зданий, объектов делового, финансового назначения и иных объектов, связанных с обеспечением жизнедеятельности граждан.</w:t>
      </w:r>
    </w:p>
    <w:p w:rsidR="00803F25" w:rsidRPr="003009D4" w:rsidRDefault="00803F25" w:rsidP="001B47F5">
      <w:pPr>
        <w:rPr>
          <w:sz w:val="28"/>
          <w:szCs w:val="28"/>
        </w:rPr>
      </w:pPr>
      <w:r w:rsidRPr="003009D4">
        <w:rPr>
          <w:sz w:val="28"/>
          <w:szCs w:val="28"/>
        </w:rPr>
        <w:t>Общественно-деловая зона х. Савоськин получает развитие на 1-ю оч</w:t>
      </w:r>
      <w:r w:rsidRPr="003009D4">
        <w:rPr>
          <w:sz w:val="28"/>
          <w:szCs w:val="28"/>
        </w:rPr>
        <w:t>е</w:t>
      </w:r>
      <w:r w:rsidRPr="003009D4">
        <w:rPr>
          <w:sz w:val="28"/>
          <w:szCs w:val="28"/>
        </w:rPr>
        <w:t>редь за счет размещения детского дошкольного учреждения на 45 мест (участок площадью 1800 м2).</w:t>
      </w:r>
    </w:p>
    <w:p w:rsidR="00803F25" w:rsidRPr="003009D4" w:rsidRDefault="00803F25" w:rsidP="001B47F5">
      <w:pPr>
        <w:rPr>
          <w:sz w:val="28"/>
          <w:szCs w:val="28"/>
        </w:rPr>
      </w:pPr>
      <w:r w:rsidRPr="003009D4">
        <w:rPr>
          <w:sz w:val="28"/>
          <w:szCs w:val="28"/>
        </w:rPr>
        <w:t>На расчётный срок в х. Савоськин предлагается разместить магазин пр</w:t>
      </w:r>
      <w:r w:rsidRPr="003009D4">
        <w:rPr>
          <w:sz w:val="28"/>
          <w:szCs w:val="28"/>
        </w:rPr>
        <w:t>о</w:t>
      </w:r>
      <w:r w:rsidRPr="003009D4">
        <w:rPr>
          <w:sz w:val="28"/>
          <w:szCs w:val="28"/>
        </w:rPr>
        <w:t>довольственных товаров 70 м2 торг. площади (участок 100 м2) и отделение п</w:t>
      </w:r>
      <w:r w:rsidRPr="003009D4">
        <w:rPr>
          <w:sz w:val="28"/>
          <w:szCs w:val="28"/>
        </w:rPr>
        <w:t>о</w:t>
      </w:r>
      <w:r w:rsidRPr="003009D4">
        <w:rPr>
          <w:sz w:val="28"/>
          <w:szCs w:val="28"/>
        </w:rPr>
        <w:t>лиции (участок 3000 м2).</w:t>
      </w:r>
    </w:p>
    <w:p w:rsidR="00803F25" w:rsidRDefault="00803F25" w:rsidP="001B47F5">
      <w:pPr>
        <w:rPr>
          <w:sz w:val="28"/>
          <w:szCs w:val="28"/>
        </w:rPr>
      </w:pPr>
      <w:r w:rsidRPr="003009D4">
        <w:rPr>
          <w:sz w:val="28"/>
          <w:szCs w:val="28"/>
        </w:rPr>
        <w:t>В х. Курячий предлагается на расчётный срок разместить магазин прод</w:t>
      </w:r>
      <w:r w:rsidRPr="003009D4">
        <w:rPr>
          <w:sz w:val="28"/>
          <w:szCs w:val="28"/>
        </w:rPr>
        <w:t>о</w:t>
      </w:r>
      <w:r w:rsidRPr="003009D4">
        <w:rPr>
          <w:sz w:val="28"/>
          <w:szCs w:val="28"/>
        </w:rPr>
        <w:t>вольственных товаров 30 м2 торг. площади (участок 45 м2).</w:t>
      </w:r>
      <w:r>
        <w:rPr>
          <w:sz w:val="28"/>
          <w:szCs w:val="28"/>
        </w:rPr>
        <w:t xml:space="preserve"> </w:t>
      </w:r>
    </w:p>
    <w:p w:rsidR="00803F25" w:rsidRPr="00023235" w:rsidRDefault="00803F25" w:rsidP="00FD2BE6">
      <w:pPr>
        <w:pStyle w:val="af0"/>
        <w:ind w:firstLine="709"/>
        <w:jc w:val="both"/>
        <w:rPr>
          <w:b w:val="0"/>
        </w:rPr>
      </w:pPr>
      <w:r w:rsidRPr="00023235">
        <w:rPr>
          <w:b w:val="0"/>
        </w:rPr>
        <w:t>Зоны размещения объектов общественного обслуживания всех населенных пунктов расположены с учетом соблюдения радиусов пешеходной доступности для жителей.</w:t>
      </w:r>
    </w:p>
    <w:p w:rsidR="00803F25" w:rsidRDefault="00803F25" w:rsidP="003009D4">
      <w:pPr>
        <w:pStyle w:val="af0"/>
        <w:ind w:left="708"/>
        <w:jc w:val="both"/>
        <w:rPr>
          <w:b w:val="0"/>
        </w:rPr>
      </w:pPr>
      <w:r w:rsidRPr="001B47F5">
        <w:rPr>
          <w:b w:val="0"/>
        </w:rPr>
        <w:t>В остальных населённых пунктах Савось</w:t>
      </w:r>
      <w:r>
        <w:rPr>
          <w:b w:val="0"/>
        </w:rPr>
        <w:t>кинского сельского поселения не</w:t>
      </w:r>
    </w:p>
    <w:p w:rsidR="00803F25" w:rsidRDefault="00803F25" w:rsidP="003009D4">
      <w:pPr>
        <w:pStyle w:val="af0"/>
        <w:ind w:left="708" w:hanging="708"/>
        <w:jc w:val="both"/>
        <w:rPr>
          <w:b w:val="0"/>
        </w:rPr>
      </w:pPr>
      <w:r w:rsidRPr="001B47F5">
        <w:rPr>
          <w:b w:val="0"/>
        </w:rPr>
        <w:t xml:space="preserve">предполагается территориального развития общественно-деловых зон. </w:t>
      </w:r>
    </w:p>
    <w:p w:rsidR="00803F25" w:rsidRPr="001B47F5" w:rsidRDefault="00803F25" w:rsidP="003009D4">
      <w:pPr>
        <w:pStyle w:val="af0"/>
        <w:ind w:firstLine="708"/>
        <w:jc w:val="both"/>
        <w:rPr>
          <w:b w:val="0"/>
        </w:rPr>
      </w:pPr>
      <w:r w:rsidRPr="001B47F5">
        <w:rPr>
          <w:b w:val="0"/>
        </w:rPr>
        <w:t>Существующие зоны общественного обслуживания этих населённых пунктов обустраиваются благодаря включению в развиваемую систему пешеходно-транспортных связей.</w:t>
      </w:r>
    </w:p>
    <w:p w:rsidR="00803F25" w:rsidRPr="001B47F5" w:rsidRDefault="00803F25" w:rsidP="00B34024">
      <w:pPr>
        <w:ind w:firstLine="652"/>
        <w:rPr>
          <w:sz w:val="28"/>
          <w:szCs w:val="28"/>
          <w:lang w:eastAsia="ar-SA"/>
        </w:rPr>
      </w:pPr>
    </w:p>
    <w:p w:rsidR="00803F25" w:rsidRPr="001B47F5" w:rsidRDefault="00803F25" w:rsidP="00C519F7">
      <w:pPr>
        <w:pStyle w:val="a5"/>
        <w:numPr>
          <w:ilvl w:val="0"/>
          <w:numId w:val="35"/>
        </w:numPr>
        <w:spacing w:line="240" w:lineRule="auto"/>
        <w:ind w:left="0"/>
        <w:jc w:val="center"/>
        <w:rPr>
          <w:sz w:val="28"/>
          <w:szCs w:val="28"/>
          <w:lang w:eastAsia="ar-SA"/>
        </w:rPr>
      </w:pPr>
      <w:r w:rsidRPr="001B47F5">
        <w:rPr>
          <w:b/>
          <w:i/>
          <w:sz w:val="28"/>
          <w:szCs w:val="28"/>
          <w:lang w:eastAsia="ar-SA"/>
        </w:rPr>
        <w:t>Зона производственного назначения, инженерной</w:t>
      </w:r>
    </w:p>
    <w:p w:rsidR="00803F25" w:rsidRPr="001B47F5" w:rsidRDefault="00803F25" w:rsidP="00B34024">
      <w:pPr>
        <w:pStyle w:val="a5"/>
        <w:ind w:left="0" w:firstLine="0"/>
        <w:jc w:val="center"/>
        <w:rPr>
          <w:sz w:val="28"/>
          <w:szCs w:val="28"/>
          <w:lang w:eastAsia="ar-SA"/>
        </w:rPr>
      </w:pPr>
      <w:r w:rsidRPr="001B47F5">
        <w:rPr>
          <w:b/>
          <w:i/>
          <w:sz w:val="28"/>
          <w:szCs w:val="28"/>
          <w:lang w:eastAsia="ar-SA"/>
        </w:rPr>
        <w:t>и транспортной</w:t>
      </w:r>
      <w:r w:rsidRPr="001B47F5">
        <w:rPr>
          <w:b/>
          <w:i/>
          <w:sz w:val="28"/>
          <w:szCs w:val="28"/>
          <w:lang w:eastAsia="ar-SA"/>
        </w:rPr>
        <w:tab/>
        <w:t xml:space="preserve"> инфраструктуры</w:t>
      </w:r>
    </w:p>
    <w:p w:rsidR="00803F25" w:rsidRPr="001B47F5" w:rsidRDefault="00803F25" w:rsidP="00B34024">
      <w:pPr>
        <w:ind w:firstLine="652"/>
        <w:rPr>
          <w:sz w:val="28"/>
          <w:szCs w:val="28"/>
          <w:lang w:eastAsia="ar-SA"/>
        </w:rPr>
      </w:pPr>
      <w:r w:rsidRPr="001B47F5">
        <w:rPr>
          <w:sz w:val="28"/>
          <w:szCs w:val="28"/>
          <w:lang w:eastAsia="ar-SA"/>
        </w:rPr>
        <w:t>Предназначается для размещения промышленных, коммунально-складских объектов, объектов инженерной и транспортной инфраструктур, а также для установления санитарно-защитных зон.</w:t>
      </w:r>
    </w:p>
    <w:p w:rsidR="00803F25" w:rsidRPr="001B47F5" w:rsidRDefault="00803F25" w:rsidP="00B34024">
      <w:pPr>
        <w:pStyle w:val="af0"/>
        <w:ind w:firstLine="652"/>
        <w:jc w:val="both"/>
        <w:rPr>
          <w:b w:val="0"/>
        </w:rPr>
      </w:pPr>
      <w:r w:rsidRPr="001B47F5">
        <w:rPr>
          <w:b w:val="0"/>
        </w:rPr>
        <w:t xml:space="preserve">Генеральным планом не предполагается размещения новых производственных </w:t>
      </w:r>
      <w:r>
        <w:rPr>
          <w:b w:val="0"/>
        </w:rPr>
        <w:t xml:space="preserve">объектов </w:t>
      </w:r>
      <w:r w:rsidRPr="001B47F5">
        <w:rPr>
          <w:b w:val="0"/>
        </w:rPr>
        <w:t>на территории Савоськинского сельского поселения. От существующих производственных и коммунально-складских зон предусматривается организация санитарно-защитных зон</w:t>
      </w:r>
      <w:r>
        <w:rPr>
          <w:b w:val="0"/>
        </w:rPr>
        <w:t xml:space="preserve"> с дополнительным озеленением</w:t>
      </w:r>
      <w:r w:rsidRPr="001B47F5">
        <w:rPr>
          <w:b w:val="0"/>
        </w:rPr>
        <w:t>.</w:t>
      </w:r>
    </w:p>
    <w:p w:rsidR="00803F25" w:rsidRPr="001B47F5" w:rsidRDefault="00803F25" w:rsidP="00B34024">
      <w:pPr>
        <w:pStyle w:val="af0"/>
        <w:ind w:firstLine="652"/>
        <w:jc w:val="both"/>
        <w:rPr>
          <w:b w:val="0"/>
        </w:rPr>
      </w:pPr>
    </w:p>
    <w:p w:rsidR="00803F25" w:rsidRPr="001B47F5" w:rsidRDefault="00803F25" w:rsidP="00C839EC">
      <w:pPr>
        <w:pStyle w:val="a5"/>
        <w:numPr>
          <w:ilvl w:val="0"/>
          <w:numId w:val="35"/>
        </w:numPr>
        <w:autoSpaceDE w:val="0"/>
        <w:autoSpaceDN w:val="0"/>
        <w:adjustRightInd w:val="0"/>
        <w:ind w:left="0" w:hanging="357"/>
        <w:jc w:val="center"/>
        <w:rPr>
          <w:b/>
          <w:i/>
          <w:w w:val="109"/>
          <w:sz w:val="28"/>
          <w:szCs w:val="28"/>
        </w:rPr>
      </w:pPr>
      <w:r w:rsidRPr="001B47F5">
        <w:rPr>
          <w:b/>
          <w:i/>
          <w:w w:val="109"/>
          <w:sz w:val="28"/>
          <w:szCs w:val="28"/>
        </w:rPr>
        <w:t>Зона сельскохозяйственного использования</w:t>
      </w:r>
    </w:p>
    <w:p w:rsidR="00803F25" w:rsidRDefault="00803F25" w:rsidP="00B34024">
      <w:pPr>
        <w:ind w:firstLine="652"/>
        <w:rPr>
          <w:sz w:val="28"/>
          <w:szCs w:val="28"/>
          <w:lang w:eastAsia="ar-SA"/>
        </w:rPr>
      </w:pPr>
      <w:r w:rsidRPr="001B47F5">
        <w:rPr>
          <w:sz w:val="28"/>
          <w:szCs w:val="28"/>
          <w:lang w:eastAsia="ar-SA"/>
        </w:rPr>
        <w:lastRenderedPageBreak/>
        <w:t>В состав зон сельскохозяйственного использования в населенных пунктах</w:t>
      </w:r>
      <w:r>
        <w:rPr>
          <w:sz w:val="28"/>
          <w:szCs w:val="28"/>
          <w:lang w:eastAsia="ar-SA"/>
        </w:rPr>
        <w:t xml:space="preserve"> </w:t>
      </w:r>
      <w:r w:rsidRPr="001B47F5">
        <w:rPr>
          <w:sz w:val="28"/>
          <w:szCs w:val="28"/>
          <w:lang w:eastAsia="ar-SA"/>
        </w:rPr>
        <w:t>входят земельные участки, занятые пашнями, сенокосами, пастбищами, мног</w:t>
      </w:r>
      <w:r w:rsidRPr="001B47F5">
        <w:rPr>
          <w:sz w:val="28"/>
          <w:szCs w:val="28"/>
          <w:lang w:eastAsia="ar-SA"/>
        </w:rPr>
        <w:t>о</w:t>
      </w:r>
      <w:r w:rsidRPr="001B47F5">
        <w:rPr>
          <w:sz w:val="28"/>
          <w:szCs w:val="28"/>
          <w:lang w:eastAsia="ar-SA"/>
        </w:rPr>
        <w:t>летними насаждениями, а также зданиями и строениями сельскохозяйственного назначения – используются в целях ведения сельскохозяйственного произво</w:t>
      </w:r>
      <w:r w:rsidRPr="001B47F5">
        <w:rPr>
          <w:sz w:val="28"/>
          <w:szCs w:val="28"/>
          <w:lang w:eastAsia="ar-SA"/>
        </w:rPr>
        <w:t>д</w:t>
      </w:r>
      <w:r w:rsidRPr="001B47F5">
        <w:rPr>
          <w:sz w:val="28"/>
          <w:szCs w:val="28"/>
          <w:lang w:eastAsia="ar-SA"/>
        </w:rPr>
        <w:t>ства до момента изменения вида их использования в соответствии с генерал</w:t>
      </w:r>
      <w:r w:rsidRPr="001B47F5">
        <w:rPr>
          <w:sz w:val="28"/>
          <w:szCs w:val="28"/>
          <w:lang w:eastAsia="ar-SA"/>
        </w:rPr>
        <w:t>ь</w:t>
      </w:r>
      <w:r w:rsidRPr="001B47F5">
        <w:rPr>
          <w:sz w:val="28"/>
          <w:szCs w:val="28"/>
          <w:lang w:eastAsia="ar-SA"/>
        </w:rPr>
        <w:t>ным планом населенного пункта и правилами землепользования и застройки.</w:t>
      </w:r>
    </w:p>
    <w:p w:rsidR="00803F25" w:rsidRDefault="00803F25" w:rsidP="00B34024">
      <w:pPr>
        <w:ind w:firstLine="652"/>
        <w:rPr>
          <w:sz w:val="28"/>
          <w:szCs w:val="28"/>
          <w:lang w:eastAsia="ar-SA"/>
        </w:rPr>
      </w:pPr>
    </w:p>
    <w:p w:rsidR="00803F25" w:rsidRPr="001B47F5" w:rsidRDefault="00803F25" w:rsidP="00C519F7">
      <w:pPr>
        <w:pStyle w:val="a5"/>
        <w:numPr>
          <w:ilvl w:val="0"/>
          <w:numId w:val="35"/>
        </w:numPr>
        <w:ind w:left="0"/>
        <w:jc w:val="center"/>
        <w:rPr>
          <w:b/>
          <w:i/>
          <w:sz w:val="28"/>
          <w:szCs w:val="28"/>
          <w:lang w:eastAsia="ar-SA"/>
        </w:rPr>
      </w:pPr>
      <w:r w:rsidRPr="001B47F5">
        <w:rPr>
          <w:b/>
          <w:i/>
          <w:sz w:val="28"/>
          <w:szCs w:val="28"/>
          <w:lang w:eastAsia="ar-SA"/>
        </w:rPr>
        <w:t>Зона рекреационного назначения</w:t>
      </w:r>
    </w:p>
    <w:p w:rsidR="00803F25" w:rsidRPr="001B47F5" w:rsidRDefault="00803F25" w:rsidP="00B34024">
      <w:pPr>
        <w:ind w:firstLine="652"/>
        <w:rPr>
          <w:sz w:val="28"/>
          <w:szCs w:val="28"/>
          <w:lang w:eastAsia="ar-SA"/>
        </w:rPr>
      </w:pPr>
      <w:r w:rsidRPr="001B47F5">
        <w:rPr>
          <w:sz w:val="28"/>
          <w:szCs w:val="28"/>
          <w:lang w:eastAsia="ar-SA"/>
        </w:rPr>
        <w:t>Рекреационные зоны предназначены для размещения объектов отдыха, занятий физической культурой и спортом в соответствии с типами объектов, указанными в наименованиях зон. В рекреационных зонах допускается разм</w:t>
      </w:r>
      <w:r w:rsidRPr="001B47F5">
        <w:rPr>
          <w:sz w:val="28"/>
          <w:szCs w:val="28"/>
          <w:lang w:eastAsia="ar-SA"/>
        </w:rPr>
        <w:t>е</w:t>
      </w:r>
      <w:r w:rsidRPr="001B47F5">
        <w:rPr>
          <w:sz w:val="28"/>
          <w:szCs w:val="28"/>
          <w:lang w:eastAsia="ar-SA"/>
        </w:rPr>
        <w:t>щение объектов инженерной и транспортной инфраструктур, а также общес</w:t>
      </w:r>
      <w:r w:rsidRPr="001B47F5">
        <w:rPr>
          <w:sz w:val="28"/>
          <w:szCs w:val="28"/>
          <w:lang w:eastAsia="ar-SA"/>
        </w:rPr>
        <w:t>т</w:t>
      </w:r>
      <w:r w:rsidRPr="001B47F5">
        <w:rPr>
          <w:sz w:val="28"/>
          <w:szCs w:val="28"/>
          <w:lang w:eastAsia="ar-SA"/>
        </w:rPr>
        <w:t>венно-деловых объектов связанных с обеспечением деятельности объектов, для размещения которых предназначены рекреационные зоны.</w:t>
      </w:r>
    </w:p>
    <w:p w:rsidR="00803F25" w:rsidRDefault="00803F25" w:rsidP="00B34024">
      <w:pPr>
        <w:ind w:firstLine="652"/>
        <w:rPr>
          <w:sz w:val="28"/>
          <w:szCs w:val="28"/>
          <w:lang w:eastAsia="ar-SA"/>
        </w:rPr>
      </w:pPr>
      <w:r w:rsidRPr="001B47F5">
        <w:rPr>
          <w:sz w:val="28"/>
          <w:szCs w:val="28"/>
          <w:lang w:eastAsia="ar-SA"/>
        </w:rPr>
        <w:t xml:space="preserve">В настоящее время территории рекреационного назначения в поселении слабо развиты. </w:t>
      </w:r>
    </w:p>
    <w:p w:rsidR="00803F25" w:rsidRPr="00C86A69" w:rsidRDefault="00803F25" w:rsidP="00B34024">
      <w:pPr>
        <w:ind w:firstLine="652"/>
        <w:rPr>
          <w:sz w:val="28"/>
          <w:szCs w:val="28"/>
          <w:lang w:eastAsia="ar-SA"/>
        </w:rPr>
      </w:pPr>
      <w:r w:rsidRPr="00C839EC">
        <w:rPr>
          <w:sz w:val="28"/>
          <w:szCs w:val="28"/>
        </w:rPr>
        <w:t>В целях оптимизации природного комплекса и улучшения условий отдыха населения</w:t>
      </w:r>
      <w:r>
        <w:rPr>
          <w:sz w:val="28"/>
          <w:szCs w:val="28"/>
        </w:rPr>
        <w:t xml:space="preserve"> Савоськинского сельского </w:t>
      </w:r>
      <w:r w:rsidRPr="00C86A69">
        <w:rPr>
          <w:sz w:val="28"/>
          <w:szCs w:val="28"/>
        </w:rPr>
        <w:t>поселения п</w:t>
      </w:r>
      <w:r w:rsidRPr="00C86A69">
        <w:rPr>
          <w:sz w:val="28"/>
          <w:szCs w:val="28"/>
          <w:lang w:eastAsia="ar-SA"/>
        </w:rPr>
        <w:t>роектом предлагается орган</w:t>
      </w:r>
      <w:r w:rsidRPr="00C86A69">
        <w:rPr>
          <w:sz w:val="28"/>
          <w:szCs w:val="28"/>
          <w:lang w:eastAsia="ar-SA"/>
        </w:rPr>
        <w:t>и</w:t>
      </w:r>
      <w:r w:rsidRPr="00C86A69">
        <w:rPr>
          <w:sz w:val="28"/>
          <w:szCs w:val="28"/>
          <w:lang w:eastAsia="ar-SA"/>
        </w:rPr>
        <w:t xml:space="preserve">зация рекреационных зон в каждом населённом пункте поселения с </w:t>
      </w:r>
      <w:r w:rsidRPr="00C86A69">
        <w:rPr>
          <w:sz w:val="28"/>
          <w:szCs w:val="28"/>
        </w:rPr>
        <w:t>формир</w:t>
      </w:r>
      <w:r w:rsidRPr="00C86A69">
        <w:rPr>
          <w:sz w:val="28"/>
          <w:szCs w:val="28"/>
        </w:rPr>
        <w:t>о</w:t>
      </w:r>
      <w:r w:rsidRPr="00C86A69">
        <w:rPr>
          <w:sz w:val="28"/>
          <w:szCs w:val="28"/>
        </w:rPr>
        <w:t>ванием единой системы озеленения. Предложено благоустроить территории,</w:t>
      </w:r>
      <w:r w:rsidRPr="00C86A69">
        <w:rPr>
          <w:sz w:val="28"/>
          <w:szCs w:val="28"/>
          <w:lang w:eastAsia="ar-SA"/>
        </w:rPr>
        <w:t xml:space="preserve"> приближенные к водным объектам, с организацией зон отдыха в </w:t>
      </w:r>
      <w:r>
        <w:rPr>
          <w:sz w:val="28"/>
          <w:szCs w:val="28"/>
          <w:lang w:eastAsia="ar-SA"/>
        </w:rPr>
        <w:t>х. Савоськин, Курячий и Нововесёлый</w:t>
      </w:r>
      <w:r w:rsidRPr="00C86A69">
        <w:rPr>
          <w:sz w:val="28"/>
          <w:szCs w:val="28"/>
          <w:lang w:eastAsia="ar-SA"/>
        </w:rPr>
        <w:t xml:space="preserve">. </w:t>
      </w:r>
    </w:p>
    <w:p w:rsidR="00803F25" w:rsidRDefault="00803F25" w:rsidP="00B34024">
      <w:pPr>
        <w:ind w:firstLine="652"/>
        <w:rPr>
          <w:sz w:val="28"/>
          <w:szCs w:val="28"/>
          <w:lang w:eastAsia="ar-SA"/>
        </w:rPr>
      </w:pPr>
      <w:r w:rsidRPr="00C86A69">
        <w:rPr>
          <w:sz w:val="28"/>
          <w:szCs w:val="28"/>
          <w:lang w:eastAsia="ar-SA"/>
        </w:rPr>
        <w:t>При невозможности благоустройства зон отдыха в расчётный срок их сл</w:t>
      </w:r>
      <w:r w:rsidRPr="00C86A69">
        <w:rPr>
          <w:sz w:val="28"/>
          <w:szCs w:val="28"/>
          <w:lang w:eastAsia="ar-SA"/>
        </w:rPr>
        <w:t>е</w:t>
      </w:r>
      <w:r w:rsidRPr="00C86A69">
        <w:rPr>
          <w:sz w:val="28"/>
          <w:szCs w:val="28"/>
          <w:lang w:eastAsia="ar-SA"/>
        </w:rPr>
        <w:t>дует зарезервировать на перспективу.</w:t>
      </w:r>
      <w:r>
        <w:rPr>
          <w:sz w:val="28"/>
          <w:szCs w:val="28"/>
          <w:lang w:eastAsia="ar-SA"/>
        </w:rPr>
        <w:t xml:space="preserve"> </w:t>
      </w:r>
    </w:p>
    <w:p w:rsidR="00803F25" w:rsidRDefault="00803F25" w:rsidP="00315539">
      <w:pPr>
        <w:pStyle w:val="af0"/>
        <w:ind w:firstLine="709"/>
        <w:jc w:val="both"/>
        <w:rPr>
          <w:b w:val="0"/>
        </w:rPr>
      </w:pPr>
      <w:r>
        <w:rPr>
          <w:b w:val="0"/>
        </w:rPr>
        <w:t xml:space="preserve">Показатели обеспеченности зелеными насаждениями общего пользования населенных пунктов поселения на существующее положение и расчетный срок приведены в таблице 29. </w:t>
      </w:r>
    </w:p>
    <w:p w:rsidR="00803F25" w:rsidRDefault="00803F25" w:rsidP="00315539">
      <w:pPr>
        <w:pStyle w:val="af0"/>
        <w:ind w:firstLine="709"/>
        <w:jc w:val="both"/>
        <w:rPr>
          <w:b w:val="0"/>
        </w:rPr>
      </w:pPr>
    </w:p>
    <w:p w:rsidR="00803F25" w:rsidRDefault="00803F25" w:rsidP="00315539">
      <w:pPr>
        <w:pStyle w:val="af0"/>
        <w:ind w:firstLine="709"/>
        <w:jc w:val="both"/>
        <w:rPr>
          <w:b w:val="0"/>
        </w:rPr>
      </w:pPr>
    </w:p>
    <w:p w:rsidR="00803F25" w:rsidRDefault="00803F25" w:rsidP="00315539">
      <w:pPr>
        <w:pStyle w:val="af0"/>
        <w:ind w:firstLine="709"/>
        <w:jc w:val="both"/>
        <w:rPr>
          <w:b w:val="0"/>
        </w:rPr>
      </w:pPr>
    </w:p>
    <w:p w:rsidR="00803F25" w:rsidRDefault="00803F25" w:rsidP="00315539">
      <w:pPr>
        <w:pStyle w:val="af0"/>
        <w:ind w:firstLine="709"/>
        <w:jc w:val="both"/>
        <w:rPr>
          <w:b w:val="0"/>
        </w:rPr>
      </w:pPr>
    </w:p>
    <w:p w:rsidR="00803F25" w:rsidRDefault="00803F25" w:rsidP="00315539">
      <w:pPr>
        <w:pStyle w:val="af0"/>
        <w:ind w:firstLine="709"/>
        <w:jc w:val="both"/>
        <w:rPr>
          <w:b w:val="0"/>
        </w:rPr>
      </w:pPr>
    </w:p>
    <w:p w:rsidR="00803F25" w:rsidRDefault="00803F25" w:rsidP="00315539">
      <w:pPr>
        <w:pStyle w:val="af0"/>
        <w:ind w:firstLine="709"/>
        <w:jc w:val="both"/>
        <w:rPr>
          <w:b w:val="0"/>
        </w:rPr>
      </w:pPr>
    </w:p>
    <w:p w:rsidR="00803F25" w:rsidRDefault="00803F25" w:rsidP="00315539">
      <w:pPr>
        <w:pStyle w:val="af0"/>
        <w:ind w:firstLine="709"/>
        <w:jc w:val="both"/>
        <w:rPr>
          <w:b w:val="0"/>
        </w:rPr>
      </w:pPr>
    </w:p>
    <w:p w:rsidR="00803F25" w:rsidRDefault="00803F25" w:rsidP="00315539">
      <w:pPr>
        <w:pStyle w:val="af0"/>
        <w:ind w:firstLine="709"/>
        <w:jc w:val="both"/>
        <w:rPr>
          <w:b w:val="0"/>
        </w:rPr>
      </w:pPr>
    </w:p>
    <w:p w:rsidR="00803F25" w:rsidRDefault="00803F25" w:rsidP="00315539">
      <w:pPr>
        <w:ind w:firstLine="0"/>
        <w:jc w:val="center"/>
        <w:rPr>
          <w:b/>
        </w:rPr>
      </w:pPr>
      <w:r w:rsidRPr="001A63CA">
        <w:rPr>
          <w:b/>
        </w:rPr>
        <w:t>Показатели обеспеченности зелеными насаждениями общего пользования</w:t>
      </w:r>
    </w:p>
    <w:p w:rsidR="00803F25" w:rsidRDefault="00803F25" w:rsidP="00315539">
      <w:pPr>
        <w:ind w:firstLine="0"/>
        <w:jc w:val="center"/>
        <w:rPr>
          <w:b/>
        </w:rPr>
      </w:pPr>
      <w:r w:rsidRPr="001A63CA">
        <w:rPr>
          <w:b/>
        </w:rPr>
        <w:t>населенных пунктов Северного сельского поселения</w:t>
      </w:r>
    </w:p>
    <w:p w:rsidR="00803F25" w:rsidRPr="001A63CA" w:rsidRDefault="00803F25" w:rsidP="00315539">
      <w:pPr>
        <w:ind w:left="6371"/>
      </w:pPr>
      <w:r w:rsidRPr="001A63CA">
        <w:t xml:space="preserve">Таблица </w:t>
      </w:r>
      <w:r>
        <w:t>29</w:t>
      </w:r>
    </w:p>
    <w:p w:rsidR="00803F25" w:rsidRDefault="00803F25" w:rsidP="00315539">
      <w:pPr>
        <w:pStyle w:val="af0"/>
        <w:ind w:firstLine="709"/>
        <w:jc w:val="both"/>
        <w:rPr>
          <w:b w:val="0"/>
        </w:rPr>
      </w:pPr>
    </w:p>
    <w:tbl>
      <w:tblPr>
        <w:tblW w:w="1049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1843"/>
        <w:gridCol w:w="1498"/>
        <w:gridCol w:w="1195"/>
        <w:gridCol w:w="1242"/>
        <w:gridCol w:w="1735"/>
        <w:gridCol w:w="2268"/>
      </w:tblGrid>
      <w:tr w:rsidR="00803F25" w:rsidRPr="006A0ACB" w:rsidTr="00A03B5B">
        <w:trPr>
          <w:trHeight w:val="4101"/>
        </w:trPr>
        <w:tc>
          <w:tcPr>
            <w:tcW w:w="709" w:type="dxa"/>
          </w:tcPr>
          <w:p w:rsidR="00803F25" w:rsidRPr="006A0ACB" w:rsidRDefault="00803F25" w:rsidP="00A03B5B">
            <w:pPr>
              <w:widowControl w:val="0"/>
              <w:rPr>
                <w:color w:val="000000"/>
                <w:sz w:val="24"/>
                <w:szCs w:val="24"/>
              </w:rPr>
            </w:pPr>
            <w:r w:rsidRPr="006A0ACB">
              <w:rPr>
                <w:color w:val="000000"/>
                <w:sz w:val="24"/>
                <w:szCs w:val="24"/>
              </w:rPr>
              <w:t>№</w:t>
            </w:r>
            <w:r>
              <w:rPr>
                <w:color w:val="000000"/>
                <w:sz w:val="24"/>
                <w:szCs w:val="24"/>
              </w:rPr>
              <w:t>№</w:t>
            </w:r>
            <w:r w:rsidRPr="006A0ACB">
              <w:rPr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1843" w:type="dxa"/>
          </w:tcPr>
          <w:p w:rsidR="00803F25" w:rsidRPr="006A0ACB" w:rsidRDefault="00803F25" w:rsidP="00A03B5B">
            <w:pPr>
              <w:widowControl w:val="0"/>
              <w:ind w:firstLine="0"/>
              <w:rPr>
                <w:color w:val="000000"/>
                <w:sz w:val="24"/>
                <w:szCs w:val="24"/>
              </w:rPr>
            </w:pPr>
            <w:r w:rsidRPr="006A0ACB">
              <w:rPr>
                <w:color w:val="000000"/>
                <w:sz w:val="24"/>
                <w:szCs w:val="24"/>
              </w:rPr>
              <w:t>Населённый пункт</w:t>
            </w:r>
          </w:p>
        </w:tc>
        <w:tc>
          <w:tcPr>
            <w:tcW w:w="1498" w:type="dxa"/>
          </w:tcPr>
          <w:p w:rsidR="00803F25" w:rsidRPr="006A0ACB" w:rsidRDefault="00803F25" w:rsidP="00A03B5B">
            <w:pPr>
              <w:widowControl w:val="0"/>
              <w:ind w:firstLine="0"/>
              <w:rPr>
                <w:color w:val="000000"/>
                <w:sz w:val="24"/>
                <w:szCs w:val="24"/>
              </w:rPr>
            </w:pPr>
            <w:r w:rsidRPr="006A0ACB">
              <w:rPr>
                <w:color w:val="000000"/>
                <w:sz w:val="24"/>
                <w:szCs w:val="24"/>
              </w:rPr>
              <w:t>Числен-ность нас</w:t>
            </w:r>
            <w:r w:rsidRPr="006A0ACB">
              <w:rPr>
                <w:color w:val="000000"/>
                <w:sz w:val="24"/>
                <w:szCs w:val="24"/>
              </w:rPr>
              <w:t>е</w:t>
            </w:r>
            <w:r w:rsidRPr="006A0ACB">
              <w:rPr>
                <w:color w:val="000000"/>
                <w:sz w:val="24"/>
                <w:szCs w:val="24"/>
              </w:rPr>
              <w:t>ления</w:t>
            </w:r>
            <w:r>
              <w:rPr>
                <w:color w:val="000000"/>
                <w:sz w:val="24"/>
                <w:szCs w:val="24"/>
              </w:rPr>
              <w:t xml:space="preserve"> на сущес</w:t>
            </w:r>
            <w:r>
              <w:rPr>
                <w:color w:val="000000"/>
                <w:sz w:val="24"/>
                <w:szCs w:val="24"/>
              </w:rPr>
              <w:t>т</w:t>
            </w:r>
            <w:r>
              <w:rPr>
                <w:color w:val="000000"/>
                <w:sz w:val="24"/>
                <w:szCs w:val="24"/>
              </w:rPr>
              <w:t>вующее п</w:t>
            </w:r>
            <w:r>
              <w:rPr>
                <w:color w:val="000000"/>
                <w:sz w:val="24"/>
                <w:szCs w:val="24"/>
              </w:rPr>
              <w:t>о</w:t>
            </w:r>
            <w:r>
              <w:rPr>
                <w:color w:val="000000"/>
                <w:sz w:val="24"/>
                <w:szCs w:val="24"/>
              </w:rPr>
              <w:t>ложение</w:t>
            </w:r>
            <w:r w:rsidRPr="006A0ACB">
              <w:rPr>
                <w:color w:val="000000"/>
                <w:sz w:val="24"/>
                <w:szCs w:val="24"/>
              </w:rPr>
              <w:t>, чел.</w:t>
            </w:r>
          </w:p>
        </w:tc>
        <w:tc>
          <w:tcPr>
            <w:tcW w:w="1195" w:type="dxa"/>
          </w:tcPr>
          <w:p w:rsidR="00803F25" w:rsidRPr="006A0ACB" w:rsidRDefault="00803F25" w:rsidP="00A03B5B">
            <w:pPr>
              <w:widowControl w:val="0"/>
              <w:ind w:firstLine="0"/>
              <w:rPr>
                <w:color w:val="000000"/>
                <w:sz w:val="24"/>
                <w:szCs w:val="24"/>
              </w:rPr>
            </w:pPr>
            <w:r w:rsidRPr="006A0ACB">
              <w:rPr>
                <w:color w:val="000000"/>
                <w:sz w:val="24"/>
                <w:szCs w:val="24"/>
              </w:rPr>
              <w:t>Числен-ность н</w:t>
            </w:r>
            <w:r w:rsidRPr="006A0ACB">
              <w:rPr>
                <w:color w:val="000000"/>
                <w:sz w:val="24"/>
                <w:szCs w:val="24"/>
              </w:rPr>
              <w:t>а</w:t>
            </w:r>
            <w:r w:rsidRPr="006A0ACB">
              <w:rPr>
                <w:color w:val="000000"/>
                <w:sz w:val="24"/>
                <w:szCs w:val="24"/>
              </w:rPr>
              <w:t>селения на ра</w:t>
            </w:r>
            <w:r w:rsidRPr="006A0ACB">
              <w:rPr>
                <w:color w:val="000000"/>
                <w:sz w:val="24"/>
                <w:szCs w:val="24"/>
              </w:rPr>
              <w:t>с</w:t>
            </w:r>
            <w:r w:rsidRPr="006A0ACB">
              <w:rPr>
                <w:color w:val="000000"/>
                <w:sz w:val="24"/>
                <w:szCs w:val="24"/>
              </w:rPr>
              <w:t>четный срок (2030 г.), чел.</w:t>
            </w:r>
          </w:p>
        </w:tc>
        <w:tc>
          <w:tcPr>
            <w:tcW w:w="1242" w:type="dxa"/>
          </w:tcPr>
          <w:p w:rsidR="00803F25" w:rsidRPr="006A0ACB" w:rsidRDefault="00803F25" w:rsidP="00A03B5B">
            <w:pPr>
              <w:widowControl w:val="0"/>
              <w:ind w:firstLine="0"/>
              <w:rPr>
                <w:color w:val="000000"/>
                <w:sz w:val="24"/>
                <w:szCs w:val="24"/>
              </w:rPr>
            </w:pPr>
            <w:r w:rsidRPr="006A0ACB">
              <w:rPr>
                <w:color w:val="000000"/>
                <w:sz w:val="24"/>
                <w:szCs w:val="24"/>
              </w:rPr>
              <w:t>Норма обесп</w:t>
            </w:r>
            <w:r w:rsidRPr="006A0ACB">
              <w:rPr>
                <w:color w:val="000000"/>
                <w:sz w:val="24"/>
                <w:szCs w:val="24"/>
              </w:rPr>
              <w:t>е</w:t>
            </w:r>
            <w:r w:rsidRPr="006A0ACB">
              <w:rPr>
                <w:color w:val="000000"/>
                <w:sz w:val="24"/>
                <w:szCs w:val="24"/>
              </w:rPr>
              <w:t>чен-ности зелеными насажд</w:t>
            </w:r>
            <w:r w:rsidRPr="006A0ACB">
              <w:rPr>
                <w:color w:val="000000"/>
                <w:sz w:val="24"/>
                <w:szCs w:val="24"/>
              </w:rPr>
              <w:t>е</w:t>
            </w:r>
            <w:r w:rsidRPr="006A0ACB">
              <w:rPr>
                <w:color w:val="000000"/>
                <w:sz w:val="24"/>
                <w:szCs w:val="24"/>
              </w:rPr>
              <w:t>ниями общего польз</w:t>
            </w:r>
            <w:r w:rsidRPr="006A0ACB">
              <w:rPr>
                <w:color w:val="000000"/>
                <w:sz w:val="24"/>
                <w:szCs w:val="24"/>
              </w:rPr>
              <w:t>о</w:t>
            </w:r>
            <w:r w:rsidRPr="006A0ACB">
              <w:rPr>
                <w:color w:val="000000"/>
                <w:sz w:val="24"/>
                <w:szCs w:val="24"/>
              </w:rPr>
              <w:t>вания (м2/чел.)</w:t>
            </w:r>
          </w:p>
        </w:tc>
        <w:tc>
          <w:tcPr>
            <w:tcW w:w="1735" w:type="dxa"/>
          </w:tcPr>
          <w:p w:rsidR="00803F25" w:rsidRPr="006A0ACB" w:rsidRDefault="00803F25" w:rsidP="00A03B5B">
            <w:pPr>
              <w:widowControl w:val="0"/>
              <w:ind w:firstLine="0"/>
              <w:rPr>
                <w:color w:val="000000"/>
                <w:sz w:val="24"/>
                <w:szCs w:val="24"/>
              </w:rPr>
            </w:pPr>
            <w:r w:rsidRPr="006A0ACB">
              <w:rPr>
                <w:color w:val="000000"/>
                <w:sz w:val="24"/>
                <w:szCs w:val="24"/>
              </w:rPr>
              <w:t>Площадь зоны зеленых нас</w:t>
            </w:r>
            <w:r w:rsidRPr="006A0ACB">
              <w:rPr>
                <w:color w:val="000000"/>
                <w:sz w:val="24"/>
                <w:szCs w:val="24"/>
              </w:rPr>
              <w:t>а</w:t>
            </w:r>
            <w:r w:rsidRPr="006A0ACB">
              <w:rPr>
                <w:color w:val="000000"/>
                <w:sz w:val="24"/>
                <w:szCs w:val="24"/>
              </w:rPr>
              <w:t>ждений общ</w:t>
            </w:r>
            <w:r w:rsidRPr="006A0ACB">
              <w:rPr>
                <w:color w:val="000000"/>
                <w:sz w:val="24"/>
                <w:szCs w:val="24"/>
              </w:rPr>
              <w:t>е</w:t>
            </w:r>
            <w:r w:rsidRPr="006A0ACB">
              <w:rPr>
                <w:color w:val="000000"/>
                <w:sz w:val="24"/>
                <w:szCs w:val="24"/>
              </w:rPr>
              <w:t>го пользов</w:t>
            </w:r>
            <w:r w:rsidRPr="006A0ACB">
              <w:rPr>
                <w:color w:val="000000"/>
                <w:sz w:val="24"/>
                <w:szCs w:val="24"/>
              </w:rPr>
              <w:t>а</w:t>
            </w:r>
            <w:r w:rsidRPr="006A0ACB">
              <w:rPr>
                <w:color w:val="000000"/>
                <w:sz w:val="24"/>
                <w:szCs w:val="24"/>
              </w:rPr>
              <w:t>ния (рекре</w:t>
            </w:r>
            <w:r w:rsidRPr="006A0ACB">
              <w:rPr>
                <w:color w:val="000000"/>
                <w:sz w:val="24"/>
                <w:szCs w:val="24"/>
              </w:rPr>
              <w:t>а</w:t>
            </w:r>
            <w:r w:rsidRPr="006A0ACB">
              <w:rPr>
                <w:color w:val="000000"/>
                <w:sz w:val="24"/>
                <w:szCs w:val="24"/>
              </w:rPr>
              <w:t>ционная зона) на сущ. пол</w:t>
            </w:r>
            <w:r w:rsidRPr="006A0ACB">
              <w:rPr>
                <w:color w:val="000000"/>
                <w:sz w:val="24"/>
                <w:szCs w:val="24"/>
              </w:rPr>
              <w:t>о</w:t>
            </w:r>
            <w:r w:rsidRPr="006A0ACB">
              <w:rPr>
                <w:color w:val="000000"/>
                <w:sz w:val="24"/>
                <w:szCs w:val="24"/>
              </w:rPr>
              <w:t>жение/ ра</w:t>
            </w:r>
            <w:r w:rsidRPr="006A0ACB">
              <w:rPr>
                <w:color w:val="000000"/>
                <w:sz w:val="24"/>
                <w:szCs w:val="24"/>
              </w:rPr>
              <w:t>с</w:t>
            </w:r>
            <w:r w:rsidRPr="006A0ACB">
              <w:rPr>
                <w:color w:val="000000"/>
                <w:sz w:val="24"/>
                <w:szCs w:val="24"/>
              </w:rPr>
              <w:t>четный срок,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6A0ACB">
              <w:rPr>
                <w:color w:val="000000"/>
                <w:sz w:val="24"/>
                <w:szCs w:val="24"/>
              </w:rPr>
              <w:t>га</w:t>
            </w:r>
          </w:p>
        </w:tc>
        <w:tc>
          <w:tcPr>
            <w:tcW w:w="2268" w:type="dxa"/>
          </w:tcPr>
          <w:p w:rsidR="00803F25" w:rsidRPr="006A0ACB" w:rsidRDefault="00803F25" w:rsidP="00A03B5B">
            <w:pPr>
              <w:widowControl w:val="0"/>
              <w:ind w:firstLine="0"/>
              <w:rPr>
                <w:color w:val="000000"/>
                <w:sz w:val="24"/>
                <w:szCs w:val="24"/>
              </w:rPr>
            </w:pPr>
            <w:r w:rsidRPr="006A0ACB">
              <w:rPr>
                <w:color w:val="000000"/>
                <w:sz w:val="24"/>
                <w:szCs w:val="24"/>
              </w:rPr>
              <w:t>Показатель обесп</w:t>
            </w:r>
            <w:r w:rsidRPr="006A0ACB">
              <w:rPr>
                <w:color w:val="000000"/>
                <w:sz w:val="24"/>
                <w:szCs w:val="24"/>
              </w:rPr>
              <w:t>е</w:t>
            </w:r>
            <w:r w:rsidRPr="006A0ACB">
              <w:rPr>
                <w:color w:val="000000"/>
                <w:sz w:val="24"/>
                <w:szCs w:val="24"/>
              </w:rPr>
              <w:t>ченности зелеными насаждениями о</w:t>
            </w:r>
            <w:r w:rsidRPr="006A0ACB">
              <w:rPr>
                <w:color w:val="000000"/>
                <w:sz w:val="24"/>
                <w:szCs w:val="24"/>
              </w:rPr>
              <w:t>б</w:t>
            </w:r>
            <w:r w:rsidRPr="006A0ACB">
              <w:rPr>
                <w:color w:val="000000"/>
                <w:sz w:val="24"/>
                <w:szCs w:val="24"/>
              </w:rPr>
              <w:t>щего пользования на сущ. положение/ расчетный срок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6A0ACB">
              <w:rPr>
                <w:color w:val="000000"/>
                <w:sz w:val="24"/>
                <w:szCs w:val="24"/>
              </w:rPr>
              <w:t>(м2/чел.)</w:t>
            </w:r>
          </w:p>
        </w:tc>
      </w:tr>
      <w:tr w:rsidR="00803F25" w:rsidRPr="00C709F5" w:rsidTr="00A03B5B">
        <w:trPr>
          <w:trHeight w:val="669"/>
        </w:trPr>
        <w:tc>
          <w:tcPr>
            <w:tcW w:w="709" w:type="dxa"/>
          </w:tcPr>
          <w:p w:rsidR="00803F25" w:rsidRPr="00C709F5" w:rsidRDefault="00803F25" w:rsidP="00A03B5B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843" w:type="dxa"/>
          </w:tcPr>
          <w:p w:rsidR="00803F25" w:rsidRPr="00C709F5" w:rsidRDefault="00803F25" w:rsidP="00A03B5B">
            <w:pPr>
              <w:widowControl w:val="0"/>
              <w:ind w:firstLine="0"/>
              <w:rPr>
                <w:color w:val="000000"/>
              </w:rPr>
            </w:pPr>
            <w:r>
              <w:rPr>
                <w:color w:val="000000"/>
              </w:rPr>
              <w:t>Х.Савоськин</w:t>
            </w:r>
          </w:p>
        </w:tc>
        <w:tc>
          <w:tcPr>
            <w:tcW w:w="1498" w:type="dxa"/>
            <w:vAlign w:val="center"/>
          </w:tcPr>
          <w:p w:rsidR="00803F25" w:rsidRPr="00C709F5" w:rsidRDefault="00803F25" w:rsidP="00A03B5B">
            <w:pPr>
              <w:widowControl w:val="0"/>
              <w:ind w:firstLine="0"/>
              <w:jc w:val="center"/>
              <w:rPr>
                <w:color w:val="000000"/>
              </w:rPr>
            </w:pPr>
            <w:r w:rsidRPr="001458F2">
              <w:t>987</w:t>
            </w:r>
          </w:p>
        </w:tc>
        <w:tc>
          <w:tcPr>
            <w:tcW w:w="1195" w:type="dxa"/>
            <w:vAlign w:val="center"/>
          </w:tcPr>
          <w:p w:rsidR="00803F25" w:rsidRPr="00C709F5" w:rsidRDefault="00803F25" w:rsidP="00A03B5B">
            <w:pPr>
              <w:widowControl w:val="0"/>
              <w:ind w:firstLine="0"/>
              <w:jc w:val="center"/>
              <w:rPr>
                <w:color w:val="000000"/>
              </w:rPr>
            </w:pPr>
            <w:r w:rsidRPr="001458F2">
              <w:rPr>
                <w:color w:val="000000"/>
              </w:rPr>
              <w:t>914</w:t>
            </w:r>
          </w:p>
        </w:tc>
        <w:tc>
          <w:tcPr>
            <w:tcW w:w="1242" w:type="dxa"/>
            <w:vAlign w:val="center"/>
          </w:tcPr>
          <w:p w:rsidR="00803F25" w:rsidRPr="00C709F5" w:rsidRDefault="00803F25" w:rsidP="00A03B5B">
            <w:pPr>
              <w:widowControl w:val="0"/>
              <w:ind w:firstLine="0"/>
              <w:jc w:val="center"/>
              <w:rPr>
                <w:color w:val="000000"/>
              </w:rPr>
            </w:pPr>
            <w:r w:rsidRPr="00C709F5">
              <w:rPr>
                <w:color w:val="000000"/>
              </w:rPr>
              <w:t>12</w:t>
            </w:r>
          </w:p>
        </w:tc>
        <w:tc>
          <w:tcPr>
            <w:tcW w:w="1735" w:type="dxa"/>
            <w:vAlign w:val="center"/>
          </w:tcPr>
          <w:p w:rsidR="00803F25" w:rsidRPr="00C709F5" w:rsidRDefault="00803F25" w:rsidP="001E52DA">
            <w:pPr>
              <w:widowControl w:val="0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4,5 / 9,1</w:t>
            </w:r>
          </w:p>
        </w:tc>
        <w:tc>
          <w:tcPr>
            <w:tcW w:w="2268" w:type="dxa"/>
            <w:vAlign w:val="center"/>
          </w:tcPr>
          <w:p w:rsidR="00803F25" w:rsidRPr="00C709F5" w:rsidRDefault="00803F25" w:rsidP="001E52DA">
            <w:pPr>
              <w:widowControl w:val="0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45,5 /99,5</w:t>
            </w:r>
          </w:p>
        </w:tc>
      </w:tr>
      <w:tr w:rsidR="00803F25" w:rsidRPr="00C709F5" w:rsidTr="00A03B5B">
        <w:trPr>
          <w:trHeight w:val="681"/>
        </w:trPr>
        <w:tc>
          <w:tcPr>
            <w:tcW w:w="709" w:type="dxa"/>
          </w:tcPr>
          <w:p w:rsidR="00803F25" w:rsidRPr="00C709F5" w:rsidRDefault="00803F25" w:rsidP="00A03B5B">
            <w:pPr>
              <w:widowControl w:val="0"/>
              <w:rPr>
                <w:color w:val="000000"/>
              </w:rPr>
            </w:pPr>
            <w:r w:rsidRPr="00C709F5">
              <w:rPr>
                <w:color w:val="000000"/>
              </w:rPr>
              <w:t>2</w:t>
            </w:r>
            <w:r>
              <w:rPr>
                <w:color w:val="000000"/>
              </w:rPr>
              <w:t>2</w:t>
            </w:r>
            <w:r w:rsidRPr="00C709F5">
              <w:rPr>
                <w:color w:val="000000"/>
              </w:rPr>
              <w:t>.</w:t>
            </w:r>
          </w:p>
        </w:tc>
        <w:tc>
          <w:tcPr>
            <w:tcW w:w="1843" w:type="dxa"/>
            <w:vAlign w:val="center"/>
          </w:tcPr>
          <w:p w:rsidR="00803F25" w:rsidRPr="00C709F5" w:rsidRDefault="00803F25" w:rsidP="00A03B5B">
            <w:pPr>
              <w:spacing w:line="276" w:lineRule="auto"/>
              <w:ind w:firstLine="0"/>
              <w:rPr>
                <w:color w:val="000000"/>
              </w:rPr>
            </w:pPr>
            <w:r w:rsidRPr="00C709F5">
              <w:rPr>
                <w:color w:val="000000"/>
              </w:rPr>
              <w:t xml:space="preserve">х. </w:t>
            </w:r>
            <w:r>
              <w:rPr>
                <w:color w:val="000000"/>
              </w:rPr>
              <w:t>Калинин</w:t>
            </w:r>
          </w:p>
        </w:tc>
        <w:tc>
          <w:tcPr>
            <w:tcW w:w="1498" w:type="dxa"/>
            <w:vAlign w:val="center"/>
          </w:tcPr>
          <w:p w:rsidR="00803F25" w:rsidRPr="00C709F5" w:rsidRDefault="00803F25" w:rsidP="00A03B5B">
            <w:pPr>
              <w:spacing w:line="276" w:lineRule="auto"/>
              <w:ind w:firstLine="0"/>
              <w:jc w:val="center"/>
              <w:rPr>
                <w:color w:val="000000"/>
              </w:rPr>
            </w:pPr>
            <w:r w:rsidRPr="001458F2">
              <w:t>30</w:t>
            </w:r>
          </w:p>
        </w:tc>
        <w:tc>
          <w:tcPr>
            <w:tcW w:w="1195" w:type="dxa"/>
            <w:vAlign w:val="center"/>
          </w:tcPr>
          <w:p w:rsidR="00803F25" w:rsidRPr="00C709F5" w:rsidRDefault="00803F25" w:rsidP="00A03B5B">
            <w:pPr>
              <w:widowControl w:val="0"/>
              <w:ind w:firstLine="0"/>
              <w:jc w:val="center"/>
              <w:rPr>
                <w:color w:val="000000"/>
              </w:rPr>
            </w:pPr>
            <w:r w:rsidRPr="001458F2">
              <w:rPr>
                <w:color w:val="000000"/>
              </w:rPr>
              <w:t>28</w:t>
            </w:r>
          </w:p>
        </w:tc>
        <w:tc>
          <w:tcPr>
            <w:tcW w:w="1242" w:type="dxa"/>
          </w:tcPr>
          <w:p w:rsidR="00803F25" w:rsidRPr="00C709F5" w:rsidRDefault="00803F25" w:rsidP="00A03B5B">
            <w:pPr>
              <w:widowControl w:val="0"/>
              <w:ind w:firstLine="0"/>
              <w:jc w:val="center"/>
              <w:rPr>
                <w:color w:val="000000"/>
              </w:rPr>
            </w:pPr>
            <w:r w:rsidRPr="00C709F5">
              <w:rPr>
                <w:color w:val="000000"/>
              </w:rPr>
              <w:t>12</w:t>
            </w:r>
          </w:p>
        </w:tc>
        <w:tc>
          <w:tcPr>
            <w:tcW w:w="1735" w:type="dxa"/>
            <w:vAlign w:val="center"/>
          </w:tcPr>
          <w:p w:rsidR="00803F25" w:rsidRPr="00C709F5" w:rsidRDefault="00803F25" w:rsidP="001E52DA">
            <w:pPr>
              <w:widowControl w:val="0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0,12 / 2,4</w:t>
            </w:r>
          </w:p>
        </w:tc>
        <w:tc>
          <w:tcPr>
            <w:tcW w:w="2268" w:type="dxa"/>
            <w:vAlign w:val="center"/>
          </w:tcPr>
          <w:p w:rsidR="00803F25" w:rsidRPr="00C709F5" w:rsidRDefault="00803F25" w:rsidP="001E52DA">
            <w:pPr>
              <w:widowControl w:val="0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40 / 857</w:t>
            </w:r>
          </w:p>
        </w:tc>
      </w:tr>
      <w:tr w:rsidR="00803F25" w:rsidRPr="00C709F5" w:rsidTr="00A03B5B">
        <w:trPr>
          <w:trHeight w:val="681"/>
        </w:trPr>
        <w:tc>
          <w:tcPr>
            <w:tcW w:w="709" w:type="dxa"/>
          </w:tcPr>
          <w:p w:rsidR="00803F25" w:rsidRPr="00C709F5" w:rsidRDefault="00803F25" w:rsidP="00A03B5B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1843" w:type="dxa"/>
            <w:vAlign w:val="center"/>
          </w:tcPr>
          <w:p w:rsidR="00803F25" w:rsidRPr="00C709F5" w:rsidRDefault="00803F25" w:rsidP="00A03B5B">
            <w:pPr>
              <w:spacing w:line="276" w:lineRule="auto"/>
              <w:ind w:firstLine="0"/>
              <w:rPr>
                <w:color w:val="000000"/>
              </w:rPr>
            </w:pPr>
            <w:r w:rsidRPr="00C709F5">
              <w:rPr>
                <w:color w:val="000000"/>
              </w:rPr>
              <w:t xml:space="preserve">х. </w:t>
            </w:r>
            <w:r>
              <w:rPr>
                <w:color w:val="000000"/>
              </w:rPr>
              <w:t>Курячий</w:t>
            </w:r>
          </w:p>
        </w:tc>
        <w:tc>
          <w:tcPr>
            <w:tcW w:w="1498" w:type="dxa"/>
            <w:vAlign w:val="center"/>
          </w:tcPr>
          <w:p w:rsidR="00803F25" w:rsidRPr="00C709F5" w:rsidRDefault="00803F25" w:rsidP="00A03B5B">
            <w:pPr>
              <w:spacing w:line="276" w:lineRule="auto"/>
              <w:ind w:firstLine="0"/>
              <w:jc w:val="center"/>
              <w:rPr>
                <w:color w:val="000000"/>
              </w:rPr>
            </w:pPr>
            <w:r w:rsidRPr="001458F2">
              <w:t>85</w:t>
            </w:r>
          </w:p>
        </w:tc>
        <w:tc>
          <w:tcPr>
            <w:tcW w:w="1195" w:type="dxa"/>
            <w:vAlign w:val="center"/>
          </w:tcPr>
          <w:p w:rsidR="00803F25" w:rsidRPr="00C709F5" w:rsidRDefault="00803F25" w:rsidP="00A03B5B">
            <w:pPr>
              <w:widowControl w:val="0"/>
              <w:ind w:firstLine="0"/>
              <w:jc w:val="center"/>
              <w:rPr>
                <w:color w:val="000000"/>
              </w:rPr>
            </w:pPr>
            <w:r w:rsidRPr="001458F2">
              <w:rPr>
                <w:color w:val="000000"/>
              </w:rPr>
              <w:t>69</w:t>
            </w:r>
          </w:p>
        </w:tc>
        <w:tc>
          <w:tcPr>
            <w:tcW w:w="1242" w:type="dxa"/>
          </w:tcPr>
          <w:p w:rsidR="00803F25" w:rsidRPr="00C709F5" w:rsidRDefault="00803F25" w:rsidP="00A03B5B">
            <w:pPr>
              <w:widowControl w:val="0"/>
              <w:ind w:firstLine="0"/>
              <w:jc w:val="center"/>
              <w:rPr>
                <w:color w:val="000000"/>
              </w:rPr>
            </w:pPr>
            <w:r w:rsidRPr="00C709F5">
              <w:rPr>
                <w:color w:val="000000"/>
              </w:rPr>
              <w:t>12</w:t>
            </w:r>
          </w:p>
        </w:tc>
        <w:tc>
          <w:tcPr>
            <w:tcW w:w="1735" w:type="dxa"/>
            <w:vAlign w:val="center"/>
          </w:tcPr>
          <w:p w:rsidR="00803F25" w:rsidRPr="00C709F5" w:rsidRDefault="00803F25" w:rsidP="001E52DA">
            <w:pPr>
              <w:widowControl w:val="0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0,4 / 6,6</w:t>
            </w:r>
          </w:p>
        </w:tc>
        <w:tc>
          <w:tcPr>
            <w:tcW w:w="2268" w:type="dxa"/>
            <w:vAlign w:val="center"/>
          </w:tcPr>
          <w:p w:rsidR="00803F25" w:rsidRPr="00C709F5" w:rsidRDefault="00803F25" w:rsidP="001E52DA">
            <w:pPr>
              <w:widowControl w:val="0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47 / 956,5</w:t>
            </w:r>
          </w:p>
        </w:tc>
      </w:tr>
      <w:tr w:rsidR="00803F25" w:rsidRPr="00C709F5" w:rsidTr="00A03B5B">
        <w:trPr>
          <w:trHeight w:val="681"/>
        </w:trPr>
        <w:tc>
          <w:tcPr>
            <w:tcW w:w="709" w:type="dxa"/>
          </w:tcPr>
          <w:p w:rsidR="00803F25" w:rsidRPr="00C709F5" w:rsidRDefault="00803F25" w:rsidP="00A03B5B">
            <w:pPr>
              <w:widowControl w:val="0"/>
              <w:rPr>
                <w:color w:val="000000"/>
              </w:rPr>
            </w:pPr>
            <w:r w:rsidRPr="00C709F5">
              <w:rPr>
                <w:color w:val="000000"/>
              </w:rPr>
              <w:t>4</w:t>
            </w:r>
            <w:r>
              <w:rPr>
                <w:color w:val="000000"/>
              </w:rPr>
              <w:t>4</w:t>
            </w:r>
          </w:p>
        </w:tc>
        <w:tc>
          <w:tcPr>
            <w:tcW w:w="1843" w:type="dxa"/>
            <w:vAlign w:val="center"/>
          </w:tcPr>
          <w:p w:rsidR="00803F25" w:rsidRPr="00C709F5" w:rsidRDefault="00803F25" w:rsidP="00A03B5B">
            <w:pPr>
              <w:spacing w:line="276" w:lineRule="auto"/>
              <w:ind w:firstLine="0"/>
              <w:rPr>
                <w:color w:val="000000"/>
              </w:rPr>
            </w:pPr>
            <w:r w:rsidRPr="00C709F5">
              <w:rPr>
                <w:color w:val="000000"/>
              </w:rPr>
              <w:t xml:space="preserve">х. </w:t>
            </w:r>
            <w:r>
              <w:rPr>
                <w:color w:val="000000"/>
              </w:rPr>
              <w:t>Нововеселый</w:t>
            </w:r>
          </w:p>
        </w:tc>
        <w:tc>
          <w:tcPr>
            <w:tcW w:w="1498" w:type="dxa"/>
            <w:vAlign w:val="center"/>
          </w:tcPr>
          <w:p w:rsidR="00803F25" w:rsidRPr="00C709F5" w:rsidRDefault="00803F25" w:rsidP="00A03B5B">
            <w:pPr>
              <w:spacing w:line="276" w:lineRule="auto"/>
              <w:ind w:firstLine="0"/>
              <w:jc w:val="center"/>
              <w:rPr>
                <w:color w:val="000000"/>
              </w:rPr>
            </w:pPr>
            <w:r w:rsidRPr="001458F2">
              <w:t>144</w:t>
            </w:r>
          </w:p>
        </w:tc>
        <w:tc>
          <w:tcPr>
            <w:tcW w:w="1195" w:type="dxa"/>
            <w:vAlign w:val="center"/>
          </w:tcPr>
          <w:p w:rsidR="00803F25" w:rsidRPr="00C709F5" w:rsidRDefault="00803F25" w:rsidP="00A03B5B">
            <w:pPr>
              <w:widowControl w:val="0"/>
              <w:ind w:firstLine="0"/>
              <w:jc w:val="center"/>
              <w:rPr>
                <w:color w:val="000000"/>
              </w:rPr>
            </w:pPr>
            <w:r w:rsidRPr="001458F2">
              <w:rPr>
                <w:color w:val="000000"/>
              </w:rPr>
              <w:t>121</w:t>
            </w:r>
          </w:p>
        </w:tc>
        <w:tc>
          <w:tcPr>
            <w:tcW w:w="1242" w:type="dxa"/>
          </w:tcPr>
          <w:p w:rsidR="00803F25" w:rsidRPr="00C709F5" w:rsidRDefault="00803F25" w:rsidP="00A03B5B">
            <w:pPr>
              <w:widowControl w:val="0"/>
              <w:ind w:firstLine="0"/>
              <w:jc w:val="center"/>
              <w:rPr>
                <w:color w:val="000000"/>
              </w:rPr>
            </w:pPr>
            <w:r w:rsidRPr="00C709F5">
              <w:rPr>
                <w:color w:val="000000"/>
              </w:rPr>
              <w:t>12</w:t>
            </w:r>
          </w:p>
        </w:tc>
        <w:tc>
          <w:tcPr>
            <w:tcW w:w="1735" w:type="dxa"/>
            <w:vAlign w:val="center"/>
          </w:tcPr>
          <w:p w:rsidR="00803F25" w:rsidRPr="00C709F5" w:rsidRDefault="00803F25" w:rsidP="001E52DA">
            <w:pPr>
              <w:widowControl w:val="0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6,4 / 9,7</w:t>
            </w:r>
          </w:p>
        </w:tc>
        <w:tc>
          <w:tcPr>
            <w:tcW w:w="2268" w:type="dxa"/>
            <w:vAlign w:val="center"/>
          </w:tcPr>
          <w:p w:rsidR="00803F25" w:rsidRPr="00C709F5" w:rsidRDefault="00803F25" w:rsidP="001E52DA">
            <w:pPr>
              <w:widowControl w:val="0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444,4 / 801,6</w:t>
            </w:r>
          </w:p>
        </w:tc>
      </w:tr>
      <w:tr w:rsidR="00803F25" w:rsidRPr="00C709F5" w:rsidTr="00A03B5B">
        <w:trPr>
          <w:trHeight w:val="1179"/>
        </w:trPr>
        <w:tc>
          <w:tcPr>
            <w:tcW w:w="709" w:type="dxa"/>
          </w:tcPr>
          <w:p w:rsidR="00803F25" w:rsidRPr="00C709F5" w:rsidRDefault="00803F25" w:rsidP="00A03B5B">
            <w:pPr>
              <w:widowControl w:val="0"/>
              <w:rPr>
                <w:color w:val="000000"/>
              </w:rPr>
            </w:pPr>
            <w:r w:rsidRPr="00C709F5">
              <w:rPr>
                <w:color w:val="000000"/>
              </w:rPr>
              <w:t>9</w:t>
            </w:r>
          </w:p>
        </w:tc>
        <w:tc>
          <w:tcPr>
            <w:tcW w:w="1843" w:type="dxa"/>
            <w:vAlign w:val="bottom"/>
          </w:tcPr>
          <w:p w:rsidR="00803F25" w:rsidRPr="00C709F5" w:rsidRDefault="00803F25" w:rsidP="00A03B5B">
            <w:pPr>
              <w:spacing w:line="276" w:lineRule="auto"/>
              <w:ind w:firstLine="0"/>
              <w:rPr>
                <w:color w:val="000000"/>
              </w:rPr>
            </w:pPr>
            <w:r w:rsidRPr="00C709F5">
              <w:rPr>
                <w:b/>
              </w:rPr>
              <w:t xml:space="preserve">Всего по </w:t>
            </w:r>
            <w:r>
              <w:rPr>
                <w:b/>
              </w:rPr>
              <w:t>С</w:t>
            </w:r>
            <w:r>
              <w:rPr>
                <w:b/>
              </w:rPr>
              <w:t>а</w:t>
            </w:r>
            <w:r>
              <w:rPr>
                <w:b/>
              </w:rPr>
              <w:t xml:space="preserve">воськинскому </w:t>
            </w:r>
            <w:r w:rsidRPr="00C709F5">
              <w:rPr>
                <w:b/>
              </w:rPr>
              <w:t>сельскому п</w:t>
            </w:r>
            <w:r w:rsidRPr="00C709F5">
              <w:rPr>
                <w:b/>
              </w:rPr>
              <w:t>о</w:t>
            </w:r>
            <w:r w:rsidRPr="00C709F5">
              <w:rPr>
                <w:b/>
              </w:rPr>
              <w:t>селению</w:t>
            </w:r>
          </w:p>
        </w:tc>
        <w:tc>
          <w:tcPr>
            <w:tcW w:w="1498" w:type="dxa"/>
            <w:vAlign w:val="center"/>
          </w:tcPr>
          <w:p w:rsidR="00803F25" w:rsidRPr="00C709F5" w:rsidRDefault="00803F25" w:rsidP="00A03B5B">
            <w:pPr>
              <w:spacing w:line="276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1246</w:t>
            </w:r>
          </w:p>
        </w:tc>
        <w:tc>
          <w:tcPr>
            <w:tcW w:w="1195" w:type="dxa"/>
            <w:vAlign w:val="center"/>
          </w:tcPr>
          <w:p w:rsidR="00803F25" w:rsidRPr="00C709F5" w:rsidRDefault="00803F25" w:rsidP="00A03B5B">
            <w:pPr>
              <w:spacing w:line="276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1132</w:t>
            </w:r>
          </w:p>
        </w:tc>
        <w:tc>
          <w:tcPr>
            <w:tcW w:w="1242" w:type="dxa"/>
          </w:tcPr>
          <w:p w:rsidR="00803F25" w:rsidRDefault="00803F25" w:rsidP="00A03B5B">
            <w:pPr>
              <w:widowControl w:val="0"/>
              <w:ind w:firstLine="0"/>
              <w:jc w:val="center"/>
              <w:rPr>
                <w:color w:val="000000"/>
              </w:rPr>
            </w:pPr>
          </w:p>
          <w:p w:rsidR="00803F25" w:rsidRPr="00C709F5" w:rsidRDefault="00803F25" w:rsidP="00A03B5B">
            <w:pPr>
              <w:widowControl w:val="0"/>
              <w:ind w:firstLine="0"/>
              <w:jc w:val="center"/>
              <w:rPr>
                <w:color w:val="000000"/>
              </w:rPr>
            </w:pPr>
            <w:r w:rsidRPr="00C709F5">
              <w:rPr>
                <w:color w:val="000000"/>
              </w:rPr>
              <w:t>12</w:t>
            </w:r>
          </w:p>
        </w:tc>
        <w:tc>
          <w:tcPr>
            <w:tcW w:w="1735" w:type="dxa"/>
            <w:vAlign w:val="center"/>
          </w:tcPr>
          <w:p w:rsidR="00803F25" w:rsidRPr="00C709F5" w:rsidRDefault="00803F25" w:rsidP="001E52DA">
            <w:pPr>
              <w:widowControl w:val="0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11,42/27,8</w:t>
            </w:r>
          </w:p>
        </w:tc>
        <w:tc>
          <w:tcPr>
            <w:tcW w:w="2268" w:type="dxa"/>
            <w:vAlign w:val="center"/>
          </w:tcPr>
          <w:p w:rsidR="00803F25" w:rsidRPr="00C709F5" w:rsidRDefault="00803F25" w:rsidP="001E52DA">
            <w:pPr>
              <w:widowControl w:val="0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91,6/245,5</w:t>
            </w:r>
          </w:p>
        </w:tc>
      </w:tr>
    </w:tbl>
    <w:p w:rsidR="00803F25" w:rsidRDefault="00803F25" w:rsidP="009263AC">
      <w:pPr>
        <w:pStyle w:val="af0"/>
        <w:ind w:firstLine="709"/>
        <w:rPr>
          <w:i/>
        </w:rPr>
      </w:pPr>
    </w:p>
    <w:p w:rsidR="00803F25" w:rsidRDefault="00803F25" w:rsidP="009263AC">
      <w:pPr>
        <w:pStyle w:val="af0"/>
        <w:ind w:firstLine="709"/>
        <w:rPr>
          <w:i/>
        </w:rPr>
      </w:pPr>
      <w:r>
        <w:rPr>
          <w:i/>
        </w:rPr>
        <w:t>6. Зоны инженерной и транспортной инфраструктуры</w:t>
      </w:r>
    </w:p>
    <w:p w:rsidR="00803F25" w:rsidRPr="00575001" w:rsidRDefault="00803F25" w:rsidP="009263AC">
      <w:pPr>
        <w:pStyle w:val="af0"/>
        <w:ind w:firstLine="709"/>
        <w:jc w:val="both"/>
        <w:rPr>
          <w:b w:val="0"/>
        </w:rPr>
      </w:pPr>
      <w:r w:rsidRPr="00575001">
        <w:rPr>
          <w:b w:val="0"/>
        </w:rPr>
        <w:t>В границах населённых пунктов представлены улично-дорожной сетью и элементами инженерной инфраструктуры.</w:t>
      </w:r>
    </w:p>
    <w:p w:rsidR="00803F25" w:rsidRDefault="00803F25" w:rsidP="009263AC">
      <w:pPr>
        <w:pStyle w:val="af0"/>
        <w:ind w:firstLine="709"/>
        <w:jc w:val="both"/>
        <w:rPr>
          <w:b w:val="0"/>
        </w:rPr>
      </w:pPr>
      <w:r w:rsidRPr="00575001">
        <w:rPr>
          <w:b w:val="0"/>
        </w:rPr>
        <w:t>Вне границ населённых пунктов представлены отводами железной дороги, автомобильных дорог регионального, межмуниципального и местного значения и коридорами инженерных сетей.</w:t>
      </w:r>
    </w:p>
    <w:p w:rsidR="00803F25" w:rsidRPr="009B74EE" w:rsidRDefault="00803F25" w:rsidP="00B34024">
      <w:pPr>
        <w:ind w:firstLine="652"/>
        <w:rPr>
          <w:sz w:val="28"/>
          <w:szCs w:val="28"/>
          <w:lang w:eastAsia="ar-SA"/>
        </w:rPr>
      </w:pPr>
    </w:p>
    <w:p w:rsidR="00803F25" w:rsidRPr="009B74EE" w:rsidRDefault="00803F25" w:rsidP="00B34024">
      <w:pPr>
        <w:ind w:firstLine="652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7.</w:t>
      </w:r>
      <w:r w:rsidRPr="009B74EE">
        <w:rPr>
          <w:sz w:val="28"/>
          <w:szCs w:val="28"/>
          <w:lang w:eastAsia="ar-SA"/>
        </w:rPr>
        <w:t xml:space="preserve"> </w:t>
      </w:r>
      <w:r w:rsidRPr="009B74EE">
        <w:rPr>
          <w:b/>
          <w:i/>
          <w:sz w:val="28"/>
          <w:szCs w:val="28"/>
          <w:lang w:eastAsia="ar-SA"/>
        </w:rPr>
        <w:t>Зона специального назначения</w:t>
      </w:r>
    </w:p>
    <w:p w:rsidR="00803F25" w:rsidRPr="00E3607F" w:rsidRDefault="00803F25" w:rsidP="00B34024">
      <w:pPr>
        <w:ind w:firstLine="652"/>
        <w:rPr>
          <w:sz w:val="28"/>
          <w:szCs w:val="28"/>
          <w:lang w:eastAsia="ar-SA"/>
        </w:rPr>
      </w:pPr>
      <w:r w:rsidRPr="00E3607F">
        <w:rPr>
          <w:sz w:val="28"/>
          <w:szCs w:val="28"/>
          <w:lang w:eastAsia="ar-SA"/>
        </w:rPr>
        <w:t>Зоны специального назначения предназначены для размещения санита</w:t>
      </w:r>
      <w:r w:rsidRPr="00E3607F">
        <w:rPr>
          <w:sz w:val="28"/>
          <w:szCs w:val="28"/>
          <w:lang w:eastAsia="ar-SA"/>
        </w:rPr>
        <w:t>р</w:t>
      </w:r>
      <w:r w:rsidRPr="00E3607F">
        <w:rPr>
          <w:sz w:val="28"/>
          <w:szCs w:val="28"/>
          <w:lang w:eastAsia="ar-SA"/>
        </w:rPr>
        <w:t>но-защитных зон, а также объектов специального назначения, размещение к</w:t>
      </w:r>
      <w:r w:rsidRPr="00E3607F">
        <w:rPr>
          <w:sz w:val="28"/>
          <w:szCs w:val="28"/>
          <w:lang w:eastAsia="ar-SA"/>
        </w:rPr>
        <w:t>о</w:t>
      </w:r>
      <w:r w:rsidRPr="00E3607F">
        <w:rPr>
          <w:sz w:val="28"/>
          <w:szCs w:val="28"/>
          <w:lang w:eastAsia="ar-SA"/>
        </w:rPr>
        <w:lastRenderedPageBreak/>
        <w:t xml:space="preserve">торых недопустимо на территории других функциональных зон, в том числе кладбищ, полигонов ТБО, и др. в соответствии с типами объектов указанными в наименованиях зон. </w:t>
      </w:r>
    </w:p>
    <w:p w:rsidR="00803F25" w:rsidRPr="00E3607F" w:rsidRDefault="00803F25" w:rsidP="00B34024">
      <w:pPr>
        <w:ind w:firstLine="652"/>
        <w:rPr>
          <w:sz w:val="28"/>
          <w:szCs w:val="28"/>
          <w:lang w:eastAsia="ar-SA"/>
        </w:rPr>
      </w:pPr>
      <w:r w:rsidRPr="00E3607F">
        <w:rPr>
          <w:sz w:val="28"/>
          <w:szCs w:val="28"/>
          <w:lang w:eastAsia="ar-SA"/>
        </w:rPr>
        <w:t>Сведения об объектах специального назначения на территории Савос</w:t>
      </w:r>
      <w:r w:rsidRPr="00E3607F">
        <w:rPr>
          <w:sz w:val="28"/>
          <w:szCs w:val="28"/>
          <w:lang w:eastAsia="ar-SA"/>
        </w:rPr>
        <w:t>ь</w:t>
      </w:r>
      <w:r w:rsidRPr="00E3607F">
        <w:rPr>
          <w:sz w:val="28"/>
          <w:szCs w:val="28"/>
          <w:lang w:eastAsia="ar-SA"/>
        </w:rPr>
        <w:t>кинского сельского поселения, представлены в таблице</w:t>
      </w:r>
      <w:r>
        <w:rPr>
          <w:sz w:val="28"/>
          <w:szCs w:val="28"/>
          <w:lang w:eastAsia="ar-SA"/>
        </w:rPr>
        <w:t xml:space="preserve"> 30</w:t>
      </w:r>
      <w:r w:rsidRPr="00E3607F">
        <w:rPr>
          <w:sz w:val="28"/>
          <w:szCs w:val="28"/>
          <w:lang w:eastAsia="ar-SA"/>
        </w:rPr>
        <w:t xml:space="preserve">. </w:t>
      </w:r>
    </w:p>
    <w:p w:rsidR="00803F25" w:rsidRPr="00E3607F" w:rsidRDefault="00803F25" w:rsidP="00B34024">
      <w:pPr>
        <w:ind w:firstLine="652"/>
        <w:rPr>
          <w:lang w:eastAsia="ar-SA"/>
        </w:rPr>
      </w:pPr>
      <w:r w:rsidRPr="00E3607F">
        <w:rPr>
          <w:sz w:val="28"/>
          <w:szCs w:val="28"/>
          <w:lang w:eastAsia="ar-SA"/>
        </w:rPr>
        <w:tab/>
      </w:r>
      <w:r w:rsidRPr="00E3607F">
        <w:rPr>
          <w:sz w:val="28"/>
          <w:szCs w:val="28"/>
          <w:lang w:eastAsia="ar-SA"/>
        </w:rPr>
        <w:tab/>
      </w:r>
      <w:r w:rsidRPr="00E3607F">
        <w:rPr>
          <w:sz w:val="28"/>
          <w:szCs w:val="28"/>
          <w:lang w:eastAsia="ar-SA"/>
        </w:rPr>
        <w:tab/>
      </w:r>
      <w:r w:rsidRPr="00E3607F">
        <w:rPr>
          <w:sz w:val="28"/>
          <w:szCs w:val="28"/>
          <w:lang w:eastAsia="ar-SA"/>
        </w:rPr>
        <w:tab/>
      </w:r>
      <w:r w:rsidRPr="00E3607F">
        <w:rPr>
          <w:sz w:val="28"/>
          <w:szCs w:val="28"/>
          <w:lang w:eastAsia="ar-SA"/>
        </w:rPr>
        <w:tab/>
      </w:r>
      <w:r w:rsidRPr="00E3607F">
        <w:rPr>
          <w:sz w:val="28"/>
          <w:szCs w:val="28"/>
          <w:lang w:eastAsia="ar-SA"/>
        </w:rPr>
        <w:tab/>
      </w:r>
      <w:r w:rsidRPr="00E3607F">
        <w:rPr>
          <w:sz w:val="28"/>
          <w:szCs w:val="28"/>
          <w:lang w:eastAsia="ar-SA"/>
        </w:rPr>
        <w:tab/>
      </w:r>
      <w:r w:rsidRPr="00E3607F">
        <w:rPr>
          <w:sz w:val="28"/>
          <w:szCs w:val="28"/>
          <w:lang w:eastAsia="ar-SA"/>
        </w:rPr>
        <w:tab/>
      </w:r>
      <w:r w:rsidRPr="00E3607F">
        <w:rPr>
          <w:sz w:val="28"/>
          <w:szCs w:val="28"/>
          <w:lang w:eastAsia="ar-SA"/>
        </w:rPr>
        <w:tab/>
      </w:r>
      <w:r w:rsidRPr="00E3607F">
        <w:rPr>
          <w:sz w:val="28"/>
          <w:szCs w:val="28"/>
          <w:lang w:eastAsia="ar-SA"/>
        </w:rPr>
        <w:tab/>
      </w:r>
      <w:r w:rsidRPr="00E3607F">
        <w:rPr>
          <w:sz w:val="28"/>
          <w:szCs w:val="28"/>
          <w:lang w:eastAsia="ar-SA"/>
        </w:rPr>
        <w:tab/>
      </w:r>
      <w:r w:rsidRPr="00E3607F">
        <w:rPr>
          <w:lang w:eastAsia="ar-SA"/>
        </w:rPr>
        <w:t>Таблица 30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3123"/>
        <w:gridCol w:w="1971"/>
        <w:gridCol w:w="1971"/>
        <w:gridCol w:w="1971"/>
      </w:tblGrid>
      <w:tr w:rsidR="00803F25" w:rsidRPr="00A07464" w:rsidTr="00CA681B">
        <w:tc>
          <w:tcPr>
            <w:tcW w:w="817" w:type="dxa"/>
          </w:tcPr>
          <w:p w:rsidR="00803F25" w:rsidRPr="00E3607F" w:rsidRDefault="00803F25" w:rsidP="00CA681B">
            <w:pPr>
              <w:spacing w:line="240" w:lineRule="auto"/>
              <w:ind w:firstLine="0"/>
              <w:rPr>
                <w:lang w:eastAsia="ar-SA"/>
              </w:rPr>
            </w:pPr>
            <w:r w:rsidRPr="00E3607F">
              <w:rPr>
                <w:lang w:eastAsia="ar-SA"/>
              </w:rPr>
              <w:t>№ п/п</w:t>
            </w:r>
          </w:p>
        </w:tc>
        <w:tc>
          <w:tcPr>
            <w:tcW w:w="3123" w:type="dxa"/>
          </w:tcPr>
          <w:p w:rsidR="00803F25" w:rsidRPr="00E3607F" w:rsidRDefault="00803F25" w:rsidP="00CA681B">
            <w:pPr>
              <w:spacing w:line="240" w:lineRule="auto"/>
              <w:ind w:firstLine="0"/>
              <w:rPr>
                <w:lang w:eastAsia="ar-SA"/>
              </w:rPr>
            </w:pPr>
            <w:r w:rsidRPr="00E3607F">
              <w:rPr>
                <w:lang w:eastAsia="ar-SA"/>
              </w:rPr>
              <w:t xml:space="preserve">Наименование объекта </w:t>
            </w:r>
          </w:p>
        </w:tc>
        <w:tc>
          <w:tcPr>
            <w:tcW w:w="1971" w:type="dxa"/>
          </w:tcPr>
          <w:p w:rsidR="00803F25" w:rsidRPr="00E3607F" w:rsidRDefault="00803F25" w:rsidP="00CA681B">
            <w:pPr>
              <w:spacing w:line="240" w:lineRule="auto"/>
              <w:ind w:firstLine="0"/>
              <w:rPr>
                <w:lang w:eastAsia="ar-SA"/>
              </w:rPr>
            </w:pPr>
            <w:r w:rsidRPr="00E3607F">
              <w:rPr>
                <w:lang w:eastAsia="ar-SA"/>
              </w:rPr>
              <w:t>Местонахождение</w:t>
            </w:r>
          </w:p>
        </w:tc>
        <w:tc>
          <w:tcPr>
            <w:tcW w:w="1971" w:type="dxa"/>
          </w:tcPr>
          <w:p w:rsidR="00803F25" w:rsidRPr="00E3607F" w:rsidRDefault="00803F25" w:rsidP="00CA681B">
            <w:pPr>
              <w:spacing w:line="240" w:lineRule="auto"/>
              <w:ind w:firstLine="0"/>
              <w:rPr>
                <w:lang w:eastAsia="ar-SA"/>
              </w:rPr>
            </w:pPr>
            <w:r w:rsidRPr="00E3607F">
              <w:rPr>
                <w:lang w:eastAsia="ar-SA"/>
              </w:rPr>
              <w:t>Площадь</w:t>
            </w:r>
          </w:p>
        </w:tc>
        <w:tc>
          <w:tcPr>
            <w:tcW w:w="1971" w:type="dxa"/>
          </w:tcPr>
          <w:p w:rsidR="00803F25" w:rsidRPr="00E3607F" w:rsidRDefault="00803F25" w:rsidP="00CA681B">
            <w:pPr>
              <w:spacing w:line="240" w:lineRule="auto"/>
              <w:ind w:firstLine="0"/>
              <w:rPr>
                <w:lang w:eastAsia="ar-SA"/>
              </w:rPr>
            </w:pPr>
            <w:r>
              <w:rPr>
                <w:lang w:eastAsia="ar-SA"/>
              </w:rPr>
              <w:t>Ограничения</w:t>
            </w:r>
          </w:p>
        </w:tc>
      </w:tr>
      <w:tr w:rsidR="00803F25" w:rsidRPr="00A07464" w:rsidTr="00CA681B">
        <w:tc>
          <w:tcPr>
            <w:tcW w:w="817" w:type="dxa"/>
          </w:tcPr>
          <w:p w:rsidR="00803F25" w:rsidRPr="00E3607F" w:rsidRDefault="00803F25" w:rsidP="00CA681B">
            <w:pPr>
              <w:spacing w:line="240" w:lineRule="auto"/>
              <w:ind w:firstLine="0"/>
              <w:rPr>
                <w:lang w:eastAsia="ar-SA"/>
              </w:rPr>
            </w:pPr>
            <w:r w:rsidRPr="00E3607F">
              <w:rPr>
                <w:lang w:eastAsia="ar-SA"/>
              </w:rPr>
              <w:t>1.</w:t>
            </w:r>
          </w:p>
        </w:tc>
        <w:tc>
          <w:tcPr>
            <w:tcW w:w="3123" w:type="dxa"/>
          </w:tcPr>
          <w:p w:rsidR="00803F25" w:rsidRPr="00E3607F" w:rsidRDefault="00803F25" w:rsidP="00CA681B">
            <w:pPr>
              <w:spacing w:line="240" w:lineRule="auto"/>
              <w:ind w:firstLine="0"/>
              <w:rPr>
                <w:lang w:eastAsia="ar-SA"/>
              </w:rPr>
            </w:pPr>
            <w:r w:rsidRPr="00E3607F">
              <w:rPr>
                <w:lang w:eastAsia="ar-SA"/>
              </w:rPr>
              <w:t>Сельское кладбище</w:t>
            </w:r>
          </w:p>
        </w:tc>
        <w:tc>
          <w:tcPr>
            <w:tcW w:w="1971" w:type="dxa"/>
          </w:tcPr>
          <w:p w:rsidR="00803F25" w:rsidRPr="009B592B" w:rsidRDefault="00803F25" w:rsidP="00CA681B">
            <w:pPr>
              <w:spacing w:line="240" w:lineRule="auto"/>
              <w:ind w:firstLine="0"/>
              <w:rPr>
                <w:lang w:eastAsia="ar-SA"/>
              </w:rPr>
            </w:pPr>
            <w:r w:rsidRPr="009B592B">
              <w:rPr>
                <w:lang w:eastAsia="ar-SA"/>
              </w:rPr>
              <w:t>северо-восточнее х. Савоськин</w:t>
            </w:r>
          </w:p>
        </w:tc>
        <w:tc>
          <w:tcPr>
            <w:tcW w:w="1971" w:type="dxa"/>
          </w:tcPr>
          <w:p w:rsidR="00803F25" w:rsidRPr="00E3607F" w:rsidRDefault="00803F25" w:rsidP="00CA681B">
            <w:pPr>
              <w:spacing w:line="240" w:lineRule="auto"/>
              <w:ind w:firstLine="0"/>
              <w:rPr>
                <w:lang w:eastAsia="ar-SA"/>
              </w:rPr>
            </w:pPr>
            <w:r w:rsidRPr="00E3607F">
              <w:rPr>
                <w:lang w:eastAsia="ar-SA"/>
              </w:rPr>
              <w:t>2,0 га</w:t>
            </w:r>
          </w:p>
        </w:tc>
        <w:tc>
          <w:tcPr>
            <w:tcW w:w="1971" w:type="dxa"/>
          </w:tcPr>
          <w:p w:rsidR="00803F25" w:rsidRPr="00E3607F" w:rsidRDefault="00803F25" w:rsidP="00CA681B">
            <w:pPr>
              <w:spacing w:line="240" w:lineRule="auto"/>
              <w:ind w:firstLine="0"/>
              <w:rPr>
                <w:lang w:eastAsia="ar-SA"/>
              </w:rPr>
            </w:pPr>
            <w:r w:rsidRPr="00E3607F">
              <w:rPr>
                <w:lang w:eastAsia="ar-SA"/>
              </w:rPr>
              <w:t xml:space="preserve">Часть </w:t>
            </w:r>
            <w:r>
              <w:rPr>
                <w:lang w:eastAsia="ar-SA"/>
              </w:rPr>
              <w:t xml:space="preserve">кладбища </w:t>
            </w:r>
            <w:r w:rsidRPr="00E3607F">
              <w:rPr>
                <w:lang w:eastAsia="ar-SA"/>
              </w:rPr>
              <w:t>в водоохранной з</w:t>
            </w:r>
            <w:r w:rsidRPr="00E3607F">
              <w:rPr>
                <w:lang w:eastAsia="ar-SA"/>
              </w:rPr>
              <w:t>о</w:t>
            </w:r>
            <w:r w:rsidRPr="00E3607F">
              <w:rPr>
                <w:lang w:eastAsia="ar-SA"/>
              </w:rPr>
              <w:t>не</w:t>
            </w:r>
            <w:r>
              <w:rPr>
                <w:lang w:eastAsia="ar-SA"/>
              </w:rPr>
              <w:t xml:space="preserve"> балки Савос</w:t>
            </w:r>
            <w:r>
              <w:rPr>
                <w:lang w:eastAsia="ar-SA"/>
              </w:rPr>
              <w:t>ь</w:t>
            </w:r>
            <w:r>
              <w:rPr>
                <w:lang w:eastAsia="ar-SA"/>
              </w:rPr>
              <w:t>кина</w:t>
            </w:r>
          </w:p>
        </w:tc>
      </w:tr>
      <w:tr w:rsidR="00803F25" w:rsidRPr="00A07464" w:rsidTr="00CA681B">
        <w:tc>
          <w:tcPr>
            <w:tcW w:w="817" w:type="dxa"/>
          </w:tcPr>
          <w:p w:rsidR="00803F25" w:rsidRPr="00E3607F" w:rsidRDefault="00803F25" w:rsidP="00CA681B">
            <w:pPr>
              <w:spacing w:line="240" w:lineRule="auto"/>
              <w:ind w:firstLine="0"/>
              <w:rPr>
                <w:lang w:eastAsia="ar-SA"/>
              </w:rPr>
            </w:pPr>
            <w:r w:rsidRPr="00E3607F">
              <w:rPr>
                <w:lang w:eastAsia="ar-SA"/>
              </w:rPr>
              <w:t>2.</w:t>
            </w:r>
          </w:p>
        </w:tc>
        <w:tc>
          <w:tcPr>
            <w:tcW w:w="3123" w:type="dxa"/>
          </w:tcPr>
          <w:p w:rsidR="00803F25" w:rsidRPr="00E3607F" w:rsidRDefault="00803F25" w:rsidP="00CA681B">
            <w:pPr>
              <w:spacing w:line="240" w:lineRule="auto"/>
              <w:ind w:firstLine="0"/>
              <w:rPr>
                <w:lang w:eastAsia="ar-SA"/>
              </w:rPr>
            </w:pPr>
            <w:r w:rsidRPr="00E3607F">
              <w:rPr>
                <w:lang w:eastAsia="ar-SA"/>
              </w:rPr>
              <w:t>Сельское кладбище</w:t>
            </w:r>
          </w:p>
        </w:tc>
        <w:tc>
          <w:tcPr>
            <w:tcW w:w="1971" w:type="dxa"/>
          </w:tcPr>
          <w:p w:rsidR="00803F25" w:rsidRPr="009B592B" w:rsidRDefault="00803F25" w:rsidP="00CA681B">
            <w:pPr>
              <w:spacing w:line="240" w:lineRule="auto"/>
              <w:ind w:firstLine="0"/>
              <w:rPr>
                <w:lang w:eastAsia="ar-SA"/>
              </w:rPr>
            </w:pPr>
            <w:r w:rsidRPr="009B592B">
              <w:rPr>
                <w:lang w:eastAsia="ar-SA"/>
              </w:rPr>
              <w:t>восточнее х. К</w:t>
            </w:r>
            <w:r w:rsidRPr="009B592B">
              <w:rPr>
                <w:lang w:eastAsia="ar-SA"/>
              </w:rPr>
              <w:t>у</w:t>
            </w:r>
            <w:r w:rsidRPr="009B592B">
              <w:rPr>
                <w:lang w:eastAsia="ar-SA"/>
              </w:rPr>
              <w:t>рячий</w:t>
            </w:r>
          </w:p>
        </w:tc>
        <w:tc>
          <w:tcPr>
            <w:tcW w:w="1971" w:type="dxa"/>
          </w:tcPr>
          <w:p w:rsidR="00803F25" w:rsidRPr="00E3607F" w:rsidRDefault="00803F25" w:rsidP="00CA681B">
            <w:pPr>
              <w:spacing w:line="240" w:lineRule="auto"/>
              <w:ind w:firstLine="0"/>
              <w:rPr>
                <w:lang w:eastAsia="ar-SA"/>
              </w:rPr>
            </w:pPr>
            <w:r w:rsidRPr="00E3607F">
              <w:rPr>
                <w:lang w:eastAsia="ar-SA"/>
              </w:rPr>
              <w:t>1,0 га</w:t>
            </w:r>
          </w:p>
        </w:tc>
        <w:tc>
          <w:tcPr>
            <w:tcW w:w="1971" w:type="dxa"/>
          </w:tcPr>
          <w:p w:rsidR="00803F25" w:rsidRPr="00E3607F" w:rsidRDefault="00803F25" w:rsidP="00CA681B">
            <w:pPr>
              <w:spacing w:line="240" w:lineRule="auto"/>
              <w:ind w:firstLine="0"/>
              <w:rPr>
                <w:lang w:eastAsia="ar-SA"/>
              </w:rPr>
            </w:pPr>
            <w:r>
              <w:rPr>
                <w:lang w:eastAsia="ar-SA"/>
              </w:rPr>
              <w:t xml:space="preserve">Кладбище </w:t>
            </w:r>
            <w:r w:rsidRPr="00E3607F">
              <w:rPr>
                <w:lang w:eastAsia="ar-SA"/>
              </w:rPr>
              <w:t>в вод</w:t>
            </w:r>
            <w:r w:rsidRPr="00E3607F">
              <w:rPr>
                <w:lang w:eastAsia="ar-SA"/>
              </w:rPr>
              <w:t>о</w:t>
            </w:r>
            <w:r w:rsidRPr="00E3607F">
              <w:rPr>
                <w:lang w:eastAsia="ar-SA"/>
              </w:rPr>
              <w:t>охранной зоне</w:t>
            </w:r>
            <w:r>
              <w:rPr>
                <w:lang w:eastAsia="ar-SA"/>
              </w:rPr>
              <w:t xml:space="preserve"> балки Курячья</w:t>
            </w:r>
          </w:p>
        </w:tc>
      </w:tr>
      <w:tr w:rsidR="00803F25" w:rsidRPr="00A07464" w:rsidTr="00CA681B">
        <w:tc>
          <w:tcPr>
            <w:tcW w:w="817" w:type="dxa"/>
          </w:tcPr>
          <w:p w:rsidR="00803F25" w:rsidRPr="00E3607F" w:rsidRDefault="00803F25" w:rsidP="00CA681B">
            <w:pPr>
              <w:spacing w:line="240" w:lineRule="auto"/>
              <w:ind w:firstLine="0"/>
              <w:rPr>
                <w:lang w:eastAsia="ar-SA"/>
              </w:rPr>
            </w:pPr>
            <w:r w:rsidRPr="00E3607F">
              <w:rPr>
                <w:lang w:eastAsia="ar-SA"/>
              </w:rPr>
              <w:t>3.</w:t>
            </w:r>
          </w:p>
        </w:tc>
        <w:tc>
          <w:tcPr>
            <w:tcW w:w="3123" w:type="dxa"/>
          </w:tcPr>
          <w:p w:rsidR="00803F25" w:rsidRPr="00E3607F" w:rsidRDefault="00803F25" w:rsidP="00CA681B">
            <w:pPr>
              <w:spacing w:line="240" w:lineRule="auto"/>
              <w:ind w:firstLine="0"/>
              <w:rPr>
                <w:lang w:eastAsia="ar-SA"/>
              </w:rPr>
            </w:pPr>
            <w:r w:rsidRPr="00E3607F">
              <w:rPr>
                <w:lang w:eastAsia="ar-SA"/>
              </w:rPr>
              <w:t>Сельское кладбище</w:t>
            </w:r>
          </w:p>
        </w:tc>
        <w:tc>
          <w:tcPr>
            <w:tcW w:w="1971" w:type="dxa"/>
          </w:tcPr>
          <w:p w:rsidR="00803F25" w:rsidRPr="00E3607F" w:rsidRDefault="00803F25" w:rsidP="00CA681B">
            <w:pPr>
              <w:spacing w:line="240" w:lineRule="auto"/>
              <w:ind w:firstLine="0"/>
              <w:rPr>
                <w:lang w:eastAsia="ar-SA"/>
              </w:rPr>
            </w:pPr>
            <w:r>
              <w:rPr>
                <w:lang w:eastAsia="ar-SA"/>
              </w:rPr>
              <w:t>250 м восточнее х</w:t>
            </w:r>
            <w:r w:rsidRPr="00E3607F">
              <w:rPr>
                <w:lang w:eastAsia="ar-SA"/>
              </w:rPr>
              <w:t>. Нововесёлый</w:t>
            </w:r>
          </w:p>
        </w:tc>
        <w:tc>
          <w:tcPr>
            <w:tcW w:w="1971" w:type="dxa"/>
          </w:tcPr>
          <w:p w:rsidR="00803F25" w:rsidRPr="00E3607F" w:rsidRDefault="00803F25" w:rsidP="00CA681B">
            <w:pPr>
              <w:spacing w:line="240" w:lineRule="auto"/>
              <w:ind w:firstLine="0"/>
              <w:rPr>
                <w:lang w:eastAsia="ar-SA"/>
              </w:rPr>
            </w:pPr>
            <w:r w:rsidRPr="00E3607F">
              <w:rPr>
                <w:lang w:eastAsia="ar-SA"/>
              </w:rPr>
              <w:t>1,0 га</w:t>
            </w:r>
          </w:p>
        </w:tc>
        <w:tc>
          <w:tcPr>
            <w:tcW w:w="1971" w:type="dxa"/>
          </w:tcPr>
          <w:p w:rsidR="00803F25" w:rsidRPr="00E3607F" w:rsidRDefault="00803F25" w:rsidP="00CA681B">
            <w:pPr>
              <w:spacing w:line="240" w:lineRule="auto"/>
              <w:ind w:firstLine="0"/>
              <w:rPr>
                <w:lang w:eastAsia="ar-SA"/>
              </w:rPr>
            </w:pPr>
            <w:r w:rsidRPr="00E3607F">
              <w:rPr>
                <w:lang w:eastAsia="ar-SA"/>
              </w:rPr>
              <w:t>Выдержана</w:t>
            </w:r>
          </w:p>
        </w:tc>
      </w:tr>
      <w:tr w:rsidR="00803F25" w:rsidRPr="00A07464" w:rsidTr="00CA681B">
        <w:tc>
          <w:tcPr>
            <w:tcW w:w="817" w:type="dxa"/>
          </w:tcPr>
          <w:p w:rsidR="00803F25" w:rsidRPr="00E3607F" w:rsidRDefault="00803F25" w:rsidP="00CA681B">
            <w:pPr>
              <w:spacing w:line="240" w:lineRule="auto"/>
              <w:ind w:firstLine="0"/>
              <w:rPr>
                <w:lang w:eastAsia="ar-SA"/>
              </w:rPr>
            </w:pPr>
            <w:r w:rsidRPr="00E3607F">
              <w:rPr>
                <w:lang w:eastAsia="ar-SA"/>
              </w:rPr>
              <w:t>4.</w:t>
            </w:r>
          </w:p>
        </w:tc>
        <w:tc>
          <w:tcPr>
            <w:tcW w:w="3123" w:type="dxa"/>
          </w:tcPr>
          <w:p w:rsidR="00803F25" w:rsidRPr="00E3607F" w:rsidRDefault="00803F25" w:rsidP="00CA681B">
            <w:pPr>
              <w:spacing w:line="240" w:lineRule="auto"/>
              <w:ind w:firstLine="0"/>
              <w:rPr>
                <w:lang w:eastAsia="ar-SA"/>
              </w:rPr>
            </w:pPr>
            <w:r w:rsidRPr="00E3607F">
              <w:rPr>
                <w:lang w:eastAsia="ar-SA"/>
              </w:rPr>
              <w:t>Сельское кладбище</w:t>
            </w:r>
          </w:p>
        </w:tc>
        <w:tc>
          <w:tcPr>
            <w:tcW w:w="1971" w:type="dxa"/>
          </w:tcPr>
          <w:p w:rsidR="00803F25" w:rsidRPr="00E3607F" w:rsidRDefault="00803F25" w:rsidP="00CA681B">
            <w:pPr>
              <w:spacing w:line="240" w:lineRule="auto"/>
              <w:ind w:firstLine="0"/>
              <w:rPr>
                <w:lang w:eastAsia="ar-SA"/>
              </w:rPr>
            </w:pPr>
            <w:r>
              <w:rPr>
                <w:lang w:eastAsia="ar-SA"/>
              </w:rPr>
              <w:t>500 м севернее х</w:t>
            </w:r>
            <w:r w:rsidRPr="00E3607F">
              <w:rPr>
                <w:lang w:eastAsia="ar-SA"/>
              </w:rPr>
              <w:t>. Калинин</w:t>
            </w:r>
          </w:p>
        </w:tc>
        <w:tc>
          <w:tcPr>
            <w:tcW w:w="1971" w:type="dxa"/>
          </w:tcPr>
          <w:p w:rsidR="00803F25" w:rsidRPr="00E3607F" w:rsidRDefault="00803F25" w:rsidP="00CA681B">
            <w:pPr>
              <w:spacing w:line="240" w:lineRule="auto"/>
              <w:ind w:firstLine="0"/>
              <w:rPr>
                <w:lang w:eastAsia="ar-SA"/>
              </w:rPr>
            </w:pPr>
            <w:r w:rsidRPr="00E3607F">
              <w:rPr>
                <w:lang w:eastAsia="ar-SA"/>
              </w:rPr>
              <w:t>1,0 га</w:t>
            </w:r>
          </w:p>
        </w:tc>
        <w:tc>
          <w:tcPr>
            <w:tcW w:w="1971" w:type="dxa"/>
          </w:tcPr>
          <w:p w:rsidR="00803F25" w:rsidRPr="00E3607F" w:rsidRDefault="00803F25" w:rsidP="00CA681B">
            <w:pPr>
              <w:spacing w:line="240" w:lineRule="auto"/>
              <w:ind w:firstLine="0"/>
              <w:rPr>
                <w:lang w:eastAsia="ar-SA"/>
              </w:rPr>
            </w:pPr>
            <w:r w:rsidRPr="00E3607F">
              <w:rPr>
                <w:lang w:eastAsia="ar-SA"/>
              </w:rPr>
              <w:t>Выдержана</w:t>
            </w:r>
          </w:p>
        </w:tc>
      </w:tr>
      <w:tr w:rsidR="00803F25" w:rsidRPr="00A07464" w:rsidTr="00CA681B">
        <w:tc>
          <w:tcPr>
            <w:tcW w:w="817" w:type="dxa"/>
          </w:tcPr>
          <w:p w:rsidR="00803F25" w:rsidRPr="00E3607F" w:rsidRDefault="00803F25" w:rsidP="00CA681B">
            <w:pPr>
              <w:spacing w:line="240" w:lineRule="auto"/>
              <w:ind w:firstLine="0"/>
              <w:rPr>
                <w:lang w:eastAsia="ar-SA"/>
              </w:rPr>
            </w:pPr>
            <w:r w:rsidRPr="00E3607F">
              <w:rPr>
                <w:lang w:eastAsia="ar-SA"/>
              </w:rPr>
              <w:t>5.</w:t>
            </w:r>
          </w:p>
        </w:tc>
        <w:tc>
          <w:tcPr>
            <w:tcW w:w="3123" w:type="dxa"/>
          </w:tcPr>
          <w:p w:rsidR="00803F25" w:rsidRPr="00E3607F" w:rsidRDefault="00803F25" w:rsidP="00CA681B">
            <w:pPr>
              <w:spacing w:line="240" w:lineRule="auto"/>
              <w:ind w:firstLine="0"/>
              <w:rPr>
                <w:lang w:eastAsia="ar-SA"/>
              </w:rPr>
            </w:pPr>
            <w:r w:rsidRPr="00E3607F">
              <w:rPr>
                <w:lang w:eastAsia="ar-SA"/>
              </w:rPr>
              <w:t xml:space="preserve">Сельское кладбище </w:t>
            </w:r>
            <w:r>
              <w:rPr>
                <w:lang w:eastAsia="ar-SA"/>
              </w:rPr>
              <w:t>закрытое</w:t>
            </w:r>
          </w:p>
        </w:tc>
        <w:tc>
          <w:tcPr>
            <w:tcW w:w="1971" w:type="dxa"/>
          </w:tcPr>
          <w:p w:rsidR="00803F25" w:rsidRPr="00E3607F" w:rsidRDefault="00803F25" w:rsidP="00CA681B">
            <w:pPr>
              <w:spacing w:line="240" w:lineRule="auto"/>
              <w:ind w:firstLine="0"/>
              <w:rPr>
                <w:lang w:eastAsia="ar-SA"/>
              </w:rPr>
            </w:pPr>
            <w:r>
              <w:rPr>
                <w:lang w:eastAsia="ar-SA"/>
              </w:rPr>
              <w:t>б</w:t>
            </w:r>
            <w:r w:rsidRPr="00E3607F">
              <w:rPr>
                <w:lang w:eastAsia="ar-SA"/>
              </w:rPr>
              <w:t>алка Тушкан</w:t>
            </w:r>
            <w:r>
              <w:rPr>
                <w:lang w:eastAsia="ar-SA"/>
              </w:rPr>
              <w:t>-балка Веселая</w:t>
            </w:r>
          </w:p>
        </w:tc>
        <w:tc>
          <w:tcPr>
            <w:tcW w:w="1971" w:type="dxa"/>
          </w:tcPr>
          <w:p w:rsidR="00803F25" w:rsidRPr="00E3607F" w:rsidRDefault="00803F25" w:rsidP="00CA681B">
            <w:pPr>
              <w:spacing w:line="240" w:lineRule="auto"/>
              <w:ind w:firstLine="0"/>
              <w:rPr>
                <w:lang w:eastAsia="ar-SA"/>
              </w:rPr>
            </w:pPr>
            <w:r w:rsidRPr="00E3607F">
              <w:rPr>
                <w:lang w:eastAsia="ar-SA"/>
              </w:rPr>
              <w:t>0,01 га</w:t>
            </w:r>
          </w:p>
        </w:tc>
        <w:tc>
          <w:tcPr>
            <w:tcW w:w="1971" w:type="dxa"/>
          </w:tcPr>
          <w:p w:rsidR="00803F25" w:rsidRPr="00E3607F" w:rsidRDefault="00803F25" w:rsidP="00CA681B">
            <w:pPr>
              <w:spacing w:line="240" w:lineRule="auto"/>
              <w:ind w:firstLine="0"/>
              <w:rPr>
                <w:lang w:eastAsia="ar-SA"/>
              </w:rPr>
            </w:pPr>
            <w:r w:rsidRPr="00E3607F">
              <w:rPr>
                <w:lang w:eastAsia="ar-SA"/>
              </w:rPr>
              <w:t>Выдержана</w:t>
            </w:r>
          </w:p>
        </w:tc>
      </w:tr>
      <w:tr w:rsidR="00803F25" w:rsidRPr="00A07464" w:rsidTr="00CA681B">
        <w:tc>
          <w:tcPr>
            <w:tcW w:w="817" w:type="dxa"/>
          </w:tcPr>
          <w:p w:rsidR="00803F25" w:rsidRPr="00E3607F" w:rsidRDefault="00803F25" w:rsidP="00CA681B">
            <w:pPr>
              <w:spacing w:line="240" w:lineRule="auto"/>
              <w:ind w:firstLine="0"/>
              <w:rPr>
                <w:lang w:eastAsia="ar-SA"/>
              </w:rPr>
            </w:pPr>
            <w:r w:rsidRPr="00E3607F">
              <w:rPr>
                <w:lang w:eastAsia="ar-SA"/>
              </w:rPr>
              <w:t>6.</w:t>
            </w:r>
          </w:p>
        </w:tc>
        <w:tc>
          <w:tcPr>
            <w:tcW w:w="3123" w:type="dxa"/>
          </w:tcPr>
          <w:p w:rsidR="00803F25" w:rsidRPr="00E3607F" w:rsidRDefault="00803F25" w:rsidP="00CA681B">
            <w:pPr>
              <w:spacing w:line="240" w:lineRule="auto"/>
              <w:ind w:firstLine="0"/>
              <w:rPr>
                <w:lang w:eastAsia="ar-SA"/>
              </w:rPr>
            </w:pPr>
            <w:r w:rsidRPr="00E3607F">
              <w:rPr>
                <w:lang w:eastAsia="ar-SA"/>
              </w:rPr>
              <w:t>Санкционированная свалка  ТБО</w:t>
            </w:r>
          </w:p>
        </w:tc>
        <w:tc>
          <w:tcPr>
            <w:tcW w:w="1971" w:type="dxa"/>
          </w:tcPr>
          <w:p w:rsidR="00803F25" w:rsidRPr="00E3607F" w:rsidRDefault="00803F25" w:rsidP="00CA681B">
            <w:pPr>
              <w:spacing w:line="240" w:lineRule="auto"/>
              <w:ind w:firstLine="0"/>
              <w:rPr>
                <w:lang w:eastAsia="ar-SA"/>
              </w:rPr>
            </w:pPr>
            <w:r>
              <w:rPr>
                <w:lang w:eastAsia="ar-SA"/>
              </w:rPr>
              <w:t>0,7 км южнее</w:t>
            </w:r>
            <w:r w:rsidRPr="00E3607F">
              <w:rPr>
                <w:lang w:eastAsia="ar-SA"/>
              </w:rPr>
              <w:t xml:space="preserve"> х. Савоськин</w:t>
            </w:r>
          </w:p>
        </w:tc>
        <w:tc>
          <w:tcPr>
            <w:tcW w:w="1971" w:type="dxa"/>
          </w:tcPr>
          <w:p w:rsidR="00803F25" w:rsidRPr="00E3607F" w:rsidRDefault="00803F25" w:rsidP="00CA681B">
            <w:pPr>
              <w:spacing w:line="240" w:lineRule="auto"/>
              <w:ind w:firstLine="0"/>
              <w:rPr>
                <w:lang w:eastAsia="ar-SA"/>
              </w:rPr>
            </w:pPr>
            <w:r w:rsidRPr="00E3607F">
              <w:rPr>
                <w:lang w:eastAsia="ar-SA"/>
              </w:rPr>
              <w:t>4,5 га</w:t>
            </w:r>
          </w:p>
        </w:tc>
        <w:tc>
          <w:tcPr>
            <w:tcW w:w="1971" w:type="dxa"/>
          </w:tcPr>
          <w:p w:rsidR="00803F25" w:rsidRPr="00E3607F" w:rsidRDefault="00803F25" w:rsidP="00CA681B">
            <w:pPr>
              <w:spacing w:line="240" w:lineRule="auto"/>
              <w:ind w:firstLine="0"/>
              <w:rPr>
                <w:lang w:eastAsia="ar-SA"/>
              </w:rPr>
            </w:pPr>
            <w:r>
              <w:rPr>
                <w:lang w:eastAsia="ar-SA"/>
              </w:rPr>
              <w:t>расположена</w:t>
            </w:r>
            <w:r w:rsidRPr="00E3607F">
              <w:rPr>
                <w:lang w:eastAsia="ar-SA"/>
              </w:rPr>
              <w:t xml:space="preserve"> ча</w:t>
            </w:r>
            <w:r w:rsidRPr="00E3607F">
              <w:rPr>
                <w:lang w:eastAsia="ar-SA"/>
              </w:rPr>
              <w:t>с</w:t>
            </w:r>
            <w:r w:rsidRPr="00E3607F">
              <w:rPr>
                <w:lang w:eastAsia="ar-SA"/>
              </w:rPr>
              <w:t>тично в водоо</w:t>
            </w:r>
            <w:r w:rsidRPr="00E3607F">
              <w:rPr>
                <w:lang w:eastAsia="ar-SA"/>
              </w:rPr>
              <w:t>х</w:t>
            </w:r>
            <w:r w:rsidRPr="00E3607F">
              <w:rPr>
                <w:lang w:eastAsia="ar-SA"/>
              </w:rPr>
              <w:t>ран</w:t>
            </w:r>
            <w:r>
              <w:rPr>
                <w:lang w:eastAsia="ar-SA"/>
              </w:rPr>
              <w:t>н</w:t>
            </w:r>
            <w:r w:rsidRPr="00E3607F">
              <w:rPr>
                <w:lang w:eastAsia="ar-SA"/>
              </w:rPr>
              <w:t>ой зоне</w:t>
            </w:r>
          </w:p>
          <w:p w:rsidR="00803F25" w:rsidRPr="00E3607F" w:rsidRDefault="00803F25" w:rsidP="00CA681B">
            <w:pPr>
              <w:spacing w:line="240" w:lineRule="auto"/>
              <w:ind w:firstLine="0"/>
              <w:rPr>
                <w:lang w:eastAsia="ar-SA"/>
              </w:rPr>
            </w:pPr>
            <w:r w:rsidRPr="00E3607F">
              <w:rPr>
                <w:lang w:eastAsia="ar-SA"/>
              </w:rPr>
              <w:t>В СЗЗ</w:t>
            </w:r>
            <w:r>
              <w:rPr>
                <w:lang w:eastAsia="ar-SA"/>
              </w:rPr>
              <w:t xml:space="preserve"> свалки</w:t>
            </w:r>
            <w:r w:rsidRPr="00E3607F">
              <w:rPr>
                <w:lang w:eastAsia="ar-SA"/>
              </w:rPr>
              <w:t xml:space="preserve"> с</w:t>
            </w:r>
            <w:r w:rsidRPr="00E3607F">
              <w:rPr>
                <w:lang w:eastAsia="ar-SA"/>
              </w:rPr>
              <w:t>е</w:t>
            </w:r>
            <w:r w:rsidRPr="00E3607F">
              <w:rPr>
                <w:lang w:eastAsia="ar-SA"/>
              </w:rPr>
              <w:t>литьба х. Савос</w:t>
            </w:r>
            <w:r w:rsidRPr="00E3607F">
              <w:rPr>
                <w:lang w:eastAsia="ar-SA"/>
              </w:rPr>
              <w:t>ь</w:t>
            </w:r>
            <w:r w:rsidRPr="00E3607F">
              <w:rPr>
                <w:lang w:eastAsia="ar-SA"/>
              </w:rPr>
              <w:t>кин</w:t>
            </w:r>
          </w:p>
        </w:tc>
      </w:tr>
      <w:tr w:rsidR="00803F25" w:rsidRPr="00A07464" w:rsidTr="00CA681B">
        <w:tc>
          <w:tcPr>
            <w:tcW w:w="817" w:type="dxa"/>
          </w:tcPr>
          <w:p w:rsidR="00803F25" w:rsidRPr="00E3607F" w:rsidRDefault="00803F25" w:rsidP="00CA681B">
            <w:pPr>
              <w:spacing w:line="240" w:lineRule="auto"/>
              <w:ind w:firstLine="0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  <w:tc>
          <w:tcPr>
            <w:tcW w:w="3123" w:type="dxa"/>
          </w:tcPr>
          <w:p w:rsidR="00803F25" w:rsidRPr="00E3607F" w:rsidRDefault="00803F25" w:rsidP="00CA681B">
            <w:pPr>
              <w:spacing w:line="240" w:lineRule="auto"/>
              <w:ind w:firstLine="0"/>
              <w:rPr>
                <w:lang w:eastAsia="ar-SA"/>
              </w:rPr>
            </w:pPr>
            <w:r>
              <w:rPr>
                <w:lang w:eastAsia="ar-SA"/>
              </w:rPr>
              <w:t>Скотомогильник</w:t>
            </w:r>
          </w:p>
        </w:tc>
        <w:tc>
          <w:tcPr>
            <w:tcW w:w="1971" w:type="dxa"/>
          </w:tcPr>
          <w:p w:rsidR="00803F25" w:rsidRDefault="00803F25" w:rsidP="00CA681B">
            <w:pPr>
              <w:spacing w:line="240" w:lineRule="auto"/>
              <w:ind w:firstLine="0"/>
              <w:rPr>
                <w:lang w:eastAsia="ar-SA"/>
              </w:rPr>
            </w:pPr>
            <w:r>
              <w:rPr>
                <w:lang w:eastAsia="ar-SA"/>
              </w:rPr>
              <w:t>2000 м юго-западнее х. С</w:t>
            </w:r>
            <w:r>
              <w:rPr>
                <w:lang w:eastAsia="ar-SA"/>
              </w:rPr>
              <w:t>а</w:t>
            </w:r>
            <w:r>
              <w:rPr>
                <w:lang w:eastAsia="ar-SA"/>
              </w:rPr>
              <w:t xml:space="preserve">воськин </w:t>
            </w:r>
          </w:p>
        </w:tc>
        <w:tc>
          <w:tcPr>
            <w:tcW w:w="1971" w:type="dxa"/>
          </w:tcPr>
          <w:p w:rsidR="00803F25" w:rsidRPr="004075F8" w:rsidRDefault="00803F25" w:rsidP="00CA681B">
            <w:pPr>
              <w:spacing w:line="240" w:lineRule="auto"/>
              <w:ind w:firstLine="0"/>
              <w:rPr>
                <w:lang w:eastAsia="ar-SA"/>
              </w:rPr>
            </w:pPr>
            <w:r w:rsidRPr="004075F8">
              <w:rPr>
                <w:lang w:eastAsia="ar-SA"/>
              </w:rPr>
              <w:t xml:space="preserve">0,6 га </w:t>
            </w:r>
          </w:p>
        </w:tc>
        <w:tc>
          <w:tcPr>
            <w:tcW w:w="1971" w:type="dxa"/>
          </w:tcPr>
          <w:p w:rsidR="00803F25" w:rsidRDefault="00803F25" w:rsidP="00CA681B">
            <w:pPr>
              <w:spacing w:line="240" w:lineRule="auto"/>
              <w:ind w:firstLine="0"/>
              <w:rPr>
                <w:lang w:eastAsia="ar-SA"/>
              </w:rPr>
            </w:pPr>
            <w:r>
              <w:rPr>
                <w:lang w:eastAsia="ar-SA"/>
              </w:rPr>
              <w:t>Выдержана</w:t>
            </w:r>
          </w:p>
        </w:tc>
      </w:tr>
    </w:tbl>
    <w:p w:rsidR="00803F25" w:rsidRPr="00A07464" w:rsidRDefault="00803F25" w:rsidP="00B34024">
      <w:pPr>
        <w:ind w:firstLine="652"/>
        <w:rPr>
          <w:sz w:val="28"/>
          <w:szCs w:val="28"/>
          <w:highlight w:val="yellow"/>
          <w:lang w:eastAsia="ar-SA"/>
        </w:rPr>
      </w:pPr>
    </w:p>
    <w:p w:rsidR="00803F25" w:rsidRPr="009B74EE" w:rsidRDefault="00803F25" w:rsidP="00E74082">
      <w:pPr>
        <w:ind w:firstLine="652"/>
        <w:rPr>
          <w:sz w:val="28"/>
          <w:szCs w:val="28"/>
        </w:rPr>
      </w:pPr>
      <w:r w:rsidRPr="00E74082">
        <w:rPr>
          <w:sz w:val="28"/>
          <w:szCs w:val="28"/>
        </w:rPr>
        <w:t>Других зон специального назначения на территории Савоськинского сел</w:t>
      </w:r>
      <w:r w:rsidRPr="00E74082">
        <w:rPr>
          <w:sz w:val="28"/>
          <w:szCs w:val="28"/>
        </w:rPr>
        <w:t>ь</w:t>
      </w:r>
      <w:r w:rsidRPr="00E74082">
        <w:rPr>
          <w:sz w:val="28"/>
          <w:szCs w:val="28"/>
        </w:rPr>
        <w:t>ского поселения не имеется, в том числе сибиреязвенных захоронений.</w:t>
      </w:r>
    </w:p>
    <w:p w:rsidR="00803F25" w:rsidRPr="00E74082" w:rsidRDefault="00803F25" w:rsidP="002F7BA0">
      <w:pPr>
        <w:ind w:firstLine="652"/>
        <w:rPr>
          <w:sz w:val="28"/>
          <w:szCs w:val="28"/>
        </w:rPr>
      </w:pPr>
      <w:r w:rsidRPr="00E74082">
        <w:rPr>
          <w:sz w:val="28"/>
          <w:szCs w:val="28"/>
        </w:rPr>
        <w:t>Проектом предлагается:</w:t>
      </w:r>
    </w:p>
    <w:p w:rsidR="00803F25" w:rsidRDefault="00803F25" w:rsidP="002F7BA0">
      <w:pPr>
        <w:ind w:firstLine="652"/>
        <w:rPr>
          <w:sz w:val="28"/>
          <w:szCs w:val="28"/>
        </w:rPr>
      </w:pPr>
      <w:r w:rsidRPr="00E74082">
        <w:rPr>
          <w:sz w:val="28"/>
          <w:szCs w:val="28"/>
        </w:rPr>
        <w:t>- закрыть для захоронений кладбище, расположенное в водоохра</w:t>
      </w:r>
      <w:r>
        <w:rPr>
          <w:sz w:val="28"/>
          <w:szCs w:val="28"/>
        </w:rPr>
        <w:t>н</w:t>
      </w:r>
      <w:r w:rsidRPr="00E74082">
        <w:rPr>
          <w:sz w:val="28"/>
          <w:szCs w:val="28"/>
        </w:rPr>
        <w:t>ной зоне балки Курячья (восточнее х. Курячий)</w:t>
      </w:r>
      <w:r>
        <w:rPr>
          <w:sz w:val="28"/>
          <w:szCs w:val="28"/>
        </w:rPr>
        <w:t xml:space="preserve"> площадью 1 га</w:t>
      </w:r>
      <w:r w:rsidRPr="00E74082">
        <w:rPr>
          <w:sz w:val="28"/>
          <w:szCs w:val="28"/>
        </w:rPr>
        <w:t>;</w:t>
      </w:r>
    </w:p>
    <w:p w:rsidR="00803F25" w:rsidRPr="00E74082" w:rsidRDefault="00803F25" w:rsidP="002F7BA0">
      <w:pPr>
        <w:ind w:firstLine="652"/>
        <w:rPr>
          <w:sz w:val="28"/>
          <w:szCs w:val="28"/>
        </w:rPr>
      </w:pPr>
      <w:r>
        <w:rPr>
          <w:sz w:val="28"/>
          <w:szCs w:val="28"/>
        </w:rPr>
        <w:t>- южнее планируемого к закрытию кладбища в х. Курячий, за границами водоохранной зоны водных объектов, разместить новое кладбище площадью 1,0 га;</w:t>
      </w:r>
    </w:p>
    <w:p w:rsidR="00803F25" w:rsidRDefault="00803F25" w:rsidP="002F7BA0">
      <w:pPr>
        <w:ind w:firstLine="652"/>
        <w:rPr>
          <w:sz w:val="28"/>
          <w:szCs w:val="28"/>
        </w:rPr>
      </w:pPr>
      <w:r w:rsidRPr="00E74082">
        <w:rPr>
          <w:sz w:val="28"/>
          <w:szCs w:val="28"/>
        </w:rPr>
        <w:t xml:space="preserve">- закрыть для захоронений часть кладбища, </w:t>
      </w:r>
      <w:r>
        <w:rPr>
          <w:sz w:val="28"/>
          <w:szCs w:val="28"/>
        </w:rPr>
        <w:t>расположенную в водоохра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 зоне балки Савоськина (северо-восточнее х. Савоськин), уменьшив пл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щадь действующего кладбища до 1,3 га; </w:t>
      </w:r>
    </w:p>
    <w:p w:rsidR="00803F25" w:rsidRDefault="00803F25" w:rsidP="002F7BA0">
      <w:pPr>
        <w:ind w:firstLine="652"/>
        <w:rPr>
          <w:sz w:val="28"/>
          <w:szCs w:val="28"/>
        </w:rPr>
      </w:pPr>
      <w:r>
        <w:rPr>
          <w:sz w:val="28"/>
          <w:szCs w:val="28"/>
        </w:rPr>
        <w:t xml:space="preserve">- южнее х. Савоськин разместить новое кладбище площадью 1,0 </w:t>
      </w:r>
      <w:r w:rsidRPr="006947D9">
        <w:rPr>
          <w:sz w:val="28"/>
          <w:szCs w:val="28"/>
        </w:rPr>
        <w:t>га;</w:t>
      </w:r>
    </w:p>
    <w:p w:rsidR="00803F25" w:rsidRDefault="00803F25" w:rsidP="002F7BA0">
      <w:pPr>
        <w:ind w:firstLine="652"/>
        <w:rPr>
          <w:sz w:val="28"/>
          <w:szCs w:val="28"/>
        </w:rPr>
      </w:pPr>
      <w:r w:rsidRPr="00761246">
        <w:rPr>
          <w:sz w:val="28"/>
          <w:szCs w:val="28"/>
          <w:lang w:eastAsia="ar-SA"/>
        </w:rPr>
        <w:t>- ликвидация санкционированной свалки ТБО южнее х. Савоськин</w:t>
      </w:r>
      <w:r>
        <w:rPr>
          <w:sz w:val="28"/>
          <w:szCs w:val="28"/>
          <w:lang w:eastAsia="ar-SA"/>
        </w:rPr>
        <w:t xml:space="preserve"> пл</w:t>
      </w:r>
      <w:r>
        <w:rPr>
          <w:sz w:val="28"/>
          <w:szCs w:val="28"/>
          <w:lang w:eastAsia="ar-SA"/>
        </w:rPr>
        <w:t>о</w:t>
      </w:r>
      <w:r>
        <w:rPr>
          <w:sz w:val="28"/>
          <w:szCs w:val="28"/>
          <w:lang w:eastAsia="ar-SA"/>
        </w:rPr>
        <w:t>щадью 4,5 га</w:t>
      </w:r>
      <w:r w:rsidRPr="00761246">
        <w:rPr>
          <w:sz w:val="28"/>
          <w:szCs w:val="28"/>
          <w:lang w:eastAsia="ar-SA"/>
        </w:rPr>
        <w:t xml:space="preserve"> с </w:t>
      </w:r>
      <w:r w:rsidRPr="00761246">
        <w:rPr>
          <w:sz w:val="28"/>
          <w:szCs w:val="28"/>
        </w:rPr>
        <w:t>последующей рекультивацией земель под ней</w:t>
      </w:r>
      <w:r>
        <w:rPr>
          <w:sz w:val="28"/>
          <w:szCs w:val="28"/>
        </w:rPr>
        <w:t>;</w:t>
      </w:r>
    </w:p>
    <w:p w:rsidR="00803F25" w:rsidRDefault="00803F25" w:rsidP="002F7BA0">
      <w:pPr>
        <w:ind w:firstLine="652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761246">
        <w:rPr>
          <w:sz w:val="28"/>
          <w:szCs w:val="28"/>
        </w:rPr>
        <w:t>.</w:t>
      </w:r>
      <w:r>
        <w:rPr>
          <w:sz w:val="28"/>
          <w:szCs w:val="28"/>
        </w:rPr>
        <w:t>организация размещения отходов поселения на санкционированной свалке Зимовниковского сельского поселения (30 га) на площади 0,3 га и (или) размещение отходов на мусороперерабатывающем комплексе мощностью 5 т/год, планируемый к размещению на территории Мокрогашунского сельского поселения;</w:t>
      </w:r>
    </w:p>
    <w:p w:rsidR="00803F25" w:rsidRPr="00A774EC" w:rsidRDefault="00803F25" w:rsidP="002F7BA0">
      <w:pPr>
        <w:ind w:firstLine="652"/>
        <w:rPr>
          <w:sz w:val="28"/>
          <w:szCs w:val="28"/>
        </w:rPr>
      </w:pPr>
      <w:r w:rsidRPr="00A774EC">
        <w:rPr>
          <w:sz w:val="28"/>
          <w:szCs w:val="28"/>
        </w:rPr>
        <w:t xml:space="preserve">- благоустройство и эксплуатация </w:t>
      </w:r>
      <w:r>
        <w:rPr>
          <w:sz w:val="28"/>
          <w:szCs w:val="28"/>
        </w:rPr>
        <w:t>расположенного на территории посел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 </w:t>
      </w:r>
      <w:r w:rsidRPr="00A774EC">
        <w:rPr>
          <w:sz w:val="28"/>
          <w:szCs w:val="28"/>
        </w:rPr>
        <w:t>скотомогильника</w:t>
      </w:r>
      <w:r>
        <w:rPr>
          <w:sz w:val="28"/>
          <w:szCs w:val="28"/>
        </w:rPr>
        <w:t xml:space="preserve"> в соответствии с требованиями санитарного и ветерина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ного законодательства.</w:t>
      </w:r>
      <w:r w:rsidRPr="00A774EC">
        <w:rPr>
          <w:sz w:val="28"/>
          <w:szCs w:val="28"/>
        </w:rPr>
        <w:t xml:space="preserve"> </w:t>
      </w:r>
    </w:p>
    <w:p w:rsidR="00803F25" w:rsidRPr="00761246" w:rsidRDefault="00803F25" w:rsidP="002F7BA0">
      <w:pPr>
        <w:ind w:firstLine="652"/>
        <w:rPr>
          <w:sz w:val="28"/>
          <w:szCs w:val="28"/>
          <w:highlight w:val="red"/>
        </w:rPr>
      </w:pPr>
    </w:p>
    <w:p w:rsidR="00803F25" w:rsidRPr="004D0F08" w:rsidRDefault="00803F25" w:rsidP="00165953">
      <w:pPr>
        <w:pStyle w:val="1f7"/>
        <w:numPr>
          <w:ilvl w:val="2"/>
          <w:numId w:val="30"/>
        </w:numPr>
        <w:spacing w:line="319" w:lineRule="auto"/>
        <w:jc w:val="center"/>
        <w:outlineLvl w:val="2"/>
        <w:rPr>
          <w:b/>
          <w:sz w:val="28"/>
        </w:rPr>
      </w:pPr>
      <w:bookmarkStart w:id="120" w:name="_Toc326155507"/>
      <w:r w:rsidRPr="004D0F08">
        <w:rPr>
          <w:b/>
          <w:sz w:val="28"/>
        </w:rPr>
        <w:t>Зоны с особыми условиями использования территории</w:t>
      </w:r>
      <w:bookmarkEnd w:id="120"/>
    </w:p>
    <w:p w:rsidR="00803F25" w:rsidRPr="004D0F08" w:rsidRDefault="00803F25" w:rsidP="00B34024">
      <w:pPr>
        <w:pStyle w:val="1f7"/>
        <w:spacing w:line="319" w:lineRule="auto"/>
        <w:ind w:left="1428" w:firstLine="0"/>
        <w:rPr>
          <w:b/>
          <w:sz w:val="28"/>
        </w:rPr>
      </w:pPr>
    </w:p>
    <w:p w:rsidR="00803F25" w:rsidRPr="009B74EE" w:rsidRDefault="00803F25" w:rsidP="00B34024">
      <w:pPr>
        <w:rPr>
          <w:sz w:val="28"/>
          <w:szCs w:val="28"/>
        </w:rPr>
      </w:pPr>
      <w:r w:rsidRPr="004D0F08">
        <w:rPr>
          <w:bCs/>
          <w:sz w:val="28"/>
          <w:szCs w:val="28"/>
        </w:rPr>
        <w:t>Границы зон с особыми условиями использования территории</w:t>
      </w:r>
      <w:r w:rsidRPr="004D0F08">
        <w:rPr>
          <w:sz w:val="28"/>
          <w:szCs w:val="28"/>
        </w:rPr>
        <w:t xml:space="preserve"> установл</w:t>
      </w:r>
      <w:r w:rsidRPr="004D0F08">
        <w:rPr>
          <w:sz w:val="28"/>
          <w:szCs w:val="28"/>
        </w:rPr>
        <w:t>е</w:t>
      </w:r>
      <w:r w:rsidRPr="004D0F08">
        <w:rPr>
          <w:sz w:val="28"/>
          <w:szCs w:val="28"/>
        </w:rPr>
        <w:t>ны на основании требований действующих нормативных</w:t>
      </w:r>
      <w:r w:rsidRPr="009B74EE">
        <w:rPr>
          <w:sz w:val="28"/>
          <w:szCs w:val="28"/>
        </w:rPr>
        <w:t xml:space="preserve"> документов для сл</w:t>
      </w:r>
      <w:r w:rsidRPr="009B74EE">
        <w:rPr>
          <w:sz w:val="28"/>
          <w:szCs w:val="28"/>
        </w:rPr>
        <w:t>е</w:t>
      </w:r>
      <w:r w:rsidRPr="009B74EE">
        <w:rPr>
          <w:sz w:val="28"/>
          <w:szCs w:val="28"/>
        </w:rPr>
        <w:t xml:space="preserve">дующих объектов: </w:t>
      </w:r>
    </w:p>
    <w:p w:rsidR="00803F25" w:rsidRPr="009B74EE" w:rsidRDefault="00803F25" w:rsidP="00C519F7">
      <w:pPr>
        <w:widowControl w:val="0"/>
        <w:numPr>
          <w:ilvl w:val="0"/>
          <w:numId w:val="36"/>
        </w:numPr>
        <w:tabs>
          <w:tab w:val="left" w:pos="360"/>
        </w:tabs>
        <w:autoSpaceDE w:val="0"/>
        <w:autoSpaceDN w:val="0"/>
        <w:adjustRightInd w:val="0"/>
        <w:spacing w:line="276" w:lineRule="auto"/>
        <w:ind w:left="0" w:firstLine="709"/>
        <w:rPr>
          <w:sz w:val="28"/>
          <w:szCs w:val="28"/>
        </w:rPr>
      </w:pPr>
      <w:r w:rsidRPr="009B74EE">
        <w:rPr>
          <w:sz w:val="28"/>
          <w:szCs w:val="28"/>
        </w:rPr>
        <w:t xml:space="preserve">Санитарно-защитные зоны (СЗЗ) производственных, инженерно-технических и </w:t>
      </w:r>
      <w:r>
        <w:rPr>
          <w:sz w:val="28"/>
          <w:szCs w:val="28"/>
        </w:rPr>
        <w:t>коммунальных</w:t>
      </w:r>
      <w:r w:rsidRPr="009B74EE">
        <w:rPr>
          <w:sz w:val="28"/>
          <w:szCs w:val="28"/>
        </w:rPr>
        <w:t xml:space="preserve"> объектов</w:t>
      </w:r>
    </w:p>
    <w:p w:rsidR="00803F25" w:rsidRPr="009B74EE" w:rsidRDefault="00803F25" w:rsidP="00C519F7">
      <w:pPr>
        <w:widowControl w:val="0"/>
        <w:numPr>
          <w:ilvl w:val="0"/>
          <w:numId w:val="36"/>
        </w:numPr>
        <w:tabs>
          <w:tab w:val="left" w:pos="360"/>
        </w:tabs>
        <w:autoSpaceDE w:val="0"/>
        <w:autoSpaceDN w:val="0"/>
        <w:adjustRightInd w:val="0"/>
        <w:spacing w:line="276" w:lineRule="auto"/>
        <w:ind w:left="0" w:firstLine="709"/>
        <w:rPr>
          <w:sz w:val="28"/>
          <w:szCs w:val="28"/>
        </w:rPr>
      </w:pPr>
      <w:r w:rsidRPr="009B74EE">
        <w:rPr>
          <w:sz w:val="28"/>
          <w:szCs w:val="28"/>
        </w:rPr>
        <w:t>СЗЗ автомобильных дорог, охранные коридоры инженерных ко</w:t>
      </w:r>
      <w:r w:rsidRPr="009B74EE">
        <w:rPr>
          <w:sz w:val="28"/>
          <w:szCs w:val="28"/>
        </w:rPr>
        <w:t>м</w:t>
      </w:r>
      <w:r w:rsidRPr="009B74EE">
        <w:rPr>
          <w:sz w:val="28"/>
          <w:szCs w:val="28"/>
        </w:rPr>
        <w:t xml:space="preserve">муникаций </w:t>
      </w:r>
    </w:p>
    <w:p w:rsidR="00803F25" w:rsidRPr="009B74EE" w:rsidRDefault="00803F25" w:rsidP="00C519F7">
      <w:pPr>
        <w:widowControl w:val="0"/>
        <w:numPr>
          <w:ilvl w:val="0"/>
          <w:numId w:val="36"/>
        </w:numPr>
        <w:tabs>
          <w:tab w:val="left" w:pos="360"/>
        </w:tabs>
        <w:autoSpaceDE w:val="0"/>
        <w:autoSpaceDN w:val="0"/>
        <w:adjustRightInd w:val="0"/>
        <w:spacing w:line="276" w:lineRule="auto"/>
        <w:ind w:left="0" w:firstLine="709"/>
        <w:rPr>
          <w:sz w:val="28"/>
          <w:szCs w:val="28"/>
        </w:rPr>
      </w:pPr>
      <w:r w:rsidRPr="009B74EE">
        <w:rPr>
          <w:sz w:val="28"/>
          <w:szCs w:val="28"/>
        </w:rPr>
        <w:t>Водоохранные зоны и прибрежные защитные полосы водных об</w:t>
      </w:r>
      <w:r w:rsidRPr="009B74EE">
        <w:rPr>
          <w:sz w:val="28"/>
          <w:szCs w:val="28"/>
        </w:rPr>
        <w:t>ъ</w:t>
      </w:r>
      <w:r w:rsidRPr="009B74EE">
        <w:rPr>
          <w:sz w:val="28"/>
          <w:szCs w:val="28"/>
        </w:rPr>
        <w:t xml:space="preserve">ектов </w:t>
      </w:r>
    </w:p>
    <w:p w:rsidR="00803F25" w:rsidRPr="009B74EE" w:rsidRDefault="00803F25" w:rsidP="00C519F7">
      <w:pPr>
        <w:widowControl w:val="0"/>
        <w:numPr>
          <w:ilvl w:val="0"/>
          <w:numId w:val="36"/>
        </w:numPr>
        <w:tabs>
          <w:tab w:val="left" w:pos="360"/>
        </w:tabs>
        <w:autoSpaceDE w:val="0"/>
        <w:autoSpaceDN w:val="0"/>
        <w:adjustRightInd w:val="0"/>
        <w:spacing w:line="276" w:lineRule="auto"/>
        <w:ind w:left="0" w:firstLine="709"/>
        <w:rPr>
          <w:sz w:val="28"/>
          <w:szCs w:val="28"/>
        </w:rPr>
      </w:pPr>
      <w:r w:rsidRPr="009B74EE">
        <w:rPr>
          <w:sz w:val="28"/>
          <w:szCs w:val="28"/>
        </w:rPr>
        <w:t>Зоны санитарной охраны источников питьевого водоснабжения</w:t>
      </w:r>
    </w:p>
    <w:p w:rsidR="00803F25" w:rsidRPr="009B74EE" w:rsidRDefault="00803F25" w:rsidP="00C519F7">
      <w:pPr>
        <w:widowControl w:val="0"/>
        <w:numPr>
          <w:ilvl w:val="0"/>
          <w:numId w:val="36"/>
        </w:numPr>
        <w:tabs>
          <w:tab w:val="left" w:pos="360"/>
        </w:tabs>
        <w:autoSpaceDE w:val="0"/>
        <w:autoSpaceDN w:val="0"/>
        <w:adjustRightInd w:val="0"/>
        <w:spacing w:line="276" w:lineRule="auto"/>
        <w:ind w:left="0" w:firstLine="709"/>
        <w:rPr>
          <w:sz w:val="28"/>
          <w:szCs w:val="28"/>
        </w:rPr>
      </w:pPr>
      <w:r w:rsidRPr="009B74EE">
        <w:rPr>
          <w:sz w:val="28"/>
          <w:szCs w:val="28"/>
        </w:rPr>
        <w:t xml:space="preserve">Месторождения полезных ископаемых (территории нормативного недропользования) </w:t>
      </w:r>
    </w:p>
    <w:p w:rsidR="00803F25" w:rsidRPr="009B74EE" w:rsidRDefault="00803F25" w:rsidP="00C519F7">
      <w:pPr>
        <w:widowControl w:val="0"/>
        <w:numPr>
          <w:ilvl w:val="0"/>
          <w:numId w:val="36"/>
        </w:numPr>
        <w:tabs>
          <w:tab w:val="left" w:pos="360"/>
        </w:tabs>
        <w:autoSpaceDE w:val="0"/>
        <w:autoSpaceDN w:val="0"/>
        <w:adjustRightInd w:val="0"/>
        <w:spacing w:line="276" w:lineRule="auto"/>
        <w:ind w:left="0" w:firstLine="709"/>
        <w:rPr>
          <w:sz w:val="28"/>
          <w:szCs w:val="28"/>
        </w:rPr>
      </w:pPr>
      <w:r w:rsidRPr="009B74EE">
        <w:rPr>
          <w:sz w:val="28"/>
          <w:szCs w:val="28"/>
        </w:rPr>
        <w:t>Зона затопления паводковыми водами 1% и 10% обеспеченности</w:t>
      </w:r>
    </w:p>
    <w:p w:rsidR="00803F25" w:rsidRPr="009B74EE" w:rsidRDefault="00803F25" w:rsidP="00C519F7">
      <w:pPr>
        <w:widowControl w:val="0"/>
        <w:numPr>
          <w:ilvl w:val="0"/>
          <w:numId w:val="36"/>
        </w:numPr>
        <w:tabs>
          <w:tab w:val="left" w:pos="360"/>
        </w:tabs>
        <w:autoSpaceDE w:val="0"/>
        <w:autoSpaceDN w:val="0"/>
        <w:adjustRightInd w:val="0"/>
        <w:spacing w:line="276" w:lineRule="auto"/>
        <w:ind w:left="0" w:firstLine="709"/>
        <w:rPr>
          <w:sz w:val="28"/>
          <w:szCs w:val="28"/>
        </w:rPr>
      </w:pPr>
      <w:r w:rsidRPr="009B74EE">
        <w:rPr>
          <w:sz w:val="28"/>
          <w:szCs w:val="28"/>
        </w:rPr>
        <w:t>Зоны ограничений, связанные с чрезвычайными ситуациями и о</w:t>
      </w:r>
      <w:r w:rsidRPr="009B74EE">
        <w:rPr>
          <w:sz w:val="28"/>
          <w:szCs w:val="28"/>
        </w:rPr>
        <w:t>г</w:t>
      </w:r>
      <w:r w:rsidRPr="009B74EE">
        <w:rPr>
          <w:sz w:val="28"/>
          <w:szCs w:val="28"/>
        </w:rPr>
        <w:t>раничениями по линии Гражданской обороны населения приводятся в разделе «Инженерно-технические мероприятия гражданской обороны. Мероприятия по предупреждению чрезвычайных ситуаций (ИТМ ГО и ЧС)» и на специальных чертежах</w:t>
      </w:r>
    </w:p>
    <w:p w:rsidR="00803F25" w:rsidRDefault="00803F25" w:rsidP="00B34024">
      <w:pPr>
        <w:autoSpaceDE w:val="0"/>
        <w:autoSpaceDN w:val="0"/>
        <w:rPr>
          <w:sz w:val="28"/>
          <w:szCs w:val="28"/>
        </w:rPr>
      </w:pPr>
      <w:r w:rsidRPr="009B74EE">
        <w:rPr>
          <w:sz w:val="28"/>
          <w:szCs w:val="28"/>
        </w:rPr>
        <w:t xml:space="preserve">В разделе «Комплексная оценка территории» учтены следующие виды зон с особыми условиями использования территории: </w:t>
      </w:r>
    </w:p>
    <w:p w:rsidR="00803F25" w:rsidRPr="009B74EE" w:rsidRDefault="00803F25" w:rsidP="00B34024">
      <w:pPr>
        <w:autoSpaceDE w:val="0"/>
        <w:autoSpaceDN w:val="0"/>
        <w:rPr>
          <w:sz w:val="28"/>
          <w:szCs w:val="28"/>
        </w:rPr>
      </w:pPr>
    </w:p>
    <w:p w:rsidR="00803F25" w:rsidRPr="009B74EE" w:rsidRDefault="00803F25" w:rsidP="00B34024">
      <w:pPr>
        <w:autoSpaceDE w:val="0"/>
        <w:autoSpaceDN w:val="0"/>
        <w:spacing w:before="120"/>
        <w:ind w:firstLine="0"/>
        <w:jc w:val="center"/>
        <w:rPr>
          <w:b/>
          <w:i/>
          <w:sz w:val="28"/>
          <w:szCs w:val="28"/>
        </w:rPr>
      </w:pPr>
      <w:r w:rsidRPr="009B74EE">
        <w:rPr>
          <w:b/>
          <w:i/>
          <w:sz w:val="28"/>
          <w:szCs w:val="28"/>
        </w:rPr>
        <w:t>Санитарно-защитные зоны предприятий, сооружений и других объектов</w:t>
      </w:r>
    </w:p>
    <w:p w:rsidR="00803F25" w:rsidRPr="009B74EE" w:rsidRDefault="00803F25" w:rsidP="00B34024">
      <w:pPr>
        <w:rPr>
          <w:sz w:val="28"/>
          <w:szCs w:val="28"/>
        </w:rPr>
      </w:pPr>
      <w:r w:rsidRPr="009B74EE">
        <w:rPr>
          <w:sz w:val="28"/>
          <w:szCs w:val="28"/>
        </w:rPr>
        <w:t>Основные требования по организации и режимы использования террит</w:t>
      </w:r>
      <w:r w:rsidRPr="009B74EE">
        <w:rPr>
          <w:sz w:val="28"/>
          <w:szCs w:val="28"/>
        </w:rPr>
        <w:t>о</w:t>
      </w:r>
      <w:r w:rsidRPr="009B74EE">
        <w:rPr>
          <w:sz w:val="28"/>
          <w:szCs w:val="28"/>
        </w:rPr>
        <w:t>рий санитарно-защитных зон определены в СанПиН 2.2.1/2.1.1.1200-03 «Сан</w:t>
      </w:r>
      <w:r w:rsidRPr="009B74EE">
        <w:rPr>
          <w:sz w:val="28"/>
          <w:szCs w:val="28"/>
        </w:rPr>
        <w:t>и</w:t>
      </w:r>
      <w:r w:rsidRPr="009B74EE">
        <w:rPr>
          <w:sz w:val="28"/>
          <w:szCs w:val="28"/>
        </w:rPr>
        <w:lastRenderedPageBreak/>
        <w:t>тарно-защитные зоны и санитарная классификация предприятий, сооружений и иных объектов».</w:t>
      </w:r>
    </w:p>
    <w:p w:rsidR="00803F25" w:rsidRPr="009B74EE" w:rsidRDefault="00803F25" w:rsidP="00B34024">
      <w:pPr>
        <w:pStyle w:val="ab"/>
      </w:pPr>
      <w:r w:rsidRPr="009B74EE">
        <w:t>Санитарно-защитная зона является обязательным элементом промы</w:t>
      </w:r>
      <w:r w:rsidRPr="009B74EE">
        <w:t>ш</w:t>
      </w:r>
      <w:r w:rsidRPr="009B74EE">
        <w:t>ленного предприятия и объекта, являющегося источником химического, биол</w:t>
      </w:r>
      <w:r w:rsidRPr="009B74EE">
        <w:t>о</w:t>
      </w:r>
      <w:r w:rsidRPr="009B74EE">
        <w:t>гического или физического воздействия. Уровень загрязнения или уровень во</w:t>
      </w:r>
      <w:r w:rsidRPr="009B74EE">
        <w:t>з</w:t>
      </w:r>
      <w:r w:rsidRPr="009B74EE">
        <w:t>действия в ней выше нормативов, принятых для селитебных территорий. До</w:t>
      </w:r>
      <w:r w:rsidRPr="009B74EE">
        <w:t>с</w:t>
      </w:r>
      <w:r w:rsidRPr="009B74EE">
        <w:t>таточность ширины санитарно-защитной зоны должна быть подтверждена ра</w:t>
      </w:r>
      <w:r w:rsidRPr="009B74EE">
        <w:t>с</w:t>
      </w:r>
      <w:r w:rsidRPr="009B74EE">
        <w:t>четами рассеивания выбросов в атмосфере для всех загрязняющих веществ, распространения шума, вибрации и электромагнитных полей с учетом фонов</w:t>
      </w:r>
      <w:r w:rsidRPr="009B74EE">
        <w:t>о</w:t>
      </w:r>
      <w:r w:rsidRPr="009B74EE">
        <w:t>го загрязнения среды обитания. Расчеты выполняются по согласованным и у</w:t>
      </w:r>
      <w:r w:rsidRPr="009B74EE">
        <w:t>т</w:t>
      </w:r>
      <w:r w:rsidRPr="009B74EE">
        <w:t>вержденным в установленном порядке методам по каждому из факторов за счет вклада действующих, намеченных к строительству или проектируемых пре</w:t>
      </w:r>
      <w:r w:rsidRPr="009B74EE">
        <w:t>д</w:t>
      </w:r>
      <w:r w:rsidRPr="009B74EE">
        <w:t xml:space="preserve">приятий и согласовываются с надзорными органами. </w:t>
      </w:r>
    </w:p>
    <w:p w:rsidR="00803F25" w:rsidRDefault="00803F25" w:rsidP="00B34024">
      <w:pPr>
        <w:autoSpaceDE w:val="0"/>
        <w:autoSpaceDN w:val="0"/>
        <w:rPr>
          <w:sz w:val="28"/>
          <w:szCs w:val="28"/>
        </w:rPr>
      </w:pPr>
      <w:r w:rsidRPr="009B74EE">
        <w:rPr>
          <w:sz w:val="28"/>
          <w:szCs w:val="28"/>
        </w:rPr>
        <w:t>Ограничения градостроительной деятельности, связанные с СЗЗ, носят временный характер и подлежат корректировке в системе градостроительного и санитарно-гигиенического мониторинга.</w:t>
      </w:r>
    </w:p>
    <w:p w:rsidR="00803F25" w:rsidRPr="009B74EE" w:rsidRDefault="00803F25" w:rsidP="00B34024">
      <w:pPr>
        <w:autoSpaceDE w:val="0"/>
        <w:autoSpaceDN w:val="0"/>
        <w:rPr>
          <w:sz w:val="28"/>
          <w:szCs w:val="28"/>
        </w:rPr>
      </w:pPr>
    </w:p>
    <w:p w:rsidR="00803F25" w:rsidRPr="009B74EE" w:rsidRDefault="00803F25" w:rsidP="00B34024">
      <w:pPr>
        <w:autoSpaceDE w:val="0"/>
        <w:autoSpaceDN w:val="0"/>
        <w:spacing w:before="120"/>
        <w:ind w:firstLine="0"/>
        <w:rPr>
          <w:b/>
          <w:i/>
          <w:sz w:val="28"/>
          <w:szCs w:val="28"/>
        </w:rPr>
      </w:pPr>
      <w:r w:rsidRPr="009B74EE">
        <w:rPr>
          <w:b/>
          <w:i/>
          <w:sz w:val="28"/>
          <w:szCs w:val="28"/>
        </w:rPr>
        <w:t xml:space="preserve">СЗЗ автомобильных дорог, охранные коридоры инженерных коммуникаций </w:t>
      </w:r>
    </w:p>
    <w:p w:rsidR="00803F25" w:rsidRDefault="00803F25" w:rsidP="00B34024">
      <w:pPr>
        <w:autoSpaceDE w:val="0"/>
        <w:autoSpaceDN w:val="0"/>
        <w:rPr>
          <w:sz w:val="28"/>
          <w:szCs w:val="28"/>
        </w:rPr>
      </w:pPr>
      <w:r w:rsidRPr="009B74EE">
        <w:rPr>
          <w:sz w:val="28"/>
          <w:szCs w:val="28"/>
        </w:rPr>
        <w:t>Ограничения на использование территорий СЗЗ автомобильных дорог, охранных коридоров трасс газопроводов, коридоров ЛЭП установлены в соо</w:t>
      </w:r>
      <w:r w:rsidRPr="009B74EE">
        <w:rPr>
          <w:sz w:val="28"/>
          <w:szCs w:val="28"/>
        </w:rPr>
        <w:t>т</w:t>
      </w:r>
      <w:r w:rsidRPr="009B74EE">
        <w:rPr>
          <w:sz w:val="28"/>
          <w:szCs w:val="28"/>
        </w:rPr>
        <w:t>ветствии с СанПиН 2.2.1/2.1.1.1200-03 «Санитарно-защитные зоны и санита</w:t>
      </w:r>
      <w:r w:rsidRPr="009B74EE">
        <w:rPr>
          <w:sz w:val="28"/>
          <w:szCs w:val="28"/>
        </w:rPr>
        <w:t>р</w:t>
      </w:r>
      <w:r w:rsidRPr="009B74EE">
        <w:rPr>
          <w:sz w:val="28"/>
          <w:szCs w:val="28"/>
        </w:rPr>
        <w:t>ная классификация предприятий, сооружений и иных объектов» и со СНиП 2.07.01-89 «Градостроительство. Планировка и застройка городских и сельских поселений».</w:t>
      </w:r>
    </w:p>
    <w:p w:rsidR="00803F25" w:rsidRPr="009B74EE" w:rsidRDefault="00803F25" w:rsidP="00B34024">
      <w:pPr>
        <w:autoSpaceDE w:val="0"/>
        <w:autoSpaceDN w:val="0"/>
        <w:rPr>
          <w:sz w:val="28"/>
          <w:szCs w:val="28"/>
        </w:rPr>
      </w:pPr>
    </w:p>
    <w:p w:rsidR="00803F25" w:rsidRPr="009B74EE" w:rsidRDefault="00803F25" w:rsidP="00B34024">
      <w:pPr>
        <w:autoSpaceDE w:val="0"/>
        <w:autoSpaceDN w:val="0"/>
        <w:jc w:val="center"/>
        <w:rPr>
          <w:b/>
          <w:i/>
          <w:sz w:val="28"/>
          <w:szCs w:val="28"/>
        </w:rPr>
      </w:pPr>
      <w:r w:rsidRPr="009B74EE">
        <w:rPr>
          <w:b/>
          <w:i/>
          <w:sz w:val="28"/>
          <w:szCs w:val="28"/>
        </w:rPr>
        <w:t>Водоохранные зоны и прибрежные защитные полосы</w:t>
      </w:r>
    </w:p>
    <w:p w:rsidR="00803F25" w:rsidRPr="009B74EE" w:rsidRDefault="00803F25" w:rsidP="00B34024">
      <w:pPr>
        <w:rPr>
          <w:sz w:val="28"/>
          <w:szCs w:val="28"/>
        </w:rPr>
      </w:pPr>
      <w:r w:rsidRPr="00DB4056">
        <w:rPr>
          <w:sz w:val="28"/>
          <w:szCs w:val="28"/>
        </w:rPr>
        <w:t>Водоохранные зоны и прибрежные защитные полосы рек и водоемов, создаваемые с целью поддержания в водных объектах надлежащего качества воды, удовлетворяющего определенным видам водопользования, имеют уст</w:t>
      </w:r>
      <w:r w:rsidRPr="00DB4056">
        <w:rPr>
          <w:sz w:val="28"/>
          <w:szCs w:val="28"/>
        </w:rPr>
        <w:t>а</w:t>
      </w:r>
      <w:r w:rsidRPr="00DB4056">
        <w:rPr>
          <w:sz w:val="28"/>
          <w:szCs w:val="28"/>
        </w:rPr>
        <w:t>новленные регламенты хозяйственной деятельности, в</w:t>
      </w:r>
      <w:r w:rsidRPr="009B74EE">
        <w:rPr>
          <w:sz w:val="28"/>
          <w:szCs w:val="28"/>
        </w:rPr>
        <w:t xml:space="preserve"> том числе градостро</w:t>
      </w:r>
      <w:r w:rsidRPr="009B74EE">
        <w:rPr>
          <w:sz w:val="28"/>
          <w:szCs w:val="28"/>
        </w:rPr>
        <w:t>и</w:t>
      </w:r>
      <w:r w:rsidRPr="009B74EE">
        <w:rPr>
          <w:sz w:val="28"/>
          <w:szCs w:val="28"/>
        </w:rPr>
        <w:t>тельной.</w:t>
      </w:r>
    </w:p>
    <w:p w:rsidR="00803F25" w:rsidRPr="009B74EE" w:rsidRDefault="00803F25" w:rsidP="00B34024">
      <w:pPr>
        <w:jc w:val="center"/>
      </w:pPr>
      <w:r w:rsidRPr="009B74EE">
        <w:rPr>
          <w:b/>
        </w:rPr>
        <w:t>Размеры водоохранных зон водных объектов</w:t>
      </w:r>
    </w:p>
    <w:p w:rsidR="00803F25" w:rsidRPr="009B74EE" w:rsidRDefault="00803F25" w:rsidP="00B34024">
      <w:pPr>
        <w:ind w:left="7079"/>
        <w:jc w:val="center"/>
        <w:rPr>
          <w:b/>
        </w:rPr>
      </w:pPr>
      <w:r>
        <w:t>Таблица 31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943"/>
        <w:gridCol w:w="3437"/>
        <w:gridCol w:w="3191"/>
      </w:tblGrid>
      <w:tr w:rsidR="00803F25" w:rsidRPr="009B74EE" w:rsidTr="00E83264">
        <w:trPr>
          <w:jc w:val="center"/>
        </w:trPr>
        <w:tc>
          <w:tcPr>
            <w:tcW w:w="2943" w:type="dxa"/>
          </w:tcPr>
          <w:p w:rsidR="00803F25" w:rsidRPr="009B74EE" w:rsidRDefault="00803F25" w:rsidP="00E83264">
            <w:pPr>
              <w:spacing w:line="240" w:lineRule="auto"/>
              <w:ind w:firstLine="0"/>
            </w:pPr>
            <w:r w:rsidRPr="009B74EE">
              <w:t>Протяженность рек и ручьев</w:t>
            </w:r>
          </w:p>
        </w:tc>
        <w:tc>
          <w:tcPr>
            <w:tcW w:w="3437" w:type="dxa"/>
          </w:tcPr>
          <w:p w:rsidR="00803F25" w:rsidRPr="009B74EE" w:rsidRDefault="00803F25" w:rsidP="00E83264">
            <w:pPr>
              <w:spacing w:line="240" w:lineRule="auto"/>
              <w:ind w:firstLine="0"/>
            </w:pPr>
            <w:r w:rsidRPr="009B74EE">
              <w:t>Ширина водоохран</w:t>
            </w:r>
            <w:r>
              <w:t>н</w:t>
            </w:r>
            <w:r w:rsidRPr="009B74EE">
              <w:t>ой зоны, м</w:t>
            </w:r>
          </w:p>
        </w:tc>
        <w:tc>
          <w:tcPr>
            <w:tcW w:w="3191" w:type="dxa"/>
          </w:tcPr>
          <w:p w:rsidR="00803F25" w:rsidRPr="009B74EE" w:rsidRDefault="00803F25" w:rsidP="00E83264">
            <w:pPr>
              <w:spacing w:line="240" w:lineRule="auto"/>
              <w:ind w:firstLine="0"/>
            </w:pPr>
            <w:r w:rsidRPr="009B74EE">
              <w:t>Ширина прибрежной защитной полосы, м</w:t>
            </w:r>
          </w:p>
        </w:tc>
      </w:tr>
      <w:tr w:rsidR="00803F25" w:rsidRPr="009B74EE" w:rsidTr="00E83264">
        <w:trPr>
          <w:jc w:val="center"/>
        </w:trPr>
        <w:tc>
          <w:tcPr>
            <w:tcW w:w="2943" w:type="dxa"/>
          </w:tcPr>
          <w:p w:rsidR="00803F25" w:rsidRPr="009B74EE" w:rsidRDefault="00803F25" w:rsidP="00E83264">
            <w:pPr>
              <w:spacing w:line="240" w:lineRule="auto"/>
              <w:ind w:firstLine="0"/>
            </w:pPr>
          </w:p>
          <w:p w:rsidR="00803F25" w:rsidRPr="009B74EE" w:rsidRDefault="00803F25" w:rsidP="00E83264">
            <w:pPr>
              <w:spacing w:line="240" w:lineRule="auto"/>
              <w:ind w:firstLine="0"/>
            </w:pPr>
            <w:r w:rsidRPr="009B74EE">
              <w:t>Б. Савоськина, 20 км</w:t>
            </w:r>
          </w:p>
        </w:tc>
        <w:tc>
          <w:tcPr>
            <w:tcW w:w="3437" w:type="dxa"/>
          </w:tcPr>
          <w:p w:rsidR="00803F25" w:rsidRPr="004D0F08" w:rsidRDefault="00803F25" w:rsidP="00E83264">
            <w:pPr>
              <w:spacing w:line="240" w:lineRule="auto"/>
              <w:ind w:firstLine="0"/>
              <w:jc w:val="center"/>
            </w:pPr>
          </w:p>
          <w:p w:rsidR="00803F25" w:rsidRPr="004D0F08" w:rsidRDefault="00803F25" w:rsidP="00E83264">
            <w:pPr>
              <w:spacing w:line="240" w:lineRule="auto"/>
              <w:ind w:firstLine="0"/>
              <w:jc w:val="center"/>
            </w:pPr>
            <w:r w:rsidRPr="004D0F08">
              <w:t>100</w:t>
            </w:r>
          </w:p>
        </w:tc>
        <w:tc>
          <w:tcPr>
            <w:tcW w:w="3191" w:type="dxa"/>
          </w:tcPr>
          <w:p w:rsidR="00803F25" w:rsidRPr="009B74EE" w:rsidRDefault="00803F25" w:rsidP="00E83264">
            <w:pPr>
              <w:spacing w:line="240" w:lineRule="auto"/>
              <w:ind w:firstLine="0"/>
              <w:jc w:val="center"/>
            </w:pPr>
          </w:p>
          <w:p w:rsidR="00803F25" w:rsidRPr="009B74EE" w:rsidRDefault="00803F25" w:rsidP="00E83264">
            <w:pPr>
              <w:spacing w:line="240" w:lineRule="auto"/>
              <w:ind w:firstLine="0"/>
              <w:jc w:val="center"/>
            </w:pPr>
            <w:r w:rsidRPr="009B74EE">
              <w:t>30</w:t>
            </w:r>
          </w:p>
        </w:tc>
      </w:tr>
      <w:tr w:rsidR="00803F25" w:rsidRPr="009B74EE" w:rsidTr="00E83264">
        <w:trPr>
          <w:jc w:val="center"/>
        </w:trPr>
        <w:tc>
          <w:tcPr>
            <w:tcW w:w="2943" w:type="dxa"/>
          </w:tcPr>
          <w:p w:rsidR="00803F25" w:rsidRPr="009B74EE" w:rsidRDefault="00803F25" w:rsidP="00E83264">
            <w:pPr>
              <w:spacing w:line="240" w:lineRule="auto"/>
              <w:ind w:firstLine="0"/>
            </w:pPr>
            <w:r w:rsidRPr="009B74EE">
              <w:t>Б. Курячья, 10 км</w:t>
            </w:r>
          </w:p>
        </w:tc>
        <w:tc>
          <w:tcPr>
            <w:tcW w:w="3437" w:type="dxa"/>
          </w:tcPr>
          <w:p w:rsidR="00803F25" w:rsidRPr="004D0F08" w:rsidRDefault="00803F25" w:rsidP="00E83264">
            <w:pPr>
              <w:spacing w:line="240" w:lineRule="auto"/>
              <w:ind w:firstLine="0"/>
              <w:jc w:val="center"/>
            </w:pPr>
            <w:r w:rsidRPr="004D0F08">
              <w:t>100</w:t>
            </w:r>
          </w:p>
        </w:tc>
        <w:tc>
          <w:tcPr>
            <w:tcW w:w="3191" w:type="dxa"/>
          </w:tcPr>
          <w:p w:rsidR="00803F25" w:rsidRPr="009B74EE" w:rsidRDefault="00803F25" w:rsidP="00E83264">
            <w:pPr>
              <w:spacing w:line="240" w:lineRule="auto"/>
              <w:ind w:firstLine="0"/>
              <w:jc w:val="center"/>
            </w:pPr>
            <w:r w:rsidRPr="009B74EE">
              <w:t>30</w:t>
            </w:r>
          </w:p>
        </w:tc>
      </w:tr>
      <w:tr w:rsidR="00803F25" w:rsidRPr="009B74EE" w:rsidTr="00E83264">
        <w:trPr>
          <w:jc w:val="center"/>
        </w:trPr>
        <w:tc>
          <w:tcPr>
            <w:tcW w:w="2943" w:type="dxa"/>
          </w:tcPr>
          <w:p w:rsidR="00803F25" w:rsidRPr="009B74EE" w:rsidRDefault="00803F25" w:rsidP="00E83264">
            <w:pPr>
              <w:spacing w:line="240" w:lineRule="auto"/>
              <w:ind w:firstLine="0"/>
            </w:pPr>
            <w:r w:rsidRPr="009B74EE">
              <w:t>Б. Тушкан, 20 км</w:t>
            </w:r>
          </w:p>
        </w:tc>
        <w:tc>
          <w:tcPr>
            <w:tcW w:w="3437" w:type="dxa"/>
          </w:tcPr>
          <w:p w:rsidR="00803F25" w:rsidRPr="004D0F08" w:rsidRDefault="00803F25" w:rsidP="00E83264">
            <w:pPr>
              <w:spacing w:line="240" w:lineRule="auto"/>
              <w:ind w:firstLine="0"/>
              <w:jc w:val="center"/>
            </w:pPr>
            <w:r w:rsidRPr="004D0F08">
              <w:t>100</w:t>
            </w:r>
          </w:p>
        </w:tc>
        <w:tc>
          <w:tcPr>
            <w:tcW w:w="3191" w:type="dxa"/>
          </w:tcPr>
          <w:p w:rsidR="00803F25" w:rsidRPr="009B74EE" w:rsidRDefault="00803F25" w:rsidP="00E83264">
            <w:pPr>
              <w:spacing w:line="240" w:lineRule="auto"/>
              <w:ind w:firstLine="0"/>
              <w:jc w:val="center"/>
            </w:pPr>
            <w:r w:rsidRPr="009B74EE">
              <w:t>30</w:t>
            </w:r>
          </w:p>
        </w:tc>
      </w:tr>
      <w:tr w:rsidR="00803F25" w:rsidRPr="009B74EE" w:rsidTr="00E83264">
        <w:trPr>
          <w:jc w:val="center"/>
        </w:trPr>
        <w:tc>
          <w:tcPr>
            <w:tcW w:w="2943" w:type="dxa"/>
          </w:tcPr>
          <w:p w:rsidR="00803F25" w:rsidRPr="009B74EE" w:rsidRDefault="00803F25" w:rsidP="00E83264">
            <w:pPr>
              <w:spacing w:line="240" w:lineRule="auto"/>
              <w:ind w:firstLine="0"/>
            </w:pPr>
            <w:r>
              <w:t>Б.Безымянная, 7км</w:t>
            </w:r>
          </w:p>
        </w:tc>
        <w:tc>
          <w:tcPr>
            <w:tcW w:w="3437" w:type="dxa"/>
          </w:tcPr>
          <w:p w:rsidR="00803F25" w:rsidRPr="009B592B" w:rsidRDefault="00803F25" w:rsidP="00E83264">
            <w:pPr>
              <w:spacing w:line="240" w:lineRule="auto"/>
              <w:ind w:firstLine="0"/>
              <w:jc w:val="center"/>
            </w:pPr>
            <w:r w:rsidRPr="009B592B">
              <w:t>50</w:t>
            </w:r>
          </w:p>
        </w:tc>
        <w:tc>
          <w:tcPr>
            <w:tcW w:w="3191" w:type="dxa"/>
          </w:tcPr>
          <w:p w:rsidR="00803F25" w:rsidRPr="009B74EE" w:rsidRDefault="00803F25" w:rsidP="00E83264">
            <w:pPr>
              <w:spacing w:line="240" w:lineRule="auto"/>
              <w:ind w:firstLine="0"/>
              <w:jc w:val="center"/>
            </w:pPr>
            <w:r>
              <w:t>30</w:t>
            </w:r>
          </w:p>
        </w:tc>
      </w:tr>
      <w:tr w:rsidR="00803F25" w:rsidRPr="009B74EE" w:rsidTr="00E83264">
        <w:trPr>
          <w:jc w:val="center"/>
        </w:trPr>
        <w:tc>
          <w:tcPr>
            <w:tcW w:w="2943" w:type="dxa"/>
          </w:tcPr>
          <w:p w:rsidR="00803F25" w:rsidRPr="009B74EE" w:rsidRDefault="00803F25" w:rsidP="00E83264">
            <w:pPr>
              <w:spacing w:line="240" w:lineRule="auto"/>
              <w:ind w:firstLine="0"/>
            </w:pPr>
            <w:r>
              <w:t>Б.Бурбина, 9км</w:t>
            </w:r>
          </w:p>
        </w:tc>
        <w:tc>
          <w:tcPr>
            <w:tcW w:w="3437" w:type="dxa"/>
          </w:tcPr>
          <w:p w:rsidR="00803F25" w:rsidRPr="009B592B" w:rsidRDefault="00803F25" w:rsidP="00E83264">
            <w:pPr>
              <w:spacing w:line="240" w:lineRule="auto"/>
              <w:ind w:firstLine="0"/>
              <w:jc w:val="center"/>
            </w:pPr>
            <w:r w:rsidRPr="009B592B">
              <w:t>50</w:t>
            </w:r>
          </w:p>
        </w:tc>
        <w:tc>
          <w:tcPr>
            <w:tcW w:w="3191" w:type="dxa"/>
          </w:tcPr>
          <w:p w:rsidR="00803F25" w:rsidRPr="009B74EE" w:rsidRDefault="00803F25" w:rsidP="00E83264">
            <w:pPr>
              <w:spacing w:line="240" w:lineRule="auto"/>
              <w:ind w:firstLine="0"/>
              <w:jc w:val="center"/>
            </w:pPr>
            <w:r>
              <w:t>30</w:t>
            </w:r>
          </w:p>
        </w:tc>
      </w:tr>
    </w:tbl>
    <w:p w:rsidR="00803F25" w:rsidRDefault="00803F25" w:rsidP="00B34024">
      <w:pPr>
        <w:ind w:firstLine="567"/>
        <w:rPr>
          <w:sz w:val="28"/>
          <w:szCs w:val="28"/>
        </w:rPr>
      </w:pPr>
    </w:p>
    <w:p w:rsidR="00803F25" w:rsidRDefault="00803F25" w:rsidP="002144CE">
      <w:pPr>
        <w:spacing w:before="120" w:after="120"/>
        <w:ind w:firstLine="567"/>
        <w:rPr>
          <w:sz w:val="28"/>
          <w:szCs w:val="28"/>
        </w:rPr>
      </w:pPr>
      <w:r w:rsidRPr="002E4C87">
        <w:rPr>
          <w:sz w:val="28"/>
          <w:szCs w:val="28"/>
        </w:rPr>
        <w:t>Размеры водоохранных зон прудов, расположенных на водотоках, уст</w:t>
      </w:r>
      <w:r w:rsidRPr="002E4C87">
        <w:rPr>
          <w:sz w:val="28"/>
          <w:szCs w:val="28"/>
        </w:rPr>
        <w:t>а</w:t>
      </w:r>
      <w:r w:rsidRPr="002E4C87">
        <w:rPr>
          <w:sz w:val="28"/>
          <w:szCs w:val="28"/>
        </w:rPr>
        <w:t>навливаются равными размерам водоохранных зон этих водотоков.</w:t>
      </w:r>
    </w:p>
    <w:p w:rsidR="00803F25" w:rsidRPr="009B74EE" w:rsidRDefault="00803F25" w:rsidP="00B34024">
      <w:pPr>
        <w:ind w:firstLine="567"/>
        <w:rPr>
          <w:sz w:val="28"/>
          <w:szCs w:val="28"/>
        </w:rPr>
      </w:pPr>
      <w:r w:rsidRPr="009B74EE">
        <w:rPr>
          <w:sz w:val="28"/>
          <w:szCs w:val="28"/>
        </w:rPr>
        <w:t>Согласно ст. 6 Водного Кодекса, вдоль береговой линии водных объектов общего пользования устанавливается полоса (береговая полоса), предназначе</w:t>
      </w:r>
      <w:r w:rsidRPr="009B74EE">
        <w:rPr>
          <w:sz w:val="28"/>
          <w:szCs w:val="28"/>
        </w:rPr>
        <w:t>н</w:t>
      </w:r>
      <w:r w:rsidRPr="009B74EE">
        <w:rPr>
          <w:sz w:val="28"/>
          <w:szCs w:val="28"/>
        </w:rPr>
        <w:t>ная для общего пользования. Каждый гражданин вправе пользоваться берег</w:t>
      </w:r>
      <w:r w:rsidRPr="009B74EE">
        <w:rPr>
          <w:sz w:val="28"/>
          <w:szCs w:val="28"/>
        </w:rPr>
        <w:t>о</w:t>
      </w:r>
      <w:r w:rsidRPr="009B74EE">
        <w:rPr>
          <w:sz w:val="28"/>
          <w:szCs w:val="28"/>
        </w:rPr>
        <w:t>вой полосой водных объектов общего пользования для передвижения и преб</w:t>
      </w:r>
      <w:r w:rsidRPr="009B74EE">
        <w:rPr>
          <w:sz w:val="28"/>
          <w:szCs w:val="28"/>
        </w:rPr>
        <w:t>ы</w:t>
      </w:r>
      <w:r w:rsidRPr="009B74EE">
        <w:rPr>
          <w:sz w:val="28"/>
          <w:szCs w:val="28"/>
        </w:rPr>
        <w:t>вания около них, в том числе для осуществления любительского и спортивного рыболовства и причаливания плавательных средств.</w:t>
      </w:r>
    </w:p>
    <w:p w:rsidR="00803F25" w:rsidRPr="009B74EE" w:rsidRDefault="00803F25" w:rsidP="00B34024">
      <w:pPr>
        <w:ind w:firstLine="567"/>
        <w:rPr>
          <w:sz w:val="28"/>
          <w:szCs w:val="28"/>
        </w:rPr>
      </w:pPr>
      <w:r w:rsidRPr="009B74EE">
        <w:rPr>
          <w:sz w:val="28"/>
          <w:szCs w:val="28"/>
        </w:rPr>
        <w:t>Ширина водоохранных зон и прибрежных защитных полос устанавливае</w:t>
      </w:r>
      <w:r w:rsidRPr="009B74EE">
        <w:rPr>
          <w:sz w:val="28"/>
          <w:szCs w:val="28"/>
        </w:rPr>
        <w:t>т</w:t>
      </w:r>
      <w:r w:rsidRPr="009B74EE">
        <w:rPr>
          <w:sz w:val="28"/>
          <w:szCs w:val="28"/>
        </w:rPr>
        <w:t>ся от береговой линии.</w:t>
      </w:r>
    </w:p>
    <w:p w:rsidR="00803F25" w:rsidRPr="009B74EE" w:rsidRDefault="00803F25" w:rsidP="00B34024">
      <w:pPr>
        <w:ind w:firstLine="567"/>
        <w:rPr>
          <w:sz w:val="28"/>
          <w:szCs w:val="28"/>
        </w:rPr>
      </w:pPr>
      <w:r w:rsidRPr="009B74EE">
        <w:rPr>
          <w:sz w:val="28"/>
          <w:szCs w:val="28"/>
        </w:rPr>
        <w:t>В границах водоохранных зон запрещаются использование сточных вод для удобрения почв; размещение кладбищ, мест захоронения отходов прои</w:t>
      </w:r>
      <w:r w:rsidRPr="009B74EE">
        <w:rPr>
          <w:sz w:val="28"/>
          <w:szCs w:val="28"/>
        </w:rPr>
        <w:t>з</w:t>
      </w:r>
      <w:r w:rsidRPr="009B74EE">
        <w:rPr>
          <w:sz w:val="28"/>
          <w:szCs w:val="28"/>
        </w:rPr>
        <w:t>водства и потребления радиоактивных, химических, взрывчатых, токсичных, отравляющих и ядовитых веществ и др., в прибрежных защитных полосах еще более строгие ограничения хозяйственной деятельности.</w:t>
      </w:r>
    </w:p>
    <w:p w:rsidR="00803F25" w:rsidRDefault="00803F25" w:rsidP="00B34024">
      <w:pPr>
        <w:ind w:firstLine="567"/>
        <w:rPr>
          <w:sz w:val="28"/>
          <w:szCs w:val="28"/>
        </w:rPr>
      </w:pPr>
      <w:r w:rsidRPr="009B74EE">
        <w:rPr>
          <w:sz w:val="28"/>
          <w:szCs w:val="28"/>
        </w:rPr>
        <w:t>В границах водоохранных зон допускаются проектирование, размещение, строительство реконструкция, ввод в эксплуатацию, эксплуатация хозяйстве</w:t>
      </w:r>
      <w:r w:rsidRPr="009B74EE">
        <w:rPr>
          <w:sz w:val="28"/>
          <w:szCs w:val="28"/>
        </w:rPr>
        <w:t>н</w:t>
      </w:r>
      <w:r w:rsidRPr="009B74EE">
        <w:rPr>
          <w:sz w:val="28"/>
          <w:szCs w:val="28"/>
        </w:rPr>
        <w:t>ных и иных объектов при условии оборудования таких объектов сооружениями, обеспечивающими охрану водных объектов от загрязнения, засоления и ист</w:t>
      </w:r>
      <w:r w:rsidRPr="009B74EE">
        <w:rPr>
          <w:sz w:val="28"/>
          <w:szCs w:val="28"/>
        </w:rPr>
        <w:t>о</w:t>
      </w:r>
      <w:r w:rsidRPr="009B74EE">
        <w:rPr>
          <w:sz w:val="28"/>
          <w:szCs w:val="28"/>
        </w:rPr>
        <w:t>щения; движение транспортных средств по дорогам и стоянка на дорогах и в специально оборудованных местах, имеющих твердое покрытие.</w:t>
      </w:r>
    </w:p>
    <w:p w:rsidR="00803F25" w:rsidRPr="009B74EE" w:rsidRDefault="00803F25" w:rsidP="00B34024">
      <w:pPr>
        <w:ind w:firstLine="567"/>
        <w:rPr>
          <w:sz w:val="28"/>
          <w:szCs w:val="28"/>
        </w:rPr>
      </w:pPr>
    </w:p>
    <w:p w:rsidR="00803F25" w:rsidRPr="009B74EE" w:rsidRDefault="00803F25" w:rsidP="00B34024">
      <w:pPr>
        <w:autoSpaceDE w:val="0"/>
        <w:autoSpaceDN w:val="0"/>
        <w:spacing w:before="120"/>
        <w:jc w:val="center"/>
        <w:rPr>
          <w:b/>
          <w:i/>
          <w:sz w:val="28"/>
          <w:szCs w:val="28"/>
        </w:rPr>
      </w:pPr>
      <w:r w:rsidRPr="009B74EE">
        <w:rPr>
          <w:b/>
          <w:i/>
          <w:sz w:val="28"/>
          <w:szCs w:val="28"/>
        </w:rPr>
        <w:t>Зоны санитарной охраны источников водоснабжения</w:t>
      </w:r>
    </w:p>
    <w:p w:rsidR="00803F25" w:rsidRPr="009B74EE" w:rsidRDefault="00803F25" w:rsidP="00B34024">
      <w:pPr>
        <w:rPr>
          <w:sz w:val="28"/>
          <w:szCs w:val="28"/>
        </w:rPr>
      </w:pPr>
      <w:r w:rsidRPr="009B74EE">
        <w:rPr>
          <w:sz w:val="28"/>
          <w:szCs w:val="28"/>
        </w:rPr>
        <w:t>Назначение зон санитарной охраны – обеспечение санитарно-эпидемиологической безопасности питьевой воды.</w:t>
      </w:r>
    </w:p>
    <w:p w:rsidR="00803F25" w:rsidRPr="00F85E26" w:rsidRDefault="00803F25" w:rsidP="002144CE">
      <w:pPr>
        <w:ind w:firstLine="993"/>
        <w:rPr>
          <w:bCs/>
          <w:sz w:val="28"/>
          <w:szCs w:val="28"/>
        </w:rPr>
      </w:pPr>
      <w:r w:rsidRPr="00F85E26">
        <w:rPr>
          <w:sz w:val="28"/>
          <w:szCs w:val="28"/>
        </w:rPr>
        <w:t>Зоны санитарной охраны источников питьевого и хозяйственно-бытового водоснабжения устанавливаются в соответствии с требованиями</w:t>
      </w:r>
      <w:r w:rsidRPr="00F85E26">
        <w:rPr>
          <w:bCs/>
          <w:sz w:val="28"/>
          <w:szCs w:val="28"/>
        </w:rPr>
        <w:t xml:space="preserve"> </w:t>
      </w:r>
      <w:r w:rsidRPr="00F85E26">
        <w:rPr>
          <w:bCs/>
          <w:caps/>
          <w:sz w:val="28"/>
          <w:szCs w:val="28"/>
        </w:rPr>
        <w:t>С</w:t>
      </w:r>
      <w:r w:rsidRPr="00F85E26">
        <w:rPr>
          <w:bCs/>
          <w:sz w:val="28"/>
          <w:szCs w:val="28"/>
        </w:rPr>
        <w:t>ан</w:t>
      </w:r>
      <w:r w:rsidRPr="00F85E26">
        <w:rPr>
          <w:bCs/>
          <w:caps/>
          <w:sz w:val="28"/>
          <w:szCs w:val="28"/>
        </w:rPr>
        <w:t>П</w:t>
      </w:r>
      <w:r w:rsidRPr="00F85E26">
        <w:rPr>
          <w:bCs/>
          <w:sz w:val="28"/>
          <w:szCs w:val="28"/>
        </w:rPr>
        <w:t>и</w:t>
      </w:r>
      <w:r w:rsidRPr="00F85E26">
        <w:rPr>
          <w:bCs/>
          <w:caps/>
          <w:sz w:val="28"/>
          <w:szCs w:val="28"/>
        </w:rPr>
        <w:t>Н 2.1.5.980-00</w:t>
      </w:r>
      <w:r w:rsidRPr="00F85E26">
        <w:rPr>
          <w:bCs/>
          <w:sz w:val="28"/>
          <w:szCs w:val="28"/>
        </w:rPr>
        <w:t xml:space="preserve"> (2.1.5. «Водоотведение населенных мест, санитарная о</w:t>
      </w:r>
      <w:r w:rsidRPr="00F85E26">
        <w:rPr>
          <w:bCs/>
          <w:sz w:val="28"/>
          <w:szCs w:val="28"/>
        </w:rPr>
        <w:t>х</w:t>
      </w:r>
      <w:r w:rsidRPr="00F85E26">
        <w:rPr>
          <w:bCs/>
          <w:sz w:val="28"/>
          <w:szCs w:val="28"/>
        </w:rPr>
        <w:t xml:space="preserve">рана водных объектов. Гигиенические требования к охране поверхностных </w:t>
      </w:r>
      <w:r w:rsidRPr="00F85E26">
        <w:rPr>
          <w:bCs/>
          <w:sz w:val="28"/>
          <w:szCs w:val="28"/>
        </w:rPr>
        <w:lastRenderedPageBreak/>
        <w:t xml:space="preserve">вод») и </w:t>
      </w:r>
      <w:r w:rsidRPr="00F85E26">
        <w:rPr>
          <w:sz w:val="28"/>
          <w:szCs w:val="28"/>
        </w:rPr>
        <w:t>СанПиН 2.1.4.1110-02 «</w:t>
      </w:r>
      <w:r w:rsidRPr="00F85E26">
        <w:rPr>
          <w:bCs/>
          <w:sz w:val="28"/>
          <w:szCs w:val="28"/>
        </w:rPr>
        <w:t>Зоны</w:t>
      </w:r>
      <w:r w:rsidRPr="00F85E26">
        <w:rPr>
          <w:sz w:val="28"/>
          <w:szCs w:val="28"/>
        </w:rPr>
        <w:t xml:space="preserve"> </w:t>
      </w:r>
      <w:r w:rsidRPr="00F85E26">
        <w:rPr>
          <w:bCs/>
          <w:sz w:val="28"/>
          <w:szCs w:val="28"/>
        </w:rPr>
        <w:t>санитарной</w:t>
      </w:r>
      <w:r w:rsidRPr="00F85E26">
        <w:rPr>
          <w:sz w:val="28"/>
          <w:szCs w:val="28"/>
        </w:rPr>
        <w:t xml:space="preserve"> </w:t>
      </w:r>
      <w:r w:rsidRPr="00F85E26">
        <w:rPr>
          <w:bCs/>
          <w:sz w:val="28"/>
          <w:szCs w:val="28"/>
        </w:rPr>
        <w:t>охраны</w:t>
      </w:r>
      <w:r w:rsidRPr="00F85E26">
        <w:rPr>
          <w:sz w:val="28"/>
          <w:szCs w:val="28"/>
        </w:rPr>
        <w:t xml:space="preserve"> </w:t>
      </w:r>
      <w:r w:rsidRPr="00F85E26">
        <w:rPr>
          <w:bCs/>
          <w:sz w:val="28"/>
          <w:szCs w:val="28"/>
        </w:rPr>
        <w:t>источников</w:t>
      </w:r>
      <w:r w:rsidRPr="00F85E26">
        <w:rPr>
          <w:sz w:val="28"/>
          <w:szCs w:val="28"/>
        </w:rPr>
        <w:t xml:space="preserve"> водосна</w:t>
      </w:r>
      <w:r w:rsidRPr="00F85E26">
        <w:rPr>
          <w:sz w:val="28"/>
          <w:szCs w:val="28"/>
        </w:rPr>
        <w:t>б</w:t>
      </w:r>
      <w:r w:rsidRPr="00F85E26">
        <w:rPr>
          <w:sz w:val="28"/>
          <w:szCs w:val="28"/>
        </w:rPr>
        <w:t>жения и водопроводов питьевого назначения»</w:t>
      </w:r>
      <w:r w:rsidRPr="00F85E26">
        <w:rPr>
          <w:bCs/>
          <w:sz w:val="28"/>
          <w:szCs w:val="28"/>
        </w:rPr>
        <w:t xml:space="preserve">. </w:t>
      </w:r>
    </w:p>
    <w:p w:rsidR="00803F25" w:rsidRPr="009B74EE" w:rsidRDefault="00803F25" w:rsidP="00B34024">
      <w:pPr>
        <w:rPr>
          <w:sz w:val="28"/>
          <w:szCs w:val="28"/>
        </w:rPr>
      </w:pPr>
      <w:r w:rsidRPr="009B74EE">
        <w:rPr>
          <w:sz w:val="28"/>
          <w:szCs w:val="28"/>
        </w:rPr>
        <w:t>Зоны санитарной охраны источников питьевого водоснабжения включ</w:t>
      </w:r>
      <w:r w:rsidRPr="009B74EE">
        <w:rPr>
          <w:sz w:val="28"/>
          <w:szCs w:val="28"/>
        </w:rPr>
        <w:t>а</w:t>
      </w:r>
      <w:r w:rsidRPr="009B74EE">
        <w:rPr>
          <w:sz w:val="28"/>
          <w:szCs w:val="28"/>
        </w:rPr>
        <w:t>ют три пояса:</w:t>
      </w:r>
    </w:p>
    <w:p w:rsidR="00803F25" w:rsidRPr="009B74EE" w:rsidRDefault="00803F25" w:rsidP="00B34024">
      <w:pPr>
        <w:rPr>
          <w:sz w:val="28"/>
          <w:szCs w:val="28"/>
        </w:rPr>
      </w:pPr>
      <w:r w:rsidRPr="009B74EE">
        <w:rPr>
          <w:sz w:val="28"/>
          <w:szCs w:val="28"/>
        </w:rPr>
        <w:t>- I пояс (строгого  режима)  включает  территорию  расположения  вод</w:t>
      </w:r>
      <w:r w:rsidRPr="009B74EE">
        <w:rPr>
          <w:sz w:val="28"/>
          <w:szCs w:val="28"/>
        </w:rPr>
        <w:t>о</w:t>
      </w:r>
      <w:r w:rsidRPr="009B74EE">
        <w:rPr>
          <w:sz w:val="28"/>
          <w:szCs w:val="28"/>
        </w:rPr>
        <w:t>заборов,  в  пределах  которых  запрещаются  все  виды  строительства, не  имеющие  непосредственного  отношения  к  водозабору</w:t>
      </w:r>
    </w:p>
    <w:p w:rsidR="00803F25" w:rsidRDefault="00803F25" w:rsidP="00B34024">
      <w:pPr>
        <w:autoSpaceDE w:val="0"/>
        <w:autoSpaceDN w:val="0"/>
        <w:rPr>
          <w:sz w:val="28"/>
          <w:szCs w:val="28"/>
        </w:rPr>
      </w:pPr>
      <w:r w:rsidRPr="009B74EE">
        <w:rPr>
          <w:sz w:val="28"/>
          <w:szCs w:val="28"/>
        </w:rPr>
        <w:t>- II-III пояса (режимов ограничений) включают территорию, предназн</w:t>
      </w:r>
      <w:r w:rsidRPr="009B74EE">
        <w:rPr>
          <w:sz w:val="28"/>
          <w:szCs w:val="28"/>
        </w:rPr>
        <w:t>а</w:t>
      </w:r>
      <w:r w:rsidRPr="009B74EE">
        <w:rPr>
          <w:sz w:val="28"/>
          <w:szCs w:val="28"/>
        </w:rPr>
        <w:t xml:space="preserve">ченную для предупреждения загрязнения воды источников водоснабжения. В пределах II-III поясов ЗСО градостроительная деятельность допускается при условии обязательного канализования зданий и сооружений, благоустройства территории, организации поверхностного стока и др. </w:t>
      </w:r>
    </w:p>
    <w:p w:rsidR="00803F25" w:rsidRDefault="00803F25" w:rsidP="00EB6386">
      <w:pPr>
        <w:autoSpaceDE w:val="0"/>
        <w:autoSpaceDN w:val="0"/>
        <w:rPr>
          <w:b/>
          <w:i/>
          <w:sz w:val="28"/>
          <w:szCs w:val="28"/>
        </w:rPr>
      </w:pPr>
    </w:p>
    <w:p w:rsidR="00803F25" w:rsidRPr="009B74EE" w:rsidRDefault="00803F25" w:rsidP="002144CE">
      <w:pPr>
        <w:autoSpaceDE w:val="0"/>
        <w:autoSpaceDN w:val="0"/>
        <w:jc w:val="center"/>
        <w:rPr>
          <w:b/>
          <w:i/>
          <w:sz w:val="28"/>
          <w:szCs w:val="28"/>
        </w:rPr>
      </w:pPr>
      <w:r w:rsidRPr="009B74EE">
        <w:rPr>
          <w:b/>
          <w:i/>
          <w:sz w:val="28"/>
          <w:szCs w:val="28"/>
        </w:rPr>
        <w:t>Месторождения полезных ископаемых</w:t>
      </w:r>
    </w:p>
    <w:p w:rsidR="00803F25" w:rsidRPr="009B74EE" w:rsidRDefault="00803F25" w:rsidP="00B34024">
      <w:pPr>
        <w:jc w:val="center"/>
        <w:rPr>
          <w:b/>
          <w:i/>
          <w:sz w:val="28"/>
          <w:szCs w:val="28"/>
        </w:rPr>
      </w:pPr>
      <w:r w:rsidRPr="009B74EE">
        <w:rPr>
          <w:b/>
          <w:i/>
          <w:sz w:val="28"/>
          <w:szCs w:val="28"/>
        </w:rPr>
        <w:t>(территории нормативного недропользования)</w:t>
      </w:r>
    </w:p>
    <w:p w:rsidR="00803F25" w:rsidRPr="009B74EE" w:rsidRDefault="00803F25" w:rsidP="00B34024">
      <w:pPr>
        <w:pStyle w:val="ab"/>
      </w:pPr>
      <w:r>
        <w:t>Подробные сведения о</w:t>
      </w:r>
      <w:r w:rsidRPr="009B74EE">
        <w:t xml:space="preserve"> месторождениях</w:t>
      </w:r>
      <w:r>
        <w:t xml:space="preserve"> полезных ископаемых на терр</w:t>
      </w:r>
      <w:r>
        <w:t>и</w:t>
      </w:r>
      <w:r>
        <w:t>тории поселения</w:t>
      </w:r>
      <w:r w:rsidRPr="009B74EE">
        <w:t xml:space="preserve"> приведены в разделе «Комплексная оценка территории».</w:t>
      </w:r>
      <w:r>
        <w:t xml:space="preserve"> </w:t>
      </w:r>
      <w:r w:rsidRPr="009B74EE">
        <w:t>На «Схем</w:t>
      </w:r>
      <w:r>
        <w:t>е</w:t>
      </w:r>
      <w:r w:rsidRPr="009B74EE">
        <w:t xml:space="preserve"> с отображением результатов анализа комплексного развития террит</w:t>
      </w:r>
      <w:r w:rsidRPr="009B74EE">
        <w:t>о</w:t>
      </w:r>
      <w:r w:rsidRPr="009B74EE">
        <w:t>рии» выделены участки месторождений углеводородного сырья и подземных пресных вод</w:t>
      </w:r>
      <w:r>
        <w:t xml:space="preserve"> на территории поселения</w:t>
      </w:r>
      <w:r w:rsidRPr="009B74EE">
        <w:t xml:space="preserve">. </w:t>
      </w:r>
    </w:p>
    <w:p w:rsidR="00803F25" w:rsidRDefault="00803F25" w:rsidP="00B34024">
      <w:pPr>
        <w:rPr>
          <w:sz w:val="28"/>
          <w:szCs w:val="28"/>
        </w:rPr>
      </w:pPr>
      <w:r w:rsidRPr="009B74EE">
        <w:rPr>
          <w:sz w:val="28"/>
          <w:szCs w:val="28"/>
        </w:rPr>
        <w:t>Режим использования территорий полезных ископаемых устанавливается в соответствии  Законом РФ «О недрах» от 21 февраля 1992 г №2395-1 в реда</w:t>
      </w:r>
      <w:r w:rsidRPr="009B74EE">
        <w:rPr>
          <w:sz w:val="28"/>
          <w:szCs w:val="28"/>
        </w:rPr>
        <w:t>к</w:t>
      </w:r>
      <w:r w:rsidRPr="009B74EE">
        <w:rPr>
          <w:sz w:val="28"/>
          <w:szCs w:val="28"/>
        </w:rPr>
        <w:t>ции на 29.06.2004г.: « …застройка площадей залегания полезных ископаемых, а также размещение в местах их залегания подземных сооружений допускаются с разрешения федерального органа управления государственным фондом недр или его территориальных органов и органов государственного горного надзора только при условии обеспечения возможности извлечения полезных ископа</w:t>
      </w:r>
      <w:r w:rsidRPr="009B74EE">
        <w:rPr>
          <w:sz w:val="28"/>
          <w:szCs w:val="28"/>
        </w:rPr>
        <w:t>е</w:t>
      </w:r>
      <w:r w:rsidRPr="009B74EE">
        <w:rPr>
          <w:sz w:val="28"/>
          <w:szCs w:val="28"/>
        </w:rPr>
        <w:t>мых или доказанности экономической целесообразности застройки», а также в соответствии со СНиП 2.07.01-89*, п.9.2* (Градостроительство. Планировка и застройка городских и сельских поселений).</w:t>
      </w:r>
    </w:p>
    <w:p w:rsidR="00803F25" w:rsidRDefault="00803F25" w:rsidP="00B34024">
      <w:pPr>
        <w:rPr>
          <w:sz w:val="28"/>
          <w:szCs w:val="28"/>
        </w:rPr>
      </w:pPr>
    </w:p>
    <w:p w:rsidR="00803F25" w:rsidRPr="009B74EE" w:rsidRDefault="00803F25" w:rsidP="00B34024">
      <w:pPr>
        <w:pStyle w:val="S31"/>
        <w:spacing w:before="120" w:line="240" w:lineRule="auto"/>
        <w:ind w:left="142"/>
        <w:jc w:val="center"/>
        <w:rPr>
          <w:b/>
          <w:i/>
        </w:rPr>
      </w:pPr>
      <w:r w:rsidRPr="009B74EE">
        <w:rPr>
          <w:b/>
          <w:i/>
        </w:rPr>
        <w:t>Зона охраны исторического культурного слоя</w:t>
      </w:r>
    </w:p>
    <w:p w:rsidR="00803F25" w:rsidRPr="009B74EE" w:rsidRDefault="00803F25" w:rsidP="00E5401B">
      <w:pPr>
        <w:pStyle w:val="ab"/>
        <w:ind w:firstLine="708"/>
      </w:pPr>
      <w:r w:rsidRPr="009B74EE">
        <w:t xml:space="preserve">Зоны охраны объектов культурного наследия (памятников истории и культуры) народов Российской Федерации и зоны охраняемого природного </w:t>
      </w:r>
      <w:r w:rsidRPr="009B74EE">
        <w:lastRenderedPageBreak/>
        <w:t>ландшафта вокруг них устанавливаются в соответствии со Ст. 34 Федерального закона № 73-ФЗ «Об объектах культурного наследия народов Российской Ф</w:t>
      </w:r>
      <w:r w:rsidRPr="009B74EE">
        <w:t>е</w:t>
      </w:r>
      <w:r w:rsidRPr="009B74EE">
        <w:t xml:space="preserve">дерации» в целях обеспечения сохранности объекта культурного наследия в его исторической среде. </w:t>
      </w:r>
    </w:p>
    <w:p w:rsidR="00803F25" w:rsidRPr="009B74EE" w:rsidRDefault="00803F25" w:rsidP="00E5401B">
      <w:pPr>
        <w:pStyle w:val="S31"/>
        <w:spacing w:line="319" w:lineRule="auto"/>
      </w:pPr>
      <w:r w:rsidRPr="009B74EE">
        <w:t>В соответствии с Градостроительным кодексом РФ при разработке генерального плана учитываются ограничения, связанные с установлением зоны охраны исторического культурного слоя.</w:t>
      </w:r>
    </w:p>
    <w:p w:rsidR="00803F25" w:rsidRPr="00E83AF9" w:rsidRDefault="00803F25" w:rsidP="00B34024">
      <w:pPr>
        <w:pStyle w:val="ab"/>
      </w:pPr>
      <w:r w:rsidRPr="009B74EE">
        <w:t>Зона охраны исторического культурного слоя включает территории ра</w:t>
      </w:r>
      <w:r w:rsidRPr="009B74EE">
        <w:t>с</w:t>
      </w:r>
      <w:r w:rsidRPr="009B74EE">
        <w:t>пространения археологических ареалов древних селищ, городищ, стоянок и курганов, содержащих остатки материальной культуры и являющиеся памятн</w:t>
      </w:r>
      <w:r w:rsidRPr="009B74EE">
        <w:t>и</w:t>
      </w:r>
      <w:r w:rsidRPr="009B74EE">
        <w:t>ками археологии. До начала любых строительных и хозяйственно-бытовых р</w:t>
      </w:r>
      <w:r w:rsidRPr="009B74EE">
        <w:t>а</w:t>
      </w:r>
      <w:r w:rsidRPr="009B74EE">
        <w:t>бот, связанных с нарушением поверхностного строя земли, необходимо пров</w:t>
      </w:r>
      <w:r w:rsidRPr="009B74EE">
        <w:t>о</w:t>
      </w:r>
      <w:r w:rsidRPr="009B74EE">
        <w:t>дить археологические исследования. Новое строительство и прокладка инж</w:t>
      </w:r>
      <w:r w:rsidRPr="009B74EE">
        <w:t>е</w:t>
      </w:r>
      <w:r w:rsidRPr="009B74EE">
        <w:t>нерных коммуникаций в границах охранной зоны памятников археологии во</w:t>
      </w:r>
      <w:r w:rsidRPr="009B74EE">
        <w:t>з</w:t>
      </w:r>
      <w:r w:rsidRPr="009B74EE">
        <w:t>можны с разрешения службы охраны, но запрещено строительство промы</w:t>
      </w:r>
      <w:r w:rsidRPr="009B74EE">
        <w:t>ш</w:t>
      </w:r>
      <w:r w:rsidRPr="009B74EE">
        <w:t xml:space="preserve">ленно-складских объектов, СТО, АЗС, гаражей, разработка карьеров и иная </w:t>
      </w:r>
      <w:r w:rsidRPr="00E83AF9">
        <w:t>деятельность, представляющая угрозу уничтожения культурного слоя.</w:t>
      </w:r>
    </w:p>
    <w:p w:rsidR="00803F25" w:rsidRDefault="00803F25" w:rsidP="00E5401B">
      <w:pPr>
        <w:pStyle w:val="ab"/>
        <w:ind w:firstLine="708"/>
      </w:pPr>
      <w:r w:rsidRPr="00E83AF9">
        <w:t>На территории Савоськинского сельского поселения имеется 3 памятника истории, для которого требуется разработка проекта зоны охраны. Это мон</w:t>
      </w:r>
      <w:r w:rsidRPr="00E83AF9">
        <w:t>у</w:t>
      </w:r>
      <w:r w:rsidRPr="00E83AF9">
        <w:t xml:space="preserve">менты воинам, павшим в 1943 - 1945 годах при освобождении </w:t>
      </w:r>
      <w:r>
        <w:t>х.</w:t>
      </w:r>
      <w:r w:rsidRPr="00E83AF9">
        <w:t xml:space="preserve"> Калинин, </w:t>
      </w:r>
      <w:r>
        <w:t>х.</w:t>
      </w:r>
      <w:r w:rsidRPr="00E83AF9">
        <w:t>Новосёлый. Более подробная информация об этих объектах представлена в разделе «Комплексная оценка территории</w:t>
      </w:r>
      <w:r>
        <w:t>»</w:t>
      </w:r>
      <w:r w:rsidRPr="00E83AF9">
        <w:t>.</w:t>
      </w:r>
    </w:p>
    <w:p w:rsidR="00803F25" w:rsidRPr="00E83AF9" w:rsidRDefault="00803F25" w:rsidP="00B34024">
      <w:pPr>
        <w:pStyle w:val="ab"/>
        <w:ind w:firstLine="708"/>
        <w:jc w:val="left"/>
      </w:pPr>
    </w:p>
    <w:p w:rsidR="00803F25" w:rsidRPr="00E83AF9" w:rsidRDefault="00803F25" w:rsidP="00B34024">
      <w:pPr>
        <w:rPr>
          <w:sz w:val="28"/>
          <w:szCs w:val="28"/>
        </w:rPr>
      </w:pPr>
      <w:r w:rsidRPr="00E83AF9">
        <w:rPr>
          <w:b/>
          <w:i/>
          <w:sz w:val="28"/>
          <w:szCs w:val="28"/>
        </w:rPr>
        <w:t>Зоны ограничений, связанные с чрезвычайными ситуациями и огран</w:t>
      </w:r>
      <w:r w:rsidRPr="00E83AF9">
        <w:rPr>
          <w:b/>
          <w:i/>
          <w:sz w:val="28"/>
          <w:szCs w:val="28"/>
        </w:rPr>
        <w:t>и</w:t>
      </w:r>
      <w:r w:rsidRPr="00E83AF9">
        <w:rPr>
          <w:b/>
          <w:i/>
          <w:sz w:val="28"/>
          <w:szCs w:val="28"/>
        </w:rPr>
        <w:t xml:space="preserve">чениями по линии Гражданской обороны населения </w:t>
      </w:r>
      <w:r w:rsidRPr="00E83AF9">
        <w:rPr>
          <w:sz w:val="28"/>
          <w:szCs w:val="28"/>
        </w:rPr>
        <w:t>приводятся в разделе «Инженерно-технические мероприятия гражданской обороны. Мероприятия по предупреждению чрезвычайных ситуаций (ИТМ ГО и ЧС)» и на специальных чертежах.</w:t>
      </w:r>
    </w:p>
    <w:p w:rsidR="00803F25" w:rsidRDefault="00803F25" w:rsidP="00E5401B">
      <w:pPr>
        <w:pStyle w:val="21"/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121" w:name="_Toc249333412"/>
      <w:bookmarkStart w:id="122" w:name="_Toc326155508"/>
      <w:r>
        <w:rPr>
          <w:rFonts w:ascii="Times New Roman" w:hAnsi="Times New Roman"/>
          <w:color w:val="000000"/>
          <w:sz w:val="28"/>
          <w:szCs w:val="28"/>
        </w:rPr>
        <w:t xml:space="preserve">2.4 </w:t>
      </w:r>
      <w:r w:rsidRPr="00006FB7">
        <w:rPr>
          <w:rFonts w:ascii="Times New Roman" w:hAnsi="Times New Roman"/>
          <w:color w:val="000000"/>
          <w:sz w:val="28"/>
          <w:szCs w:val="28"/>
        </w:rPr>
        <w:t>Транспортная инфраструктура</w:t>
      </w:r>
      <w:bookmarkEnd w:id="121"/>
      <w:bookmarkEnd w:id="122"/>
    </w:p>
    <w:p w:rsidR="00803F25" w:rsidRDefault="00803F25" w:rsidP="00E5401B">
      <w:pPr>
        <w:pStyle w:val="30"/>
        <w:jc w:val="center"/>
        <w:rPr>
          <w:rFonts w:ascii="Times New Roman" w:hAnsi="Times New Roman"/>
          <w:sz w:val="28"/>
          <w:szCs w:val="28"/>
        </w:rPr>
      </w:pPr>
      <w:bookmarkStart w:id="123" w:name="_Toc249333413"/>
      <w:bookmarkStart w:id="124" w:name="_Toc326155509"/>
      <w:r>
        <w:rPr>
          <w:rFonts w:ascii="Times New Roman" w:hAnsi="Times New Roman"/>
          <w:sz w:val="28"/>
          <w:szCs w:val="28"/>
        </w:rPr>
        <w:t xml:space="preserve">2.4.1. </w:t>
      </w:r>
      <w:r w:rsidRPr="00006FB7">
        <w:rPr>
          <w:rFonts w:ascii="Times New Roman" w:hAnsi="Times New Roman"/>
          <w:sz w:val="28"/>
          <w:szCs w:val="28"/>
        </w:rPr>
        <w:t>Внешний транспорт</w:t>
      </w:r>
      <w:bookmarkEnd w:id="123"/>
      <w:bookmarkEnd w:id="124"/>
    </w:p>
    <w:p w:rsidR="00803F25" w:rsidRDefault="00803F25" w:rsidP="008350FC">
      <w:pPr>
        <w:jc w:val="center"/>
      </w:pPr>
    </w:p>
    <w:p w:rsidR="00803F25" w:rsidRPr="00E83AF9" w:rsidRDefault="00803F25" w:rsidP="008350FC">
      <w:pPr>
        <w:jc w:val="center"/>
        <w:rPr>
          <w:b/>
          <w:i/>
          <w:sz w:val="28"/>
          <w:szCs w:val="28"/>
        </w:rPr>
      </w:pPr>
      <w:r w:rsidRPr="00E83AF9">
        <w:rPr>
          <w:b/>
          <w:i/>
          <w:sz w:val="28"/>
          <w:szCs w:val="28"/>
        </w:rPr>
        <w:t>Автомобильный транспорт</w:t>
      </w:r>
    </w:p>
    <w:p w:rsidR="00803F25" w:rsidRPr="00006FB7" w:rsidRDefault="00803F25" w:rsidP="001902DE">
      <w:pPr>
        <w:pStyle w:val="ab"/>
        <w:ind w:firstLine="567"/>
      </w:pPr>
      <w:r w:rsidRPr="005A0F06">
        <w:lastRenderedPageBreak/>
        <w:t>Внешние связи проектируемого поселения  осуществляются автомобил</w:t>
      </w:r>
      <w:r w:rsidRPr="005A0F06">
        <w:t>ь</w:t>
      </w:r>
      <w:r w:rsidRPr="005A0F06">
        <w:t>ным видом транспорта</w:t>
      </w:r>
      <w:r w:rsidRPr="007F63DF">
        <w:rPr>
          <w:b/>
        </w:rPr>
        <w:t xml:space="preserve">. </w:t>
      </w:r>
      <w:r w:rsidRPr="00BA1802">
        <w:t>Перевозки пассажиров в настоящее время осуществляет Зимовниковское муниципальное автотранспортное предприятие</w:t>
      </w:r>
      <w:r>
        <w:t xml:space="preserve"> (</w:t>
      </w:r>
      <w:r w:rsidRPr="00BA1802">
        <w:rPr>
          <w:bCs/>
        </w:rPr>
        <w:t>ЗМУ</w:t>
      </w:r>
      <w:r>
        <w:rPr>
          <w:bCs/>
        </w:rPr>
        <w:t xml:space="preserve"> </w:t>
      </w:r>
      <w:r w:rsidRPr="00BA1802">
        <w:rPr>
          <w:bCs/>
        </w:rPr>
        <w:t>АТП</w:t>
      </w:r>
      <w:r>
        <w:rPr>
          <w:bCs/>
        </w:rPr>
        <w:t>)</w:t>
      </w:r>
      <w:r w:rsidRPr="00BA1802">
        <w:rPr>
          <w:bCs/>
        </w:rPr>
        <w:t>, на балансе которого име</w:t>
      </w:r>
      <w:r>
        <w:rPr>
          <w:bCs/>
        </w:rPr>
        <w:t xml:space="preserve">ются 14 </w:t>
      </w:r>
      <w:r w:rsidRPr="00BA1802">
        <w:rPr>
          <w:bCs/>
        </w:rPr>
        <w:t>автобусов.</w:t>
      </w:r>
      <w:r>
        <w:rPr>
          <w:bCs/>
        </w:rPr>
        <w:t xml:space="preserve"> </w:t>
      </w:r>
    </w:p>
    <w:p w:rsidR="00803F25" w:rsidRDefault="00803F25" w:rsidP="00E741A6">
      <w:pPr>
        <w:autoSpaceDE w:val="0"/>
        <w:autoSpaceDN w:val="0"/>
        <w:adjustRightInd w:val="0"/>
        <w:rPr>
          <w:sz w:val="28"/>
          <w:szCs w:val="28"/>
          <w:lang w:eastAsia="ar-SA"/>
        </w:rPr>
      </w:pPr>
      <w:r w:rsidRPr="00006FB7">
        <w:rPr>
          <w:sz w:val="28"/>
          <w:szCs w:val="28"/>
          <w:lang w:eastAsia="ar-SA"/>
        </w:rPr>
        <w:t>Для оптимизации связей между хуторами проектом предлагается прои</w:t>
      </w:r>
      <w:r w:rsidRPr="00006FB7">
        <w:rPr>
          <w:sz w:val="28"/>
          <w:szCs w:val="28"/>
          <w:lang w:eastAsia="ar-SA"/>
        </w:rPr>
        <w:t>з</w:t>
      </w:r>
      <w:r w:rsidRPr="00006FB7">
        <w:rPr>
          <w:sz w:val="28"/>
          <w:szCs w:val="28"/>
          <w:lang w:eastAsia="ar-SA"/>
        </w:rPr>
        <w:t>вести реконструкции существующих дорог</w:t>
      </w:r>
      <w:r>
        <w:rPr>
          <w:sz w:val="28"/>
          <w:szCs w:val="28"/>
          <w:lang w:eastAsia="ar-SA"/>
        </w:rPr>
        <w:t xml:space="preserve"> </w:t>
      </w:r>
      <w:r w:rsidRPr="00006FB7">
        <w:rPr>
          <w:sz w:val="28"/>
          <w:szCs w:val="28"/>
          <w:lang w:eastAsia="ar-SA"/>
        </w:rPr>
        <w:t>с целью приведения их технических характеристик к нормативным значениям, соответствующим дороге межмун</w:t>
      </w:r>
      <w:r w:rsidRPr="00006FB7">
        <w:rPr>
          <w:sz w:val="28"/>
          <w:szCs w:val="28"/>
          <w:lang w:eastAsia="ar-SA"/>
        </w:rPr>
        <w:t>и</w:t>
      </w:r>
      <w:r w:rsidRPr="00006FB7">
        <w:rPr>
          <w:sz w:val="28"/>
          <w:szCs w:val="28"/>
          <w:lang w:eastAsia="ar-SA"/>
        </w:rPr>
        <w:t xml:space="preserve">ципального значения. К дорогам, требующим </w:t>
      </w:r>
      <w:r>
        <w:rPr>
          <w:sz w:val="28"/>
          <w:szCs w:val="28"/>
          <w:lang w:eastAsia="ar-SA"/>
        </w:rPr>
        <w:t xml:space="preserve">первоочередной </w:t>
      </w:r>
      <w:r w:rsidRPr="00006FB7">
        <w:rPr>
          <w:sz w:val="28"/>
          <w:szCs w:val="28"/>
          <w:lang w:eastAsia="ar-SA"/>
        </w:rPr>
        <w:t xml:space="preserve">реконструкции относятся дороги </w:t>
      </w:r>
      <w:r>
        <w:rPr>
          <w:sz w:val="28"/>
          <w:szCs w:val="28"/>
          <w:lang w:eastAsia="ar-SA"/>
        </w:rPr>
        <w:t>местного значения</w:t>
      </w:r>
      <w:r w:rsidRPr="00006FB7">
        <w:rPr>
          <w:sz w:val="28"/>
          <w:szCs w:val="28"/>
          <w:lang w:eastAsia="ar-SA"/>
        </w:rPr>
        <w:t xml:space="preserve">. </w:t>
      </w:r>
    </w:p>
    <w:p w:rsidR="00803F25" w:rsidRDefault="00803F25" w:rsidP="00E741A6">
      <w:pPr>
        <w:autoSpaceDE w:val="0"/>
        <w:autoSpaceDN w:val="0"/>
        <w:adjustRightInd w:val="0"/>
        <w:rPr>
          <w:sz w:val="28"/>
          <w:szCs w:val="28"/>
          <w:lang w:eastAsia="ar-SA"/>
        </w:rPr>
      </w:pPr>
    </w:p>
    <w:p w:rsidR="00803F25" w:rsidRPr="00E83AF9" w:rsidRDefault="00803F25" w:rsidP="00931456">
      <w:pPr>
        <w:autoSpaceDE w:val="0"/>
        <w:autoSpaceDN w:val="0"/>
        <w:adjustRightInd w:val="0"/>
        <w:jc w:val="center"/>
        <w:rPr>
          <w:b/>
          <w:i/>
          <w:sz w:val="28"/>
          <w:szCs w:val="28"/>
          <w:lang w:eastAsia="ar-SA"/>
        </w:rPr>
      </w:pPr>
      <w:r w:rsidRPr="00E83AF9">
        <w:rPr>
          <w:b/>
          <w:i/>
          <w:sz w:val="28"/>
          <w:szCs w:val="28"/>
          <w:lang w:eastAsia="ar-SA"/>
        </w:rPr>
        <w:t>Грузовые перевозки</w:t>
      </w:r>
    </w:p>
    <w:p w:rsidR="00803F25" w:rsidRDefault="00803F25" w:rsidP="00026081">
      <w:pPr>
        <w:pStyle w:val="aff4"/>
        <w:spacing w:line="319" w:lineRule="auto"/>
        <w:ind w:firstLine="567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</w:t>
      </w:r>
      <w:r w:rsidRPr="00CA7F90">
        <w:rPr>
          <w:color w:val="auto"/>
          <w:sz w:val="28"/>
          <w:szCs w:val="28"/>
        </w:rPr>
        <w:t xml:space="preserve"> Зимовниковском районе</w:t>
      </w:r>
      <w:r w:rsidRPr="00BA1802">
        <w:rPr>
          <w:color w:val="auto"/>
          <w:sz w:val="28"/>
          <w:szCs w:val="28"/>
        </w:rPr>
        <w:t xml:space="preserve"> отсутствуют предприятия, занимающиеся гр</w:t>
      </w:r>
      <w:r w:rsidRPr="00BA1802">
        <w:rPr>
          <w:color w:val="auto"/>
          <w:sz w:val="28"/>
          <w:szCs w:val="28"/>
        </w:rPr>
        <w:t>у</w:t>
      </w:r>
      <w:r w:rsidRPr="00BA1802">
        <w:rPr>
          <w:color w:val="auto"/>
          <w:sz w:val="28"/>
          <w:szCs w:val="28"/>
        </w:rPr>
        <w:t>зоперевозками.</w:t>
      </w:r>
      <w:r>
        <w:rPr>
          <w:color w:val="auto"/>
          <w:sz w:val="28"/>
          <w:szCs w:val="28"/>
        </w:rPr>
        <w:t xml:space="preserve"> </w:t>
      </w:r>
    </w:p>
    <w:p w:rsidR="00803F25" w:rsidRPr="00E83AF9" w:rsidRDefault="00803F25" w:rsidP="00E83AF9">
      <w:pPr>
        <w:pStyle w:val="aff4"/>
        <w:spacing w:line="319" w:lineRule="auto"/>
        <w:ind w:firstLine="567"/>
        <w:jc w:val="center"/>
        <w:rPr>
          <w:b/>
          <w:i/>
          <w:color w:val="auto"/>
          <w:sz w:val="28"/>
          <w:szCs w:val="28"/>
        </w:rPr>
      </w:pPr>
      <w:r w:rsidRPr="00E83AF9">
        <w:rPr>
          <w:b/>
          <w:i/>
          <w:color w:val="auto"/>
          <w:sz w:val="28"/>
          <w:szCs w:val="28"/>
        </w:rPr>
        <w:t>Пассажирский транспорт</w:t>
      </w:r>
    </w:p>
    <w:p w:rsidR="00803F25" w:rsidRDefault="00803F25" w:rsidP="00026081">
      <w:pPr>
        <w:autoSpaceDE w:val="0"/>
        <w:autoSpaceDN w:val="0"/>
        <w:adjustRightInd w:val="0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Через населённые пункты поселения проходит 2 автобусных сельских пассажирских маршрута «Зимовники – Савоськин».</w:t>
      </w:r>
    </w:p>
    <w:p w:rsidR="00803F25" w:rsidRDefault="00803F25" w:rsidP="00DE54C7">
      <w:pPr>
        <w:pStyle w:val="30"/>
        <w:jc w:val="center"/>
        <w:rPr>
          <w:rFonts w:ascii="Times New Roman" w:hAnsi="Times New Roman"/>
          <w:sz w:val="28"/>
          <w:szCs w:val="28"/>
        </w:rPr>
      </w:pPr>
      <w:bookmarkStart w:id="125" w:name="_Toc249333414"/>
      <w:bookmarkStart w:id="126" w:name="_Toc326155510"/>
      <w:r w:rsidRPr="00006FB7">
        <w:rPr>
          <w:rFonts w:ascii="Times New Roman" w:hAnsi="Times New Roman"/>
          <w:sz w:val="28"/>
          <w:szCs w:val="28"/>
        </w:rPr>
        <w:t xml:space="preserve">2.4.2. </w:t>
      </w:r>
      <w:bookmarkEnd w:id="125"/>
      <w:r w:rsidRPr="00006FB7">
        <w:rPr>
          <w:rFonts w:ascii="Times New Roman" w:hAnsi="Times New Roman"/>
          <w:sz w:val="28"/>
          <w:szCs w:val="28"/>
        </w:rPr>
        <w:t>Транспорт населенных пунктов</w:t>
      </w:r>
      <w:bookmarkEnd w:id="126"/>
    </w:p>
    <w:p w:rsidR="00803F25" w:rsidRPr="00026081" w:rsidRDefault="00803F25" w:rsidP="00026081"/>
    <w:p w:rsidR="00803F25" w:rsidRPr="00D63E42" w:rsidRDefault="00803F25" w:rsidP="00026081">
      <w:pPr>
        <w:pStyle w:val="30"/>
        <w:spacing w:before="0" w:after="0"/>
        <w:jc w:val="center"/>
        <w:rPr>
          <w:rFonts w:ascii="Times New Roman" w:hAnsi="Times New Roman"/>
          <w:i/>
          <w:sz w:val="28"/>
          <w:szCs w:val="28"/>
        </w:rPr>
      </w:pPr>
      <w:bookmarkStart w:id="127" w:name="_Toc317071586"/>
      <w:bookmarkStart w:id="128" w:name="_Toc326155511"/>
      <w:r w:rsidRPr="00D63E42">
        <w:rPr>
          <w:rFonts w:ascii="Times New Roman" w:hAnsi="Times New Roman"/>
          <w:i/>
          <w:sz w:val="28"/>
          <w:szCs w:val="28"/>
        </w:rPr>
        <w:t>Улично-дорожная сеть</w:t>
      </w:r>
      <w:bookmarkEnd w:id="127"/>
      <w:bookmarkEnd w:id="128"/>
    </w:p>
    <w:p w:rsidR="00803F25" w:rsidRPr="00026081" w:rsidRDefault="00803F25" w:rsidP="00302DE3"/>
    <w:p w:rsidR="00803F25" w:rsidRPr="002C03D1" w:rsidRDefault="00803F25" w:rsidP="00302DE3">
      <w:pPr>
        <w:pStyle w:val="ab"/>
      </w:pPr>
      <w:r w:rsidRPr="002C03D1">
        <w:t>Улично-дорожная</w:t>
      </w:r>
      <w:r>
        <w:t xml:space="preserve"> </w:t>
      </w:r>
      <w:r w:rsidRPr="002C03D1">
        <w:t>сеть</w:t>
      </w:r>
      <w:r>
        <w:t xml:space="preserve"> </w:t>
      </w:r>
      <w:r w:rsidRPr="002C03D1">
        <w:t>на</w:t>
      </w:r>
      <w:r>
        <w:t xml:space="preserve"> </w:t>
      </w:r>
      <w:r w:rsidRPr="002C03D1">
        <w:t>территории</w:t>
      </w:r>
      <w:r>
        <w:t xml:space="preserve"> сельского поселения </w:t>
      </w:r>
      <w:r w:rsidRPr="002C03D1">
        <w:t>формируется</w:t>
      </w:r>
      <w:r>
        <w:t xml:space="preserve"> </w:t>
      </w:r>
      <w:r w:rsidRPr="002C03D1">
        <w:t>во</w:t>
      </w:r>
      <w:r>
        <w:t xml:space="preserve"> </w:t>
      </w:r>
      <w:r w:rsidRPr="002C03D1">
        <w:t>взаимной</w:t>
      </w:r>
      <w:r>
        <w:t xml:space="preserve"> </w:t>
      </w:r>
      <w:r w:rsidRPr="002C03D1">
        <w:t>увязке</w:t>
      </w:r>
      <w:r>
        <w:t xml:space="preserve"> </w:t>
      </w:r>
      <w:r w:rsidRPr="002C03D1">
        <w:t>с</w:t>
      </w:r>
      <w:r>
        <w:t xml:space="preserve"> </w:t>
      </w:r>
      <w:r w:rsidRPr="002C03D1">
        <w:t>системой</w:t>
      </w:r>
      <w:r>
        <w:t xml:space="preserve"> </w:t>
      </w:r>
      <w:r w:rsidRPr="002C03D1">
        <w:t>улиц</w:t>
      </w:r>
      <w:r>
        <w:t xml:space="preserve"> </w:t>
      </w:r>
      <w:r w:rsidRPr="002C03D1">
        <w:t>и</w:t>
      </w:r>
      <w:r>
        <w:t xml:space="preserve"> дорог</w:t>
      </w:r>
      <w:r w:rsidRPr="002C03D1">
        <w:t>,</w:t>
      </w:r>
      <w:r>
        <w:t xml:space="preserve"> </w:t>
      </w:r>
      <w:r w:rsidRPr="002C03D1">
        <w:t>обслуживающих</w:t>
      </w:r>
      <w:r>
        <w:t xml:space="preserve"> </w:t>
      </w:r>
      <w:r w:rsidRPr="002C03D1">
        <w:t>соседние</w:t>
      </w:r>
      <w:r>
        <w:t xml:space="preserve"> </w:t>
      </w:r>
      <w:r w:rsidRPr="002C03D1">
        <w:t>нас</w:t>
      </w:r>
      <w:r w:rsidRPr="002C03D1">
        <w:t>е</w:t>
      </w:r>
      <w:r w:rsidRPr="002C03D1">
        <w:t>ленные</w:t>
      </w:r>
      <w:r>
        <w:t xml:space="preserve"> </w:t>
      </w:r>
      <w:r w:rsidRPr="002C03D1">
        <w:t>пункты</w:t>
      </w:r>
      <w:r>
        <w:t xml:space="preserve"> и </w:t>
      </w:r>
      <w:r w:rsidRPr="002C03D1">
        <w:t>с</w:t>
      </w:r>
      <w:r>
        <w:t xml:space="preserve"> </w:t>
      </w:r>
      <w:r w:rsidRPr="002C03D1">
        <w:t>внешними</w:t>
      </w:r>
      <w:r>
        <w:t xml:space="preserve"> </w:t>
      </w:r>
      <w:r w:rsidRPr="002C03D1">
        <w:t>транспортными</w:t>
      </w:r>
      <w:r>
        <w:t xml:space="preserve"> </w:t>
      </w:r>
      <w:r w:rsidRPr="002C03D1">
        <w:t>связями.</w:t>
      </w:r>
      <w:r>
        <w:t xml:space="preserve"> </w:t>
      </w:r>
      <w:r w:rsidRPr="002C03D1">
        <w:t>При</w:t>
      </w:r>
      <w:r>
        <w:t xml:space="preserve"> </w:t>
      </w:r>
      <w:r w:rsidRPr="002C03D1">
        <w:t>проектировании</w:t>
      </w:r>
      <w:r>
        <w:t xml:space="preserve"> улично-</w:t>
      </w:r>
      <w:r w:rsidRPr="002C03D1">
        <w:t>дорожной</w:t>
      </w:r>
      <w:r>
        <w:t xml:space="preserve"> </w:t>
      </w:r>
      <w:r w:rsidRPr="002C03D1">
        <w:t>сети</w:t>
      </w:r>
      <w:r>
        <w:t xml:space="preserve"> </w:t>
      </w:r>
      <w:r w:rsidRPr="002C03D1">
        <w:t>учитывалась</w:t>
      </w:r>
      <w:r>
        <w:t xml:space="preserve"> </w:t>
      </w:r>
      <w:r w:rsidRPr="002C03D1">
        <w:t>ориентация</w:t>
      </w:r>
      <w:r>
        <w:t xml:space="preserve"> </w:t>
      </w:r>
      <w:r w:rsidRPr="002C03D1">
        <w:t>на</w:t>
      </w:r>
      <w:r>
        <w:t xml:space="preserve"> </w:t>
      </w:r>
      <w:r w:rsidRPr="002C03D1">
        <w:t>преимущественное</w:t>
      </w:r>
      <w:r>
        <w:t xml:space="preserve"> </w:t>
      </w:r>
      <w:r w:rsidRPr="002C03D1">
        <w:t>испол</w:t>
      </w:r>
      <w:r w:rsidRPr="002C03D1">
        <w:t>ь</w:t>
      </w:r>
      <w:r w:rsidRPr="002C03D1">
        <w:t>зование</w:t>
      </w:r>
      <w:r>
        <w:t xml:space="preserve"> </w:t>
      </w:r>
      <w:r w:rsidRPr="002C03D1">
        <w:t>легковых</w:t>
      </w:r>
      <w:r>
        <w:t xml:space="preserve"> </w:t>
      </w:r>
      <w:r w:rsidRPr="002C03D1">
        <w:t>автомобилей,</w:t>
      </w:r>
      <w:r>
        <w:t xml:space="preserve"> </w:t>
      </w:r>
      <w:r w:rsidRPr="002C03D1">
        <w:t>а</w:t>
      </w:r>
      <w:r>
        <w:t xml:space="preserve"> </w:t>
      </w:r>
      <w:r w:rsidRPr="002C03D1">
        <w:t>также</w:t>
      </w:r>
      <w:r>
        <w:t xml:space="preserve"> </w:t>
      </w:r>
      <w:r w:rsidRPr="002C03D1">
        <w:t>обслуживание</w:t>
      </w:r>
      <w:r>
        <w:t xml:space="preserve"> </w:t>
      </w:r>
      <w:r w:rsidRPr="002C03D1">
        <w:t>жилых</w:t>
      </w:r>
      <w:r>
        <w:t xml:space="preserve"> </w:t>
      </w:r>
      <w:r w:rsidRPr="002C03D1">
        <w:t>зон</w:t>
      </w:r>
      <w:r>
        <w:t xml:space="preserve"> </w:t>
      </w:r>
      <w:r w:rsidRPr="002C03D1">
        <w:t>обществе</w:t>
      </w:r>
      <w:r w:rsidRPr="002C03D1">
        <w:t>н</w:t>
      </w:r>
      <w:r w:rsidRPr="002C03D1">
        <w:t>ным</w:t>
      </w:r>
      <w:r>
        <w:t xml:space="preserve"> </w:t>
      </w:r>
      <w:r w:rsidRPr="002C03D1">
        <w:t>транспортом.</w:t>
      </w:r>
    </w:p>
    <w:p w:rsidR="00803F25" w:rsidRDefault="00803F25" w:rsidP="00302DE3">
      <w:pPr>
        <w:pStyle w:val="ab"/>
      </w:pPr>
      <w:r w:rsidRPr="002C03D1">
        <w:t>Проектные</w:t>
      </w:r>
      <w:r>
        <w:t xml:space="preserve"> </w:t>
      </w:r>
      <w:r w:rsidRPr="002C03D1">
        <w:t>решения</w:t>
      </w:r>
      <w:r>
        <w:t xml:space="preserve"> </w:t>
      </w:r>
      <w:r w:rsidRPr="002C03D1">
        <w:t>основаны</w:t>
      </w:r>
      <w:r>
        <w:t xml:space="preserve"> </w:t>
      </w:r>
      <w:r w:rsidRPr="002C03D1">
        <w:t>на</w:t>
      </w:r>
      <w:r>
        <w:t xml:space="preserve"> </w:t>
      </w:r>
      <w:r w:rsidRPr="002C03D1">
        <w:t>оптимизаци</w:t>
      </w:r>
      <w:r>
        <w:t xml:space="preserve">и </w:t>
      </w:r>
      <w:r w:rsidRPr="002C03D1">
        <w:t>уличной</w:t>
      </w:r>
      <w:r>
        <w:t xml:space="preserve"> </w:t>
      </w:r>
      <w:r w:rsidRPr="002C03D1">
        <w:t>сети,</w:t>
      </w:r>
      <w:r>
        <w:t xml:space="preserve"> по возмо</w:t>
      </w:r>
      <w:r>
        <w:t>ж</w:t>
      </w:r>
      <w:r>
        <w:t xml:space="preserve">ности исключении </w:t>
      </w:r>
      <w:r w:rsidRPr="002C03D1">
        <w:t>движения</w:t>
      </w:r>
      <w:r>
        <w:t xml:space="preserve"> </w:t>
      </w:r>
      <w:r w:rsidRPr="002C03D1">
        <w:t>грузового</w:t>
      </w:r>
      <w:r>
        <w:t xml:space="preserve"> </w:t>
      </w:r>
      <w:r w:rsidRPr="002C03D1">
        <w:t>транспорта</w:t>
      </w:r>
      <w:r>
        <w:t xml:space="preserve"> </w:t>
      </w:r>
      <w:r w:rsidRPr="002C03D1">
        <w:t>по</w:t>
      </w:r>
      <w:r>
        <w:t xml:space="preserve"> </w:t>
      </w:r>
      <w:r w:rsidRPr="002C03D1">
        <w:t>жилым</w:t>
      </w:r>
      <w:r>
        <w:t xml:space="preserve"> </w:t>
      </w:r>
      <w:r w:rsidRPr="002C03D1">
        <w:t>улицам,</w:t>
      </w:r>
      <w:r>
        <w:t xml:space="preserve"> </w:t>
      </w:r>
      <w:r w:rsidRPr="002C03D1">
        <w:t>сохран</w:t>
      </w:r>
      <w:r w:rsidRPr="002C03D1">
        <w:t>е</w:t>
      </w:r>
      <w:r w:rsidRPr="002C03D1">
        <w:t>ния</w:t>
      </w:r>
      <w:r>
        <w:t xml:space="preserve"> </w:t>
      </w:r>
      <w:r w:rsidRPr="002C03D1">
        <w:t>в</w:t>
      </w:r>
      <w:r>
        <w:t xml:space="preserve"> </w:t>
      </w:r>
      <w:r w:rsidRPr="002C03D1">
        <w:t>общественном</w:t>
      </w:r>
      <w:r>
        <w:t xml:space="preserve"> </w:t>
      </w:r>
      <w:r w:rsidRPr="002C03D1">
        <w:t>центре</w:t>
      </w:r>
      <w:r>
        <w:t xml:space="preserve"> </w:t>
      </w:r>
      <w:r w:rsidRPr="002C03D1">
        <w:t>пешеходной</w:t>
      </w:r>
      <w:r>
        <w:t xml:space="preserve"> </w:t>
      </w:r>
      <w:r w:rsidRPr="002C03D1">
        <w:t>зоны,</w:t>
      </w:r>
      <w:r>
        <w:t xml:space="preserve"> </w:t>
      </w:r>
      <w:r w:rsidRPr="002C03D1">
        <w:t>определению</w:t>
      </w:r>
      <w:r>
        <w:t xml:space="preserve"> </w:t>
      </w:r>
      <w:r w:rsidRPr="002C03D1">
        <w:t>оптимального</w:t>
      </w:r>
      <w:r>
        <w:t xml:space="preserve"> </w:t>
      </w:r>
      <w:r w:rsidRPr="002C03D1">
        <w:t>маршрута</w:t>
      </w:r>
      <w:r>
        <w:t xml:space="preserve"> </w:t>
      </w:r>
      <w:r w:rsidRPr="002C03D1">
        <w:t>общественного</w:t>
      </w:r>
      <w:r>
        <w:t xml:space="preserve"> </w:t>
      </w:r>
      <w:r w:rsidRPr="002C03D1">
        <w:t>транспорта,</w:t>
      </w:r>
      <w:r>
        <w:t xml:space="preserve"> </w:t>
      </w:r>
      <w:r w:rsidRPr="002C03D1">
        <w:t>а</w:t>
      </w:r>
      <w:r>
        <w:t xml:space="preserve"> </w:t>
      </w:r>
      <w:r w:rsidRPr="002C03D1">
        <w:t>также</w:t>
      </w:r>
      <w:r>
        <w:t xml:space="preserve"> </w:t>
      </w:r>
      <w:r w:rsidRPr="002C03D1">
        <w:t>создания</w:t>
      </w:r>
      <w:r>
        <w:t xml:space="preserve"> </w:t>
      </w:r>
      <w:r w:rsidRPr="002C03D1">
        <w:t>условий</w:t>
      </w:r>
      <w:r>
        <w:t xml:space="preserve"> </w:t>
      </w:r>
      <w:r w:rsidRPr="002C03D1">
        <w:t>для</w:t>
      </w:r>
      <w:r>
        <w:t xml:space="preserve"> </w:t>
      </w:r>
      <w:r w:rsidRPr="002C03D1">
        <w:t>удобного</w:t>
      </w:r>
      <w:r>
        <w:t xml:space="preserve"> </w:t>
      </w:r>
      <w:r w:rsidRPr="002C03D1">
        <w:t>передвижения</w:t>
      </w:r>
      <w:r>
        <w:t xml:space="preserve"> </w:t>
      </w:r>
      <w:r w:rsidRPr="002C03D1">
        <w:t>инвалидов.</w:t>
      </w:r>
    </w:p>
    <w:p w:rsidR="00803F25" w:rsidRDefault="00803F25" w:rsidP="008350FC">
      <w:pPr>
        <w:pStyle w:val="ab"/>
      </w:pPr>
      <w:r>
        <w:t>В системе улично-дорожной сети присутствуют следующие категории дорог и улиц: региональные, межмуниципальные, дороги местного значения, главная улица, основные улицы в жилой застройке.</w:t>
      </w:r>
    </w:p>
    <w:p w:rsidR="00803F25" w:rsidRPr="00BA3345" w:rsidRDefault="00803F25" w:rsidP="00DE54C7">
      <w:pPr>
        <w:pStyle w:val="4"/>
        <w:pBdr>
          <w:bottom w:val="single" w:sz="4" w:space="4" w:color="C0C0C0"/>
        </w:pBdr>
        <w:spacing w:before="0" w:after="0" w:line="319" w:lineRule="auto"/>
        <w:jc w:val="both"/>
        <w:rPr>
          <w:lang w:val="ru-RU"/>
        </w:rPr>
      </w:pPr>
      <w:r>
        <w:rPr>
          <w:rFonts w:ascii="Times New Roman" w:hAnsi="Times New Roman"/>
          <w:i w:val="0"/>
          <w:color w:val="auto"/>
          <w:sz w:val="28"/>
          <w:szCs w:val="28"/>
          <w:lang w:val="ru-RU"/>
        </w:rPr>
        <w:lastRenderedPageBreak/>
        <w:tab/>
      </w:r>
      <w:r w:rsidRPr="00CA7F90">
        <w:rPr>
          <w:rFonts w:ascii="Times New Roman" w:hAnsi="Times New Roman"/>
          <w:i w:val="0"/>
          <w:color w:val="auto"/>
          <w:sz w:val="28"/>
          <w:szCs w:val="28"/>
          <w:lang w:val="ru-RU"/>
        </w:rPr>
        <w:t xml:space="preserve">Существующая улично-дорожная сеть членит селитебную территорию </w:t>
      </w:r>
      <w:r>
        <w:rPr>
          <w:rFonts w:ascii="Times New Roman" w:hAnsi="Times New Roman"/>
          <w:i w:val="0"/>
          <w:color w:val="auto"/>
          <w:sz w:val="28"/>
          <w:szCs w:val="28"/>
          <w:lang w:val="ru-RU"/>
        </w:rPr>
        <w:t xml:space="preserve">населённых пунктов </w:t>
      </w:r>
      <w:r w:rsidRPr="00CA7F90">
        <w:rPr>
          <w:rFonts w:ascii="Times New Roman" w:hAnsi="Times New Roman"/>
          <w:i w:val="0"/>
          <w:color w:val="auto"/>
          <w:sz w:val="28"/>
          <w:szCs w:val="28"/>
          <w:lang w:val="ru-RU"/>
        </w:rPr>
        <w:t xml:space="preserve">на ряд мелких кварталов и имеет прямоугольную структуру. </w:t>
      </w:r>
    </w:p>
    <w:p w:rsidR="00803F25" w:rsidRDefault="00803F25" w:rsidP="008350FC">
      <w:pPr>
        <w:pStyle w:val="ab"/>
      </w:pPr>
      <w:r w:rsidRPr="00AF4CEA">
        <w:t>К</w:t>
      </w:r>
      <w:r>
        <w:t xml:space="preserve"> </w:t>
      </w:r>
      <w:r w:rsidRPr="00362B04">
        <w:t>рас</w:t>
      </w:r>
      <w:r>
        <w:t>четному сроку проектом предусматривается:</w:t>
      </w:r>
    </w:p>
    <w:p w:rsidR="00803F25" w:rsidRDefault="00803F25" w:rsidP="008350FC">
      <w:pPr>
        <w:pStyle w:val="ab"/>
      </w:pPr>
      <w:r w:rsidRPr="008350FC">
        <w:t>Местная сеть</w:t>
      </w:r>
      <w:r>
        <w:t xml:space="preserve"> </w:t>
      </w:r>
      <w:r w:rsidRPr="0004176F">
        <w:t>–</w:t>
      </w:r>
      <w:r>
        <w:t xml:space="preserve"> </w:t>
      </w:r>
      <w:r w:rsidRPr="0004176F">
        <w:t>в</w:t>
      </w:r>
      <w:r>
        <w:t xml:space="preserve"> </w:t>
      </w:r>
      <w:r w:rsidRPr="0004176F">
        <w:t>пределах</w:t>
      </w:r>
      <w:r>
        <w:t xml:space="preserve"> </w:t>
      </w:r>
      <w:r w:rsidRPr="0004176F">
        <w:t>существующей</w:t>
      </w:r>
      <w:r>
        <w:t xml:space="preserve"> </w:t>
      </w:r>
      <w:r w:rsidRPr="0004176F">
        <w:t>застройки</w:t>
      </w:r>
      <w:r>
        <w:t xml:space="preserve"> </w:t>
      </w:r>
      <w:r w:rsidRPr="0004176F">
        <w:t>предлагается</w:t>
      </w:r>
      <w:r>
        <w:t xml:space="preserve"> </w:t>
      </w:r>
      <w:r w:rsidRPr="0004176F">
        <w:t>реко</w:t>
      </w:r>
      <w:r w:rsidRPr="0004176F">
        <w:t>н</w:t>
      </w:r>
      <w:r w:rsidRPr="0004176F">
        <w:t>струкция</w:t>
      </w:r>
      <w:r>
        <w:t xml:space="preserve"> </w:t>
      </w:r>
      <w:r w:rsidRPr="0004176F">
        <w:t>местных</w:t>
      </w:r>
      <w:r>
        <w:t xml:space="preserve"> </w:t>
      </w:r>
      <w:r w:rsidRPr="0004176F">
        <w:t>улиц</w:t>
      </w:r>
      <w:r>
        <w:t xml:space="preserve"> </w:t>
      </w:r>
      <w:r w:rsidRPr="0004176F">
        <w:t>и</w:t>
      </w:r>
      <w:r>
        <w:t xml:space="preserve"> </w:t>
      </w:r>
      <w:r w:rsidRPr="0004176F">
        <w:t>проездов</w:t>
      </w:r>
      <w:r>
        <w:t xml:space="preserve"> </w:t>
      </w:r>
      <w:r w:rsidRPr="0004176F">
        <w:t>с</w:t>
      </w:r>
      <w:r>
        <w:t xml:space="preserve"> </w:t>
      </w:r>
      <w:r w:rsidRPr="0004176F">
        <w:t>целью</w:t>
      </w:r>
      <w:r>
        <w:t xml:space="preserve"> </w:t>
      </w:r>
      <w:r w:rsidRPr="0004176F">
        <w:t>приведения</w:t>
      </w:r>
      <w:r>
        <w:t xml:space="preserve"> </w:t>
      </w:r>
      <w:r w:rsidRPr="0004176F">
        <w:t>их</w:t>
      </w:r>
      <w:r>
        <w:t xml:space="preserve"> </w:t>
      </w:r>
      <w:r w:rsidRPr="0004176F">
        <w:t>технических</w:t>
      </w:r>
      <w:r>
        <w:t xml:space="preserve"> </w:t>
      </w:r>
      <w:r w:rsidRPr="0004176F">
        <w:t>пар</w:t>
      </w:r>
      <w:r w:rsidRPr="0004176F">
        <w:t>а</w:t>
      </w:r>
      <w:r w:rsidRPr="0004176F">
        <w:t>метров</w:t>
      </w:r>
      <w:r>
        <w:t xml:space="preserve"> </w:t>
      </w:r>
      <w:r w:rsidRPr="0004176F">
        <w:t>к</w:t>
      </w:r>
      <w:r>
        <w:t xml:space="preserve"> </w:t>
      </w:r>
      <w:r w:rsidRPr="0004176F">
        <w:t>нормативным.</w:t>
      </w:r>
      <w:r>
        <w:t xml:space="preserve"> </w:t>
      </w:r>
    </w:p>
    <w:p w:rsidR="00803F25" w:rsidRDefault="00803F25" w:rsidP="008350FC">
      <w:pPr>
        <w:pStyle w:val="ab"/>
      </w:pPr>
    </w:p>
    <w:p w:rsidR="00803F25" w:rsidRPr="00BE5BFE" w:rsidRDefault="00803F25" w:rsidP="00BE5BFE">
      <w:pPr>
        <w:pStyle w:val="affff8"/>
        <w:spacing w:line="319" w:lineRule="auto"/>
        <w:jc w:val="center"/>
        <w:rPr>
          <w:i/>
        </w:rPr>
      </w:pPr>
      <w:r w:rsidRPr="00BE5BFE">
        <w:rPr>
          <w:i/>
        </w:rPr>
        <w:t>Организация транспортного обслуживания</w:t>
      </w:r>
    </w:p>
    <w:p w:rsidR="00803F25" w:rsidRPr="00E320A0" w:rsidRDefault="00803F25" w:rsidP="008350FC">
      <w:pPr>
        <w:pStyle w:val="ab"/>
      </w:pPr>
      <w:r>
        <w:t>Д</w:t>
      </w:r>
      <w:r w:rsidRPr="00E320A0">
        <w:t xml:space="preserve">оминирующим видом транспорта в проектируемых зонах расселения будет являться индивидуальный легковой транспорт. Существующий уровень автомобилизации в настоящее время достигает порядка </w:t>
      </w:r>
      <w:r>
        <w:t>160</w:t>
      </w:r>
      <w:r w:rsidRPr="00E320A0">
        <w:t xml:space="preserve"> автомобилей на 1000 жителей на </w:t>
      </w:r>
      <w:r w:rsidRPr="00E320A0">
        <w:rPr>
          <w:lang w:val="en-US"/>
        </w:rPr>
        <w:t>I</w:t>
      </w:r>
      <w:r w:rsidRPr="00E320A0">
        <w:t xml:space="preserve"> очередь проектируется 250, на расчетный</w:t>
      </w:r>
      <w:r>
        <w:t xml:space="preserve"> срок -</w:t>
      </w:r>
      <w:r w:rsidRPr="00E320A0">
        <w:t xml:space="preserve"> 350.</w:t>
      </w:r>
    </w:p>
    <w:p w:rsidR="00803F25" w:rsidRPr="00613C70" w:rsidRDefault="00803F25" w:rsidP="00E741A6">
      <w:pPr>
        <w:pStyle w:val="ab"/>
        <w:rPr>
          <w:highlight w:val="yellow"/>
        </w:rPr>
      </w:pPr>
    </w:p>
    <w:p w:rsidR="00803F25" w:rsidRPr="00BE5BFE" w:rsidRDefault="00803F25" w:rsidP="008350FC">
      <w:pPr>
        <w:pStyle w:val="affff8"/>
        <w:jc w:val="center"/>
        <w:rPr>
          <w:i/>
        </w:rPr>
      </w:pPr>
      <w:r w:rsidRPr="00BE5BFE">
        <w:rPr>
          <w:i/>
        </w:rPr>
        <w:t>Гаражи, автостоянки, СТО и АЗС</w:t>
      </w:r>
    </w:p>
    <w:p w:rsidR="00803F25" w:rsidRPr="00E320A0" w:rsidRDefault="00803F25" w:rsidP="00E741A6">
      <w:pPr>
        <w:pStyle w:val="ab"/>
      </w:pPr>
      <w:r w:rsidRPr="00E320A0">
        <w:t>Хранение автомашин в усадебной  застройке осуществляется на приус</w:t>
      </w:r>
      <w:r w:rsidRPr="00E320A0">
        <w:t>а</w:t>
      </w:r>
      <w:r>
        <w:t>дебных участках. В малоэтажной</w:t>
      </w:r>
      <w:r w:rsidRPr="00E320A0">
        <w:t xml:space="preserve"> застройке предусматриваются отдельно сто</w:t>
      </w:r>
      <w:r w:rsidRPr="00E320A0">
        <w:t>я</w:t>
      </w:r>
      <w:r w:rsidRPr="00E320A0">
        <w:t>щие гаражи и открытые стоянки с 90%-ой обеспеченностью машино-мест. Площадь земельных участков для открытых автостоянок принята из расчета 25 кв.м на одну машину. Для общественных зданий расчет автостоянок осущест</w:t>
      </w:r>
      <w:r w:rsidRPr="00E320A0">
        <w:t>в</w:t>
      </w:r>
      <w:r w:rsidRPr="00E320A0">
        <w:t>ляется по следующим нормативам:</w:t>
      </w:r>
    </w:p>
    <w:p w:rsidR="00803F25" w:rsidRPr="00E320A0" w:rsidRDefault="00803F25" w:rsidP="00E741A6">
      <w:pPr>
        <w:pStyle w:val="12"/>
        <w:numPr>
          <w:ilvl w:val="0"/>
          <w:numId w:val="15"/>
        </w:numPr>
        <w:spacing w:line="276" w:lineRule="auto"/>
      </w:pPr>
      <w:r w:rsidRPr="00E320A0">
        <w:t>административно-общественные здания</w:t>
      </w:r>
      <w:r>
        <w:t xml:space="preserve"> </w:t>
      </w:r>
      <w:r w:rsidRPr="00E320A0">
        <w:t>-</w:t>
      </w:r>
      <w:r w:rsidRPr="00032F90">
        <w:t xml:space="preserve"> 7</w:t>
      </w:r>
      <w:r>
        <w:rPr>
          <w:color w:val="FF0000"/>
        </w:rPr>
        <w:t xml:space="preserve"> </w:t>
      </w:r>
      <w:r w:rsidRPr="00E320A0">
        <w:t>машино-мести на 100 работающих;</w:t>
      </w:r>
    </w:p>
    <w:p w:rsidR="00803F25" w:rsidRPr="00E320A0" w:rsidRDefault="00803F25" w:rsidP="00E741A6">
      <w:pPr>
        <w:pStyle w:val="12"/>
        <w:numPr>
          <w:ilvl w:val="0"/>
          <w:numId w:val="15"/>
        </w:numPr>
        <w:spacing w:line="276" w:lineRule="auto"/>
      </w:pPr>
      <w:r w:rsidRPr="00E320A0">
        <w:t>поликлиники -</w:t>
      </w:r>
      <w:r>
        <w:t xml:space="preserve"> </w:t>
      </w:r>
      <w:r w:rsidRPr="00E320A0">
        <w:t>3 машино-мест</w:t>
      </w:r>
      <w:r>
        <w:t>а</w:t>
      </w:r>
      <w:r w:rsidRPr="00E320A0">
        <w:t xml:space="preserve"> на 100 посещений;</w:t>
      </w:r>
    </w:p>
    <w:p w:rsidR="00803F25" w:rsidRPr="00E320A0" w:rsidRDefault="00803F25" w:rsidP="00E741A6">
      <w:pPr>
        <w:pStyle w:val="12"/>
        <w:numPr>
          <w:ilvl w:val="0"/>
          <w:numId w:val="15"/>
        </w:numPr>
        <w:spacing w:line="276" w:lineRule="auto"/>
      </w:pPr>
      <w:r w:rsidRPr="00E320A0">
        <w:t>спортивные объекты -</w:t>
      </w:r>
      <w:r>
        <w:t xml:space="preserve"> </w:t>
      </w:r>
      <w:r w:rsidRPr="00E320A0">
        <w:t>5 машино-мест на 100 посетителей;</w:t>
      </w:r>
    </w:p>
    <w:p w:rsidR="00803F25" w:rsidRPr="00E320A0" w:rsidRDefault="00803F25" w:rsidP="00E741A6">
      <w:pPr>
        <w:pStyle w:val="12"/>
        <w:numPr>
          <w:ilvl w:val="0"/>
          <w:numId w:val="15"/>
        </w:numPr>
        <w:spacing w:line="276" w:lineRule="auto"/>
      </w:pPr>
      <w:r w:rsidRPr="00E320A0">
        <w:t>школы</w:t>
      </w:r>
      <w:r>
        <w:t xml:space="preserve"> </w:t>
      </w:r>
      <w:r w:rsidRPr="00E320A0">
        <w:t>-</w:t>
      </w:r>
      <w:r>
        <w:t xml:space="preserve"> </w:t>
      </w:r>
      <w:r w:rsidRPr="00E320A0">
        <w:t>15 машино-мест на 100 работающих;</w:t>
      </w:r>
    </w:p>
    <w:p w:rsidR="00803F25" w:rsidRPr="00E320A0" w:rsidRDefault="00803F25" w:rsidP="00E741A6">
      <w:pPr>
        <w:pStyle w:val="12"/>
        <w:numPr>
          <w:ilvl w:val="0"/>
          <w:numId w:val="15"/>
        </w:numPr>
        <w:spacing w:line="276" w:lineRule="auto"/>
      </w:pPr>
      <w:r>
        <w:t>объекты торговли</w:t>
      </w:r>
      <w:r w:rsidRPr="00E320A0">
        <w:t xml:space="preserve"> -</w:t>
      </w:r>
      <w:r>
        <w:t xml:space="preserve"> </w:t>
      </w:r>
      <w:r w:rsidRPr="00E320A0">
        <w:t>7 машино-мест на 100кв.м торговой площади;</w:t>
      </w:r>
    </w:p>
    <w:p w:rsidR="00803F25" w:rsidRPr="00E320A0" w:rsidRDefault="00803F25" w:rsidP="00E741A6">
      <w:pPr>
        <w:pStyle w:val="12"/>
        <w:numPr>
          <w:ilvl w:val="0"/>
          <w:numId w:val="15"/>
        </w:numPr>
        <w:spacing w:line="276" w:lineRule="auto"/>
      </w:pPr>
      <w:r>
        <w:t>предприятия общественного питания</w:t>
      </w:r>
      <w:r w:rsidRPr="00E320A0">
        <w:t xml:space="preserve"> -</w:t>
      </w:r>
      <w:r>
        <w:t xml:space="preserve"> </w:t>
      </w:r>
      <w:r w:rsidRPr="00E320A0">
        <w:t>15 машино-мест на 100 п</w:t>
      </w:r>
      <w:r w:rsidRPr="00E320A0">
        <w:t>о</w:t>
      </w:r>
      <w:r w:rsidRPr="00E320A0">
        <w:t>садочных мест.</w:t>
      </w:r>
    </w:p>
    <w:p w:rsidR="00803F25" w:rsidRPr="00E320A0" w:rsidRDefault="00803F25" w:rsidP="00E741A6">
      <w:pPr>
        <w:pStyle w:val="12"/>
      </w:pPr>
    </w:p>
    <w:p w:rsidR="00803F25" w:rsidRPr="00BE5BFE" w:rsidRDefault="00803F25" w:rsidP="008350FC">
      <w:pPr>
        <w:pStyle w:val="affff8"/>
        <w:jc w:val="center"/>
        <w:rPr>
          <w:i/>
        </w:rPr>
      </w:pPr>
      <w:r w:rsidRPr="00BE5BFE">
        <w:rPr>
          <w:i/>
        </w:rPr>
        <w:t>Станции технического обслуживания (СТО)</w:t>
      </w:r>
    </w:p>
    <w:p w:rsidR="00803F25" w:rsidRPr="008B3230" w:rsidRDefault="00803F25" w:rsidP="00E741A6">
      <w:pPr>
        <w:pStyle w:val="ab"/>
      </w:pPr>
      <w:r w:rsidRPr="008B3230">
        <w:t xml:space="preserve">По СНиП 2.07.01-89* Станции технического обслуживания проектируют из расчета один пост на 200 машин. Существующий уровень автомобилизации составляет 160 автомобилей на 1000 чел. </w:t>
      </w:r>
      <w:r>
        <w:t>Расчётное к</w:t>
      </w:r>
      <w:r w:rsidRPr="008B3230">
        <w:t xml:space="preserve">оличество автомобилей на данный момент составляет </w:t>
      </w:r>
      <w:r>
        <w:t>199</w:t>
      </w:r>
      <w:r w:rsidRPr="008B3230">
        <w:t xml:space="preserve"> ед., для обслуживания которых необходимо </w:t>
      </w:r>
      <w:r w:rsidRPr="008B3230">
        <w:lastRenderedPageBreak/>
        <w:t xml:space="preserve">СТО на </w:t>
      </w:r>
      <w:r>
        <w:t>1 пост</w:t>
      </w:r>
      <w:r w:rsidRPr="008B3230">
        <w:t xml:space="preserve"> площадью </w:t>
      </w:r>
      <w:r>
        <w:t>0,5</w:t>
      </w:r>
      <w:r w:rsidRPr="008B3230">
        <w:t xml:space="preserve"> га. </w:t>
      </w:r>
      <w:r>
        <w:t xml:space="preserve">На </w:t>
      </w:r>
      <w:r w:rsidRPr="008B3230">
        <w:rPr>
          <w:lang w:val="en-US"/>
        </w:rPr>
        <w:t>I</w:t>
      </w:r>
      <w:r w:rsidRPr="008B3230">
        <w:t xml:space="preserve"> очередь и расчетный срок</w:t>
      </w:r>
      <w:r>
        <w:t xml:space="preserve"> расчётное кол</w:t>
      </w:r>
      <w:r>
        <w:t>и</w:t>
      </w:r>
      <w:r>
        <w:t xml:space="preserve">чество автомобилей составит соответственно 219 и 245 автомобиля. В связи с этим </w:t>
      </w:r>
      <w:r w:rsidRPr="000909DF">
        <w:t xml:space="preserve">на расчетный срок предлагается размещение 1 поста СТО </w:t>
      </w:r>
      <w:r w:rsidRPr="00010C76">
        <w:t>в западной ча</w:t>
      </w:r>
      <w:r w:rsidRPr="00010C76">
        <w:t>с</w:t>
      </w:r>
      <w:r w:rsidRPr="00010C76">
        <w:t>ти х.</w:t>
      </w:r>
      <w:r>
        <w:t xml:space="preserve"> </w:t>
      </w:r>
      <w:r w:rsidRPr="00010C76">
        <w:t>Савоськин.</w:t>
      </w:r>
    </w:p>
    <w:p w:rsidR="00803F25" w:rsidRPr="00010C76" w:rsidRDefault="00803F25" w:rsidP="00E741A6">
      <w:pPr>
        <w:pStyle w:val="ab"/>
      </w:pPr>
      <w:r w:rsidRPr="00BE5BFE">
        <w:t xml:space="preserve">По СНиП 2.07.01-89* Автозаправочные станции (АЗС) проектируются из расчета одна топливозаправочная колонка на 1200 легковых автомобилей. </w:t>
      </w:r>
      <w:r w:rsidRPr="000909DF">
        <w:t xml:space="preserve">На существующее положение </w:t>
      </w:r>
      <w:r>
        <w:t xml:space="preserve">имеется </w:t>
      </w:r>
      <w:r w:rsidRPr="000909DF">
        <w:t xml:space="preserve">АЗС на </w:t>
      </w:r>
      <w:r w:rsidRPr="00010C76">
        <w:t>северо-западе х. Савоськин.</w:t>
      </w:r>
    </w:p>
    <w:p w:rsidR="00803F25" w:rsidRPr="00010C76" w:rsidRDefault="00803F25" w:rsidP="00E741A6">
      <w:pPr>
        <w:pStyle w:val="ab"/>
      </w:pPr>
      <w:r w:rsidRPr="00010C76">
        <w:t>Пожарное депо размещается на территории поселения в</w:t>
      </w:r>
      <w:r w:rsidRPr="00BE5BFE">
        <w:t xml:space="preserve"> соответствии с требованиями СНиП 11-89-80*. Радиус обслуживания соответствует допуст</w:t>
      </w:r>
      <w:r w:rsidRPr="00BE5BFE">
        <w:t>и</w:t>
      </w:r>
      <w:r w:rsidRPr="00BE5BFE">
        <w:t>мому значению и «Техническому регламенту о требованиях пожарной безопа</w:t>
      </w:r>
      <w:r w:rsidRPr="00BE5BFE">
        <w:t>с</w:t>
      </w:r>
      <w:r w:rsidRPr="00BE5BFE">
        <w:t>ности», которым установлен порядок определения мест дислокации подразд</w:t>
      </w:r>
      <w:r w:rsidRPr="00BE5BFE">
        <w:t>е</w:t>
      </w:r>
      <w:r w:rsidRPr="00BE5BFE">
        <w:t>лений пожарной охраны на территориях поселений и городских округов, исх</w:t>
      </w:r>
      <w:r w:rsidRPr="00BE5BFE">
        <w:t>о</w:t>
      </w:r>
      <w:r w:rsidRPr="00BE5BFE">
        <w:t>дя из условия, что время прибытия первого подразделения к месту вызова в г</w:t>
      </w:r>
      <w:r w:rsidRPr="00BE5BFE">
        <w:t>о</w:t>
      </w:r>
      <w:r w:rsidRPr="00BE5BFE">
        <w:t xml:space="preserve">родских поселениях не должно превышать 10 мин, а в сельских поселениях 20 мин. Обеспеченность пожарными машинами депо определена из расчета 0,4 на 1000 жителей. Расчетное количество </w:t>
      </w:r>
      <w:r w:rsidRPr="00A77574">
        <w:t>машин 1</w:t>
      </w:r>
      <w:r>
        <w:t xml:space="preserve">. На существующее положение пожарные депо </w:t>
      </w:r>
      <w:r w:rsidRPr="00010C76">
        <w:t>отсутствуют. На расчетный срок предполагается разместить пожарный пост на 1 машину на юго-западе х. Савоськин.</w:t>
      </w:r>
    </w:p>
    <w:p w:rsidR="00803F25" w:rsidRDefault="00803F25" w:rsidP="00E741A6">
      <w:pPr>
        <w:pStyle w:val="ab"/>
      </w:pPr>
      <w:r w:rsidRPr="00010C76">
        <w:t>Количество машин и условие, что время прибытия</w:t>
      </w:r>
      <w:r w:rsidRPr="00BE5BFE">
        <w:t xml:space="preserve"> к месту вызова не должно превышать 20 мин, удовлетворяет нормативным значениям.</w:t>
      </w:r>
      <w:r w:rsidRPr="008B3230">
        <w:t xml:space="preserve"> </w:t>
      </w:r>
    </w:p>
    <w:p w:rsidR="00803F25" w:rsidRPr="008B3230" w:rsidRDefault="00803F25" w:rsidP="00E741A6">
      <w:pPr>
        <w:pStyle w:val="ab"/>
        <w:rPr>
          <w:b/>
        </w:rPr>
      </w:pPr>
    </w:p>
    <w:p w:rsidR="00803F25" w:rsidRPr="00365EF7" w:rsidRDefault="00803F25" w:rsidP="008350FC">
      <w:pPr>
        <w:pStyle w:val="affff8"/>
        <w:jc w:val="center"/>
        <w:rPr>
          <w:i/>
        </w:rPr>
      </w:pPr>
      <w:r w:rsidRPr="00365EF7">
        <w:rPr>
          <w:i/>
        </w:rPr>
        <w:t>Велосипедное и пешеходное сообщение</w:t>
      </w:r>
    </w:p>
    <w:p w:rsidR="00803F25" w:rsidRPr="008B3230" w:rsidRDefault="00803F25" w:rsidP="00E741A6">
      <w:pPr>
        <w:pStyle w:val="ab"/>
      </w:pPr>
      <w:r w:rsidRPr="008B3230">
        <w:t xml:space="preserve">Генпланом предусмотрено создание в населенных пунктах </w:t>
      </w:r>
      <w:r w:rsidRPr="007907A0">
        <w:t>рекреацио</w:t>
      </w:r>
      <w:r w:rsidRPr="007907A0">
        <w:t>н</w:t>
      </w:r>
      <w:r w:rsidRPr="007907A0">
        <w:t>ных зон,  которые</w:t>
      </w:r>
      <w:r w:rsidRPr="008B3230">
        <w:t xml:space="preserve"> будут связаны с жилой застройкой пешеходными и велос</w:t>
      </w:r>
      <w:r w:rsidRPr="008B3230">
        <w:t>и</w:t>
      </w:r>
      <w:r w:rsidRPr="008B3230">
        <w:t>педными дорожками. Велосипедные дорожки следует совмещать с пешехо</w:t>
      </w:r>
      <w:r w:rsidRPr="008B3230">
        <w:t>д</w:t>
      </w:r>
      <w:r w:rsidRPr="008B3230">
        <w:t>ными путями сообщения по наиболее живописным и хорошо озелененным те</w:t>
      </w:r>
      <w:r w:rsidRPr="008B3230">
        <w:t>р</w:t>
      </w:r>
      <w:r w:rsidRPr="008B3230">
        <w:t>риториям. Также необходимо выделять полосы для велосипедного движения вдоль главных улиц в населенных пунктах.</w:t>
      </w:r>
    </w:p>
    <w:p w:rsidR="00803F25" w:rsidRPr="008B3230" w:rsidRDefault="00803F25" w:rsidP="00E741A6">
      <w:pPr>
        <w:pStyle w:val="ab"/>
      </w:pPr>
    </w:p>
    <w:p w:rsidR="00803F25" w:rsidRPr="00365EF7" w:rsidRDefault="00803F25" w:rsidP="008350FC">
      <w:pPr>
        <w:pStyle w:val="affff8"/>
        <w:ind w:firstLine="0"/>
        <w:jc w:val="center"/>
        <w:rPr>
          <w:i/>
        </w:rPr>
      </w:pPr>
      <w:r w:rsidRPr="00365EF7">
        <w:rPr>
          <w:i/>
        </w:rPr>
        <w:t xml:space="preserve">Транспортный шум и основные мероприятия </w:t>
      </w:r>
    </w:p>
    <w:p w:rsidR="00803F25" w:rsidRPr="00365EF7" w:rsidRDefault="00803F25" w:rsidP="008350FC">
      <w:pPr>
        <w:pStyle w:val="affff8"/>
        <w:ind w:firstLine="0"/>
        <w:jc w:val="center"/>
        <w:rPr>
          <w:i/>
        </w:rPr>
      </w:pPr>
      <w:r w:rsidRPr="00365EF7">
        <w:rPr>
          <w:i/>
        </w:rPr>
        <w:t>по снижению его в застройке</w:t>
      </w:r>
    </w:p>
    <w:p w:rsidR="00803F25" w:rsidRPr="00170A3D" w:rsidRDefault="00803F25" w:rsidP="00E741A6">
      <w:pPr>
        <w:pStyle w:val="ab"/>
      </w:pPr>
      <w:r w:rsidRPr="008B3230">
        <w:t>В проекте предусмотрен ряд мероприятий, которые способствуют озд</w:t>
      </w:r>
      <w:r w:rsidRPr="008B3230">
        <w:t>о</w:t>
      </w:r>
      <w:r w:rsidRPr="008B3230">
        <w:t>ровлению жизненной среды и снижению транспортного шума.</w:t>
      </w:r>
    </w:p>
    <w:p w:rsidR="00803F25" w:rsidRDefault="00803F25" w:rsidP="00E741A6">
      <w:pPr>
        <w:pStyle w:val="ab"/>
      </w:pPr>
      <w:r w:rsidRPr="00170A3D">
        <w:lastRenderedPageBreak/>
        <w:t>К этим мероприятиям относится озеленение всех транспортных улиц, бульваров, жилых улиц посадкой деревьев и кустарников</w:t>
      </w:r>
      <w:r>
        <w:t>, у</w:t>
      </w:r>
      <w:r w:rsidRPr="00170A3D">
        <w:t>крупнен</w:t>
      </w:r>
      <w:r>
        <w:t>ие</w:t>
      </w:r>
      <w:r w:rsidRPr="00170A3D">
        <w:t xml:space="preserve"> межм</w:t>
      </w:r>
      <w:r w:rsidRPr="00170A3D">
        <w:t>а</w:t>
      </w:r>
      <w:r w:rsidRPr="00170A3D">
        <w:t>гистральны</w:t>
      </w:r>
      <w:r>
        <w:t>х</w:t>
      </w:r>
      <w:r w:rsidRPr="00170A3D">
        <w:t xml:space="preserve"> территори</w:t>
      </w:r>
      <w:r>
        <w:t>й</w:t>
      </w:r>
      <w:r w:rsidRPr="00170A3D">
        <w:t xml:space="preserve">. </w:t>
      </w:r>
    </w:p>
    <w:p w:rsidR="00803F25" w:rsidRPr="00006FB7" w:rsidRDefault="00803F25" w:rsidP="00B55A73">
      <w:pPr>
        <w:ind w:firstLine="567"/>
        <w:jc w:val="center"/>
        <w:rPr>
          <w:color w:val="333399"/>
          <w:sz w:val="28"/>
          <w:szCs w:val="28"/>
        </w:rPr>
      </w:pPr>
    </w:p>
    <w:p w:rsidR="00803F25" w:rsidRPr="00E83264" w:rsidRDefault="00803F25" w:rsidP="00165953">
      <w:pPr>
        <w:pStyle w:val="S"/>
        <w:outlineLvl w:val="1"/>
        <w:rPr>
          <w:color w:val="0070C0"/>
        </w:rPr>
      </w:pPr>
      <w:bookmarkStart w:id="129" w:name="_Toc326155512"/>
      <w:r w:rsidRPr="00E83264">
        <w:t>2.5.  Инженерно-техническая инфраструктура</w:t>
      </w:r>
      <w:r w:rsidRPr="00E83264">
        <w:rPr>
          <w:color w:val="0070C0"/>
        </w:rPr>
        <w:t>.</w:t>
      </w:r>
      <w:bookmarkEnd w:id="129"/>
    </w:p>
    <w:p w:rsidR="00803F25" w:rsidRPr="00C514A2" w:rsidRDefault="00803F25" w:rsidP="00E83264">
      <w:pPr>
        <w:pStyle w:val="S"/>
      </w:pPr>
    </w:p>
    <w:p w:rsidR="00803F25" w:rsidRPr="00C514A2" w:rsidRDefault="00803F25" w:rsidP="00E83264">
      <w:pPr>
        <w:rPr>
          <w:sz w:val="28"/>
          <w:szCs w:val="28"/>
        </w:rPr>
      </w:pPr>
      <w:r w:rsidRPr="00C514A2">
        <w:rPr>
          <w:sz w:val="28"/>
          <w:szCs w:val="28"/>
        </w:rPr>
        <w:t>Настоящий раздел проекта генерального плана Савоськинского сельского поселения выполнен на основании показателей, определенных в задании отдела территориально-градостроительного проектирования.</w:t>
      </w:r>
    </w:p>
    <w:p w:rsidR="00803F25" w:rsidRDefault="00803F25" w:rsidP="00E83264">
      <w:pPr>
        <w:rPr>
          <w:sz w:val="28"/>
          <w:szCs w:val="28"/>
        </w:rPr>
      </w:pPr>
      <w:r w:rsidRPr="00C514A2">
        <w:rPr>
          <w:sz w:val="28"/>
          <w:szCs w:val="28"/>
        </w:rPr>
        <w:t>Данные по населению:</w:t>
      </w:r>
    </w:p>
    <w:p w:rsidR="00803F25" w:rsidRDefault="00803F25" w:rsidP="00E83264">
      <w:pPr>
        <w:rPr>
          <w:sz w:val="28"/>
          <w:szCs w:val="28"/>
        </w:rPr>
      </w:pPr>
    </w:p>
    <w:p w:rsidR="00803F25" w:rsidRPr="00365EF7" w:rsidRDefault="00803F25" w:rsidP="00E83264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65EF7">
        <w:t>Таблица</w:t>
      </w:r>
      <w:r>
        <w:t xml:space="preserve"> 32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716"/>
        <w:gridCol w:w="2246"/>
        <w:gridCol w:w="2268"/>
        <w:gridCol w:w="2126"/>
      </w:tblGrid>
      <w:tr w:rsidR="00803F25" w:rsidRPr="00E83264" w:rsidTr="00E83264">
        <w:tc>
          <w:tcPr>
            <w:tcW w:w="2716" w:type="dxa"/>
            <w:vMerge w:val="restart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Населенный пункт</w:t>
            </w:r>
          </w:p>
        </w:tc>
        <w:tc>
          <w:tcPr>
            <w:tcW w:w="6640" w:type="dxa"/>
            <w:gridSpan w:val="3"/>
            <w:tcBorders>
              <w:right w:val="single" w:sz="4" w:space="0" w:color="auto"/>
            </w:tcBorders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Население, чел.</w:t>
            </w:r>
          </w:p>
        </w:tc>
      </w:tr>
      <w:tr w:rsidR="00803F25" w:rsidRPr="00E83264" w:rsidTr="00E83264">
        <w:tc>
          <w:tcPr>
            <w:tcW w:w="2716" w:type="dxa"/>
            <w:vMerge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</w:p>
        </w:tc>
        <w:tc>
          <w:tcPr>
            <w:tcW w:w="2246" w:type="dxa"/>
            <w:tcBorders>
              <w:right w:val="single" w:sz="4" w:space="0" w:color="auto"/>
            </w:tcBorders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Существующее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rPr>
                <w:lang w:val="en-US"/>
              </w:rPr>
              <w:t xml:space="preserve">I </w:t>
            </w:r>
            <w:r w:rsidRPr="00E83264">
              <w:t>очередь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Расчетный срок</w:t>
            </w:r>
          </w:p>
        </w:tc>
      </w:tr>
      <w:tr w:rsidR="00803F25" w:rsidRPr="00E83264" w:rsidTr="00E83264">
        <w:tc>
          <w:tcPr>
            <w:tcW w:w="2716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х.Савоськин</w:t>
            </w:r>
          </w:p>
        </w:tc>
        <w:tc>
          <w:tcPr>
            <w:tcW w:w="2246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987</w:t>
            </w:r>
          </w:p>
        </w:tc>
        <w:tc>
          <w:tcPr>
            <w:tcW w:w="2268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967</w:t>
            </w:r>
          </w:p>
        </w:tc>
        <w:tc>
          <w:tcPr>
            <w:tcW w:w="2126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914</w:t>
            </w:r>
          </w:p>
        </w:tc>
      </w:tr>
      <w:tr w:rsidR="00803F25" w:rsidRPr="00E83264" w:rsidTr="00E83264">
        <w:tc>
          <w:tcPr>
            <w:tcW w:w="2716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х.Нововеселый</w:t>
            </w:r>
          </w:p>
        </w:tc>
        <w:tc>
          <w:tcPr>
            <w:tcW w:w="2246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144</w:t>
            </w:r>
          </w:p>
        </w:tc>
        <w:tc>
          <w:tcPr>
            <w:tcW w:w="2268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138</w:t>
            </w:r>
          </w:p>
        </w:tc>
        <w:tc>
          <w:tcPr>
            <w:tcW w:w="2126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121</w:t>
            </w:r>
          </w:p>
        </w:tc>
      </w:tr>
      <w:tr w:rsidR="00803F25" w:rsidRPr="00E83264" w:rsidTr="00E83264">
        <w:tc>
          <w:tcPr>
            <w:tcW w:w="2716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х.Курячий</w:t>
            </w:r>
          </w:p>
        </w:tc>
        <w:tc>
          <w:tcPr>
            <w:tcW w:w="2246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85</w:t>
            </w:r>
          </w:p>
        </w:tc>
        <w:tc>
          <w:tcPr>
            <w:tcW w:w="2268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81</w:t>
            </w:r>
          </w:p>
        </w:tc>
        <w:tc>
          <w:tcPr>
            <w:tcW w:w="2126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69</w:t>
            </w:r>
          </w:p>
        </w:tc>
      </w:tr>
      <w:tr w:rsidR="00803F25" w:rsidRPr="00E83264" w:rsidTr="00E83264">
        <w:tc>
          <w:tcPr>
            <w:tcW w:w="2716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х.Калинин</w:t>
            </w:r>
          </w:p>
        </w:tc>
        <w:tc>
          <w:tcPr>
            <w:tcW w:w="2246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30</w:t>
            </w:r>
          </w:p>
        </w:tc>
        <w:tc>
          <w:tcPr>
            <w:tcW w:w="2268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30</w:t>
            </w:r>
          </w:p>
        </w:tc>
        <w:tc>
          <w:tcPr>
            <w:tcW w:w="2126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28</w:t>
            </w:r>
          </w:p>
        </w:tc>
      </w:tr>
      <w:tr w:rsidR="00803F25" w:rsidRPr="00E83264" w:rsidTr="00E83264">
        <w:tc>
          <w:tcPr>
            <w:tcW w:w="2716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  <w:rPr>
                <w:b/>
              </w:rPr>
            </w:pPr>
            <w:r w:rsidRPr="00E83264">
              <w:rPr>
                <w:b/>
              </w:rPr>
              <w:t>Итого по поселению:</w:t>
            </w:r>
          </w:p>
        </w:tc>
        <w:tc>
          <w:tcPr>
            <w:tcW w:w="2246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  <w:rPr>
                <w:b/>
              </w:rPr>
            </w:pPr>
            <w:r w:rsidRPr="00E83264">
              <w:rPr>
                <w:b/>
              </w:rPr>
              <w:t>1246</w:t>
            </w:r>
          </w:p>
        </w:tc>
        <w:tc>
          <w:tcPr>
            <w:tcW w:w="2268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  <w:rPr>
                <w:b/>
              </w:rPr>
            </w:pPr>
            <w:r w:rsidRPr="00E83264">
              <w:rPr>
                <w:b/>
              </w:rPr>
              <w:t>1216</w:t>
            </w:r>
          </w:p>
        </w:tc>
        <w:tc>
          <w:tcPr>
            <w:tcW w:w="2126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  <w:rPr>
                <w:b/>
              </w:rPr>
            </w:pPr>
            <w:r w:rsidRPr="00E83264">
              <w:rPr>
                <w:b/>
              </w:rPr>
              <w:t>1132</w:t>
            </w:r>
          </w:p>
        </w:tc>
      </w:tr>
    </w:tbl>
    <w:p w:rsidR="00803F25" w:rsidRPr="00C514A2" w:rsidRDefault="00803F25" w:rsidP="00E83264">
      <w:pPr>
        <w:rPr>
          <w:color w:val="0070C0"/>
          <w:sz w:val="28"/>
          <w:szCs w:val="28"/>
        </w:rPr>
      </w:pPr>
    </w:p>
    <w:p w:rsidR="00803F25" w:rsidRPr="00C514A2" w:rsidRDefault="00803F25" w:rsidP="00E83264">
      <w:pPr>
        <w:rPr>
          <w:sz w:val="28"/>
          <w:szCs w:val="28"/>
        </w:rPr>
      </w:pPr>
      <w:r w:rsidRPr="00C514A2">
        <w:rPr>
          <w:sz w:val="28"/>
          <w:szCs w:val="28"/>
        </w:rPr>
        <w:t xml:space="preserve">Данные по жилищному фонду:  </w:t>
      </w:r>
    </w:p>
    <w:p w:rsidR="00803F25" w:rsidRPr="00365EF7" w:rsidRDefault="00803F25" w:rsidP="00E83264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65EF7">
        <w:t>Таблица</w:t>
      </w:r>
      <w:r>
        <w:t xml:space="preserve"> 33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369"/>
        <w:gridCol w:w="1275"/>
        <w:gridCol w:w="1134"/>
        <w:gridCol w:w="1276"/>
        <w:gridCol w:w="1134"/>
        <w:gridCol w:w="1383"/>
      </w:tblGrid>
      <w:tr w:rsidR="00803F25" w:rsidRPr="00E83264" w:rsidTr="00E83264">
        <w:tc>
          <w:tcPr>
            <w:tcW w:w="3369" w:type="dxa"/>
            <w:vMerge w:val="restart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</w:p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</w:p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Структура жилой застройки</w:t>
            </w:r>
          </w:p>
        </w:tc>
        <w:tc>
          <w:tcPr>
            <w:tcW w:w="6202" w:type="dxa"/>
            <w:gridSpan w:val="5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Жилищный фонд, тыс.м</w:t>
            </w:r>
            <w:r w:rsidRPr="00E83264">
              <w:rPr>
                <w:vertAlign w:val="superscript"/>
              </w:rPr>
              <w:t>2</w:t>
            </w:r>
          </w:p>
        </w:tc>
      </w:tr>
      <w:tr w:rsidR="00803F25" w:rsidRPr="00E83264" w:rsidTr="00E83264">
        <w:tc>
          <w:tcPr>
            <w:tcW w:w="3369" w:type="dxa"/>
            <w:vMerge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</w:p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Сущес</w:t>
            </w:r>
            <w:r w:rsidRPr="00E83264">
              <w:t>т</w:t>
            </w:r>
            <w:r w:rsidRPr="00E83264">
              <w:t>вующий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</w:tcBorders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rPr>
                <w:lang w:val="en-US"/>
              </w:rPr>
              <w:t xml:space="preserve">I </w:t>
            </w:r>
            <w:r w:rsidRPr="00E83264">
              <w:t>очередь</w:t>
            </w:r>
          </w:p>
        </w:tc>
        <w:tc>
          <w:tcPr>
            <w:tcW w:w="2517" w:type="dxa"/>
            <w:gridSpan w:val="2"/>
            <w:tcBorders>
              <w:left w:val="single" w:sz="4" w:space="0" w:color="auto"/>
            </w:tcBorders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Расчетный срок</w:t>
            </w:r>
          </w:p>
        </w:tc>
      </w:tr>
      <w:tr w:rsidR="00803F25" w:rsidRPr="00E83264" w:rsidTr="00E83264">
        <w:tc>
          <w:tcPr>
            <w:tcW w:w="3369" w:type="dxa"/>
            <w:vMerge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Сохраня- емый</w:t>
            </w:r>
          </w:p>
        </w:tc>
        <w:tc>
          <w:tcPr>
            <w:tcW w:w="1276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Новое строител</w:t>
            </w:r>
            <w:r w:rsidRPr="00E83264">
              <w:t>ь</w:t>
            </w:r>
            <w:r w:rsidRPr="00E83264">
              <w:t>ство</w:t>
            </w:r>
          </w:p>
        </w:tc>
        <w:tc>
          <w:tcPr>
            <w:tcW w:w="1134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Сохраня-емый</w:t>
            </w:r>
          </w:p>
        </w:tc>
        <w:tc>
          <w:tcPr>
            <w:tcW w:w="1383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Новое строител</w:t>
            </w:r>
            <w:r w:rsidRPr="00E83264">
              <w:t>ь</w:t>
            </w:r>
            <w:r w:rsidRPr="00E83264">
              <w:t>ство</w:t>
            </w:r>
          </w:p>
        </w:tc>
      </w:tr>
      <w:tr w:rsidR="00803F25" w:rsidRPr="00E83264" w:rsidTr="00E83264">
        <w:tc>
          <w:tcPr>
            <w:tcW w:w="9571" w:type="dxa"/>
            <w:gridSpan w:val="6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х.Савоськин</w:t>
            </w:r>
          </w:p>
        </w:tc>
      </w:tr>
      <w:tr w:rsidR="00803F25" w:rsidRPr="00E83264" w:rsidTr="00E83264">
        <w:tc>
          <w:tcPr>
            <w:tcW w:w="3369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Индивидуальные жилые дома</w:t>
            </w:r>
          </w:p>
        </w:tc>
        <w:tc>
          <w:tcPr>
            <w:tcW w:w="1275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31,39</w:t>
            </w:r>
          </w:p>
        </w:tc>
        <w:tc>
          <w:tcPr>
            <w:tcW w:w="1134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31,39</w:t>
            </w:r>
          </w:p>
        </w:tc>
        <w:tc>
          <w:tcPr>
            <w:tcW w:w="1276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0,37</w:t>
            </w:r>
          </w:p>
        </w:tc>
        <w:tc>
          <w:tcPr>
            <w:tcW w:w="1134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31,76</w:t>
            </w:r>
          </w:p>
        </w:tc>
        <w:tc>
          <w:tcPr>
            <w:tcW w:w="1383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0,61</w:t>
            </w:r>
          </w:p>
        </w:tc>
      </w:tr>
      <w:tr w:rsidR="00803F25" w:rsidRPr="00E83264" w:rsidTr="00E83264">
        <w:tc>
          <w:tcPr>
            <w:tcW w:w="3369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Малоэтажные многоквартирные жилые дома (1-3 этажа)</w:t>
            </w:r>
          </w:p>
        </w:tc>
        <w:tc>
          <w:tcPr>
            <w:tcW w:w="1275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11,71</w:t>
            </w:r>
          </w:p>
        </w:tc>
        <w:tc>
          <w:tcPr>
            <w:tcW w:w="1134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11,71</w:t>
            </w:r>
          </w:p>
        </w:tc>
        <w:tc>
          <w:tcPr>
            <w:tcW w:w="1276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-</w:t>
            </w:r>
          </w:p>
        </w:tc>
        <w:tc>
          <w:tcPr>
            <w:tcW w:w="1134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11,71</w:t>
            </w:r>
          </w:p>
        </w:tc>
        <w:tc>
          <w:tcPr>
            <w:tcW w:w="1383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-</w:t>
            </w:r>
          </w:p>
        </w:tc>
      </w:tr>
      <w:tr w:rsidR="00803F25" w:rsidRPr="00E83264" w:rsidTr="00E83264">
        <w:tc>
          <w:tcPr>
            <w:tcW w:w="9571" w:type="dxa"/>
            <w:gridSpan w:val="6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х.Нововеселый</w:t>
            </w:r>
          </w:p>
        </w:tc>
      </w:tr>
      <w:tr w:rsidR="00803F25" w:rsidRPr="00E83264" w:rsidTr="00E83264">
        <w:tc>
          <w:tcPr>
            <w:tcW w:w="3369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Индивидуальные жилые дома</w:t>
            </w:r>
          </w:p>
        </w:tc>
        <w:tc>
          <w:tcPr>
            <w:tcW w:w="1275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3,7</w:t>
            </w:r>
          </w:p>
        </w:tc>
        <w:tc>
          <w:tcPr>
            <w:tcW w:w="1134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3,7</w:t>
            </w:r>
          </w:p>
        </w:tc>
        <w:tc>
          <w:tcPr>
            <w:tcW w:w="1276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0,02</w:t>
            </w:r>
          </w:p>
        </w:tc>
        <w:tc>
          <w:tcPr>
            <w:tcW w:w="1134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3,72</w:t>
            </w:r>
          </w:p>
        </w:tc>
        <w:tc>
          <w:tcPr>
            <w:tcW w:w="1383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0,06</w:t>
            </w:r>
          </w:p>
        </w:tc>
      </w:tr>
      <w:tr w:rsidR="00803F25" w:rsidRPr="00E83264" w:rsidTr="00E83264">
        <w:tc>
          <w:tcPr>
            <w:tcW w:w="9571" w:type="dxa"/>
            <w:gridSpan w:val="6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х.Курячий</w:t>
            </w:r>
          </w:p>
        </w:tc>
      </w:tr>
      <w:tr w:rsidR="00803F25" w:rsidRPr="00E83264" w:rsidTr="00E83264">
        <w:tc>
          <w:tcPr>
            <w:tcW w:w="3369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Индивидуальные жилые дома</w:t>
            </w:r>
          </w:p>
        </w:tc>
        <w:tc>
          <w:tcPr>
            <w:tcW w:w="1275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0,8</w:t>
            </w:r>
          </w:p>
        </w:tc>
        <w:tc>
          <w:tcPr>
            <w:tcW w:w="1134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0,8</w:t>
            </w:r>
          </w:p>
        </w:tc>
        <w:tc>
          <w:tcPr>
            <w:tcW w:w="1276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-</w:t>
            </w:r>
          </w:p>
        </w:tc>
        <w:tc>
          <w:tcPr>
            <w:tcW w:w="1134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0,8</w:t>
            </w:r>
          </w:p>
        </w:tc>
        <w:tc>
          <w:tcPr>
            <w:tcW w:w="1383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0,03</w:t>
            </w:r>
          </w:p>
        </w:tc>
      </w:tr>
      <w:tr w:rsidR="00803F25" w:rsidRPr="00E83264" w:rsidTr="00E83264">
        <w:tc>
          <w:tcPr>
            <w:tcW w:w="9571" w:type="dxa"/>
            <w:gridSpan w:val="6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х.Калинин</w:t>
            </w:r>
          </w:p>
        </w:tc>
      </w:tr>
      <w:tr w:rsidR="00803F25" w:rsidRPr="00E83264" w:rsidTr="00E83264">
        <w:tc>
          <w:tcPr>
            <w:tcW w:w="3369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Индивидуальные жилые дома</w:t>
            </w:r>
          </w:p>
        </w:tc>
        <w:tc>
          <w:tcPr>
            <w:tcW w:w="1275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1,2</w:t>
            </w:r>
          </w:p>
        </w:tc>
        <w:tc>
          <w:tcPr>
            <w:tcW w:w="1134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1,2</w:t>
            </w:r>
          </w:p>
        </w:tc>
        <w:tc>
          <w:tcPr>
            <w:tcW w:w="1276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0,05</w:t>
            </w:r>
          </w:p>
        </w:tc>
        <w:tc>
          <w:tcPr>
            <w:tcW w:w="1134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1,25</w:t>
            </w:r>
          </w:p>
        </w:tc>
        <w:tc>
          <w:tcPr>
            <w:tcW w:w="1383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0,09</w:t>
            </w:r>
          </w:p>
        </w:tc>
      </w:tr>
      <w:tr w:rsidR="00803F25" w:rsidRPr="00E83264" w:rsidTr="00E83264">
        <w:tc>
          <w:tcPr>
            <w:tcW w:w="3369" w:type="dxa"/>
          </w:tcPr>
          <w:p w:rsidR="00803F25" w:rsidRPr="00E83264" w:rsidRDefault="00803F25" w:rsidP="00E83264">
            <w:pPr>
              <w:spacing w:line="240" w:lineRule="auto"/>
              <w:ind w:firstLine="0"/>
            </w:pPr>
            <w:r w:rsidRPr="00E83264">
              <w:rPr>
                <w:b/>
              </w:rPr>
              <w:t>Итого по поселению:</w:t>
            </w:r>
          </w:p>
        </w:tc>
        <w:tc>
          <w:tcPr>
            <w:tcW w:w="1275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  <w:rPr>
                <w:b/>
              </w:rPr>
            </w:pPr>
            <w:r w:rsidRPr="00E83264">
              <w:rPr>
                <w:b/>
              </w:rPr>
              <w:t>48,8</w:t>
            </w:r>
          </w:p>
        </w:tc>
        <w:tc>
          <w:tcPr>
            <w:tcW w:w="1134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  <w:rPr>
                <w:b/>
              </w:rPr>
            </w:pPr>
            <w:r w:rsidRPr="00E83264">
              <w:rPr>
                <w:b/>
              </w:rPr>
              <w:t>48,8</w:t>
            </w:r>
          </w:p>
        </w:tc>
        <w:tc>
          <w:tcPr>
            <w:tcW w:w="1276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  <w:rPr>
                <w:b/>
              </w:rPr>
            </w:pPr>
            <w:r w:rsidRPr="00E83264">
              <w:rPr>
                <w:b/>
              </w:rPr>
              <w:t>0,44</w:t>
            </w:r>
          </w:p>
        </w:tc>
        <w:tc>
          <w:tcPr>
            <w:tcW w:w="1134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  <w:rPr>
                <w:b/>
              </w:rPr>
            </w:pPr>
            <w:r w:rsidRPr="00E83264">
              <w:rPr>
                <w:b/>
              </w:rPr>
              <w:t>49,24</w:t>
            </w:r>
          </w:p>
        </w:tc>
        <w:tc>
          <w:tcPr>
            <w:tcW w:w="1383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  <w:rPr>
                <w:b/>
              </w:rPr>
            </w:pPr>
            <w:r w:rsidRPr="00E83264">
              <w:rPr>
                <w:b/>
              </w:rPr>
              <w:t>0,79</w:t>
            </w:r>
          </w:p>
        </w:tc>
      </w:tr>
    </w:tbl>
    <w:p w:rsidR="00803F25" w:rsidRPr="00C514A2" w:rsidRDefault="00803F25" w:rsidP="00E83264">
      <w:pPr>
        <w:jc w:val="left"/>
        <w:rPr>
          <w:color w:val="0070C0"/>
          <w:sz w:val="28"/>
          <w:szCs w:val="28"/>
        </w:rPr>
      </w:pPr>
    </w:p>
    <w:p w:rsidR="00803F25" w:rsidRPr="00E83264" w:rsidRDefault="00803F25" w:rsidP="00E83264">
      <w:pPr>
        <w:rPr>
          <w:sz w:val="28"/>
          <w:szCs w:val="28"/>
        </w:rPr>
      </w:pPr>
      <w:r w:rsidRPr="00E83264">
        <w:rPr>
          <w:sz w:val="28"/>
          <w:szCs w:val="28"/>
        </w:rPr>
        <w:t>При разработке раздела были использованы следующие материалы:</w:t>
      </w:r>
    </w:p>
    <w:p w:rsidR="00803F25" w:rsidRPr="00E83264" w:rsidRDefault="00803F25" w:rsidP="00E83264">
      <w:pPr>
        <w:rPr>
          <w:sz w:val="28"/>
          <w:szCs w:val="28"/>
        </w:rPr>
      </w:pPr>
      <w:r w:rsidRPr="00E83264">
        <w:rPr>
          <w:sz w:val="28"/>
          <w:szCs w:val="28"/>
        </w:rPr>
        <w:t>1. Территориальная комплексная схема градостроительного планирования развития территории Ростовской области, разработанная ФГУП РосНИПИУ</w:t>
      </w:r>
      <w:r w:rsidRPr="00E83264">
        <w:rPr>
          <w:sz w:val="28"/>
          <w:szCs w:val="28"/>
        </w:rPr>
        <w:t>р</w:t>
      </w:r>
      <w:r w:rsidRPr="00E83264">
        <w:rPr>
          <w:sz w:val="28"/>
          <w:szCs w:val="28"/>
        </w:rPr>
        <w:t>банистики, г.Санкт-Петербург, 2004 г;</w:t>
      </w:r>
    </w:p>
    <w:p w:rsidR="00803F25" w:rsidRPr="00E83264" w:rsidRDefault="00803F25" w:rsidP="00E83264">
      <w:pPr>
        <w:rPr>
          <w:sz w:val="28"/>
          <w:szCs w:val="28"/>
        </w:rPr>
      </w:pPr>
      <w:r w:rsidRPr="00E83264">
        <w:rPr>
          <w:sz w:val="28"/>
          <w:szCs w:val="28"/>
        </w:rPr>
        <w:lastRenderedPageBreak/>
        <w:t>2. Схема территориального планирования Зимовниковского района, ра</w:t>
      </w:r>
      <w:r w:rsidRPr="00E83264">
        <w:rPr>
          <w:sz w:val="28"/>
          <w:szCs w:val="28"/>
        </w:rPr>
        <w:t>з</w:t>
      </w:r>
      <w:r w:rsidRPr="00E83264">
        <w:rPr>
          <w:sz w:val="28"/>
          <w:szCs w:val="28"/>
        </w:rPr>
        <w:t>работанная  ОАО Российский институт градостроительства и инвестиционного развития «Гипрогор», г.Москва, 2008 г;</w:t>
      </w:r>
    </w:p>
    <w:p w:rsidR="00803F25" w:rsidRPr="00E83264" w:rsidRDefault="00803F25" w:rsidP="00E83264">
      <w:pPr>
        <w:pStyle w:val="S"/>
        <w:jc w:val="both"/>
        <w:rPr>
          <w:b w:val="0"/>
        </w:rPr>
      </w:pPr>
      <w:r w:rsidRPr="00E83264">
        <w:rPr>
          <w:b w:val="0"/>
        </w:rPr>
        <w:t>3. Материалы, предоставленные администрациями Зимовниковского ра</w:t>
      </w:r>
      <w:r w:rsidRPr="00E83264">
        <w:rPr>
          <w:b w:val="0"/>
        </w:rPr>
        <w:t>й</w:t>
      </w:r>
      <w:r w:rsidRPr="00E83264">
        <w:rPr>
          <w:b w:val="0"/>
        </w:rPr>
        <w:t>она и Савоськинского сельского поселения, организациями, эксплуатирующ</w:t>
      </w:r>
      <w:r w:rsidRPr="00E83264">
        <w:rPr>
          <w:b w:val="0"/>
        </w:rPr>
        <w:t>и</w:t>
      </w:r>
      <w:r w:rsidRPr="00E83264">
        <w:rPr>
          <w:b w:val="0"/>
        </w:rPr>
        <w:t>ми системы инженерно-технического обеспечения в сельском поселении, а также информация, полученная в результате натурных обследований;</w:t>
      </w:r>
    </w:p>
    <w:p w:rsidR="00803F25" w:rsidRPr="00E83264" w:rsidRDefault="00803F25" w:rsidP="00E83264">
      <w:pPr>
        <w:pStyle w:val="S"/>
        <w:jc w:val="both"/>
        <w:rPr>
          <w:b w:val="0"/>
        </w:rPr>
      </w:pPr>
      <w:r w:rsidRPr="00E83264">
        <w:rPr>
          <w:b w:val="0"/>
        </w:rPr>
        <w:t xml:space="preserve"> 4. Областная долгосрочная целевая программа энергосбережения и п</w:t>
      </w:r>
      <w:r w:rsidRPr="00E83264">
        <w:rPr>
          <w:b w:val="0"/>
        </w:rPr>
        <w:t>о</w:t>
      </w:r>
      <w:r w:rsidRPr="00E83264">
        <w:rPr>
          <w:b w:val="0"/>
        </w:rPr>
        <w:t>вышения энергетической эффективности в Ростовской области на период до 2020 г., утвержденная постановлением Администрации Ростовской области № 186 от 16.09.2010 г.</w:t>
      </w:r>
    </w:p>
    <w:p w:rsidR="00803F25" w:rsidRPr="00E83264" w:rsidRDefault="00803F25" w:rsidP="00E83264">
      <w:pPr>
        <w:pStyle w:val="S"/>
        <w:jc w:val="both"/>
        <w:rPr>
          <w:b w:val="0"/>
        </w:rPr>
      </w:pPr>
      <w:r w:rsidRPr="00E83264">
        <w:rPr>
          <w:b w:val="0"/>
        </w:rPr>
        <w:t>Расчеты нагрузок всех видов инженерно-технического обеспечения те</w:t>
      </w:r>
      <w:r w:rsidRPr="00E83264">
        <w:rPr>
          <w:b w:val="0"/>
        </w:rPr>
        <w:t>р</w:t>
      </w:r>
      <w:r w:rsidRPr="00E83264">
        <w:rPr>
          <w:b w:val="0"/>
        </w:rPr>
        <w:t>ритории поселения, выполненные по удельным и укрупненным показателям, являются предварительными и подлежат уточнению на последующих стадиях проектирования  при выполнении документации по планировке территорий и разработке проектной документации на строительство.</w:t>
      </w:r>
    </w:p>
    <w:p w:rsidR="00803F25" w:rsidRPr="00E83264" w:rsidRDefault="00803F25" w:rsidP="00E83264">
      <w:pPr>
        <w:pStyle w:val="S"/>
        <w:jc w:val="both"/>
        <w:rPr>
          <w:b w:val="0"/>
        </w:rPr>
      </w:pPr>
      <w:r w:rsidRPr="00E83264">
        <w:rPr>
          <w:b w:val="0"/>
        </w:rPr>
        <w:t>Предлагаемые в проекте генерального плана схемы размещения сетей и сооружений инженерно-технического обеспечения обозначают необходимость подведения к территориям нового строительства соответствующих коммуник</w:t>
      </w:r>
      <w:r w:rsidRPr="00E83264">
        <w:rPr>
          <w:b w:val="0"/>
        </w:rPr>
        <w:t>а</w:t>
      </w:r>
      <w:r w:rsidRPr="00E83264">
        <w:rPr>
          <w:b w:val="0"/>
        </w:rPr>
        <w:t xml:space="preserve">ций и размещения сооружений. </w:t>
      </w:r>
    </w:p>
    <w:p w:rsidR="00803F25" w:rsidRPr="00E83264" w:rsidRDefault="00803F25" w:rsidP="00E83264">
      <w:pPr>
        <w:pStyle w:val="S"/>
        <w:jc w:val="both"/>
        <w:rPr>
          <w:b w:val="0"/>
        </w:rPr>
      </w:pPr>
      <w:r w:rsidRPr="00E83264">
        <w:rPr>
          <w:b w:val="0"/>
        </w:rPr>
        <w:t>При выполнении проектов планировки, в развитие генерального плана, необходимо, на основании уточненных расчетов инженерных нагрузок и соо</w:t>
      </w:r>
      <w:r w:rsidRPr="00E83264">
        <w:rPr>
          <w:b w:val="0"/>
        </w:rPr>
        <w:t>т</w:t>
      </w:r>
      <w:r w:rsidRPr="00E83264">
        <w:rPr>
          <w:b w:val="0"/>
        </w:rPr>
        <w:t>ветствующих технических условий (рекомендаций) ресурсоснабжающих орг</w:t>
      </w:r>
      <w:r w:rsidRPr="00E83264">
        <w:rPr>
          <w:b w:val="0"/>
        </w:rPr>
        <w:t>а</w:t>
      </w:r>
      <w:r w:rsidRPr="00E83264">
        <w:rPr>
          <w:b w:val="0"/>
        </w:rPr>
        <w:t>низаций, разработать принципиальные схемы размещения сетей и сооружений инженерно-технического обеспечения. Точки присоединения проектируемых сетей к существующим сетям и сооружениям также определяются на основании технических условий (рекомендаций) ресурсоснабжающих организаций.</w:t>
      </w:r>
    </w:p>
    <w:p w:rsidR="00803F25" w:rsidRPr="00E83264" w:rsidRDefault="00803F25" w:rsidP="00E83264">
      <w:pPr>
        <w:pStyle w:val="S"/>
      </w:pPr>
    </w:p>
    <w:p w:rsidR="00803F25" w:rsidRPr="00165953" w:rsidRDefault="00803F25" w:rsidP="000909DF">
      <w:pPr>
        <w:pStyle w:val="30"/>
        <w:jc w:val="center"/>
        <w:rPr>
          <w:rFonts w:ascii="Times New Roman" w:hAnsi="Times New Roman"/>
          <w:sz w:val="28"/>
          <w:szCs w:val="28"/>
        </w:rPr>
      </w:pPr>
      <w:bookmarkStart w:id="130" w:name="_Toc326155513"/>
      <w:r w:rsidRPr="00165953">
        <w:rPr>
          <w:rFonts w:ascii="Times New Roman" w:hAnsi="Times New Roman"/>
          <w:sz w:val="28"/>
          <w:szCs w:val="28"/>
        </w:rPr>
        <w:t>2.5.1. Водоснабжение.</w:t>
      </w:r>
      <w:bookmarkEnd w:id="130"/>
    </w:p>
    <w:p w:rsidR="00803F25" w:rsidRPr="00C514A2" w:rsidRDefault="00803F25" w:rsidP="00E83264">
      <w:pPr>
        <w:jc w:val="left"/>
        <w:rPr>
          <w:color w:val="0070C0"/>
          <w:sz w:val="28"/>
          <w:szCs w:val="28"/>
        </w:rPr>
      </w:pPr>
    </w:p>
    <w:p w:rsidR="00803F25" w:rsidRPr="00C514A2" w:rsidRDefault="00803F25" w:rsidP="00E83264">
      <w:pPr>
        <w:rPr>
          <w:sz w:val="28"/>
          <w:szCs w:val="28"/>
        </w:rPr>
      </w:pPr>
      <w:r w:rsidRPr="00C514A2">
        <w:rPr>
          <w:sz w:val="28"/>
          <w:szCs w:val="28"/>
        </w:rPr>
        <w:t xml:space="preserve">Проектом генерального плана на </w:t>
      </w:r>
      <w:r w:rsidRPr="00C514A2">
        <w:rPr>
          <w:sz w:val="28"/>
          <w:szCs w:val="28"/>
          <w:lang w:val="en-US"/>
        </w:rPr>
        <w:t>I</w:t>
      </w:r>
      <w:r w:rsidRPr="00C514A2">
        <w:rPr>
          <w:sz w:val="28"/>
          <w:szCs w:val="28"/>
        </w:rPr>
        <w:t xml:space="preserve"> очередь и расчетный срок прогнозир</w:t>
      </w:r>
      <w:r w:rsidRPr="00C514A2">
        <w:rPr>
          <w:sz w:val="28"/>
          <w:szCs w:val="28"/>
        </w:rPr>
        <w:t>у</w:t>
      </w:r>
      <w:r w:rsidRPr="00C514A2">
        <w:rPr>
          <w:sz w:val="28"/>
          <w:szCs w:val="28"/>
        </w:rPr>
        <w:t>ется уменьшение численности населения.  Для приведения в соответствие но</w:t>
      </w:r>
      <w:r w:rsidRPr="00C514A2">
        <w:rPr>
          <w:sz w:val="28"/>
          <w:szCs w:val="28"/>
        </w:rPr>
        <w:t>р</w:t>
      </w:r>
      <w:r w:rsidRPr="00C514A2">
        <w:rPr>
          <w:sz w:val="28"/>
          <w:szCs w:val="28"/>
        </w:rPr>
        <w:t>мам водопотребления, ориентировочный суточный расход воды в поселении принимается с учетом удельного среднесуточного (за год) хозяйственно-</w:t>
      </w:r>
      <w:r w:rsidRPr="00C514A2">
        <w:rPr>
          <w:sz w:val="28"/>
          <w:szCs w:val="28"/>
        </w:rPr>
        <w:lastRenderedPageBreak/>
        <w:t>питьевого водопотребления на одного жителя равного 180 л (п.п. 2.1. табл.1 СНиП 2.04.02.84*) для численности населения, прогнозируемой на расчетный срок. Принятая норма включает расходы воды на хозяйственно-питьевые ну</w:t>
      </w:r>
      <w:r w:rsidRPr="00C514A2">
        <w:rPr>
          <w:sz w:val="28"/>
          <w:szCs w:val="28"/>
        </w:rPr>
        <w:t>ж</w:t>
      </w:r>
      <w:r w:rsidRPr="00C514A2">
        <w:rPr>
          <w:sz w:val="28"/>
          <w:szCs w:val="28"/>
        </w:rPr>
        <w:t xml:space="preserve">ды в жилых и общественных зданиях. Удельное среднесуточное за поливочный сезон потребление воды на поливку, в расчете на одного жителя, принимается 70 л (прим.1 табл. 3 СНиП 2.04.02.84*). Согласно прим. 4 к табл. 1, неучтенные расходы воды по поселению приняты в размере 10% суммарного расхода воды на хозяйственно-питьевые нужды. </w:t>
      </w:r>
    </w:p>
    <w:p w:rsidR="00803F25" w:rsidRDefault="00803F25" w:rsidP="00E83264">
      <w:pPr>
        <w:rPr>
          <w:sz w:val="28"/>
          <w:szCs w:val="28"/>
        </w:rPr>
      </w:pPr>
      <w:r w:rsidRPr="00C514A2">
        <w:rPr>
          <w:sz w:val="28"/>
          <w:szCs w:val="28"/>
        </w:rPr>
        <w:t>Расчет ориентировочного планируемого среднесуточного водопотребл</w:t>
      </w:r>
      <w:r w:rsidRPr="00C514A2">
        <w:rPr>
          <w:sz w:val="28"/>
          <w:szCs w:val="28"/>
        </w:rPr>
        <w:t>е</w:t>
      </w:r>
      <w:r w:rsidRPr="00C514A2">
        <w:rPr>
          <w:sz w:val="28"/>
          <w:szCs w:val="28"/>
        </w:rPr>
        <w:t>ния в поселении приведен в таблице:</w:t>
      </w:r>
    </w:p>
    <w:p w:rsidR="00803F25" w:rsidRPr="00365EF7" w:rsidRDefault="00803F25" w:rsidP="00E83264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65EF7">
        <w:t>Таблица</w:t>
      </w:r>
      <w:r>
        <w:t xml:space="preserve"> 34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268"/>
        <w:gridCol w:w="993"/>
        <w:gridCol w:w="992"/>
        <w:gridCol w:w="992"/>
        <w:gridCol w:w="992"/>
        <w:gridCol w:w="1134"/>
        <w:gridCol w:w="993"/>
        <w:gridCol w:w="992"/>
      </w:tblGrid>
      <w:tr w:rsidR="00803F25" w:rsidRPr="00E83264" w:rsidTr="00E83264">
        <w:tc>
          <w:tcPr>
            <w:tcW w:w="2268" w:type="dxa"/>
            <w:vMerge w:val="restart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</w:p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</w:p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Наименование</w:t>
            </w:r>
          </w:p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населенного пункта</w:t>
            </w:r>
          </w:p>
        </w:tc>
        <w:tc>
          <w:tcPr>
            <w:tcW w:w="993" w:type="dxa"/>
            <w:vMerge w:val="restart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Удел</w:t>
            </w:r>
            <w:r w:rsidRPr="00E83264">
              <w:t>ь</w:t>
            </w:r>
            <w:r w:rsidRPr="00E83264">
              <w:t>ная норма  водоп</w:t>
            </w:r>
            <w:r w:rsidRPr="00E83264">
              <w:t>о</w:t>
            </w:r>
            <w:r w:rsidRPr="00E83264">
              <w:t>требл</w:t>
            </w:r>
            <w:r w:rsidRPr="00E83264">
              <w:t>е</w:t>
            </w:r>
            <w:r w:rsidRPr="00E83264">
              <w:t>ния на одного жителя,  л/сут.</w:t>
            </w:r>
          </w:p>
        </w:tc>
        <w:tc>
          <w:tcPr>
            <w:tcW w:w="992" w:type="dxa"/>
            <w:vMerge w:val="restart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Чи</w:t>
            </w:r>
            <w:r w:rsidRPr="00E83264">
              <w:t>с</w:t>
            </w:r>
            <w:r w:rsidRPr="00E83264">
              <w:t>ле</w:t>
            </w:r>
            <w:r w:rsidRPr="00E83264">
              <w:t>н</w:t>
            </w:r>
            <w:r w:rsidRPr="00E83264">
              <w:t>ность</w:t>
            </w:r>
          </w:p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насел</w:t>
            </w:r>
            <w:r w:rsidRPr="00E83264">
              <w:t>е</w:t>
            </w:r>
            <w:r w:rsidRPr="00E83264">
              <w:t>ния,     чел</w:t>
            </w:r>
          </w:p>
        </w:tc>
        <w:tc>
          <w:tcPr>
            <w:tcW w:w="5103" w:type="dxa"/>
            <w:gridSpan w:val="5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Водопотребление, м³/сут</w:t>
            </w:r>
          </w:p>
        </w:tc>
      </w:tr>
      <w:tr w:rsidR="00803F25" w:rsidRPr="00E83264" w:rsidTr="00E83264">
        <w:trPr>
          <w:trHeight w:val="1787"/>
        </w:trPr>
        <w:tc>
          <w:tcPr>
            <w:tcW w:w="2268" w:type="dxa"/>
            <w:vMerge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</w:p>
        </w:tc>
        <w:tc>
          <w:tcPr>
            <w:tcW w:w="992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Хоз.-пить</w:t>
            </w:r>
            <w:r w:rsidRPr="00E83264">
              <w:t>е</w:t>
            </w:r>
            <w:r w:rsidRPr="00E83264">
              <w:t>вые</w:t>
            </w:r>
          </w:p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нужды</w:t>
            </w:r>
          </w:p>
        </w:tc>
        <w:tc>
          <w:tcPr>
            <w:tcW w:w="992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Полив</w:t>
            </w:r>
          </w:p>
        </w:tc>
        <w:tc>
          <w:tcPr>
            <w:tcW w:w="1134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Сельско-хозяйс</w:t>
            </w:r>
            <w:r w:rsidRPr="00E83264">
              <w:t>т</w:t>
            </w:r>
            <w:r w:rsidRPr="00E83264">
              <w:t>венные нужды 10%</w:t>
            </w:r>
          </w:p>
        </w:tc>
        <w:tc>
          <w:tcPr>
            <w:tcW w:w="993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Неу</w:t>
            </w:r>
            <w:r w:rsidRPr="00E83264">
              <w:t>ч</w:t>
            </w:r>
            <w:r w:rsidRPr="00E83264">
              <w:t>тенные</w:t>
            </w:r>
          </w:p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расх</w:t>
            </w:r>
            <w:r w:rsidRPr="00E83264">
              <w:t>о</w:t>
            </w:r>
            <w:r w:rsidRPr="00E83264">
              <w:t>ды</w:t>
            </w:r>
          </w:p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10%</w:t>
            </w:r>
          </w:p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</w:p>
        </w:tc>
        <w:tc>
          <w:tcPr>
            <w:tcW w:w="992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Всего,</w:t>
            </w:r>
          </w:p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м³/сут</w:t>
            </w:r>
          </w:p>
        </w:tc>
      </w:tr>
      <w:tr w:rsidR="00803F25" w:rsidRPr="00E83264" w:rsidTr="00E83264">
        <w:tc>
          <w:tcPr>
            <w:tcW w:w="9356" w:type="dxa"/>
            <w:gridSpan w:val="8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Расчетный срок</w:t>
            </w:r>
          </w:p>
        </w:tc>
      </w:tr>
      <w:tr w:rsidR="00803F25" w:rsidRPr="00E83264" w:rsidTr="00E83264">
        <w:tc>
          <w:tcPr>
            <w:tcW w:w="2268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х.Савоськин</w:t>
            </w:r>
          </w:p>
        </w:tc>
        <w:tc>
          <w:tcPr>
            <w:tcW w:w="993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180,70</w:t>
            </w:r>
          </w:p>
        </w:tc>
        <w:tc>
          <w:tcPr>
            <w:tcW w:w="992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914</w:t>
            </w:r>
          </w:p>
        </w:tc>
        <w:tc>
          <w:tcPr>
            <w:tcW w:w="992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165,0</w:t>
            </w:r>
          </w:p>
        </w:tc>
        <w:tc>
          <w:tcPr>
            <w:tcW w:w="992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64,0</w:t>
            </w:r>
          </w:p>
        </w:tc>
        <w:tc>
          <w:tcPr>
            <w:tcW w:w="1134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16,0</w:t>
            </w:r>
          </w:p>
        </w:tc>
        <w:tc>
          <w:tcPr>
            <w:tcW w:w="993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16,0</w:t>
            </w:r>
          </w:p>
        </w:tc>
        <w:tc>
          <w:tcPr>
            <w:tcW w:w="992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261,0</w:t>
            </w:r>
          </w:p>
        </w:tc>
      </w:tr>
      <w:tr w:rsidR="00803F25" w:rsidRPr="00E83264" w:rsidTr="00E83264">
        <w:tc>
          <w:tcPr>
            <w:tcW w:w="2268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х.Нововеселый</w:t>
            </w:r>
          </w:p>
        </w:tc>
        <w:tc>
          <w:tcPr>
            <w:tcW w:w="993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«</w:t>
            </w:r>
          </w:p>
        </w:tc>
        <w:tc>
          <w:tcPr>
            <w:tcW w:w="992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121</w:t>
            </w:r>
          </w:p>
        </w:tc>
        <w:tc>
          <w:tcPr>
            <w:tcW w:w="992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22,0</w:t>
            </w:r>
          </w:p>
        </w:tc>
        <w:tc>
          <w:tcPr>
            <w:tcW w:w="992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8,0</w:t>
            </w:r>
          </w:p>
        </w:tc>
        <w:tc>
          <w:tcPr>
            <w:tcW w:w="1134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2,0</w:t>
            </w:r>
          </w:p>
        </w:tc>
        <w:tc>
          <w:tcPr>
            <w:tcW w:w="993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2,0</w:t>
            </w:r>
          </w:p>
        </w:tc>
        <w:tc>
          <w:tcPr>
            <w:tcW w:w="992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34,0</w:t>
            </w:r>
          </w:p>
        </w:tc>
      </w:tr>
      <w:tr w:rsidR="00803F25" w:rsidRPr="00E83264" w:rsidTr="00E83264">
        <w:tc>
          <w:tcPr>
            <w:tcW w:w="2268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х.Курячий</w:t>
            </w:r>
          </w:p>
        </w:tc>
        <w:tc>
          <w:tcPr>
            <w:tcW w:w="993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«</w:t>
            </w:r>
          </w:p>
        </w:tc>
        <w:tc>
          <w:tcPr>
            <w:tcW w:w="992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69</w:t>
            </w:r>
          </w:p>
        </w:tc>
        <w:tc>
          <w:tcPr>
            <w:tcW w:w="992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12,0</w:t>
            </w:r>
          </w:p>
        </w:tc>
        <w:tc>
          <w:tcPr>
            <w:tcW w:w="992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5,0</w:t>
            </w:r>
          </w:p>
        </w:tc>
        <w:tc>
          <w:tcPr>
            <w:tcW w:w="1134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1,0</w:t>
            </w:r>
          </w:p>
        </w:tc>
        <w:tc>
          <w:tcPr>
            <w:tcW w:w="993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1,0</w:t>
            </w:r>
          </w:p>
        </w:tc>
        <w:tc>
          <w:tcPr>
            <w:tcW w:w="992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19,0</w:t>
            </w:r>
          </w:p>
        </w:tc>
      </w:tr>
      <w:tr w:rsidR="00803F25" w:rsidRPr="00E83264" w:rsidTr="00E83264">
        <w:tc>
          <w:tcPr>
            <w:tcW w:w="2268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х.Калинин</w:t>
            </w:r>
          </w:p>
        </w:tc>
        <w:tc>
          <w:tcPr>
            <w:tcW w:w="993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«</w:t>
            </w:r>
          </w:p>
        </w:tc>
        <w:tc>
          <w:tcPr>
            <w:tcW w:w="992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28</w:t>
            </w:r>
          </w:p>
        </w:tc>
        <w:tc>
          <w:tcPr>
            <w:tcW w:w="992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5,0</w:t>
            </w:r>
          </w:p>
        </w:tc>
        <w:tc>
          <w:tcPr>
            <w:tcW w:w="992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2,0</w:t>
            </w:r>
          </w:p>
        </w:tc>
        <w:tc>
          <w:tcPr>
            <w:tcW w:w="1134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-</w:t>
            </w:r>
          </w:p>
        </w:tc>
        <w:tc>
          <w:tcPr>
            <w:tcW w:w="993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-</w:t>
            </w:r>
          </w:p>
        </w:tc>
        <w:tc>
          <w:tcPr>
            <w:tcW w:w="992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7,0</w:t>
            </w:r>
          </w:p>
        </w:tc>
      </w:tr>
      <w:tr w:rsidR="00803F25" w:rsidRPr="00E83264" w:rsidTr="00E83264">
        <w:tc>
          <w:tcPr>
            <w:tcW w:w="3261" w:type="dxa"/>
            <w:gridSpan w:val="2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  <w:rPr>
                <w:b/>
              </w:rPr>
            </w:pPr>
            <w:r w:rsidRPr="00E83264">
              <w:rPr>
                <w:b/>
              </w:rPr>
              <w:t>Итого по поселению:</w:t>
            </w:r>
          </w:p>
        </w:tc>
        <w:tc>
          <w:tcPr>
            <w:tcW w:w="992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1132</w:t>
            </w:r>
          </w:p>
        </w:tc>
        <w:tc>
          <w:tcPr>
            <w:tcW w:w="992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204,0</w:t>
            </w:r>
          </w:p>
        </w:tc>
        <w:tc>
          <w:tcPr>
            <w:tcW w:w="992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79,0</w:t>
            </w:r>
          </w:p>
        </w:tc>
        <w:tc>
          <w:tcPr>
            <w:tcW w:w="1134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19,0</w:t>
            </w:r>
          </w:p>
        </w:tc>
        <w:tc>
          <w:tcPr>
            <w:tcW w:w="993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19,0</w:t>
            </w:r>
          </w:p>
        </w:tc>
        <w:tc>
          <w:tcPr>
            <w:tcW w:w="992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  <w:rPr>
                <w:b/>
              </w:rPr>
            </w:pPr>
            <w:r w:rsidRPr="00E83264">
              <w:rPr>
                <w:b/>
              </w:rPr>
              <w:t>321,0</w:t>
            </w:r>
          </w:p>
        </w:tc>
      </w:tr>
    </w:tbl>
    <w:p w:rsidR="00803F25" w:rsidRPr="00C514A2" w:rsidRDefault="00803F25" w:rsidP="00E83264">
      <w:pPr>
        <w:ind w:firstLine="397"/>
        <w:rPr>
          <w:color w:val="0070C0"/>
          <w:sz w:val="28"/>
          <w:szCs w:val="28"/>
        </w:rPr>
      </w:pPr>
      <w:r w:rsidRPr="00C514A2">
        <w:rPr>
          <w:color w:val="0070C0"/>
          <w:sz w:val="28"/>
          <w:szCs w:val="28"/>
        </w:rPr>
        <w:t xml:space="preserve">    </w:t>
      </w:r>
    </w:p>
    <w:p w:rsidR="00803F25" w:rsidRPr="00C514A2" w:rsidRDefault="00803F25" w:rsidP="00E83264">
      <w:pPr>
        <w:rPr>
          <w:sz w:val="28"/>
          <w:szCs w:val="28"/>
        </w:rPr>
      </w:pPr>
      <w:r w:rsidRPr="00C514A2">
        <w:rPr>
          <w:sz w:val="28"/>
          <w:szCs w:val="28"/>
        </w:rPr>
        <w:t>Для обеспечения подачи планируемого объема воды на хозяйственно - питьевые нужды населения генеральным планом предлагается выполнить раб</w:t>
      </w:r>
      <w:r w:rsidRPr="00C514A2">
        <w:rPr>
          <w:sz w:val="28"/>
          <w:szCs w:val="28"/>
        </w:rPr>
        <w:t>о</w:t>
      </w:r>
      <w:r w:rsidRPr="00C514A2">
        <w:rPr>
          <w:sz w:val="28"/>
          <w:szCs w:val="28"/>
        </w:rPr>
        <w:t>ты по переоценке и переутверждению запасов Гашунского участка Зимовн</w:t>
      </w:r>
      <w:r w:rsidRPr="00C514A2">
        <w:rPr>
          <w:sz w:val="28"/>
          <w:szCs w:val="28"/>
        </w:rPr>
        <w:t>и</w:t>
      </w:r>
      <w:r w:rsidRPr="00C514A2">
        <w:rPr>
          <w:sz w:val="28"/>
          <w:szCs w:val="28"/>
        </w:rPr>
        <w:t xml:space="preserve">ковского месторождения подземных пресных вод в пределах </w:t>
      </w:r>
      <w:r>
        <w:rPr>
          <w:sz w:val="28"/>
          <w:szCs w:val="28"/>
        </w:rPr>
        <w:t>рассматриваемой т</w:t>
      </w:r>
      <w:r w:rsidRPr="00C514A2">
        <w:rPr>
          <w:sz w:val="28"/>
          <w:szCs w:val="28"/>
        </w:rPr>
        <w:t>еррито</w:t>
      </w:r>
      <w:r>
        <w:rPr>
          <w:sz w:val="28"/>
          <w:szCs w:val="28"/>
        </w:rPr>
        <w:t>рии</w:t>
      </w:r>
      <w:r w:rsidRPr="00C514A2">
        <w:rPr>
          <w:sz w:val="28"/>
          <w:szCs w:val="28"/>
        </w:rPr>
        <w:t>, проведение государственной экспертизы материалов подсчета з</w:t>
      </w:r>
      <w:r w:rsidRPr="00C514A2">
        <w:rPr>
          <w:sz w:val="28"/>
          <w:szCs w:val="28"/>
        </w:rPr>
        <w:t>а</w:t>
      </w:r>
      <w:r w:rsidRPr="00C514A2">
        <w:rPr>
          <w:sz w:val="28"/>
          <w:szCs w:val="28"/>
        </w:rPr>
        <w:t>пасов и оформление лицензии на недропользование.</w:t>
      </w:r>
    </w:p>
    <w:p w:rsidR="00803F25" w:rsidRPr="00C514A2" w:rsidRDefault="00803F25" w:rsidP="00E83264">
      <w:pPr>
        <w:rPr>
          <w:sz w:val="28"/>
          <w:szCs w:val="28"/>
        </w:rPr>
      </w:pPr>
      <w:r w:rsidRPr="00C514A2">
        <w:rPr>
          <w:sz w:val="28"/>
          <w:szCs w:val="28"/>
        </w:rPr>
        <w:t>Проектом генерального плана предлагается выполнить следующие мер</w:t>
      </w:r>
      <w:r w:rsidRPr="00C514A2">
        <w:rPr>
          <w:sz w:val="28"/>
          <w:szCs w:val="28"/>
        </w:rPr>
        <w:t>о</w:t>
      </w:r>
      <w:r w:rsidRPr="00C514A2">
        <w:rPr>
          <w:sz w:val="28"/>
          <w:szCs w:val="28"/>
        </w:rPr>
        <w:t>приятия по строительству новых и реконструкции существующих сетей вод</w:t>
      </w:r>
      <w:r w:rsidRPr="00C514A2">
        <w:rPr>
          <w:sz w:val="28"/>
          <w:szCs w:val="28"/>
        </w:rPr>
        <w:t>о</w:t>
      </w:r>
      <w:r w:rsidRPr="00C514A2">
        <w:rPr>
          <w:sz w:val="28"/>
          <w:szCs w:val="28"/>
        </w:rPr>
        <w:t>снабжения в населенных пунктах, имеющих централизованные системы вод</w:t>
      </w:r>
      <w:r w:rsidRPr="00C514A2">
        <w:rPr>
          <w:sz w:val="28"/>
          <w:szCs w:val="28"/>
        </w:rPr>
        <w:t>о</w:t>
      </w:r>
      <w:r w:rsidRPr="00C514A2">
        <w:rPr>
          <w:sz w:val="28"/>
          <w:szCs w:val="28"/>
        </w:rPr>
        <w:t>снабжения:</w:t>
      </w:r>
    </w:p>
    <w:p w:rsidR="00803F25" w:rsidRDefault="00803F25" w:rsidP="00E83264">
      <w:pPr>
        <w:rPr>
          <w:sz w:val="28"/>
          <w:szCs w:val="28"/>
        </w:rPr>
      </w:pPr>
      <w:r w:rsidRPr="00C514A2">
        <w:rPr>
          <w:sz w:val="28"/>
          <w:szCs w:val="28"/>
        </w:rPr>
        <w:t>1.Выполнение в хуторе Савоськин работ по капитальному ремонту и р</w:t>
      </w:r>
      <w:r w:rsidRPr="00C514A2">
        <w:rPr>
          <w:sz w:val="28"/>
          <w:szCs w:val="28"/>
        </w:rPr>
        <w:t>е</w:t>
      </w:r>
      <w:r w:rsidRPr="00C514A2">
        <w:rPr>
          <w:sz w:val="28"/>
          <w:szCs w:val="28"/>
        </w:rPr>
        <w:t>конструкции существующих сетей водопровода, с установкой пожарных ги</w:t>
      </w:r>
      <w:r w:rsidRPr="00C514A2">
        <w:rPr>
          <w:sz w:val="28"/>
          <w:szCs w:val="28"/>
        </w:rPr>
        <w:t>д</w:t>
      </w:r>
      <w:r w:rsidRPr="00C514A2">
        <w:rPr>
          <w:sz w:val="28"/>
          <w:szCs w:val="28"/>
        </w:rPr>
        <w:t>рантов на уличных водопроводных сетях в соответствии с требованиями но</w:t>
      </w:r>
      <w:r w:rsidRPr="00C514A2">
        <w:rPr>
          <w:sz w:val="28"/>
          <w:szCs w:val="28"/>
        </w:rPr>
        <w:t>р</w:t>
      </w:r>
      <w:r w:rsidRPr="00C514A2">
        <w:rPr>
          <w:sz w:val="28"/>
          <w:szCs w:val="28"/>
        </w:rPr>
        <w:t xml:space="preserve">мативно-технических документов, кольцевание сетей, выполнение работ по </w:t>
      </w:r>
      <w:r w:rsidRPr="00C514A2">
        <w:rPr>
          <w:sz w:val="28"/>
          <w:szCs w:val="28"/>
        </w:rPr>
        <w:lastRenderedPageBreak/>
        <w:t>строительству новых разводящих сетей с устройством вводов в дома, замена глубинных насосов в 2-х артезианских скважинах, установка новых водонапо</w:t>
      </w:r>
      <w:r w:rsidRPr="00C514A2">
        <w:rPr>
          <w:sz w:val="28"/>
          <w:szCs w:val="28"/>
        </w:rPr>
        <w:t>р</w:t>
      </w:r>
      <w:r w:rsidRPr="00C514A2">
        <w:rPr>
          <w:sz w:val="28"/>
          <w:szCs w:val="28"/>
        </w:rPr>
        <w:t xml:space="preserve">ных башен взамен существующих, имеющей большой процент износа. </w:t>
      </w:r>
    </w:p>
    <w:p w:rsidR="00803F25" w:rsidRPr="00C514A2" w:rsidRDefault="00803F25" w:rsidP="00E83264">
      <w:pPr>
        <w:rPr>
          <w:sz w:val="28"/>
          <w:szCs w:val="28"/>
        </w:rPr>
      </w:pPr>
      <w:r w:rsidRPr="00C514A2">
        <w:rPr>
          <w:sz w:val="28"/>
          <w:szCs w:val="28"/>
        </w:rPr>
        <w:t>В</w:t>
      </w:r>
      <w:r w:rsidRPr="00C514A2">
        <w:rPr>
          <w:color w:val="0070C0"/>
          <w:sz w:val="28"/>
          <w:szCs w:val="28"/>
        </w:rPr>
        <w:t xml:space="preserve"> </w:t>
      </w:r>
      <w:r w:rsidRPr="00C514A2">
        <w:rPr>
          <w:sz w:val="28"/>
          <w:szCs w:val="28"/>
        </w:rPr>
        <w:t>связи с тем, что показатели общей жесткости артезианской воды, а та</w:t>
      </w:r>
      <w:r w:rsidRPr="00C514A2">
        <w:rPr>
          <w:sz w:val="28"/>
          <w:szCs w:val="28"/>
        </w:rPr>
        <w:t>к</w:t>
      </w:r>
      <w:r w:rsidRPr="00C514A2">
        <w:rPr>
          <w:sz w:val="28"/>
          <w:szCs w:val="28"/>
        </w:rPr>
        <w:t>же концентрация в ней хлоридов и железа превышают нормативные требов</w:t>
      </w:r>
      <w:r w:rsidRPr="00C514A2">
        <w:rPr>
          <w:sz w:val="28"/>
          <w:szCs w:val="28"/>
        </w:rPr>
        <w:t>а</w:t>
      </w:r>
      <w:r w:rsidRPr="00C514A2">
        <w:rPr>
          <w:sz w:val="28"/>
          <w:szCs w:val="28"/>
        </w:rPr>
        <w:t>ния, проектом предлагается установить на территории хутора водоочистную установку и электролизную установку для обеззараживания воды. Подбор об</w:t>
      </w:r>
      <w:r w:rsidRPr="00C514A2">
        <w:rPr>
          <w:sz w:val="28"/>
          <w:szCs w:val="28"/>
        </w:rPr>
        <w:t>о</w:t>
      </w:r>
      <w:r w:rsidRPr="00C514A2">
        <w:rPr>
          <w:sz w:val="28"/>
          <w:szCs w:val="28"/>
        </w:rPr>
        <w:t xml:space="preserve">рудования водоочистки определяется на последующих стадиях проектирования после уточнения производительности систем водоснабжения и физико-химических показателей воды в источнике водоснабжения. </w:t>
      </w:r>
    </w:p>
    <w:p w:rsidR="00803F25" w:rsidRDefault="00803F25" w:rsidP="00E83264">
      <w:pPr>
        <w:rPr>
          <w:sz w:val="28"/>
          <w:szCs w:val="28"/>
        </w:rPr>
      </w:pPr>
      <w:r w:rsidRPr="00C514A2">
        <w:rPr>
          <w:sz w:val="28"/>
          <w:szCs w:val="28"/>
        </w:rPr>
        <w:t xml:space="preserve">2. </w:t>
      </w:r>
      <w:r w:rsidRPr="00523537">
        <w:rPr>
          <w:sz w:val="28"/>
          <w:szCs w:val="28"/>
        </w:rPr>
        <w:t>Учитывая, что по информации Администрации сельского поселения качество воды на участках недр в хуторах Курячий и Нововеселый соответс</w:t>
      </w:r>
      <w:r w:rsidRPr="00523537">
        <w:rPr>
          <w:sz w:val="28"/>
          <w:szCs w:val="28"/>
        </w:rPr>
        <w:t>т</w:t>
      </w:r>
      <w:r w:rsidRPr="00523537">
        <w:rPr>
          <w:sz w:val="28"/>
          <w:szCs w:val="28"/>
        </w:rPr>
        <w:t>вует нормативам, позволяющим ее использование для питьевых нужд, прое</w:t>
      </w:r>
      <w:r w:rsidRPr="00523537">
        <w:rPr>
          <w:sz w:val="28"/>
          <w:szCs w:val="28"/>
        </w:rPr>
        <w:t>к</w:t>
      </w:r>
      <w:r w:rsidRPr="00523537">
        <w:rPr>
          <w:sz w:val="28"/>
          <w:szCs w:val="28"/>
        </w:rPr>
        <w:t>том предлагается в каждом хутор</w:t>
      </w:r>
      <w:r>
        <w:rPr>
          <w:sz w:val="28"/>
          <w:szCs w:val="28"/>
        </w:rPr>
        <w:t>е</w:t>
      </w:r>
      <w:r w:rsidRPr="00523537">
        <w:rPr>
          <w:sz w:val="28"/>
          <w:szCs w:val="28"/>
        </w:rPr>
        <w:t xml:space="preserve"> строительство централизованных систем в</w:t>
      </w:r>
      <w:r w:rsidRPr="00523537">
        <w:rPr>
          <w:sz w:val="28"/>
          <w:szCs w:val="28"/>
        </w:rPr>
        <w:t>о</w:t>
      </w:r>
      <w:r w:rsidRPr="00523537">
        <w:rPr>
          <w:sz w:val="28"/>
          <w:szCs w:val="28"/>
        </w:rPr>
        <w:t>доснабжения</w:t>
      </w:r>
      <w:r>
        <w:rPr>
          <w:sz w:val="28"/>
          <w:szCs w:val="28"/>
        </w:rPr>
        <w:t xml:space="preserve">, в том числе: </w:t>
      </w:r>
    </w:p>
    <w:p w:rsidR="00803F25" w:rsidRPr="00523537" w:rsidRDefault="00803F25" w:rsidP="00E83264">
      <w:pPr>
        <w:rPr>
          <w:sz w:val="28"/>
          <w:szCs w:val="28"/>
        </w:rPr>
      </w:pPr>
      <w:r w:rsidRPr="00523537">
        <w:rPr>
          <w:sz w:val="28"/>
          <w:szCs w:val="28"/>
        </w:rPr>
        <w:t>- по 2 артезианские скважины с установками для обеззараживания воды в каждом хуторе;</w:t>
      </w:r>
    </w:p>
    <w:p w:rsidR="00803F25" w:rsidRPr="00523537" w:rsidRDefault="00803F25" w:rsidP="00E83264">
      <w:pPr>
        <w:rPr>
          <w:sz w:val="28"/>
          <w:szCs w:val="28"/>
        </w:rPr>
      </w:pPr>
      <w:r w:rsidRPr="00523537">
        <w:rPr>
          <w:sz w:val="28"/>
          <w:szCs w:val="28"/>
        </w:rPr>
        <w:t>- 2 водонапорные башни в хуторе Курячий и 3 водонапорные башни в х</w:t>
      </w:r>
      <w:r w:rsidRPr="00523537">
        <w:rPr>
          <w:sz w:val="28"/>
          <w:szCs w:val="28"/>
        </w:rPr>
        <w:t>у</w:t>
      </w:r>
      <w:r w:rsidRPr="00523537">
        <w:rPr>
          <w:sz w:val="28"/>
          <w:szCs w:val="28"/>
        </w:rPr>
        <w:t xml:space="preserve">торе Нововеселый, </w:t>
      </w:r>
    </w:p>
    <w:p w:rsidR="00803F25" w:rsidRDefault="00803F25" w:rsidP="00E83264">
      <w:pPr>
        <w:rPr>
          <w:sz w:val="28"/>
          <w:szCs w:val="28"/>
        </w:rPr>
      </w:pPr>
      <w:r w:rsidRPr="00523537">
        <w:rPr>
          <w:sz w:val="28"/>
          <w:szCs w:val="28"/>
        </w:rPr>
        <w:t xml:space="preserve">- водопроводные сети в каждом хуторе с установкой на них пожарных гидрантов. </w:t>
      </w:r>
    </w:p>
    <w:p w:rsidR="00803F25" w:rsidRPr="00C514A2" w:rsidRDefault="00803F25" w:rsidP="00E83264">
      <w:pPr>
        <w:rPr>
          <w:sz w:val="28"/>
          <w:szCs w:val="28"/>
        </w:rPr>
      </w:pPr>
      <w:r w:rsidRPr="00523537">
        <w:rPr>
          <w:sz w:val="28"/>
          <w:szCs w:val="28"/>
        </w:rPr>
        <w:t>В баках водонапорных</w:t>
      </w:r>
      <w:r w:rsidRPr="00C514A2">
        <w:rPr>
          <w:sz w:val="28"/>
          <w:szCs w:val="28"/>
        </w:rPr>
        <w:t xml:space="preserve"> башен кроме аварийного, должен  храниться пр</w:t>
      </w:r>
      <w:r w:rsidRPr="00C514A2">
        <w:rPr>
          <w:sz w:val="28"/>
          <w:szCs w:val="28"/>
        </w:rPr>
        <w:t>о</w:t>
      </w:r>
      <w:r w:rsidRPr="00C514A2">
        <w:rPr>
          <w:sz w:val="28"/>
          <w:szCs w:val="28"/>
        </w:rPr>
        <w:t>тивопожарный запас воды в объеме 3 м</w:t>
      </w:r>
      <w:r w:rsidRPr="00C514A2">
        <w:rPr>
          <w:sz w:val="28"/>
          <w:szCs w:val="28"/>
          <w:vertAlign w:val="superscript"/>
        </w:rPr>
        <w:t>3</w:t>
      </w:r>
      <w:r w:rsidRPr="00C514A2">
        <w:rPr>
          <w:sz w:val="28"/>
          <w:szCs w:val="28"/>
        </w:rPr>
        <w:t>, из расчета тушения одного наружного пожара в течение 10 минут при расходе воды на 1 пожар 5 л/сек. Для пожар</w:t>
      </w:r>
      <w:r w:rsidRPr="00C514A2">
        <w:rPr>
          <w:sz w:val="28"/>
          <w:szCs w:val="28"/>
        </w:rPr>
        <w:t>о</w:t>
      </w:r>
      <w:r w:rsidRPr="00C514A2">
        <w:rPr>
          <w:sz w:val="28"/>
          <w:szCs w:val="28"/>
        </w:rPr>
        <w:t>тушения зданий общественного назначения в каждом из населенных пунктов сельского поселения предлагается предусмотреть пожарные водоемы объемом 30 м</w:t>
      </w:r>
      <w:r w:rsidRPr="00C514A2">
        <w:rPr>
          <w:sz w:val="28"/>
          <w:szCs w:val="28"/>
          <w:vertAlign w:val="superscript"/>
        </w:rPr>
        <w:t>3</w:t>
      </w:r>
      <w:r w:rsidRPr="00C514A2">
        <w:rPr>
          <w:sz w:val="28"/>
          <w:szCs w:val="28"/>
        </w:rPr>
        <w:t>, обеспечивающие тушение пожара в течение трех часов.</w:t>
      </w:r>
    </w:p>
    <w:p w:rsidR="00803F25" w:rsidRPr="00C514A2" w:rsidRDefault="00803F25" w:rsidP="00E83264">
      <w:pPr>
        <w:rPr>
          <w:sz w:val="28"/>
          <w:szCs w:val="28"/>
        </w:rPr>
      </w:pPr>
      <w:r w:rsidRPr="00C514A2">
        <w:rPr>
          <w:sz w:val="28"/>
          <w:szCs w:val="28"/>
        </w:rPr>
        <w:t>3. Оборудование зон санитарной охраны существующих и проектиру</w:t>
      </w:r>
      <w:r w:rsidRPr="00C514A2">
        <w:rPr>
          <w:sz w:val="28"/>
          <w:szCs w:val="28"/>
        </w:rPr>
        <w:t>е</w:t>
      </w:r>
      <w:r w:rsidRPr="00C514A2">
        <w:rPr>
          <w:sz w:val="28"/>
          <w:szCs w:val="28"/>
        </w:rPr>
        <w:t xml:space="preserve">мых объектов водоснабжения выполнить в соответствии с СанПин 2.1.4.1110-002 «Зоны санитарной охраны источников водоснабжения и водопроводов питьевого назначения». </w:t>
      </w:r>
    </w:p>
    <w:p w:rsidR="00803F25" w:rsidRPr="00C514A2" w:rsidRDefault="00803F25" w:rsidP="00E83264">
      <w:pPr>
        <w:rPr>
          <w:sz w:val="28"/>
          <w:szCs w:val="28"/>
        </w:rPr>
      </w:pPr>
      <w:r w:rsidRPr="00C514A2">
        <w:rPr>
          <w:sz w:val="28"/>
          <w:szCs w:val="28"/>
        </w:rPr>
        <w:t xml:space="preserve"> 4. При строительстве и реконструкции рекомендуется применение пол</w:t>
      </w:r>
      <w:r w:rsidRPr="00C514A2">
        <w:rPr>
          <w:sz w:val="28"/>
          <w:szCs w:val="28"/>
        </w:rPr>
        <w:t>и</w:t>
      </w:r>
      <w:r w:rsidRPr="00C514A2">
        <w:rPr>
          <w:sz w:val="28"/>
          <w:szCs w:val="28"/>
        </w:rPr>
        <w:t>этиленовых труб, что позволит значительно сократить потери воды в системах водопровода и  значительно  увеличить срок эксплуатации трубопроводов.</w:t>
      </w:r>
    </w:p>
    <w:p w:rsidR="00803F25" w:rsidRPr="00C514A2" w:rsidRDefault="00803F25" w:rsidP="00E83264">
      <w:pPr>
        <w:rPr>
          <w:sz w:val="28"/>
          <w:szCs w:val="28"/>
        </w:rPr>
      </w:pPr>
      <w:r w:rsidRPr="00C514A2">
        <w:rPr>
          <w:sz w:val="28"/>
          <w:szCs w:val="28"/>
        </w:rPr>
        <w:lastRenderedPageBreak/>
        <w:t>В связи с незначительными объемами водопотребления в хуторе Калинин водоснабжение хутора предлагается осуществлять по существующей схеме – за счет подвоза воды автоцистернами из хутора Нововеселый.</w:t>
      </w:r>
    </w:p>
    <w:p w:rsidR="00803F25" w:rsidRPr="00C514A2" w:rsidRDefault="00803F25" w:rsidP="00E83264">
      <w:pPr>
        <w:pStyle w:val="ConsPlusNormal"/>
        <w:widowControl/>
        <w:spacing w:line="319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31" w:name="_Toc317071589"/>
      <w:bookmarkStart w:id="132" w:name="_Toc326155514"/>
      <w:r w:rsidRPr="00C514A2">
        <w:rPr>
          <w:rFonts w:ascii="Times New Roman" w:hAnsi="Times New Roman" w:cs="Times New Roman"/>
          <w:sz w:val="28"/>
          <w:szCs w:val="28"/>
        </w:rPr>
        <w:t>Выполнение всех указанных выше мероприятий предлагается осуществить в течение расчетного срока реализации генерального плана.</w:t>
      </w:r>
      <w:bookmarkEnd w:id="131"/>
      <w:bookmarkEnd w:id="132"/>
    </w:p>
    <w:p w:rsidR="00803F25" w:rsidRPr="00C514A2" w:rsidRDefault="00803F25" w:rsidP="009A1684">
      <w:pPr>
        <w:ind w:firstLine="540"/>
        <w:rPr>
          <w:sz w:val="28"/>
          <w:szCs w:val="28"/>
        </w:rPr>
      </w:pPr>
      <w:r w:rsidRPr="00C514A2">
        <w:rPr>
          <w:sz w:val="28"/>
          <w:szCs w:val="28"/>
        </w:rPr>
        <w:t>После утверждения генерального плана, рекомендуется разработать схемы развития систем водоснабжения. Указанные схемы должны стать основанием для разработки соответствующей муниципальной программы развития систем водоснабжения в поселении в дополнение к существующей целевой программе по модернизации объектов коммунальной инфраструктуры. Разработку пр</w:t>
      </w:r>
      <w:r w:rsidRPr="00C514A2">
        <w:rPr>
          <w:sz w:val="28"/>
          <w:szCs w:val="28"/>
        </w:rPr>
        <w:t>о</w:t>
      </w:r>
      <w:r w:rsidRPr="00C514A2">
        <w:rPr>
          <w:sz w:val="28"/>
          <w:szCs w:val="28"/>
        </w:rPr>
        <w:t>граммы необходимо выполнить с учетом требований постановления админис</w:t>
      </w:r>
      <w:r w:rsidRPr="00C514A2">
        <w:rPr>
          <w:sz w:val="28"/>
          <w:szCs w:val="28"/>
        </w:rPr>
        <w:t>т</w:t>
      </w:r>
      <w:r w:rsidRPr="00C514A2">
        <w:rPr>
          <w:sz w:val="28"/>
          <w:szCs w:val="28"/>
        </w:rPr>
        <w:t>рации Ростовской области от 16.09.2010. № 186 «Об утверждении областной долгосрочной целевой программы энергосбережения и повышения энергетич</w:t>
      </w:r>
      <w:r w:rsidRPr="00C514A2">
        <w:rPr>
          <w:sz w:val="28"/>
          <w:szCs w:val="28"/>
        </w:rPr>
        <w:t>е</w:t>
      </w:r>
      <w:r w:rsidRPr="00C514A2">
        <w:rPr>
          <w:sz w:val="28"/>
          <w:szCs w:val="28"/>
        </w:rPr>
        <w:t>ской эффективности в Ростовской области на период до 2020г.». Согласно пр</w:t>
      </w:r>
      <w:r w:rsidRPr="00C514A2">
        <w:rPr>
          <w:sz w:val="28"/>
          <w:szCs w:val="28"/>
        </w:rPr>
        <w:t>о</w:t>
      </w:r>
      <w:r w:rsidRPr="00C514A2">
        <w:rPr>
          <w:sz w:val="28"/>
          <w:szCs w:val="28"/>
        </w:rPr>
        <w:t>грамме основными мероприятиями повышения энергетической эффективности систем водоснабжения являются:</w:t>
      </w:r>
    </w:p>
    <w:p w:rsidR="00803F25" w:rsidRPr="00491D7E" w:rsidRDefault="00803F25" w:rsidP="00DB0489">
      <w:pPr>
        <w:ind w:firstLine="708"/>
        <w:rPr>
          <w:sz w:val="28"/>
          <w:szCs w:val="28"/>
        </w:rPr>
      </w:pPr>
      <w:r w:rsidRPr="00491D7E">
        <w:rPr>
          <w:sz w:val="28"/>
          <w:szCs w:val="28"/>
        </w:rPr>
        <w:t>- увеличение бюджетного финансирования;</w:t>
      </w:r>
    </w:p>
    <w:p w:rsidR="00803F25" w:rsidRPr="00491D7E" w:rsidRDefault="00803F25" w:rsidP="00DB0489">
      <w:pPr>
        <w:ind w:firstLine="708"/>
        <w:rPr>
          <w:sz w:val="28"/>
          <w:szCs w:val="28"/>
        </w:rPr>
      </w:pPr>
      <w:r w:rsidRPr="00491D7E">
        <w:rPr>
          <w:sz w:val="28"/>
          <w:szCs w:val="28"/>
        </w:rPr>
        <w:t>- установка приборов учета потребления воды;</w:t>
      </w:r>
    </w:p>
    <w:p w:rsidR="00803F25" w:rsidRPr="00491D7E" w:rsidRDefault="00803F25" w:rsidP="00DB0489">
      <w:pPr>
        <w:ind w:firstLine="708"/>
        <w:rPr>
          <w:sz w:val="28"/>
          <w:szCs w:val="28"/>
        </w:rPr>
      </w:pPr>
      <w:r w:rsidRPr="00491D7E">
        <w:rPr>
          <w:sz w:val="28"/>
          <w:szCs w:val="28"/>
        </w:rPr>
        <w:t>- реконструкция водопроводных сетей;</w:t>
      </w:r>
    </w:p>
    <w:p w:rsidR="00803F25" w:rsidRPr="00491D7E" w:rsidRDefault="00803F25" w:rsidP="00DB0489">
      <w:pPr>
        <w:ind w:firstLine="708"/>
        <w:rPr>
          <w:sz w:val="28"/>
          <w:szCs w:val="28"/>
        </w:rPr>
      </w:pPr>
      <w:r w:rsidRPr="00491D7E">
        <w:rPr>
          <w:sz w:val="28"/>
          <w:szCs w:val="28"/>
        </w:rPr>
        <w:t>- применением частотно-регулируемых электроприводов насосов в целях снижения затрат на электроэнергию;</w:t>
      </w:r>
    </w:p>
    <w:p w:rsidR="00803F25" w:rsidRPr="00C514A2" w:rsidRDefault="00803F25" w:rsidP="00DB0489">
      <w:pPr>
        <w:ind w:firstLine="770"/>
        <w:rPr>
          <w:sz w:val="28"/>
          <w:szCs w:val="28"/>
        </w:rPr>
      </w:pPr>
      <w:r w:rsidRPr="00491D7E">
        <w:rPr>
          <w:sz w:val="28"/>
          <w:szCs w:val="28"/>
        </w:rPr>
        <w:t>- пересмотр тарифов водопотребления в коммунальном секторе.</w:t>
      </w:r>
    </w:p>
    <w:p w:rsidR="00803F25" w:rsidRPr="00C514A2" w:rsidRDefault="00803F25" w:rsidP="00E83264">
      <w:pPr>
        <w:ind w:hanging="993"/>
        <w:rPr>
          <w:color w:val="0070C0"/>
          <w:sz w:val="28"/>
          <w:szCs w:val="28"/>
        </w:rPr>
      </w:pPr>
    </w:p>
    <w:p w:rsidR="00803F25" w:rsidRPr="00165953" w:rsidRDefault="00803F25" w:rsidP="00DB0489">
      <w:pPr>
        <w:pStyle w:val="30"/>
        <w:jc w:val="center"/>
        <w:rPr>
          <w:rFonts w:ascii="Times New Roman" w:hAnsi="Times New Roman"/>
          <w:sz w:val="28"/>
          <w:szCs w:val="28"/>
        </w:rPr>
      </w:pPr>
      <w:bookmarkStart w:id="133" w:name="_Toc326155515"/>
      <w:r w:rsidRPr="00165953">
        <w:rPr>
          <w:rFonts w:ascii="Times New Roman" w:hAnsi="Times New Roman"/>
          <w:sz w:val="28"/>
          <w:szCs w:val="28"/>
        </w:rPr>
        <w:t>2.5.2. Водоотведение.</w:t>
      </w:r>
      <w:bookmarkEnd w:id="133"/>
    </w:p>
    <w:p w:rsidR="00803F25" w:rsidRPr="00C514A2" w:rsidRDefault="00803F25" w:rsidP="00E83264">
      <w:pPr>
        <w:pStyle w:val="ConsPlusNonformat"/>
        <w:widowControl/>
        <w:spacing w:line="319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03F25" w:rsidRPr="00C514A2" w:rsidRDefault="00803F25" w:rsidP="00DB0489">
      <w:pPr>
        <w:ind w:firstLine="708"/>
        <w:rPr>
          <w:sz w:val="28"/>
          <w:szCs w:val="28"/>
        </w:rPr>
      </w:pPr>
      <w:r w:rsidRPr="00C514A2">
        <w:rPr>
          <w:sz w:val="28"/>
          <w:szCs w:val="28"/>
        </w:rPr>
        <w:t>Расчетное удельное среднесуточное (за год) водоотведение бытовых сточных вод принимается равным расчетному удельному среднесуточному (за год) водопотреблению, согласно СНиП 2.04.02-84, без учета расхода воды на полив территорий и зеленых насаждений (п.2.1. табл.3 СНиП 2.04.03-85).</w:t>
      </w:r>
    </w:p>
    <w:p w:rsidR="00803F25" w:rsidRPr="00C514A2" w:rsidRDefault="00803F25" w:rsidP="00DB0489">
      <w:pPr>
        <w:ind w:firstLine="708"/>
        <w:rPr>
          <w:sz w:val="28"/>
          <w:szCs w:val="28"/>
        </w:rPr>
      </w:pPr>
      <w:r w:rsidRPr="00C514A2">
        <w:rPr>
          <w:sz w:val="28"/>
          <w:szCs w:val="28"/>
        </w:rPr>
        <w:t xml:space="preserve">Ориентировочные суточные расходы стоков по населенным пунктам, на расчетный срок, приведены в таблице: </w:t>
      </w:r>
    </w:p>
    <w:p w:rsidR="00803F25" w:rsidRDefault="00803F25" w:rsidP="00E83264">
      <w:pPr>
        <w:ind w:firstLine="284"/>
        <w:rPr>
          <w:color w:val="0070C0"/>
          <w:sz w:val="28"/>
          <w:szCs w:val="28"/>
        </w:rPr>
      </w:pPr>
    </w:p>
    <w:p w:rsidR="00803F25" w:rsidRDefault="00803F25" w:rsidP="00E83264">
      <w:pPr>
        <w:ind w:firstLine="284"/>
        <w:rPr>
          <w:color w:val="0070C0"/>
          <w:sz w:val="28"/>
          <w:szCs w:val="28"/>
        </w:rPr>
      </w:pPr>
    </w:p>
    <w:p w:rsidR="00803F25" w:rsidRDefault="00803F25" w:rsidP="00E83264">
      <w:pPr>
        <w:ind w:firstLine="284"/>
        <w:rPr>
          <w:color w:val="0070C0"/>
          <w:sz w:val="28"/>
          <w:szCs w:val="28"/>
        </w:rPr>
      </w:pPr>
    </w:p>
    <w:p w:rsidR="00803F25" w:rsidRPr="00E572CC" w:rsidRDefault="00803F25" w:rsidP="00DB0489">
      <w:pPr>
        <w:ind w:left="7080" w:firstLine="708"/>
      </w:pPr>
      <w:r>
        <w:lastRenderedPageBreak/>
        <w:t>Таблица 35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410"/>
        <w:gridCol w:w="1134"/>
        <w:gridCol w:w="1134"/>
        <w:gridCol w:w="1134"/>
        <w:gridCol w:w="1276"/>
        <w:gridCol w:w="1134"/>
        <w:gridCol w:w="1134"/>
      </w:tblGrid>
      <w:tr w:rsidR="00803F25" w:rsidRPr="00E83264" w:rsidTr="00E83264">
        <w:tc>
          <w:tcPr>
            <w:tcW w:w="2410" w:type="dxa"/>
            <w:vMerge w:val="restart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</w:p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Населенный  пункт</w:t>
            </w:r>
          </w:p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Удельная норма   водоот-ведения       на одн</w:t>
            </w:r>
            <w:r w:rsidRPr="00E83264">
              <w:t>о</w:t>
            </w:r>
            <w:r w:rsidRPr="00E83264">
              <w:t>го жит</w:t>
            </w:r>
            <w:r w:rsidRPr="00E83264">
              <w:t>е</w:t>
            </w:r>
            <w:r w:rsidRPr="00E83264">
              <w:t>ля,    л/сут</w:t>
            </w:r>
          </w:p>
        </w:tc>
        <w:tc>
          <w:tcPr>
            <w:tcW w:w="1134" w:type="dxa"/>
            <w:vMerge w:val="restart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Числен-ность</w:t>
            </w:r>
          </w:p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населе-ния,     чел</w:t>
            </w:r>
          </w:p>
        </w:tc>
        <w:tc>
          <w:tcPr>
            <w:tcW w:w="4678" w:type="dxa"/>
            <w:gridSpan w:val="4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Водоотведение, м</w:t>
            </w:r>
            <w:r w:rsidRPr="00E83264">
              <w:rPr>
                <w:vertAlign w:val="superscript"/>
              </w:rPr>
              <w:t>3</w:t>
            </w:r>
            <w:r w:rsidRPr="00E83264">
              <w:t>/сут</w:t>
            </w:r>
          </w:p>
        </w:tc>
      </w:tr>
      <w:tr w:rsidR="00803F25" w:rsidRPr="00E83264" w:rsidTr="00E83264">
        <w:trPr>
          <w:trHeight w:val="1373"/>
        </w:trPr>
        <w:tc>
          <w:tcPr>
            <w:tcW w:w="2410" w:type="dxa"/>
            <w:vMerge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Хоз-бытовые</w:t>
            </w:r>
          </w:p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нужды</w:t>
            </w:r>
          </w:p>
        </w:tc>
        <w:tc>
          <w:tcPr>
            <w:tcW w:w="1276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Сельско-хозяйс</w:t>
            </w:r>
            <w:r w:rsidRPr="00E83264">
              <w:t>т</w:t>
            </w:r>
            <w:r w:rsidRPr="00E83264">
              <w:t>венные нужды 10%</w:t>
            </w:r>
          </w:p>
        </w:tc>
        <w:tc>
          <w:tcPr>
            <w:tcW w:w="1134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Неу</w:t>
            </w:r>
            <w:r w:rsidRPr="00E83264">
              <w:t>ч</w:t>
            </w:r>
            <w:r w:rsidRPr="00E83264">
              <w:t>теннные</w:t>
            </w:r>
          </w:p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расходы</w:t>
            </w:r>
          </w:p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10%</w:t>
            </w:r>
          </w:p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</w:p>
        </w:tc>
        <w:tc>
          <w:tcPr>
            <w:tcW w:w="1134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</w:p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Всего</w:t>
            </w:r>
          </w:p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</w:p>
        </w:tc>
      </w:tr>
      <w:tr w:rsidR="00803F25" w:rsidRPr="00E83264" w:rsidTr="00E83264">
        <w:tc>
          <w:tcPr>
            <w:tcW w:w="9356" w:type="dxa"/>
            <w:gridSpan w:val="7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Расчетный срок</w:t>
            </w:r>
          </w:p>
        </w:tc>
      </w:tr>
      <w:tr w:rsidR="00803F25" w:rsidRPr="00E83264" w:rsidTr="00E83264">
        <w:tc>
          <w:tcPr>
            <w:tcW w:w="2410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х.Савоськин</w:t>
            </w:r>
          </w:p>
        </w:tc>
        <w:tc>
          <w:tcPr>
            <w:tcW w:w="1134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180</w:t>
            </w:r>
          </w:p>
        </w:tc>
        <w:tc>
          <w:tcPr>
            <w:tcW w:w="1134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914</w:t>
            </w:r>
          </w:p>
        </w:tc>
        <w:tc>
          <w:tcPr>
            <w:tcW w:w="1134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165,0</w:t>
            </w:r>
          </w:p>
        </w:tc>
        <w:tc>
          <w:tcPr>
            <w:tcW w:w="1276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16,0</w:t>
            </w:r>
          </w:p>
        </w:tc>
        <w:tc>
          <w:tcPr>
            <w:tcW w:w="1134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16,0</w:t>
            </w:r>
          </w:p>
        </w:tc>
        <w:tc>
          <w:tcPr>
            <w:tcW w:w="1134" w:type="dxa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197,0</w:t>
            </w:r>
          </w:p>
        </w:tc>
      </w:tr>
      <w:tr w:rsidR="00803F25" w:rsidRPr="00E83264" w:rsidTr="00E83264">
        <w:tc>
          <w:tcPr>
            <w:tcW w:w="2410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х.Нововеселый</w:t>
            </w:r>
          </w:p>
        </w:tc>
        <w:tc>
          <w:tcPr>
            <w:tcW w:w="1134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«</w:t>
            </w:r>
          </w:p>
        </w:tc>
        <w:tc>
          <w:tcPr>
            <w:tcW w:w="1134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121</w:t>
            </w:r>
          </w:p>
        </w:tc>
        <w:tc>
          <w:tcPr>
            <w:tcW w:w="1134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22,0</w:t>
            </w:r>
          </w:p>
        </w:tc>
        <w:tc>
          <w:tcPr>
            <w:tcW w:w="1276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2,0</w:t>
            </w:r>
          </w:p>
        </w:tc>
        <w:tc>
          <w:tcPr>
            <w:tcW w:w="1134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2,0</w:t>
            </w:r>
          </w:p>
        </w:tc>
        <w:tc>
          <w:tcPr>
            <w:tcW w:w="1134" w:type="dxa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26,0</w:t>
            </w:r>
          </w:p>
        </w:tc>
      </w:tr>
      <w:tr w:rsidR="00803F25" w:rsidRPr="00E83264" w:rsidTr="00E83264">
        <w:tc>
          <w:tcPr>
            <w:tcW w:w="2410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х.Курячий</w:t>
            </w:r>
          </w:p>
        </w:tc>
        <w:tc>
          <w:tcPr>
            <w:tcW w:w="1134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«</w:t>
            </w:r>
          </w:p>
        </w:tc>
        <w:tc>
          <w:tcPr>
            <w:tcW w:w="1134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69</w:t>
            </w:r>
          </w:p>
        </w:tc>
        <w:tc>
          <w:tcPr>
            <w:tcW w:w="1134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12,0</w:t>
            </w:r>
          </w:p>
        </w:tc>
        <w:tc>
          <w:tcPr>
            <w:tcW w:w="1276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1,0</w:t>
            </w:r>
          </w:p>
        </w:tc>
        <w:tc>
          <w:tcPr>
            <w:tcW w:w="1134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1,0</w:t>
            </w:r>
          </w:p>
        </w:tc>
        <w:tc>
          <w:tcPr>
            <w:tcW w:w="1134" w:type="dxa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14,0</w:t>
            </w:r>
          </w:p>
        </w:tc>
      </w:tr>
      <w:tr w:rsidR="00803F25" w:rsidRPr="00E83264" w:rsidTr="00E83264">
        <w:tc>
          <w:tcPr>
            <w:tcW w:w="2410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х.Калинин</w:t>
            </w:r>
          </w:p>
        </w:tc>
        <w:tc>
          <w:tcPr>
            <w:tcW w:w="1134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«</w:t>
            </w:r>
          </w:p>
        </w:tc>
        <w:tc>
          <w:tcPr>
            <w:tcW w:w="1134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28</w:t>
            </w:r>
          </w:p>
        </w:tc>
        <w:tc>
          <w:tcPr>
            <w:tcW w:w="1134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5,0</w:t>
            </w:r>
          </w:p>
        </w:tc>
        <w:tc>
          <w:tcPr>
            <w:tcW w:w="1276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-</w:t>
            </w:r>
          </w:p>
        </w:tc>
        <w:tc>
          <w:tcPr>
            <w:tcW w:w="1134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-</w:t>
            </w:r>
          </w:p>
        </w:tc>
        <w:tc>
          <w:tcPr>
            <w:tcW w:w="1134" w:type="dxa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5,0</w:t>
            </w:r>
          </w:p>
        </w:tc>
      </w:tr>
      <w:tr w:rsidR="00803F25" w:rsidRPr="00E83264" w:rsidTr="00E83264">
        <w:tc>
          <w:tcPr>
            <w:tcW w:w="3544" w:type="dxa"/>
            <w:gridSpan w:val="2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  <w:rPr>
                <w:b/>
              </w:rPr>
            </w:pPr>
            <w:r w:rsidRPr="00E83264">
              <w:rPr>
                <w:b/>
              </w:rPr>
              <w:t>Итого по поселению:</w:t>
            </w:r>
          </w:p>
        </w:tc>
        <w:tc>
          <w:tcPr>
            <w:tcW w:w="1134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1131</w:t>
            </w:r>
          </w:p>
        </w:tc>
        <w:tc>
          <w:tcPr>
            <w:tcW w:w="1134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204,0</w:t>
            </w:r>
          </w:p>
        </w:tc>
        <w:tc>
          <w:tcPr>
            <w:tcW w:w="1276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19,0</w:t>
            </w:r>
          </w:p>
        </w:tc>
        <w:tc>
          <w:tcPr>
            <w:tcW w:w="1134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</w:pPr>
            <w:r w:rsidRPr="00E83264">
              <w:t>19,0</w:t>
            </w:r>
          </w:p>
        </w:tc>
        <w:tc>
          <w:tcPr>
            <w:tcW w:w="1134" w:type="dxa"/>
            <w:vAlign w:val="center"/>
          </w:tcPr>
          <w:p w:rsidR="00803F25" w:rsidRPr="00E83264" w:rsidRDefault="00803F25" w:rsidP="00E83264">
            <w:pPr>
              <w:spacing w:line="240" w:lineRule="auto"/>
              <w:ind w:firstLine="0"/>
              <w:jc w:val="center"/>
              <w:rPr>
                <w:b/>
              </w:rPr>
            </w:pPr>
            <w:r w:rsidRPr="00E83264">
              <w:rPr>
                <w:b/>
              </w:rPr>
              <w:t>242,0</w:t>
            </w:r>
          </w:p>
        </w:tc>
      </w:tr>
    </w:tbl>
    <w:p w:rsidR="00803F25" w:rsidRPr="00C514A2" w:rsidRDefault="00803F25" w:rsidP="00E83264">
      <w:pPr>
        <w:ind w:firstLine="284"/>
        <w:rPr>
          <w:sz w:val="28"/>
          <w:szCs w:val="28"/>
        </w:rPr>
      </w:pPr>
    </w:p>
    <w:p w:rsidR="00803F25" w:rsidRPr="00C514A2" w:rsidRDefault="00803F25" w:rsidP="00E83264">
      <w:pPr>
        <w:rPr>
          <w:sz w:val="28"/>
          <w:szCs w:val="28"/>
        </w:rPr>
      </w:pPr>
      <w:r w:rsidRPr="00C514A2">
        <w:rPr>
          <w:sz w:val="28"/>
          <w:szCs w:val="28"/>
        </w:rPr>
        <w:t>Для канализования существующей и планируемой застройки хуторов С</w:t>
      </w:r>
      <w:r w:rsidRPr="00C514A2">
        <w:rPr>
          <w:sz w:val="28"/>
          <w:szCs w:val="28"/>
        </w:rPr>
        <w:t>а</w:t>
      </w:r>
      <w:r w:rsidRPr="00C514A2">
        <w:rPr>
          <w:sz w:val="28"/>
          <w:szCs w:val="28"/>
        </w:rPr>
        <w:t>воськин, Нововеселый, Курячий проектом генерального плана предлагается строительство централизованных систем хозяйственно-бытовой канализации с очисткой сточных вод на локальных очистных сооружениях канализации (ЛОС). Прокладку канализационных сетей рекомендуется выполнять из пол</w:t>
      </w:r>
      <w:r w:rsidRPr="00C514A2">
        <w:rPr>
          <w:sz w:val="28"/>
          <w:szCs w:val="28"/>
        </w:rPr>
        <w:t>и</w:t>
      </w:r>
      <w:r w:rsidRPr="00C514A2">
        <w:rPr>
          <w:sz w:val="28"/>
          <w:szCs w:val="28"/>
        </w:rPr>
        <w:t xml:space="preserve">этиленовых труб, которые имеют значительный срок службы. </w:t>
      </w:r>
    </w:p>
    <w:p w:rsidR="00803F25" w:rsidRPr="00C514A2" w:rsidRDefault="00803F25" w:rsidP="00E83264">
      <w:pPr>
        <w:rPr>
          <w:sz w:val="28"/>
          <w:szCs w:val="28"/>
        </w:rPr>
      </w:pPr>
      <w:r w:rsidRPr="00C514A2">
        <w:rPr>
          <w:sz w:val="28"/>
          <w:szCs w:val="28"/>
        </w:rPr>
        <w:t>Очистку стоков предлагается выполнять на блочно-модульных локальных очистных сооружениях (ЛОС) с полным циклом механической и биологической очистки. Поступающие на очистку стоки перерабатываются в активный ил, я</w:t>
      </w:r>
      <w:r w:rsidRPr="00C514A2">
        <w:rPr>
          <w:sz w:val="28"/>
          <w:szCs w:val="28"/>
        </w:rPr>
        <w:t>в</w:t>
      </w:r>
      <w:r w:rsidRPr="00C514A2">
        <w:rPr>
          <w:sz w:val="28"/>
          <w:szCs w:val="28"/>
        </w:rPr>
        <w:t>ляющийся экологически чистым органическим удобрением.</w:t>
      </w:r>
      <w:r w:rsidRPr="00C514A2">
        <w:rPr>
          <w:color w:val="0070C0"/>
          <w:sz w:val="28"/>
          <w:szCs w:val="28"/>
        </w:rPr>
        <w:t xml:space="preserve"> </w:t>
      </w:r>
      <w:r w:rsidRPr="00C514A2">
        <w:rPr>
          <w:sz w:val="28"/>
          <w:szCs w:val="28"/>
        </w:rPr>
        <w:t>Площадки для складирования ила предлагается размещать рядом с ЛОС на не затапливаемых территориях. Количество ЛОС и их размещение на схеме генплана принято и</w:t>
      </w:r>
      <w:r w:rsidRPr="00C514A2">
        <w:rPr>
          <w:sz w:val="28"/>
          <w:szCs w:val="28"/>
        </w:rPr>
        <w:t>с</w:t>
      </w:r>
      <w:r w:rsidRPr="00C514A2">
        <w:rPr>
          <w:sz w:val="28"/>
          <w:szCs w:val="28"/>
        </w:rPr>
        <w:t xml:space="preserve">ходя из протяженности населенных пунктов и рельефа территории. Проектом предлагается размещение ЛОС в следующих населенных пунктах: </w:t>
      </w:r>
    </w:p>
    <w:p w:rsidR="00803F25" w:rsidRPr="00C514A2" w:rsidRDefault="00803F25" w:rsidP="00E83264">
      <w:pPr>
        <w:rPr>
          <w:sz w:val="28"/>
          <w:szCs w:val="28"/>
        </w:rPr>
      </w:pPr>
      <w:r w:rsidRPr="00C514A2">
        <w:rPr>
          <w:sz w:val="28"/>
          <w:szCs w:val="28"/>
        </w:rPr>
        <w:t xml:space="preserve">- хутор Савоськин - 1 ЛОС в северо-восточной части хутора, 1 ЛОС в юго-восточной части хутора, отвод очищенных стоков в балку Савоськина; </w:t>
      </w:r>
    </w:p>
    <w:p w:rsidR="00803F25" w:rsidRPr="00DB0489" w:rsidRDefault="00803F25" w:rsidP="00E83264">
      <w:pPr>
        <w:rPr>
          <w:sz w:val="28"/>
          <w:szCs w:val="28"/>
        </w:rPr>
      </w:pPr>
      <w:r w:rsidRPr="00C514A2">
        <w:rPr>
          <w:sz w:val="28"/>
          <w:szCs w:val="28"/>
        </w:rPr>
        <w:t xml:space="preserve">- хутор Нововеселый  – 1 ЛОС в восточной части хутора, отвод </w:t>
      </w:r>
      <w:r w:rsidRPr="00DB0489">
        <w:rPr>
          <w:sz w:val="28"/>
          <w:szCs w:val="28"/>
        </w:rPr>
        <w:t>очище</w:t>
      </w:r>
      <w:r w:rsidRPr="00DB0489">
        <w:rPr>
          <w:sz w:val="28"/>
          <w:szCs w:val="28"/>
        </w:rPr>
        <w:t>н</w:t>
      </w:r>
      <w:r w:rsidRPr="00DB0489">
        <w:rPr>
          <w:sz w:val="28"/>
          <w:szCs w:val="28"/>
        </w:rPr>
        <w:t>ных стоков в балку Тушкан</w:t>
      </w:r>
      <w:r>
        <w:rPr>
          <w:sz w:val="28"/>
          <w:szCs w:val="28"/>
        </w:rPr>
        <w:t>;</w:t>
      </w:r>
    </w:p>
    <w:p w:rsidR="00803F25" w:rsidRPr="00C514A2" w:rsidRDefault="00803F25" w:rsidP="00E83264">
      <w:pPr>
        <w:rPr>
          <w:sz w:val="28"/>
          <w:szCs w:val="28"/>
        </w:rPr>
      </w:pPr>
      <w:r w:rsidRPr="00DB0489">
        <w:rPr>
          <w:sz w:val="28"/>
          <w:szCs w:val="28"/>
        </w:rPr>
        <w:t>- хутор Курячий – 1 ЛОС в центральной части хутора, 1 ЛОС в восточной части хутора, отвод очищенных</w:t>
      </w:r>
      <w:r w:rsidRPr="00C514A2">
        <w:rPr>
          <w:sz w:val="28"/>
          <w:szCs w:val="28"/>
        </w:rPr>
        <w:t xml:space="preserve"> стоков в балку Курячья. </w:t>
      </w:r>
    </w:p>
    <w:p w:rsidR="00803F25" w:rsidRPr="00C514A2" w:rsidRDefault="00803F25" w:rsidP="00E83264">
      <w:pPr>
        <w:rPr>
          <w:sz w:val="28"/>
          <w:szCs w:val="28"/>
        </w:rPr>
      </w:pPr>
      <w:r w:rsidRPr="00C514A2">
        <w:rPr>
          <w:sz w:val="28"/>
          <w:szCs w:val="28"/>
        </w:rPr>
        <w:t>Предварительные предложения по размещению ЛОС даны в графической части проекта генерального плана. При дальнейшем проектировании, в составе проектов планировки территорий, места размещения очистных сооружений на территориях населенных пунктов подлежат, в установленном порядке, соглас</w:t>
      </w:r>
      <w:r w:rsidRPr="00C514A2">
        <w:rPr>
          <w:sz w:val="28"/>
          <w:szCs w:val="28"/>
        </w:rPr>
        <w:t>о</w:t>
      </w:r>
      <w:r w:rsidRPr="00C514A2">
        <w:rPr>
          <w:sz w:val="28"/>
          <w:szCs w:val="28"/>
        </w:rPr>
        <w:lastRenderedPageBreak/>
        <w:t>ванию с органами санитарно-эпидемиологического надзора, природоохранн</w:t>
      </w:r>
      <w:r w:rsidRPr="00C514A2">
        <w:rPr>
          <w:sz w:val="28"/>
          <w:szCs w:val="28"/>
        </w:rPr>
        <w:t>ы</w:t>
      </w:r>
      <w:r w:rsidRPr="00C514A2">
        <w:rPr>
          <w:sz w:val="28"/>
          <w:szCs w:val="28"/>
        </w:rPr>
        <w:t xml:space="preserve">ми органами и органами в сфере управления водными ресурсами. </w:t>
      </w:r>
    </w:p>
    <w:p w:rsidR="00803F25" w:rsidRPr="00C514A2" w:rsidRDefault="00803F25" w:rsidP="00E83264">
      <w:pPr>
        <w:pStyle w:val="00"/>
        <w:spacing w:line="319" w:lineRule="auto"/>
        <w:rPr>
          <w:sz w:val="28"/>
        </w:rPr>
      </w:pPr>
      <w:r w:rsidRPr="00C514A2">
        <w:rPr>
          <w:sz w:val="28"/>
        </w:rPr>
        <w:t>С учетом финансовых возможностей населения и бюджета муниципал</w:t>
      </w:r>
      <w:r w:rsidRPr="00C514A2">
        <w:rPr>
          <w:sz w:val="28"/>
        </w:rPr>
        <w:t>ь</w:t>
      </w:r>
      <w:r w:rsidRPr="00C514A2">
        <w:rPr>
          <w:sz w:val="28"/>
        </w:rPr>
        <w:t>ных образований канализование населенных пунктов предлагается производить поэтапно с постепенным наращиванием мощности ЛОС путем установки д</w:t>
      </w:r>
      <w:r w:rsidRPr="00C514A2">
        <w:rPr>
          <w:sz w:val="28"/>
        </w:rPr>
        <w:t>о</w:t>
      </w:r>
      <w:r w:rsidRPr="00C514A2">
        <w:rPr>
          <w:sz w:val="28"/>
        </w:rPr>
        <w:t>полнительных модулей. В первую очередь централизованной канализацией р</w:t>
      </w:r>
      <w:r w:rsidRPr="00C514A2">
        <w:rPr>
          <w:sz w:val="28"/>
        </w:rPr>
        <w:t>е</w:t>
      </w:r>
      <w:r w:rsidRPr="00C514A2">
        <w:rPr>
          <w:sz w:val="28"/>
        </w:rPr>
        <w:t xml:space="preserve">комендуется оборудовать объекты общественного назначения. </w:t>
      </w:r>
    </w:p>
    <w:p w:rsidR="00803F25" w:rsidRPr="00C514A2" w:rsidRDefault="00803F25" w:rsidP="00E83264">
      <w:pPr>
        <w:pStyle w:val="00"/>
        <w:spacing w:line="319" w:lineRule="auto"/>
        <w:rPr>
          <w:sz w:val="28"/>
        </w:rPr>
      </w:pPr>
      <w:r w:rsidRPr="00C514A2">
        <w:rPr>
          <w:sz w:val="28"/>
        </w:rPr>
        <w:t>В связи с малочисленностью населения проживающего в хуторе Калинин, канализование его предлагается осуществлять по существующей схеме - в в</w:t>
      </w:r>
      <w:r w:rsidRPr="00C514A2">
        <w:rPr>
          <w:sz w:val="28"/>
        </w:rPr>
        <w:t>ы</w:t>
      </w:r>
      <w:r w:rsidRPr="00C514A2">
        <w:rPr>
          <w:sz w:val="28"/>
        </w:rPr>
        <w:t>гребные ямы. Для предотвращения загрязнения подземных вод при использ</w:t>
      </w:r>
      <w:r w:rsidRPr="00C514A2">
        <w:rPr>
          <w:sz w:val="28"/>
        </w:rPr>
        <w:t>о</w:t>
      </w:r>
      <w:r w:rsidRPr="00C514A2">
        <w:rPr>
          <w:sz w:val="28"/>
        </w:rPr>
        <w:t>вании выгребных ям предлагается устройство новых водонепроницаемых в</w:t>
      </w:r>
      <w:r w:rsidRPr="00C514A2">
        <w:rPr>
          <w:sz w:val="28"/>
        </w:rPr>
        <w:t>ы</w:t>
      </w:r>
      <w:r w:rsidRPr="00C514A2">
        <w:rPr>
          <w:sz w:val="28"/>
        </w:rPr>
        <w:t>гребных ям взамен существующих, в соответствии требованиями санитарно-эп</w:t>
      </w:r>
      <w:r>
        <w:rPr>
          <w:sz w:val="28"/>
        </w:rPr>
        <w:t>и</w:t>
      </w:r>
      <w:r w:rsidRPr="00C514A2">
        <w:rPr>
          <w:sz w:val="28"/>
        </w:rPr>
        <w:t>д</w:t>
      </w:r>
      <w:r>
        <w:rPr>
          <w:sz w:val="28"/>
        </w:rPr>
        <w:t>е</w:t>
      </w:r>
      <w:r w:rsidRPr="00C514A2">
        <w:rPr>
          <w:sz w:val="28"/>
        </w:rPr>
        <w:t>м</w:t>
      </w:r>
      <w:r>
        <w:rPr>
          <w:sz w:val="28"/>
        </w:rPr>
        <w:t>и</w:t>
      </w:r>
      <w:r w:rsidRPr="00C514A2">
        <w:rPr>
          <w:sz w:val="28"/>
        </w:rPr>
        <w:t>ологического и природоохранного законодательства. Жидкие отходы из выгребных ям хутора предлагается направлять спе</w:t>
      </w:r>
      <w:r>
        <w:rPr>
          <w:sz w:val="28"/>
        </w:rPr>
        <w:t>цтранспортом на ЛОС, предлагаемое</w:t>
      </w:r>
      <w:r w:rsidRPr="00C514A2">
        <w:rPr>
          <w:sz w:val="28"/>
        </w:rPr>
        <w:t xml:space="preserve"> к установке в хуторе Нововеселый. </w:t>
      </w:r>
    </w:p>
    <w:p w:rsidR="00803F25" w:rsidRPr="00C514A2" w:rsidRDefault="00803F25" w:rsidP="00E83264">
      <w:pPr>
        <w:rPr>
          <w:sz w:val="28"/>
          <w:szCs w:val="28"/>
        </w:rPr>
      </w:pPr>
      <w:r w:rsidRPr="00C514A2">
        <w:rPr>
          <w:sz w:val="28"/>
          <w:szCs w:val="28"/>
        </w:rPr>
        <w:t>Расчетные схемы канализования населенных пунктов подлежат разрабо</w:t>
      </w:r>
      <w:r w:rsidRPr="00C514A2">
        <w:rPr>
          <w:sz w:val="28"/>
          <w:szCs w:val="28"/>
        </w:rPr>
        <w:t>т</w:t>
      </w:r>
      <w:r w:rsidRPr="00C514A2">
        <w:rPr>
          <w:sz w:val="28"/>
          <w:szCs w:val="28"/>
        </w:rPr>
        <w:t>ке специализированной организацией, после утверждения генерального плана поселения, в увязке со схемами водоснабжения и соответствующими уточне</w:t>
      </w:r>
      <w:r w:rsidRPr="00C514A2">
        <w:rPr>
          <w:sz w:val="28"/>
          <w:szCs w:val="28"/>
        </w:rPr>
        <w:t>н</w:t>
      </w:r>
      <w:r w:rsidRPr="00C514A2">
        <w:rPr>
          <w:sz w:val="28"/>
          <w:szCs w:val="28"/>
        </w:rPr>
        <w:t>ными расчетными расходами хозяйственно-бытовых стоков.</w:t>
      </w:r>
    </w:p>
    <w:p w:rsidR="00803F25" w:rsidRPr="00C514A2" w:rsidRDefault="00803F25" w:rsidP="00E83264">
      <w:pPr>
        <w:rPr>
          <w:sz w:val="28"/>
          <w:szCs w:val="28"/>
        </w:rPr>
      </w:pPr>
    </w:p>
    <w:p w:rsidR="00803F25" w:rsidRPr="00165953" w:rsidRDefault="00803F25" w:rsidP="00DB0489">
      <w:pPr>
        <w:pStyle w:val="30"/>
        <w:jc w:val="center"/>
        <w:rPr>
          <w:rFonts w:ascii="Times New Roman" w:hAnsi="Times New Roman"/>
          <w:sz w:val="28"/>
          <w:szCs w:val="28"/>
        </w:rPr>
      </w:pPr>
      <w:bookmarkStart w:id="134" w:name="_Toc326155516"/>
      <w:r w:rsidRPr="00165953">
        <w:rPr>
          <w:rFonts w:ascii="Times New Roman" w:hAnsi="Times New Roman"/>
          <w:sz w:val="28"/>
          <w:szCs w:val="28"/>
        </w:rPr>
        <w:t>2.5.3. Газо – и теплоснабжение.</w:t>
      </w:r>
      <w:bookmarkEnd w:id="134"/>
    </w:p>
    <w:p w:rsidR="00803F25" w:rsidRPr="00C514A2" w:rsidRDefault="00803F25" w:rsidP="00E83264">
      <w:pPr>
        <w:rPr>
          <w:sz w:val="28"/>
          <w:szCs w:val="28"/>
        </w:rPr>
      </w:pPr>
    </w:p>
    <w:p w:rsidR="00803F25" w:rsidRPr="00C514A2" w:rsidRDefault="00803F25" w:rsidP="00E83264">
      <w:pPr>
        <w:rPr>
          <w:sz w:val="28"/>
          <w:szCs w:val="28"/>
        </w:rPr>
      </w:pPr>
      <w:r w:rsidRPr="00C514A2">
        <w:rPr>
          <w:sz w:val="28"/>
          <w:szCs w:val="28"/>
        </w:rPr>
        <w:t>Проектом генерального плана в течение расчетного срока реализации г</w:t>
      </w:r>
      <w:r w:rsidRPr="00C514A2">
        <w:rPr>
          <w:sz w:val="28"/>
          <w:szCs w:val="28"/>
        </w:rPr>
        <w:t>е</w:t>
      </w:r>
      <w:r w:rsidRPr="00C514A2">
        <w:rPr>
          <w:sz w:val="28"/>
          <w:szCs w:val="28"/>
        </w:rPr>
        <w:t>нерального плана, предлагается выполнить 100% газификацию всех населе</w:t>
      </w:r>
      <w:r w:rsidRPr="00C514A2">
        <w:rPr>
          <w:sz w:val="28"/>
          <w:szCs w:val="28"/>
        </w:rPr>
        <w:t>н</w:t>
      </w:r>
      <w:r w:rsidRPr="00C514A2">
        <w:rPr>
          <w:sz w:val="28"/>
          <w:szCs w:val="28"/>
        </w:rPr>
        <w:t>ных пунктов поселения. Газификацию населенных пунктов поселения предл</w:t>
      </w:r>
      <w:r w:rsidRPr="00C514A2">
        <w:rPr>
          <w:sz w:val="28"/>
          <w:szCs w:val="28"/>
        </w:rPr>
        <w:t>а</w:t>
      </w:r>
      <w:r w:rsidRPr="00C514A2">
        <w:rPr>
          <w:sz w:val="28"/>
          <w:szCs w:val="28"/>
        </w:rPr>
        <w:t>гается осуществить в соответствии с расчетной схемой газоснабжения  Зимо</w:t>
      </w:r>
      <w:r w:rsidRPr="00C514A2">
        <w:rPr>
          <w:sz w:val="28"/>
          <w:szCs w:val="28"/>
        </w:rPr>
        <w:t>в</w:t>
      </w:r>
      <w:r w:rsidRPr="00C514A2">
        <w:rPr>
          <w:sz w:val="28"/>
          <w:szCs w:val="28"/>
        </w:rPr>
        <w:t>никовского района, выполненной в составе схемы газоснабжения Ростовской области (ОАО «Гипрониигаз» 2006 год.) и откорректированной в ноябре 2010 года. Объемы потребления газа, определенные корректировкой схемы для сел</w:t>
      </w:r>
      <w:r w:rsidRPr="00C514A2">
        <w:rPr>
          <w:sz w:val="28"/>
          <w:szCs w:val="28"/>
        </w:rPr>
        <w:t>ь</w:t>
      </w:r>
      <w:r w:rsidRPr="00C514A2">
        <w:rPr>
          <w:sz w:val="28"/>
          <w:szCs w:val="28"/>
        </w:rPr>
        <w:t>ского поселения составляют 1382,6 м</w:t>
      </w:r>
      <w:r w:rsidRPr="00C514A2">
        <w:rPr>
          <w:sz w:val="28"/>
          <w:szCs w:val="28"/>
          <w:vertAlign w:val="superscript"/>
        </w:rPr>
        <w:t>3</w:t>
      </w:r>
      <w:r w:rsidRPr="00C514A2">
        <w:rPr>
          <w:sz w:val="28"/>
          <w:szCs w:val="28"/>
        </w:rPr>
        <w:t>/час, в том числе:</w:t>
      </w:r>
    </w:p>
    <w:p w:rsidR="00803F25" w:rsidRPr="00C514A2" w:rsidRDefault="00803F25" w:rsidP="00E83264">
      <w:pPr>
        <w:rPr>
          <w:sz w:val="28"/>
          <w:szCs w:val="28"/>
        </w:rPr>
      </w:pPr>
      <w:r w:rsidRPr="00C514A2">
        <w:rPr>
          <w:sz w:val="28"/>
          <w:szCs w:val="28"/>
        </w:rPr>
        <w:t>- хутор Савоськин – 1218 м</w:t>
      </w:r>
      <w:r w:rsidRPr="00C514A2">
        <w:rPr>
          <w:sz w:val="28"/>
          <w:szCs w:val="28"/>
          <w:vertAlign w:val="superscript"/>
        </w:rPr>
        <w:t>3</w:t>
      </w:r>
      <w:r w:rsidRPr="00C514A2">
        <w:rPr>
          <w:sz w:val="28"/>
          <w:szCs w:val="28"/>
        </w:rPr>
        <w:t>/час;</w:t>
      </w:r>
    </w:p>
    <w:p w:rsidR="00803F25" w:rsidRPr="00C514A2" w:rsidRDefault="00803F25" w:rsidP="00E83264">
      <w:pPr>
        <w:rPr>
          <w:sz w:val="28"/>
          <w:szCs w:val="28"/>
        </w:rPr>
      </w:pPr>
      <w:r w:rsidRPr="00C514A2">
        <w:rPr>
          <w:sz w:val="28"/>
          <w:szCs w:val="28"/>
        </w:rPr>
        <w:t>- хутор Калинин – 22 м</w:t>
      </w:r>
      <w:r w:rsidRPr="00C514A2">
        <w:rPr>
          <w:sz w:val="28"/>
          <w:szCs w:val="28"/>
          <w:vertAlign w:val="superscript"/>
        </w:rPr>
        <w:t>3</w:t>
      </w:r>
      <w:r w:rsidRPr="00C514A2">
        <w:rPr>
          <w:sz w:val="28"/>
          <w:szCs w:val="28"/>
        </w:rPr>
        <w:t>/час;</w:t>
      </w:r>
    </w:p>
    <w:p w:rsidR="00803F25" w:rsidRPr="00C514A2" w:rsidRDefault="00803F25" w:rsidP="00E83264">
      <w:pPr>
        <w:rPr>
          <w:sz w:val="28"/>
          <w:szCs w:val="28"/>
        </w:rPr>
      </w:pPr>
      <w:r w:rsidRPr="00C514A2">
        <w:rPr>
          <w:sz w:val="28"/>
          <w:szCs w:val="28"/>
        </w:rPr>
        <w:t>- хутор Курячий – 62,2 м</w:t>
      </w:r>
      <w:r w:rsidRPr="00C514A2">
        <w:rPr>
          <w:sz w:val="28"/>
          <w:szCs w:val="28"/>
          <w:vertAlign w:val="superscript"/>
        </w:rPr>
        <w:t>3</w:t>
      </w:r>
      <w:r w:rsidRPr="00C514A2">
        <w:rPr>
          <w:sz w:val="28"/>
          <w:szCs w:val="28"/>
        </w:rPr>
        <w:t>/час;</w:t>
      </w:r>
    </w:p>
    <w:p w:rsidR="00803F25" w:rsidRPr="00C514A2" w:rsidRDefault="00803F25" w:rsidP="00E83264">
      <w:pPr>
        <w:rPr>
          <w:sz w:val="28"/>
          <w:szCs w:val="28"/>
        </w:rPr>
      </w:pPr>
      <w:r w:rsidRPr="00C514A2">
        <w:rPr>
          <w:sz w:val="28"/>
          <w:szCs w:val="28"/>
        </w:rPr>
        <w:t>- хутор Нововеселый – 80,4 м</w:t>
      </w:r>
      <w:r w:rsidRPr="00C514A2">
        <w:rPr>
          <w:sz w:val="28"/>
          <w:szCs w:val="28"/>
          <w:vertAlign w:val="superscript"/>
        </w:rPr>
        <w:t>3</w:t>
      </w:r>
      <w:r w:rsidRPr="00C514A2">
        <w:rPr>
          <w:sz w:val="28"/>
          <w:szCs w:val="28"/>
        </w:rPr>
        <w:t>/час.</w:t>
      </w:r>
    </w:p>
    <w:p w:rsidR="00803F25" w:rsidRPr="00C514A2" w:rsidRDefault="00803F25" w:rsidP="00E83264">
      <w:pPr>
        <w:rPr>
          <w:sz w:val="28"/>
          <w:szCs w:val="28"/>
        </w:rPr>
      </w:pPr>
      <w:r w:rsidRPr="00C514A2">
        <w:rPr>
          <w:sz w:val="28"/>
          <w:szCs w:val="28"/>
        </w:rPr>
        <w:lastRenderedPageBreak/>
        <w:t>Для определения прогнозируемых объемов потребления тепловой эне</w:t>
      </w:r>
      <w:r w:rsidRPr="00C514A2">
        <w:rPr>
          <w:sz w:val="28"/>
          <w:szCs w:val="28"/>
        </w:rPr>
        <w:t>р</w:t>
      </w:r>
      <w:r w:rsidRPr="00C514A2">
        <w:rPr>
          <w:sz w:val="28"/>
          <w:szCs w:val="28"/>
        </w:rPr>
        <w:t>гии и природного газа на нужды отопления и вентиляции для жилых и общес</w:t>
      </w:r>
      <w:r w:rsidRPr="00C514A2">
        <w:rPr>
          <w:sz w:val="28"/>
          <w:szCs w:val="28"/>
        </w:rPr>
        <w:t>т</w:t>
      </w:r>
      <w:r w:rsidRPr="00C514A2">
        <w:rPr>
          <w:sz w:val="28"/>
          <w:szCs w:val="28"/>
        </w:rPr>
        <w:t>венных зданий в районах нового строительства на расчетный срок, в проекте генерального плана использованы укрупненные показатели с учетом параме</w:t>
      </w:r>
      <w:r w:rsidRPr="00C514A2">
        <w:rPr>
          <w:sz w:val="28"/>
          <w:szCs w:val="28"/>
        </w:rPr>
        <w:t>т</w:t>
      </w:r>
      <w:r w:rsidRPr="00C514A2">
        <w:rPr>
          <w:sz w:val="28"/>
          <w:szCs w:val="28"/>
        </w:rPr>
        <w:t xml:space="preserve">ров проектируемой застройки. </w:t>
      </w:r>
    </w:p>
    <w:p w:rsidR="00803F25" w:rsidRPr="00C514A2" w:rsidRDefault="00803F25" w:rsidP="00E83264">
      <w:pPr>
        <w:rPr>
          <w:sz w:val="28"/>
          <w:szCs w:val="28"/>
        </w:rPr>
      </w:pPr>
      <w:r w:rsidRPr="00C514A2">
        <w:rPr>
          <w:sz w:val="28"/>
          <w:szCs w:val="28"/>
        </w:rPr>
        <w:t>Расчет потребления газа выполнен на прогнозируемое увеличение пл</w:t>
      </w:r>
      <w:r w:rsidRPr="00C514A2">
        <w:rPr>
          <w:sz w:val="28"/>
          <w:szCs w:val="28"/>
        </w:rPr>
        <w:t>о</w:t>
      </w:r>
      <w:r w:rsidRPr="00C514A2">
        <w:rPr>
          <w:sz w:val="28"/>
          <w:szCs w:val="28"/>
        </w:rPr>
        <w:t>щадей жилищного фонда за счет нового строительства. Расчеты потребности в тепловой энергии и природном газе выполнены в соответствии с нормативными показателями и методиками, определенными СНиП 21-01-99* «Строительная климатология», СП 41-104-2000 «Проектирование автономных источников те</w:t>
      </w:r>
      <w:r w:rsidRPr="00C514A2">
        <w:rPr>
          <w:sz w:val="28"/>
          <w:szCs w:val="28"/>
        </w:rPr>
        <w:t>п</w:t>
      </w:r>
      <w:r w:rsidRPr="00C514A2">
        <w:rPr>
          <w:sz w:val="28"/>
          <w:szCs w:val="28"/>
        </w:rPr>
        <w:t>лоснабжения», МДК 4-05.2004 «Методика определения потребности в топливе, электрической энергии и воде при производстве и передаче тепловой энергии и теплоносителей в системах коммунального теплоснабжения», СП 42-101-2003 «Общие положения по проектированию и строительству газораспределител</w:t>
      </w:r>
      <w:r w:rsidRPr="00C514A2">
        <w:rPr>
          <w:sz w:val="28"/>
          <w:szCs w:val="28"/>
        </w:rPr>
        <w:t>ь</w:t>
      </w:r>
      <w:r w:rsidRPr="00C514A2">
        <w:rPr>
          <w:sz w:val="28"/>
          <w:szCs w:val="28"/>
        </w:rPr>
        <w:t>ных систем из металлических и полиэтиленовых труб», СНиП 2.04.01-85*, «Внутренний водопровод и канализация зданий».</w:t>
      </w:r>
    </w:p>
    <w:p w:rsidR="00803F25" w:rsidRPr="00C514A2" w:rsidRDefault="00803F25" w:rsidP="00E83264">
      <w:pPr>
        <w:rPr>
          <w:sz w:val="28"/>
          <w:szCs w:val="28"/>
        </w:rPr>
      </w:pPr>
      <w:r w:rsidRPr="00C514A2">
        <w:rPr>
          <w:sz w:val="28"/>
          <w:szCs w:val="28"/>
        </w:rPr>
        <w:t>Прогнозируемое суммарное по сельскому поселению увеличение потре</w:t>
      </w:r>
      <w:r w:rsidRPr="00C514A2">
        <w:rPr>
          <w:sz w:val="28"/>
          <w:szCs w:val="28"/>
        </w:rPr>
        <w:t>б</w:t>
      </w:r>
      <w:r w:rsidRPr="00C514A2">
        <w:rPr>
          <w:sz w:val="28"/>
          <w:szCs w:val="28"/>
        </w:rPr>
        <w:t>ления природного газа на отопление жилых и общественных зданий определено с учетом увеличения площадей жилищного фонда по сравнению с существу</w:t>
      </w:r>
      <w:r w:rsidRPr="00C514A2">
        <w:rPr>
          <w:sz w:val="28"/>
          <w:szCs w:val="28"/>
        </w:rPr>
        <w:t>ю</w:t>
      </w:r>
      <w:r w:rsidRPr="00C514A2">
        <w:rPr>
          <w:sz w:val="28"/>
          <w:szCs w:val="28"/>
        </w:rPr>
        <w:t>щими показателями поселения и приведено в таблице:</w:t>
      </w:r>
    </w:p>
    <w:p w:rsidR="00803F25" w:rsidRPr="00F872F3" w:rsidRDefault="00803F25" w:rsidP="00E83264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872F3">
        <w:t>Таблица</w:t>
      </w:r>
      <w:r>
        <w:t xml:space="preserve"> 36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119"/>
        <w:gridCol w:w="2977"/>
        <w:gridCol w:w="3260"/>
      </w:tblGrid>
      <w:tr w:rsidR="00803F25" w:rsidRPr="0035474F" w:rsidTr="00E83264">
        <w:trPr>
          <w:trHeight w:val="222"/>
        </w:trPr>
        <w:tc>
          <w:tcPr>
            <w:tcW w:w="3119" w:type="dxa"/>
            <w:vMerge w:val="restart"/>
            <w:vAlign w:val="center"/>
          </w:tcPr>
          <w:p w:rsidR="00803F25" w:rsidRPr="0035474F" w:rsidRDefault="00803F25" w:rsidP="0035474F">
            <w:pPr>
              <w:spacing w:line="240" w:lineRule="auto"/>
              <w:ind w:firstLine="0"/>
              <w:jc w:val="center"/>
            </w:pPr>
          </w:p>
          <w:p w:rsidR="00803F25" w:rsidRPr="0035474F" w:rsidRDefault="00803F25" w:rsidP="0035474F">
            <w:pPr>
              <w:spacing w:line="240" w:lineRule="auto"/>
              <w:ind w:firstLine="0"/>
              <w:jc w:val="center"/>
              <w:rPr>
                <w:b/>
              </w:rPr>
            </w:pPr>
            <w:r w:rsidRPr="0035474F">
              <w:t>Наименование</w:t>
            </w:r>
          </w:p>
        </w:tc>
        <w:tc>
          <w:tcPr>
            <w:tcW w:w="6237" w:type="dxa"/>
            <w:gridSpan w:val="2"/>
            <w:tcBorders>
              <w:left w:val="single" w:sz="4" w:space="0" w:color="auto"/>
            </w:tcBorders>
            <w:vAlign w:val="center"/>
          </w:tcPr>
          <w:p w:rsidR="00803F25" w:rsidRPr="0035474F" w:rsidRDefault="00803F25" w:rsidP="0035474F">
            <w:pPr>
              <w:spacing w:line="240" w:lineRule="auto"/>
              <w:ind w:firstLine="0"/>
              <w:jc w:val="center"/>
            </w:pPr>
            <w:r w:rsidRPr="0035474F">
              <w:t>Прогнозируемое увеличение расхода газа, м³/ час</w:t>
            </w:r>
          </w:p>
        </w:tc>
      </w:tr>
      <w:tr w:rsidR="00803F25" w:rsidRPr="0035474F" w:rsidTr="00E83264">
        <w:trPr>
          <w:trHeight w:val="615"/>
        </w:trPr>
        <w:tc>
          <w:tcPr>
            <w:tcW w:w="3119" w:type="dxa"/>
            <w:vMerge/>
            <w:vAlign w:val="center"/>
          </w:tcPr>
          <w:p w:rsidR="00803F25" w:rsidRPr="0035474F" w:rsidRDefault="00803F25" w:rsidP="0035474F">
            <w:pPr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803F25" w:rsidRPr="0035474F" w:rsidRDefault="00803F25" w:rsidP="0035474F">
            <w:pPr>
              <w:spacing w:line="240" w:lineRule="auto"/>
              <w:ind w:firstLine="0"/>
              <w:jc w:val="center"/>
            </w:pPr>
            <w:r w:rsidRPr="0035474F">
              <w:t>Отопление, вентиляция</w:t>
            </w:r>
          </w:p>
          <w:p w:rsidR="00803F25" w:rsidRPr="0035474F" w:rsidRDefault="00803F25" w:rsidP="0035474F">
            <w:pPr>
              <w:spacing w:line="240" w:lineRule="auto"/>
              <w:ind w:firstLine="0"/>
              <w:jc w:val="center"/>
            </w:pPr>
          </w:p>
        </w:tc>
        <w:tc>
          <w:tcPr>
            <w:tcW w:w="3260" w:type="dxa"/>
            <w:tcBorders>
              <w:left w:val="single" w:sz="4" w:space="0" w:color="auto"/>
            </w:tcBorders>
            <w:vAlign w:val="center"/>
          </w:tcPr>
          <w:p w:rsidR="00803F25" w:rsidRPr="0035474F" w:rsidRDefault="00803F25" w:rsidP="0035474F">
            <w:pPr>
              <w:spacing w:line="240" w:lineRule="auto"/>
              <w:ind w:firstLine="0"/>
              <w:jc w:val="center"/>
            </w:pPr>
            <w:r w:rsidRPr="0035474F">
              <w:t>Пищеприготовление, горячее водоснабжение</w:t>
            </w:r>
          </w:p>
          <w:p w:rsidR="00803F25" w:rsidRPr="0035474F" w:rsidRDefault="00803F25" w:rsidP="0035474F">
            <w:pPr>
              <w:spacing w:line="240" w:lineRule="auto"/>
              <w:ind w:firstLine="0"/>
              <w:jc w:val="center"/>
            </w:pPr>
          </w:p>
        </w:tc>
      </w:tr>
      <w:tr w:rsidR="00803F25" w:rsidRPr="0035474F" w:rsidTr="00E83264">
        <w:trPr>
          <w:trHeight w:val="272"/>
        </w:trPr>
        <w:tc>
          <w:tcPr>
            <w:tcW w:w="3119" w:type="dxa"/>
            <w:vAlign w:val="center"/>
          </w:tcPr>
          <w:p w:rsidR="00803F25" w:rsidRPr="0035474F" w:rsidRDefault="00803F25" w:rsidP="0035474F">
            <w:pPr>
              <w:spacing w:line="240" w:lineRule="auto"/>
              <w:ind w:firstLine="0"/>
              <w:jc w:val="center"/>
            </w:pPr>
            <w:r w:rsidRPr="0035474F">
              <w:t>Савоськинское сельское пос</w:t>
            </w:r>
            <w:r w:rsidRPr="0035474F">
              <w:t>е</w:t>
            </w:r>
            <w:r w:rsidRPr="0035474F">
              <w:t>ление</w:t>
            </w:r>
          </w:p>
        </w:tc>
        <w:tc>
          <w:tcPr>
            <w:tcW w:w="2977" w:type="dxa"/>
            <w:vAlign w:val="center"/>
          </w:tcPr>
          <w:p w:rsidR="00803F25" w:rsidRPr="0035474F" w:rsidRDefault="00803F25" w:rsidP="0035474F">
            <w:pPr>
              <w:spacing w:line="240" w:lineRule="auto"/>
              <w:ind w:firstLine="0"/>
              <w:jc w:val="center"/>
            </w:pPr>
            <w:r w:rsidRPr="0035474F">
              <w:t>8,0</w:t>
            </w:r>
          </w:p>
        </w:tc>
        <w:tc>
          <w:tcPr>
            <w:tcW w:w="3260" w:type="dxa"/>
            <w:vAlign w:val="center"/>
          </w:tcPr>
          <w:p w:rsidR="00803F25" w:rsidRPr="0035474F" w:rsidRDefault="00803F25" w:rsidP="0035474F">
            <w:pPr>
              <w:tabs>
                <w:tab w:val="left" w:pos="960"/>
              </w:tabs>
              <w:spacing w:line="240" w:lineRule="auto"/>
              <w:ind w:firstLine="0"/>
              <w:jc w:val="center"/>
            </w:pPr>
            <w:r w:rsidRPr="0035474F">
              <w:t>-</w:t>
            </w:r>
          </w:p>
        </w:tc>
      </w:tr>
    </w:tbl>
    <w:p w:rsidR="00803F25" w:rsidRPr="00C514A2" w:rsidRDefault="00803F25" w:rsidP="00E83264">
      <w:pPr>
        <w:rPr>
          <w:sz w:val="28"/>
          <w:szCs w:val="28"/>
        </w:rPr>
      </w:pPr>
    </w:p>
    <w:p w:rsidR="00803F25" w:rsidRPr="00C514A2" w:rsidRDefault="00803F25" w:rsidP="00D20829">
      <w:pPr>
        <w:tabs>
          <w:tab w:val="left" w:pos="770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Pr="00C514A2">
        <w:rPr>
          <w:sz w:val="28"/>
          <w:szCs w:val="28"/>
        </w:rPr>
        <w:t>Прогнозируемое увеличение годового расхода газа на отопление и ве</w:t>
      </w:r>
      <w:r w:rsidRPr="00C514A2">
        <w:rPr>
          <w:sz w:val="28"/>
          <w:szCs w:val="28"/>
        </w:rPr>
        <w:t>н</w:t>
      </w:r>
      <w:r w:rsidRPr="00C514A2">
        <w:rPr>
          <w:sz w:val="28"/>
          <w:szCs w:val="28"/>
        </w:rPr>
        <w:t>тиляцию жилых и общественных зданий поселения составляет 17 тыс.м</w:t>
      </w:r>
      <w:r w:rsidRPr="00C514A2">
        <w:rPr>
          <w:sz w:val="28"/>
          <w:szCs w:val="28"/>
          <w:vertAlign w:val="superscript"/>
        </w:rPr>
        <w:t>3</w:t>
      </w:r>
      <w:r w:rsidRPr="00C514A2">
        <w:rPr>
          <w:sz w:val="28"/>
          <w:szCs w:val="28"/>
        </w:rPr>
        <w:t>/год;</w:t>
      </w:r>
    </w:p>
    <w:p w:rsidR="00803F25" w:rsidRPr="00C514A2" w:rsidRDefault="00803F25" w:rsidP="00D20829">
      <w:pPr>
        <w:tabs>
          <w:tab w:val="left" w:pos="770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Pr="00C514A2">
        <w:rPr>
          <w:sz w:val="28"/>
          <w:szCs w:val="28"/>
        </w:rPr>
        <w:t>Увеличение площади жилищного фонда планируется за счет строител</w:t>
      </w:r>
      <w:r w:rsidRPr="00C514A2">
        <w:rPr>
          <w:sz w:val="28"/>
          <w:szCs w:val="28"/>
        </w:rPr>
        <w:t>ь</w:t>
      </w:r>
      <w:r w:rsidRPr="00C514A2">
        <w:rPr>
          <w:sz w:val="28"/>
          <w:szCs w:val="28"/>
        </w:rPr>
        <w:t>ства индивидуальных жилых домов усадебного типа.</w:t>
      </w:r>
    </w:p>
    <w:p w:rsidR="00803F25" w:rsidRPr="00C514A2" w:rsidRDefault="00803F25" w:rsidP="00E83264">
      <w:pPr>
        <w:rPr>
          <w:sz w:val="28"/>
          <w:szCs w:val="28"/>
        </w:rPr>
      </w:pPr>
      <w:r w:rsidRPr="00C514A2">
        <w:rPr>
          <w:sz w:val="28"/>
          <w:szCs w:val="28"/>
        </w:rPr>
        <w:t>В связи с увеличением объема газа по сравнению с показателями, опред</w:t>
      </w:r>
      <w:r w:rsidRPr="00C514A2">
        <w:rPr>
          <w:sz w:val="28"/>
          <w:szCs w:val="28"/>
        </w:rPr>
        <w:t>е</w:t>
      </w:r>
      <w:r w:rsidRPr="00C514A2">
        <w:rPr>
          <w:sz w:val="28"/>
          <w:szCs w:val="28"/>
        </w:rPr>
        <w:t>ленными схемой ОАО «Гипрониигаз», после утверждения генерального плана поселения, необходимо заказать в Ростовском филиале ОАО «Гипрониигаз» корректировку расчетной схемы газоснабжения Зимовниковского района с уч</w:t>
      </w:r>
      <w:r w:rsidRPr="00C514A2">
        <w:rPr>
          <w:sz w:val="28"/>
          <w:szCs w:val="28"/>
        </w:rPr>
        <w:t>е</w:t>
      </w:r>
      <w:r w:rsidRPr="00C514A2">
        <w:rPr>
          <w:sz w:val="28"/>
          <w:szCs w:val="28"/>
        </w:rPr>
        <w:lastRenderedPageBreak/>
        <w:t xml:space="preserve">том изменений в параметрах газопотребления населенных пунктов </w:t>
      </w:r>
      <w:r>
        <w:rPr>
          <w:sz w:val="28"/>
          <w:szCs w:val="28"/>
        </w:rPr>
        <w:t>Савоськи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ского</w:t>
      </w:r>
      <w:r w:rsidRPr="00C514A2">
        <w:rPr>
          <w:sz w:val="28"/>
          <w:szCs w:val="28"/>
        </w:rPr>
        <w:t xml:space="preserve"> сельского поселения.</w:t>
      </w:r>
    </w:p>
    <w:p w:rsidR="00803F25" w:rsidRPr="00C514A2" w:rsidRDefault="00803F25" w:rsidP="00D20829">
      <w:pPr>
        <w:pStyle w:val="a5"/>
        <w:tabs>
          <w:tab w:val="left" w:pos="77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Pr="00C514A2">
        <w:rPr>
          <w:sz w:val="28"/>
          <w:szCs w:val="28"/>
        </w:rPr>
        <w:t xml:space="preserve">Газификацию хуторов Нововеселый, Курячий, Калинин предлагается осуществить по межпоселковому газопроводу высокого давления </w:t>
      </w:r>
      <w:r w:rsidRPr="00C514A2">
        <w:rPr>
          <w:sz w:val="28"/>
          <w:szCs w:val="28"/>
          <w:lang w:val="en-US"/>
        </w:rPr>
        <w:t>II</w:t>
      </w:r>
      <w:r w:rsidRPr="00C514A2">
        <w:rPr>
          <w:sz w:val="28"/>
          <w:szCs w:val="28"/>
        </w:rPr>
        <w:t xml:space="preserve"> категории с подключением в существующий межпоселковый газопровод высокого давл</w:t>
      </w:r>
      <w:r w:rsidRPr="00C514A2">
        <w:rPr>
          <w:sz w:val="28"/>
          <w:szCs w:val="28"/>
        </w:rPr>
        <w:t>е</w:t>
      </w:r>
      <w:r w:rsidRPr="00C514A2">
        <w:rPr>
          <w:sz w:val="28"/>
          <w:szCs w:val="28"/>
        </w:rPr>
        <w:t xml:space="preserve">ния </w:t>
      </w:r>
      <w:r w:rsidRPr="00C514A2"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категории, подающий газ от </w:t>
      </w:r>
      <w:r w:rsidRPr="00C514A2">
        <w:rPr>
          <w:sz w:val="28"/>
          <w:szCs w:val="28"/>
        </w:rPr>
        <w:t>ГРС «Погорелов» в хутор Савоськин, в соо</w:t>
      </w:r>
      <w:r w:rsidRPr="00C514A2">
        <w:rPr>
          <w:sz w:val="28"/>
          <w:szCs w:val="28"/>
        </w:rPr>
        <w:t>т</w:t>
      </w:r>
      <w:r w:rsidRPr="00C514A2">
        <w:rPr>
          <w:sz w:val="28"/>
          <w:szCs w:val="28"/>
        </w:rPr>
        <w:t>ветствии со схемой ОАО «Гипрониигаз».</w:t>
      </w:r>
      <w:r w:rsidRPr="00C514A2">
        <w:rPr>
          <w:color w:val="0070C0"/>
          <w:sz w:val="28"/>
          <w:szCs w:val="28"/>
        </w:rPr>
        <w:t xml:space="preserve"> </w:t>
      </w:r>
      <w:r w:rsidRPr="00C514A2">
        <w:rPr>
          <w:sz w:val="28"/>
          <w:szCs w:val="28"/>
        </w:rPr>
        <w:t>Газификацию планируемых к разм</w:t>
      </w:r>
      <w:r w:rsidRPr="00C514A2">
        <w:rPr>
          <w:sz w:val="28"/>
          <w:szCs w:val="28"/>
        </w:rPr>
        <w:t>е</w:t>
      </w:r>
      <w:r w:rsidRPr="00C514A2">
        <w:rPr>
          <w:sz w:val="28"/>
          <w:szCs w:val="28"/>
        </w:rPr>
        <w:t>щению объектов плана предлагается осуществить от ГРП, размещаемых в ка</w:t>
      </w:r>
      <w:r w:rsidRPr="00C514A2">
        <w:rPr>
          <w:sz w:val="28"/>
          <w:szCs w:val="28"/>
        </w:rPr>
        <w:t>ж</w:t>
      </w:r>
      <w:r w:rsidRPr="00C514A2">
        <w:rPr>
          <w:sz w:val="28"/>
          <w:szCs w:val="28"/>
        </w:rPr>
        <w:t xml:space="preserve">дом из хуторов по системе распределительных газопроводов низкого давления. </w:t>
      </w:r>
    </w:p>
    <w:p w:rsidR="00803F25" w:rsidRPr="00C514A2" w:rsidRDefault="00803F25" w:rsidP="00D20829">
      <w:pPr>
        <w:pStyle w:val="a5"/>
        <w:tabs>
          <w:tab w:val="left" w:pos="770"/>
        </w:tabs>
        <w:ind w:left="0"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Pr="00C514A2">
        <w:rPr>
          <w:sz w:val="28"/>
          <w:szCs w:val="28"/>
        </w:rPr>
        <w:t>Расчетные схемы газоснабжения населенных пунктов подлежат разр</w:t>
      </w:r>
      <w:r w:rsidRPr="00C514A2">
        <w:rPr>
          <w:sz w:val="28"/>
          <w:szCs w:val="28"/>
        </w:rPr>
        <w:t>а</w:t>
      </w:r>
      <w:r w:rsidRPr="00C514A2">
        <w:rPr>
          <w:sz w:val="28"/>
          <w:szCs w:val="28"/>
        </w:rPr>
        <w:t>ботке специализированной организацией после утверждения генерального пл</w:t>
      </w:r>
      <w:r w:rsidRPr="00C514A2">
        <w:rPr>
          <w:sz w:val="28"/>
          <w:szCs w:val="28"/>
        </w:rPr>
        <w:t>а</w:t>
      </w:r>
      <w:r w:rsidRPr="00C514A2">
        <w:rPr>
          <w:sz w:val="28"/>
          <w:szCs w:val="28"/>
        </w:rPr>
        <w:t>на поселения и уточнения расчетных расходов газа по потребителям. При ра</w:t>
      </w:r>
      <w:r w:rsidRPr="00C514A2">
        <w:rPr>
          <w:sz w:val="28"/>
          <w:szCs w:val="28"/>
        </w:rPr>
        <w:t>з</w:t>
      </w:r>
      <w:r w:rsidRPr="00C514A2">
        <w:rPr>
          <w:sz w:val="28"/>
          <w:szCs w:val="28"/>
        </w:rPr>
        <w:t>работке расчетной схемы газоснабжения населенных пунктов следует пред</w:t>
      </w:r>
      <w:r w:rsidRPr="00C514A2">
        <w:rPr>
          <w:sz w:val="28"/>
          <w:szCs w:val="28"/>
        </w:rPr>
        <w:t>у</w:t>
      </w:r>
      <w:r w:rsidRPr="00C514A2">
        <w:rPr>
          <w:sz w:val="28"/>
          <w:szCs w:val="28"/>
        </w:rPr>
        <w:t>смотреть возможность поэтапного строительства сети распределительных газ</w:t>
      </w:r>
      <w:r w:rsidRPr="00C514A2">
        <w:rPr>
          <w:sz w:val="28"/>
          <w:szCs w:val="28"/>
        </w:rPr>
        <w:t>о</w:t>
      </w:r>
      <w:r w:rsidRPr="00C514A2">
        <w:rPr>
          <w:sz w:val="28"/>
          <w:szCs w:val="28"/>
        </w:rPr>
        <w:t>проводов с учетом финансовых возможностей бюджета и населения. Проект</w:t>
      </w:r>
      <w:r w:rsidRPr="00C514A2">
        <w:rPr>
          <w:sz w:val="28"/>
          <w:szCs w:val="28"/>
        </w:rPr>
        <w:t>и</w:t>
      </w:r>
      <w:r w:rsidRPr="00C514A2">
        <w:rPr>
          <w:sz w:val="28"/>
          <w:szCs w:val="28"/>
        </w:rPr>
        <w:t>рование наружных подземных газопроводов предлагается осуществлять из п</w:t>
      </w:r>
      <w:r w:rsidRPr="00C514A2">
        <w:rPr>
          <w:sz w:val="28"/>
          <w:szCs w:val="28"/>
        </w:rPr>
        <w:t>о</w:t>
      </w:r>
      <w:r w:rsidRPr="00C514A2">
        <w:rPr>
          <w:sz w:val="28"/>
          <w:szCs w:val="28"/>
        </w:rPr>
        <w:t xml:space="preserve">лиэтиленовых труб, которые имеют длительный срок службы и не требуют устройства установок защиты от коррозии. </w:t>
      </w:r>
    </w:p>
    <w:p w:rsidR="00803F25" w:rsidRPr="00C514A2" w:rsidRDefault="00803F25" w:rsidP="00E83264">
      <w:pPr>
        <w:rPr>
          <w:sz w:val="28"/>
          <w:szCs w:val="28"/>
        </w:rPr>
      </w:pPr>
      <w:r w:rsidRPr="00C514A2">
        <w:rPr>
          <w:sz w:val="28"/>
          <w:szCs w:val="28"/>
        </w:rPr>
        <w:t>Для отопления жилищного фонда и объектов общественного назначения малой площади проектом генерального плана предлагается использование и</w:t>
      </w:r>
      <w:r w:rsidRPr="00C514A2">
        <w:rPr>
          <w:sz w:val="28"/>
          <w:szCs w:val="28"/>
        </w:rPr>
        <w:t>н</w:t>
      </w:r>
      <w:r w:rsidRPr="00C514A2">
        <w:rPr>
          <w:sz w:val="28"/>
          <w:szCs w:val="28"/>
        </w:rPr>
        <w:t>дивидуальных газовых теплогенераторов, а для горячего водоснабжения – газ</w:t>
      </w:r>
      <w:r w:rsidRPr="00C514A2">
        <w:rPr>
          <w:sz w:val="28"/>
          <w:szCs w:val="28"/>
        </w:rPr>
        <w:t>о</w:t>
      </w:r>
      <w:r w:rsidRPr="00C514A2">
        <w:rPr>
          <w:sz w:val="28"/>
          <w:szCs w:val="28"/>
        </w:rPr>
        <w:t>вых проточных водонагревателей. Объекты общественного назначения предл</w:t>
      </w:r>
      <w:r w:rsidRPr="00C514A2">
        <w:rPr>
          <w:sz w:val="28"/>
          <w:szCs w:val="28"/>
        </w:rPr>
        <w:t>а</w:t>
      </w:r>
      <w:r w:rsidRPr="00C514A2">
        <w:rPr>
          <w:sz w:val="28"/>
          <w:szCs w:val="28"/>
        </w:rPr>
        <w:t>гается отапливать от автономных теплоисточников, в качестве которых во</w:t>
      </w:r>
      <w:r w:rsidRPr="00C514A2">
        <w:rPr>
          <w:sz w:val="28"/>
          <w:szCs w:val="28"/>
        </w:rPr>
        <w:t>з</w:t>
      </w:r>
      <w:r w:rsidRPr="00C514A2">
        <w:rPr>
          <w:sz w:val="28"/>
          <w:szCs w:val="28"/>
        </w:rPr>
        <w:t>можно применение встроенно-пристроенных или отдельно стоящих модульных шкафных котельных, что позволит минимизировать протяженность тепловых сетей и теплопотери в них. В случае компактного размещения объектов во</w:t>
      </w:r>
      <w:r w:rsidRPr="00C514A2">
        <w:rPr>
          <w:sz w:val="28"/>
          <w:szCs w:val="28"/>
        </w:rPr>
        <w:t>з</w:t>
      </w:r>
      <w:r w:rsidRPr="00C514A2">
        <w:rPr>
          <w:sz w:val="28"/>
          <w:szCs w:val="28"/>
        </w:rPr>
        <w:t xml:space="preserve">можно устройство группового теплоисточника. </w:t>
      </w:r>
    </w:p>
    <w:p w:rsidR="00803F25" w:rsidRPr="00C514A2" w:rsidRDefault="00803F25" w:rsidP="00E83264">
      <w:pPr>
        <w:rPr>
          <w:sz w:val="28"/>
          <w:szCs w:val="28"/>
        </w:rPr>
      </w:pPr>
      <w:r w:rsidRPr="00C514A2">
        <w:rPr>
          <w:sz w:val="28"/>
          <w:szCs w:val="28"/>
        </w:rPr>
        <w:t>Решения по организации теплоснабжения перспективных объектов общ</w:t>
      </w:r>
      <w:r w:rsidRPr="00C514A2">
        <w:rPr>
          <w:sz w:val="28"/>
          <w:szCs w:val="28"/>
        </w:rPr>
        <w:t>е</w:t>
      </w:r>
      <w:r w:rsidRPr="00C514A2">
        <w:rPr>
          <w:sz w:val="28"/>
          <w:szCs w:val="28"/>
        </w:rPr>
        <w:t>ственного назначения  должны быть приняты на стадии разработки проектов планировки территорий.</w:t>
      </w:r>
    </w:p>
    <w:p w:rsidR="00803F25" w:rsidRPr="00C514A2" w:rsidRDefault="00803F25" w:rsidP="00E83264">
      <w:pPr>
        <w:rPr>
          <w:sz w:val="28"/>
          <w:szCs w:val="28"/>
        </w:rPr>
      </w:pPr>
      <w:r w:rsidRPr="00C514A2">
        <w:rPr>
          <w:sz w:val="28"/>
          <w:szCs w:val="28"/>
        </w:rPr>
        <w:t>Основным из приоритетных направлений повышения эффективности р</w:t>
      </w:r>
      <w:r w:rsidRPr="00C514A2">
        <w:rPr>
          <w:sz w:val="28"/>
          <w:szCs w:val="28"/>
        </w:rPr>
        <w:t>а</w:t>
      </w:r>
      <w:r w:rsidRPr="00C514A2">
        <w:rPr>
          <w:sz w:val="28"/>
          <w:szCs w:val="28"/>
        </w:rPr>
        <w:t>боты систем теплоснабжения является проведение мероприятий, обеспечива</w:t>
      </w:r>
      <w:r w:rsidRPr="00C514A2">
        <w:rPr>
          <w:sz w:val="28"/>
          <w:szCs w:val="28"/>
        </w:rPr>
        <w:t>ю</w:t>
      </w:r>
      <w:r w:rsidRPr="00C514A2">
        <w:rPr>
          <w:sz w:val="28"/>
          <w:szCs w:val="28"/>
        </w:rPr>
        <w:t>щих снижение потребления и потерь при передаче тепловой энергии. Такими мероприятиями являются:</w:t>
      </w:r>
    </w:p>
    <w:p w:rsidR="00803F25" w:rsidRPr="00C514A2" w:rsidRDefault="00803F25" w:rsidP="00E83264">
      <w:pPr>
        <w:rPr>
          <w:sz w:val="28"/>
          <w:szCs w:val="28"/>
        </w:rPr>
      </w:pPr>
      <w:r w:rsidRPr="00C514A2">
        <w:rPr>
          <w:sz w:val="28"/>
          <w:szCs w:val="28"/>
        </w:rPr>
        <w:lastRenderedPageBreak/>
        <w:t>- разработка технически обоснованных лимитов на потребление тепловой энергии;</w:t>
      </w:r>
    </w:p>
    <w:p w:rsidR="00803F25" w:rsidRPr="00C514A2" w:rsidRDefault="00803F25" w:rsidP="00E83264">
      <w:pPr>
        <w:rPr>
          <w:sz w:val="28"/>
          <w:szCs w:val="28"/>
        </w:rPr>
      </w:pPr>
      <w:r w:rsidRPr="00C514A2">
        <w:rPr>
          <w:sz w:val="28"/>
          <w:szCs w:val="28"/>
        </w:rPr>
        <w:t>- утепление фасадов, кровли, замена окон  в бюджетных учреждениях, не подлежащих капитальному ремонту;</w:t>
      </w:r>
    </w:p>
    <w:p w:rsidR="00803F25" w:rsidRPr="00C514A2" w:rsidRDefault="00803F25" w:rsidP="00D20829">
      <w:pPr>
        <w:ind w:firstLine="770"/>
        <w:rPr>
          <w:color w:val="0070C0"/>
          <w:sz w:val="28"/>
          <w:szCs w:val="28"/>
        </w:rPr>
      </w:pPr>
      <w:r w:rsidRPr="00C514A2">
        <w:rPr>
          <w:sz w:val="28"/>
          <w:szCs w:val="28"/>
        </w:rPr>
        <w:t>- изоляция трубопроводов систем отопления и ГВС бюджетных учре</w:t>
      </w:r>
      <w:r w:rsidRPr="00C514A2">
        <w:rPr>
          <w:sz w:val="28"/>
          <w:szCs w:val="28"/>
        </w:rPr>
        <w:t>ж</w:t>
      </w:r>
      <w:r w:rsidRPr="00C514A2">
        <w:rPr>
          <w:sz w:val="28"/>
          <w:szCs w:val="28"/>
        </w:rPr>
        <w:t>дений современными экономичными теплоизоляционными материалами с большим сроком эксплуатации</w:t>
      </w:r>
      <w:r w:rsidRPr="00C514A2">
        <w:rPr>
          <w:color w:val="0070C0"/>
          <w:sz w:val="28"/>
          <w:szCs w:val="28"/>
        </w:rPr>
        <w:t>.</w:t>
      </w:r>
    </w:p>
    <w:p w:rsidR="00803F25" w:rsidRPr="00165953" w:rsidRDefault="00803F25" w:rsidP="00D20829">
      <w:pPr>
        <w:pStyle w:val="30"/>
        <w:jc w:val="center"/>
        <w:rPr>
          <w:rFonts w:ascii="Times New Roman" w:hAnsi="Times New Roman"/>
          <w:sz w:val="28"/>
          <w:szCs w:val="28"/>
        </w:rPr>
      </w:pPr>
      <w:bookmarkStart w:id="135" w:name="_Toc326155517"/>
      <w:r w:rsidRPr="00165953">
        <w:rPr>
          <w:rFonts w:ascii="Times New Roman" w:hAnsi="Times New Roman"/>
          <w:sz w:val="28"/>
          <w:szCs w:val="28"/>
        </w:rPr>
        <w:t>2.5.4. Электроснабжение.</w:t>
      </w:r>
      <w:bookmarkEnd w:id="135"/>
    </w:p>
    <w:p w:rsidR="00803F25" w:rsidRPr="00C514A2" w:rsidRDefault="00803F25" w:rsidP="00E83264">
      <w:pPr>
        <w:rPr>
          <w:color w:val="0070C0"/>
          <w:sz w:val="28"/>
          <w:szCs w:val="28"/>
        </w:rPr>
      </w:pPr>
    </w:p>
    <w:p w:rsidR="00803F25" w:rsidRPr="00C514A2" w:rsidRDefault="00803F25" w:rsidP="00E83264">
      <w:pPr>
        <w:rPr>
          <w:sz w:val="28"/>
          <w:szCs w:val="28"/>
        </w:rPr>
      </w:pPr>
      <w:r w:rsidRPr="00C514A2">
        <w:rPr>
          <w:sz w:val="28"/>
          <w:szCs w:val="28"/>
        </w:rPr>
        <w:t>Учитывая намечаемое в проекте генерального плана увеличение площ</w:t>
      </w:r>
      <w:r w:rsidRPr="00C514A2">
        <w:rPr>
          <w:sz w:val="28"/>
          <w:szCs w:val="28"/>
        </w:rPr>
        <w:t>а</w:t>
      </w:r>
      <w:r w:rsidRPr="00C514A2">
        <w:rPr>
          <w:sz w:val="28"/>
          <w:szCs w:val="28"/>
        </w:rPr>
        <w:t>дей жилищного фонда, расчет дополнительных электрических нагрузок на ш</w:t>
      </w:r>
      <w:r w:rsidRPr="00C514A2">
        <w:rPr>
          <w:sz w:val="28"/>
          <w:szCs w:val="28"/>
        </w:rPr>
        <w:t>и</w:t>
      </w:r>
      <w:r w:rsidRPr="00C514A2">
        <w:rPr>
          <w:sz w:val="28"/>
          <w:szCs w:val="28"/>
        </w:rPr>
        <w:t>нах 0,4 кВ трансформаторных подстанций на периоды реализации генерального плана выполняется по удельным расчетным электрическим нагрузкам в соо</w:t>
      </w:r>
      <w:r w:rsidRPr="00C514A2">
        <w:rPr>
          <w:sz w:val="28"/>
          <w:szCs w:val="28"/>
        </w:rPr>
        <w:t>т</w:t>
      </w:r>
      <w:r w:rsidRPr="00C514A2">
        <w:rPr>
          <w:sz w:val="28"/>
          <w:szCs w:val="28"/>
        </w:rPr>
        <w:t>ветствии с п.2.1.6 (табл. 2.1.5</w:t>
      </w:r>
      <w:r w:rsidRPr="00C514A2">
        <w:rPr>
          <w:sz w:val="28"/>
          <w:szCs w:val="28"/>
          <w:vertAlign w:val="superscript"/>
        </w:rPr>
        <w:t>н</w:t>
      </w:r>
      <w:r w:rsidRPr="00C514A2">
        <w:rPr>
          <w:sz w:val="28"/>
          <w:szCs w:val="28"/>
        </w:rPr>
        <w:t xml:space="preserve"> РД 34.20.185-94 «Инструкция по проектиров</w:t>
      </w:r>
      <w:r w:rsidRPr="00C514A2">
        <w:rPr>
          <w:sz w:val="28"/>
          <w:szCs w:val="28"/>
        </w:rPr>
        <w:t>а</w:t>
      </w:r>
      <w:r w:rsidRPr="00C514A2">
        <w:rPr>
          <w:sz w:val="28"/>
          <w:szCs w:val="28"/>
        </w:rPr>
        <w:t xml:space="preserve">нию городских </w:t>
      </w:r>
      <w:r>
        <w:rPr>
          <w:sz w:val="28"/>
          <w:szCs w:val="28"/>
        </w:rPr>
        <w:t>электрических сетей» ред.1999г)</w:t>
      </w:r>
      <w:r w:rsidRPr="00C514A2">
        <w:rPr>
          <w:sz w:val="28"/>
          <w:szCs w:val="28"/>
        </w:rPr>
        <w:t>. Нагрузки приведены к шинам 10кВ источника питания с учетом коэффициента совмещения максимумов н</w:t>
      </w:r>
      <w:r w:rsidRPr="00C514A2">
        <w:rPr>
          <w:sz w:val="28"/>
          <w:szCs w:val="28"/>
        </w:rPr>
        <w:t>а</w:t>
      </w:r>
      <w:r w:rsidRPr="00C514A2">
        <w:rPr>
          <w:sz w:val="28"/>
          <w:szCs w:val="28"/>
        </w:rPr>
        <w:t>грузок трансформаторов – 0,85 (РД 34.20.185-94, п.2.4.1, изм. 1999г. «Инстру</w:t>
      </w:r>
      <w:r w:rsidRPr="00C514A2">
        <w:rPr>
          <w:sz w:val="28"/>
          <w:szCs w:val="28"/>
        </w:rPr>
        <w:t>к</w:t>
      </w:r>
      <w:r w:rsidRPr="00C514A2">
        <w:rPr>
          <w:sz w:val="28"/>
          <w:szCs w:val="28"/>
        </w:rPr>
        <w:t xml:space="preserve">ция по проектированию городских электрических сетей»). </w:t>
      </w:r>
    </w:p>
    <w:p w:rsidR="00803F25" w:rsidRPr="00C514A2" w:rsidRDefault="00803F25" w:rsidP="00E83264">
      <w:pPr>
        <w:rPr>
          <w:sz w:val="28"/>
          <w:szCs w:val="28"/>
        </w:rPr>
      </w:pPr>
      <w:r w:rsidRPr="00C514A2">
        <w:rPr>
          <w:sz w:val="28"/>
          <w:szCs w:val="28"/>
        </w:rPr>
        <w:t xml:space="preserve">Результаты расчетов приведены в таблице: </w:t>
      </w:r>
    </w:p>
    <w:p w:rsidR="00803F25" w:rsidRPr="00E572CC" w:rsidRDefault="00803F25" w:rsidP="00E83264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572CC">
        <w:t>Таб</w:t>
      </w:r>
      <w:r>
        <w:t>лица 37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552"/>
        <w:gridCol w:w="1276"/>
        <w:gridCol w:w="1417"/>
        <w:gridCol w:w="1134"/>
        <w:gridCol w:w="1418"/>
        <w:gridCol w:w="1559"/>
      </w:tblGrid>
      <w:tr w:rsidR="00803F25" w:rsidRPr="0035474F" w:rsidTr="00E83264">
        <w:trPr>
          <w:trHeight w:val="1004"/>
        </w:trPr>
        <w:tc>
          <w:tcPr>
            <w:tcW w:w="2552" w:type="dxa"/>
            <w:vMerge w:val="restart"/>
            <w:vAlign w:val="center"/>
          </w:tcPr>
          <w:p w:rsidR="00803F25" w:rsidRPr="0035474F" w:rsidRDefault="00803F25" w:rsidP="0035474F">
            <w:pPr>
              <w:spacing w:line="240" w:lineRule="auto"/>
              <w:ind w:firstLine="0"/>
              <w:jc w:val="center"/>
            </w:pPr>
            <w:r w:rsidRPr="0035474F">
              <w:t xml:space="preserve">Наименование </w:t>
            </w:r>
          </w:p>
        </w:tc>
        <w:tc>
          <w:tcPr>
            <w:tcW w:w="2693" w:type="dxa"/>
            <w:gridSpan w:val="2"/>
            <w:vAlign w:val="center"/>
          </w:tcPr>
          <w:p w:rsidR="00803F25" w:rsidRPr="0035474F" w:rsidRDefault="00803F25" w:rsidP="0035474F">
            <w:pPr>
              <w:spacing w:line="240" w:lineRule="auto"/>
              <w:ind w:firstLine="0"/>
              <w:jc w:val="center"/>
            </w:pPr>
            <w:r w:rsidRPr="0035474F">
              <w:t>Планируемое увеличение жилой площади (тыс. м</w:t>
            </w:r>
            <w:r w:rsidRPr="0035474F">
              <w:rPr>
                <w:vertAlign w:val="superscript"/>
              </w:rPr>
              <w:t>2</w:t>
            </w:r>
            <w:r w:rsidRPr="0035474F">
              <w:t>)</w:t>
            </w:r>
          </w:p>
        </w:tc>
        <w:tc>
          <w:tcPr>
            <w:tcW w:w="1134" w:type="dxa"/>
            <w:vMerge w:val="restart"/>
            <w:vAlign w:val="center"/>
          </w:tcPr>
          <w:p w:rsidR="00803F25" w:rsidRPr="0035474F" w:rsidRDefault="00803F25" w:rsidP="0035474F">
            <w:pPr>
              <w:spacing w:line="240" w:lineRule="auto"/>
              <w:ind w:firstLine="0"/>
              <w:jc w:val="center"/>
            </w:pPr>
            <w:r w:rsidRPr="0035474F">
              <w:t>Удельная</w:t>
            </w:r>
          </w:p>
          <w:p w:rsidR="00803F25" w:rsidRPr="0035474F" w:rsidRDefault="00803F25" w:rsidP="0035474F">
            <w:pPr>
              <w:spacing w:line="240" w:lineRule="auto"/>
              <w:ind w:firstLine="0"/>
              <w:jc w:val="center"/>
            </w:pPr>
            <w:r w:rsidRPr="0035474F">
              <w:t>расче</w:t>
            </w:r>
            <w:r w:rsidRPr="0035474F">
              <w:t>т</w:t>
            </w:r>
            <w:r w:rsidRPr="0035474F">
              <w:t>ная</w:t>
            </w:r>
          </w:p>
          <w:p w:rsidR="00803F25" w:rsidRPr="0035474F" w:rsidRDefault="00803F25" w:rsidP="0035474F">
            <w:pPr>
              <w:spacing w:line="240" w:lineRule="auto"/>
              <w:ind w:firstLine="0"/>
              <w:jc w:val="center"/>
            </w:pPr>
            <w:r w:rsidRPr="0035474F">
              <w:t>нагрузки</w:t>
            </w:r>
          </w:p>
          <w:p w:rsidR="00803F25" w:rsidRPr="0035474F" w:rsidRDefault="00803F25" w:rsidP="0035474F">
            <w:pPr>
              <w:spacing w:line="240" w:lineRule="auto"/>
              <w:ind w:firstLine="0"/>
              <w:jc w:val="center"/>
            </w:pPr>
            <w:r w:rsidRPr="0035474F">
              <w:t>(Вт/м</w:t>
            </w:r>
            <w:r w:rsidRPr="0035474F">
              <w:rPr>
                <w:vertAlign w:val="superscript"/>
              </w:rPr>
              <w:t>2</w:t>
            </w:r>
            <w:r w:rsidRPr="0035474F">
              <w:t>)</w:t>
            </w:r>
          </w:p>
          <w:p w:rsidR="00803F25" w:rsidRPr="0035474F" w:rsidRDefault="00803F25" w:rsidP="0035474F">
            <w:pPr>
              <w:spacing w:line="240" w:lineRule="auto"/>
              <w:ind w:firstLine="0"/>
              <w:jc w:val="center"/>
            </w:pPr>
          </w:p>
        </w:tc>
        <w:tc>
          <w:tcPr>
            <w:tcW w:w="2977" w:type="dxa"/>
            <w:gridSpan w:val="2"/>
            <w:vAlign w:val="center"/>
          </w:tcPr>
          <w:p w:rsidR="00803F25" w:rsidRPr="0035474F" w:rsidRDefault="00803F25" w:rsidP="0035474F">
            <w:pPr>
              <w:spacing w:line="240" w:lineRule="auto"/>
              <w:ind w:firstLine="0"/>
              <w:jc w:val="center"/>
            </w:pPr>
            <w:r w:rsidRPr="0035474F">
              <w:t>Планируемый прирост</w:t>
            </w:r>
          </w:p>
          <w:p w:rsidR="00803F25" w:rsidRPr="0035474F" w:rsidRDefault="00803F25" w:rsidP="0035474F">
            <w:pPr>
              <w:spacing w:line="240" w:lineRule="auto"/>
              <w:ind w:firstLine="0"/>
              <w:jc w:val="center"/>
            </w:pPr>
            <w:r w:rsidRPr="0035474F">
              <w:t>электрической нагрузки</w:t>
            </w:r>
          </w:p>
          <w:p w:rsidR="00803F25" w:rsidRPr="0035474F" w:rsidRDefault="00803F25" w:rsidP="0035474F">
            <w:pPr>
              <w:spacing w:line="240" w:lineRule="auto"/>
              <w:ind w:firstLine="0"/>
              <w:jc w:val="center"/>
            </w:pPr>
            <w:r w:rsidRPr="0035474F">
              <w:t>(кВт)</w:t>
            </w:r>
          </w:p>
        </w:tc>
      </w:tr>
      <w:tr w:rsidR="00803F25" w:rsidRPr="0035474F" w:rsidTr="00E83264">
        <w:trPr>
          <w:trHeight w:val="757"/>
        </w:trPr>
        <w:tc>
          <w:tcPr>
            <w:tcW w:w="2552" w:type="dxa"/>
            <w:vMerge/>
          </w:tcPr>
          <w:p w:rsidR="00803F25" w:rsidRPr="0035474F" w:rsidRDefault="00803F25" w:rsidP="0035474F">
            <w:pPr>
              <w:spacing w:line="240" w:lineRule="auto"/>
              <w:ind w:firstLine="0"/>
              <w:jc w:val="center"/>
            </w:pPr>
          </w:p>
        </w:tc>
        <w:tc>
          <w:tcPr>
            <w:tcW w:w="1276" w:type="dxa"/>
            <w:vAlign w:val="center"/>
          </w:tcPr>
          <w:p w:rsidR="00803F25" w:rsidRPr="0035474F" w:rsidRDefault="00803F25" w:rsidP="0035474F">
            <w:pPr>
              <w:spacing w:line="240" w:lineRule="auto"/>
              <w:ind w:firstLine="0"/>
              <w:jc w:val="center"/>
            </w:pPr>
            <w:r w:rsidRPr="0035474F">
              <w:t>I очередь</w:t>
            </w:r>
          </w:p>
        </w:tc>
        <w:tc>
          <w:tcPr>
            <w:tcW w:w="1417" w:type="dxa"/>
            <w:vAlign w:val="center"/>
          </w:tcPr>
          <w:p w:rsidR="00803F25" w:rsidRPr="0035474F" w:rsidRDefault="00803F25" w:rsidP="0035474F">
            <w:pPr>
              <w:spacing w:line="240" w:lineRule="auto"/>
              <w:ind w:firstLine="0"/>
              <w:jc w:val="center"/>
            </w:pPr>
            <w:r w:rsidRPr="0035474F">
              <w:t>Расчетный</w:t>
            </w:r>
          </w:p>
          <w:p w:rsidR="00803F25" w:rsidRPr="0035474F" w:rsidRDefault="00803F25" w:rsidP="0035474F">
            <w:pPr>
              <w:spacing w:line="240" w:lineRule="auto"/>
              <w:ind w:firstLine="0"/>
              <w:jc w:val="center"/>
            </w:pPr>
            <w:r w:rsidRPr="0035474F">
              <w:t>срок</w:t>
            </w:r>
          </w:p>
        </w:tc>
        <w:tc>
          <w:tcPr>
            <w:tcW w:w="1134" w:type="dxa"/>
            <w:vMerge/>
            <w:vAlign w:val="center"/>
          </w:tcPr>
          <w:p w:rsidR="00803F25" w:rsidRPr="0035474F" w:rsidRDefault="00803F25" w:rsidP="0035474F">
            <w:pPr>
              <w:spacing w:line="240" w:lineRule="auto"/>
              <w:ind w:firstLine="0"/>
              <w:jc w:val="center"/>
            </w:pPr>
          </w:p>
        </w:tc>
        <w:tc>
          <w:tcPr>
            <w:tcW w:w="1418" w:type="dxa"/>
            <w:vAlign w:val="center"/>
          </w:tcPr>
          <w:p w:rsidR="00803F25" w:rsidRPr="0035474F" w:rsidRDefault="00803F25" w:rsidP="0035474F">
            <w:pPr>
              <w:spacing w:line="240" w:lineRule="auto"/>
              <w:ind w:firstLine="0"/>
              <w:jc w:val="center"/>
            </w:pPr>
            <w:r w:rsidRPr="0035474F">
              <w:t>I  очередь</w:t>
            </w:r>
          </w:p>
        </w:tc>
        <w:tc>
          <w:tcPr>
            <w:tcW w:w="1559" w:type="dxa"/>
            <w:vAlign w:val="center"/>
          </w:tcPr>
          <w:p w:rsidR="00803F25" w:rsidRPr="0035474F" w:rsidRDefault="00803F25" w:rsidP="0035474F">
            <w:pPr>
              <w:spacing w:line="240" w:lineRule="auto"/>
              <w:ind w:firstLine="0"/>
              <w:jc w:val="center"/>
            </w:pPr>
            <w:r w:rsidRPr="0035474F">
              <w:t>Расчетный</w:t>
            </w:r>
          </w:p>
          <w:p w:rsidR="00803F25" w:rsidRPr="0035474F" w:rsidRDefault="00803F25" w:rsidP="0035474F">
            <w:pPr>
              <w:spacing w:line="240" w:lineRule="auto"/>
              <w:ind w:firstLine="0"/>
              <w:jc w:val="center"/>
            </w:pPr>
            <w:r w:rsidRPr="0035474F">
              <w:t>срок</w:t>
            </w:r>
          </w:p>
        </w:tc>
      </w:tr>
      <w:tr w:rsidR="00803F25" w:rsidRPr="0035474F" w:rsidTr="00E83264">
        <w:trPr>
          <w:trHeight w:val="228"/>
        </w:trPr>
        <w:tc>
          <w:tcPr>
            <w:tcW w:w="2552" w:type="dxa"/>
            <w:vAlign w:val="center"/>
          </w:tcPr>
          <w:p w:rsidR="00803F25" w:rsidRPr="0035474F" w:rsidRDefault="00803F25" w:rsidP="00572AF7">
            <w:pPr>
              <w:spacing w:line="240" w:lineRule="auto"/>
              <w:ind w:firstLine="0"/>
              <w:jc w:val="center"/>
            </w:pPr>
            <w:r w:rsidRPr="0035474F">
              <w:t xml:space="preserve">Населенные пункты </w:t>
            </w:r>
            <w:r>
              <w:t>С</w:t>
            </w:r>
            <w:r>
              <w:t>а</w:t>
            </w:r>
            <w:r>
              <w:t>воськинского</w:t>
            </w:r>
            <w:r w:rsidRPr="0035474F">
              <w:t xml:space="preserve"> поселения </w:t>
            </w:r>
          </w:p>
        </w:tc>
        <w:tc>
          <w:tcPr>
            <w:tcW w:w="1276" w:type="dxa"/>
            <w:vAlign w:val="center"/>
          </w:tcPr>
          <w:p w:rsidR="00803F25" w:rsidRPr="0035474F" w:rsidRDefault="00803F25" w:rsidP="0035474F">
            <w:pPr>
              <w:spacing w:line="240" w:lineRule="auto"/>
              <w:ind w:firstLine="0"/>
              <w:jc w:val="center"/>
            </w:pPr>
            <w:r w:rsidRPr="0035474F">
              <w:t>0,44</w:t>
            </w:r>
          </w:p>
        </w:tc>
        <w:tc>
          <w:tcPr>
            <w:tcW w:w="1417" w:type="dxa"/>
            <w:vAlign w:val="center"/>
          </w:tcPr>
          <w:p w:rsidR="00803F25" w:rsidRPr="0035474F" w:rsidRDefault="00803F25" w:rsidP="0035474F">
            <w:pPr>
              <w:spacing w:line="240" w:lineRule="auto"/>
              <w:ind w:firstLine="0"/>
              <w:jc w:val="center"/>
            </w:pPr>
            <w:r w:rsidRPr="0035474F">
              <w:t>1,23</w:t>
            </w:r>
          </w:p>
        </w:tc>
        <w:tc>
          <w:tcPr>
            <w:tcW w:w="1134" w:type="dxa"/>
            <w:vAlign w:val="center"/>
          </w:tcPr>
          <w:p w:rsidR="00803F25" w:rsidRPr="0035474F" w:rsidRDefault="00803F25" w:rsidP="0035474F">
            <w:pPr>
              <w:spacing w:line="240" w:lineRule="auto"/>
              <w:ind w:firstLine="0"/>
              <w:jc w:val="center"/>
            </w:pPr>
            <w:r w:rsidRPr="0035474F">
              <w:t>15х1,3*</w:t>
            </w:r>
          </w:p>
        </w:tc>
        <w:tc>
          <w:tcPr>
            <w:tcW w:w="1418" w:type="dxa"/>
            <w:vAlign w:val="center"/>
          </w:tcPr>
          <w:p w:rsidR="00803F25" w:rsidRPr="0035474F" w:rsidRDefault="00803F25" w:rsidP="0035474F">
            <w:pPr>
              <w:spacing w:line="240" w:lineRule="auto"/>
              <w:ind w:firstLine="0"/>
              <w:jc w:val="center"/>
            </w:pPr>
            <w:r w:rsidRPr="0035474F">
              <w:t>9,0</w:t>
            </w:r>
          </w:p>
        </w:tc>
        <w:tc>
          <w:tcPr>
            <w:tcW w:w="1559" w:type="dxa"/>
            <w:vAlign w:val="center"/>
          </w:tcPr>
          <w:p w:rsidR="00803F25" w:rsidRPr="0035474F" w:rsidRDefault="00803F25" w:rsidP="0035474F">
            <w:pPr>
              <w:spacing w:line="240" w:lineRule="auto"/>
              <w:ind w:firstLine="0"/>
              <w:jc w:val="center"/>
            </w:pPr>
            <w:r w:rsidRPr="0035474F">
              <w:t>24,0</w:t>
            </w:r>
          </w:p>
        </w:tc>
      </w:tr>
      <w:tr w:rsidR="00803F25" w:rsidRPr="0035474F" w:rsidTr="00E83264">
        <w:tc>
          <w:tcPr>
            <w:tcW w:w="5245" w:type="dxa"/>
            <w:gridSpan w:val="3"/>
            <w:vAlign w:val="center"/>
          </w:tcPr>
          <w:p w:rsidR="00803F25" w:rsidRPr="0035474F" w:rsidRDefault="00803F25" w:rsidP="0035474F">
            <w:pPr>
              <w:spacing w:line="240" w:lineRule="auto"/>
              <w:ind w:firstLine="0"/>
              <w:rPr>
                <w:highlight w:val="yellow"/>
              </w:rPr>
            </w:pPr>
            <w:r w:rsidRPr="0035474F">
              <w:t>Всего с К=1,3**</w:t>
            </w:r>
          </w:p>
        </w:tc>
        <w:tc>
          <w:tcPr>
            <w:tcW w:w="1134" w:type="dxa"/>
            <w:vAlign w:val="center"/>
          </w:tcPr>
          <w:p w:rsidR="00803F25" w:rsidRPr="0035474F" w:rsidRDefault="00803F25" w:rsidP="0035474F">
            <w:pPr>
              <w:spacing w:line="240" w:lineRule="auto"/>
              <w:ind w:firstLine="0"/>
              <w:rPr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803F25" w:rsidRPr="0035474F" w:rsidRDefault="00803F25" w:rsidP="0035474F">
            <w:pPr>
              <w:spacing w:line="240" w:lineRule="auto"/>
              <w:ind w:firstLine="0"/>
              <w:jc w:val="center"/>
            </w:pPr>
            <w:r w:rsidRPr="0035474F">
              <w:t>12,0</w:t>
            </w:r>
          </w:p>
        </w:tc>
        <w:tc>
          <w:tcPr>
            <w:tcW w:w="1559" w:type="dxa"/>
            <w:vAlign w:val="center"/>
          </w:tcPr>
          <w:p w:rsidR="00803F25" w:rsidRPr="0035474F" w:rsidRDefault="00803F25" w:rsidP="0035474F">
            <w:pPr>
              <w:spacing w:line="240" w:lineRule="auto"/>
              <w:ind w:firstLine="0"/>
              <w:jc w:val="center"/>
            </w:pPr>
            <w:r w:rsidRPr="0035474F">
              <w:t>31,0</w:t>
            </w:r>
          </w:p>
        </w:tc>
      </w:tr>
      <w:tr w:rsidR="00803F25" w:rsidRPr="0035474F" w:rsidTr="00E83264">
        <w:tc>
          <w:tcPr>
            <w:tcW w:w="6379" w:type="dxa"/>
            <w:gridSpan w:val="4"/>
            <w:vAlign w:val="center"/>
          </w:tcPr>
          <w:p w:rsidR="00803F25" w:rsidRPr="0035474F" w:rsidRDefault="00803F25" w:rsidP="0035474F">
            <w:pPr>
              <w:spacing w:line="240" w:lineRule="auto"/>
              <w:ind w:firstLine="0"/>
              <w:rPr>
                <w:b/>
              </w:rPr>
            </w:pPr>
            <w:r w:rsidRPr="0035474F">
              <w:rPr>
                <w:b/>
              </w:rPr>
              <w:t>На шинах 10 кВ</w:t>
            </w:r>
          </w:p>
        </w:tc>
        <w:tc>
          <w:tcPr>
            <w:tcW w:w="1418" w:type="dxa"/>
            <w:vAlign w:val="center"/>
          </w:tcPr>
          <w:p w:rsidR="00803F25" w:rsidRPr="0035474F" w:rsidRDefault="00803F25" w:rsidP="0035474F">
            <w:pPr>
              <w:spacing w:line="240" w:lineRule="auto"/>
              <w:ind w:firstLine="0"/>
              <w:jc w:val="center"/>
              <w:rPr>
                <w:b/>
              </w:rPr>
            </w:pPr>
            <w:r w:rsidRPr="0035474F">
              <w:rPr>
                <w:b/>
              </w:rPr>
              <w:t>10,0</w:t>
            </w:r>
          </w:p>
        </w:tc>
        <w:tc>
          <w:tcPr>
            <w:tcW w:w="1559" w:type="dxa"/>
            <w:vAlign w:val="center"/>
          </w:tcPr>
          <w:p w:rsidR="00803F25" w:rsidRPr="0035474F" w:rsidRDefault="00803F25" w:rsidP="0035474F">
            <w:pPr>
              <w:spacing w:line="240" w:lineRule="auto"/>
              <w:ind w:firstLine="0"/>
              <w:jc w:val="center"/>
              <w:rPr>
                <w:b/>
              </w:rPr>
            </w:pPr>
            <w:r w:rsidRPr="0035474F">
              <w:rPr>
                <w:b/>
              </w:rPr>
              <w:t>26,0</w:t>
            </w:r>
          </w:p>
        </w:tc>
      </w:tr>
    </w:tbl>
    <w:p w:rsidR="00803F25" w:rsidRPr="00C514A2" w:rsidRDefault="00803F25" w:rsidP="00E83264">
      <w:pPr>
        <w:rPr>
          <w:sz w:val="28"/>
          <w:szCs w:val="28"/>
        </w:rPr>
      </w:pPr>
    </w:p>
    <w:p w:rsidR="00803F25" w:rsidRPr="00C514A2" w:rsidRDefault="00803F25" w:rsidP="00E83264">
      <w:pPr>
        <w:rPr>
          <w:sz w:val="28"/>
          <w:szCs w:val="28"/>
        </w:rPr>
      </w:pPr>
      <w:r w:rsidRPr="00C514A2">
        <w:rPr>
          <w:sz w:val="28"/>
          <w:szCs w:val="28"/>
        </w:rPr>
        <w:t>*1,3 – коэффициент для определении электрических нагрузок в проект</w:t>
      </w:r>
      <w:r w:rsidRPr="00C514A2">
        <w:rPr>
          <w:sz w:val="28"/>
          <w:szCs w:val="28"/>
        </w:rPr>
        <w:t>и</w:t>
      </w:r>
      <w:r w:rsidRPr="00C514A2">
        <w:rPr>
          <w:sz w:val="28"/>
          <w:szCs w:val="28"/>
        </w:rPr>
        <w:t>руемых районах со средней площадью квартир 55 м2( РД 34.20.185-94 прим.к. табл. 2.1.5</w:t>
      </w:r>
      <w:r w:rsidRPr="00C514A2">
        <w:rPr>
          <w:sz w:val="28"/>
          <w:szCs w:val="28"/>
          <w:vertAlign w:val="superscript"/>
        </w:rPr>
        <w:t>н</w:t>
      </w:r>
      <w:r w:rsidRPr="00C514A2">
        <w:rPr>
          <w:sz w:val="28"/>
          <w:szCs w:val="28"/>
        </w:rPr>
        <w:t>.)</w:t>
      </w:r>
    </w:p>
    <w:p w:rsidR="00803F25" w:rsidRPr="00C514A2" w:rsidRDefault="00803F25" w:rsidP="00E83264">
      <w:pPr>
        <w:rPr>
          <w:sz w:val="28"/>
          <w:szCs w:val="28"/>
        </w:rPr>
      </w:pPr>
      <w:r w:rsidRPr="00C514A2">
        <w:rPr>
          <w:sz w:val="28"/>
          <w:szCs w:val="28"/>
        </w:rPr>
        <w:t xml:space="preserve">**1,3 -  коэффициент учитывает применение бытовых кондиционеров ( РД 34.20.185-94 п.2.1.8) </w:t>
      </w:r>
    </w:p>
    <w:p w:rsidR="00803F25" w:rsidRPr="00C514A2" w:rsidRDefault="00803F25" w:rsidP="00E83264">
      <w:pPr>
        <w:pStyle w:val="aff1"/>
        <w:spacing w:after="0" w:line="319" w:lineRule="auto"/>
        <w:rPr>
          <w:rFonts w:ascii="Times New Roman" w:hAnsi="Times New Roman"/>
          <w:sz w:val="28"/>
          <w:szCs w:val="28"/>
        </w:rPr>
      </w:pPr>
    </w:p>
    <w:p w:rsidR="00803F25" w:rsidRPr="00C514A2" w:rsidRDefault="00803F25" w:rsidP="00E83264">
      <w:pPr>
        <w:rPr>
          <w:sz w:val="28"/>
          <w:szCs w:val="28"/>
        </w:rPr>
      </w:pPr>
      <w:r w:rsidRPr="00C514A2">
        <w:rPr>
          <w:sz w:val="28"/>
          <w:szCs w:val="28"/>
        </w:rPr>
        <w:lastRenderedPageBreak/>
        <w:t>Проектом генерального плана не предусматриваются изменения в при</w:t>
      </w:r>
      <w:r w:rsidRPr="00C514A2">
        <w:rPr>
          <w:sz w:val="28"/>
          <w:szCs w:val="28"/>
        </w:rPr>
        <w:t>н</w:t>
      </w:r>
      <w:r w:rsidRPr="00C514A2">
        <w:rPr>
          <w:sz w:val="28"/>
          <w:szCs w:val="28"/>
        </w:rPr>
        <w:t>ципиальной схеме организации электроснабжения в населенных пунктах  пос</w:t>
      </w:r>
      <w:r w:rsidRPr="00C514A2">
        <w:rPr>
          <w:sz w:val="28"/>
          <w:szCs w:val="28"/>
        </w:rPr>
        <w:t>е</w:t>
      </w:r>
      <w:r w:rsidRPr="00C514A2">
        <w:rPr>
          <w:sz w:val="28"/>
          <w:szCs w:val="28"/>
        </w:rPr>
        <w:t>ления. Прогнозируемый рост годового потребления электроэнергии на 1 жит</w:t>
      </w:r>
      <w:r w:rsidRPr="00C514A2">
        <w:rPr>
          <w:sz w:val="28"/>
          <w:szCs w:val="28"/>
        </w:rPr>
        <w:t>е</w:t>
      </w:r>
      <w:r w:rsidRPr="00C514A2">
        <w:rPr>
          <w:sz w:val="28"/>
          <w:szCs w:val="28"/>
        </w:rPr>
        <w:t>ля, в связи с ростом электрификации быта, оценочно принимается равным 1,0% в год.</w:t>
      </w:r>
    </w:p>
    <w:p w:rsidR="00803F25" w:rsidRPr="00C514A2" w:rsidRDefault="00803F25" w:rsidP="00E83264">
      <w:pPr>
        <w:rPr>
          <w:sz w:val="28"/>
          <w:szCs w:val="28"/>
        </w:rPr>
      </w:pPr>
      <w:r w:rsidRPr="00C514A2">
        <w:rPr>
          <w:sz w:val="28"/>
          <w:szCs w:val="28"/>
        </w:rPr>
        <w:t>Для обеспечения электроэнергией планируемых для развития территорий населенных пунктов, проектом генерального плана предлагается развитие сетей 10 кВ и 0,4 кВ с установкой в центрах нагрузок новых подстанций 10/0,4 кВ, для которых необходимо предусмотреть земельные участки при разработке проектов планировки территорий. Схемы электроснабжения территорий пе</w:t>
      </w:r>
      <w:r w:rsidRPr="00C514A2">
        <w:rPr>
          <w:sz w:val="28"/>
          <w:szCs w:val="28"/>
        </w:rPr>
        <w:t>р</w:t>
      </w:r>
      <w:r w:rsidRPr="00C514A2">
        <w:rPr>
          <w:sz w:val="28"/>
          <w:szCs w:val="28"/>
        </w:rPr>
        <w:t>спективного жилищного строительства разрабатываются в составе проектов планировки территорий на основании уточненных расчетных нагрузок и техн</w:t>
      </w:r>
      <w:r w:rsidRPr="00C514A2">
        <w:rPr>
          <w:sz w:val="28"/>
          <w:szCs w:val="28"/>
        </w:rPr>
        <w:t>и</w:t>
      </w:r>
      <w:r w:rsidRPr="00C514A2">
        <w:rPr>
          <w:sz w:val="28"/>
          <w:szCs w:val="28"/>
        </w:rPr>
        <w:t>ческих условий (рекомендаций) энергоснабжающей организации, в которых указываются точки присоединения к существующим сетям и сооружениям, а также реконструктивные мероприятия, необходимые для обеспечения возмо</w:t>
      </w:r>
      <w:r w:rsidRPr="00C514A2">
        <w:rPr>
          <w:sz w:val="28"/>
          <w:szCs w:val="28"/>
        </w:rPr>
        <w:t>ж</w:t>
      </w:r>
      <w:r w:rsidRPr="00C514A2">
        <w:rPr>
          <w:sz w:val="28"/>
          <w:szCs w:val="28"/>
        </w:rPr>
        <w:t>ности присоединения. Все новые воздушные линии ВЛ 10 и 0,4 кВ рекоменд</w:t>
      </w:r>
      <w:r w:rsidRPr="00C514A2">
        <w:rPr>
          <w:sz w:val="28"/>
          <w:szCs w:val="28"/>
        </w:rPr>
        <w:t>у</w:t>
      </w:r>
      <w:r w:rsidRPr="00C514A2">
        <w:rPr>
          <w:sz w:val="28"/>
          <w:szCs w:val="28"/>
        </w:rPr>
        <w:t>ется выполнять с использованием СИП. Предлагается, согласно нормативным документам, произвести установку на улицах поселения требуемого количества светильников. Осветительные сети предлагается выполнять в воздушном  и</w:t>
      </w:r>
      <w:r w:rsidRPr="00C514A2">
        <w:rPr>
          <w:sz w:val="28"/>
          <w:szCs w:val="28"/>
        </w:rPr>
        <w:t>с</w:t>
      </w:r>
      <w:r w:rsidRPr="00C514A2">
        <w:rPr>
          <w:sz w:val="28"/>
          <w:szCs w:val="28"/>
        </w:rPr>
        <w:t>полнении. Управление освещением автоматическое  с использованием каска</w:t>
      </w:r>
      <w:r w:rsidRPr="00C514A2">
        <w:rPr>
          <w:sz w:val="28"/>
          <w:szCs w:val="28"/>
        </w:rPr>
        <w:t>д</w:t>
      </w:r>
      <w:r w:rsidRPr="00C514A2">
        <w:rPr>
          <w:sz w:val="28"/>
          <w:szCs w:val="28"/>
        </w:rPr>
        <w:t>ных схем управления. В целом по поселению необходимо выполнить реконс</w:t>
      </w:r>
      <w:r w:rsidRPr="00C514A2">
        <w:rPr>
          <w:sz w:val="28"/>
          <w:szCs w:val="28"/>
        </w:rPr>
        <w:t>т</w:t>
      </w:r>
      <w:r w:rsidRPr="00C514A2">
        <w:rPr>
          <w:sz w:val="28"/>
          <w:szCs w:val="28"/>
        </w:rPr>
        <w:t>рукцию существующих сетей уличного освещения и предусмотреть 100% обе</w:t>
      </w:r>
      <w:r w:rsidRPr="00C514A2">
        <w:rPr>
          <w:sz w:val="28"/>
          <w:szCs w:val="28"/>
        </w:rPr>
        <w:t>с</w:t>
      </w:r>
      <w:r w:rsidRPr="00C514A2">
        <w:rPr>
          <w:sz w:val="28"/>
          <w:szCs w:val="28"/>
        </w:rPr>
        <w:t>печенность уличным освещением всех населенных пунктов.</w:t>
      </w:r>
    </w:p>
    <w:p w:rsidR="00803F25" w:rsidRPr="00C514A2" w:rsidRDefault="00803F25" w:rsidP="00E83264">
      <w:pPr>
        <w:rPr>
          <w:sz w:val="28"/>
          <w:szCs w:val="28"/>
        </w:rPr>
      </w:pPr>
      <w:r w:rsidRPr="00C514A2">
        <w:rPr>
          <w:sz w:val="28"/>
          <w:szCs w:val="28"/>
        </w:rPr>
        <w:t>Для повышения энергетической эффективности работы систем электр</w:t>
      </w:r>
      <w:r w:rsidRPr="00C514A2">
        <w:rPr>
          <w:sz w:val="28"/>
          <w:szCs w:val="28"/>
        </w:rPr>
        <w:t>о</w:t>
      </w:r>
      <w:r w:rsidRPr="00C514A2">
        <w:rPr>
          <w:sz w:val="28"/>
          <w:szCs w:val="28"/>
        </w:rPr>
        <w:t>снабжения и энергосбережения, проектом предлагаются следующие меропри</w:t>
      </w:r>
      <w:r w:rsidRPr="00C514A2">
        <w:rPr>
          <w:sz w:val="28"/>
          <w:szCs w:val="28"/>
        </w:rPr>
        <w:t>я</w:t>
      </w:r>
      <w:r w:rsidRPr="00C514A2">
        <w:rPr>
          <w:sz w:val="28"/>
          <w:szCs w:val="28"/>
        </w:rPr>
        <w:t xml:space="preserve">тия: </w:t>
      </w:r>
    </w:p>
    <w:p w:rsidR="00803F25" w:rsidRPr="00C514A2" w:rsidRDefault="00803F25" w:rsidP="00E83264">
      <w:pPr>
        <w:rPr>
          <w:sz w:val="28"/>
          <w:szCs w:val="28"/>
        </w:rPr>
      </w:pPr>
      <w:r w:rsidRPr="00C514A2">
        <w:rPr>
          <w:sz w:val="28"/>
          <w:szCs w:val="28"/>
        </w:rPr>
        <w:t>- реконструкция и капитальный ремонт существующих сетей 10 кВ и 0,4 кВ и сетей наружного освещения (увеличение сечений проводов, использов</w:t>
      </w:r>
      <w:r w:rsidRPr="00C514A2">
        <w:rPr>
          <w:sz w:val="28"/>
          <w:szCs w:val="28"/>
        </w:rPr>
        <w:t>а</w:t>
      </w:r>
      <w:r w:rsidRPr="00C514A2">
        <w:rPr>
          <w:sz w:val="28"/>
          <w:szCs w:val="28"/>
        </w:rPr>
        <w:t>ние СИП, замена осветительных ламп), реконструкция  трансформаторных по</w:t>
      </w:r>
      <w:r w:rsidRPr="00C514A2">
        <w:rPr>
          <w:sz w:val="28"/>
          <w:szCs w:val="28"/>
        </w:rPr>
        <w:t>д</w:t>
      </w:r>
      <w:r w:rsidRPr="00C514A2">
        <w:rPr>
          <w:sz w:val="28"/>
          <w:szCs w:val="28"/>
        </w:rPr>
        <w:t>станций 10/0,4 кВ, расположенных на территории населенных пунктов;</w:t>
      </w:r>
    </w:p>
    <w:p w:rsidR="00803F25" w:rsidRPr="00C514A2" w:rsidRDefault="00803F25" w:rsidP="00E83264">
      <w:pPr>
        <w:rPr>
          <w:sz w:val="28"/>
          <w:szCs w:val="28"/>
        </w:rPr>
      </w:pPr>
      <w:r w:rsidRPr="00C514A2">
        <w:rPr>
          <w:sz w:val="28"/>
          <w:szCs w:val="28"/>
        </w:rPr>
        <w:t>- проведение обязательных энергетических обследований с разработкой комплекса мероприятий по энергосбережению;</w:t>
      </w:r>
    </w:p>
    <w:p w:rsidR="00803F25" w:rsidRPr="00C514A2" w:rsidRDefault="00803F25" w:rsidP="00E83264">
      <w:pPr>
        <w:rPr>
          <w:sz w:val="28"/>
          <w:szCs w:val="28"/>
        </w:rPr>
      </w:pPr>
      <w:r w:rsidRPr="00C514A2">
        <w:rPr>
          <w:sz w:val="28"/>
          <w:szCs w:val="28"/>
        </w:rPr>
        <w:t>- завершение оснащения приборами учета электроэнергии всех жилых и общественных зданий;</w:t>
      </w:r>
    </w:p>
    <w:p w:rsidR="00803F25" w:rsidRPr="00C514A2" w:rsidRDefault="00803F25" w:rsidP="00E83264">
      <w:pPr>
        <w:pStyle w:val="ConsPlusNormal"/>
        <w:widowControl/>
        <w:spacing w:line="31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4A2">
        <w:rPr>
          <w:rFonts w:ascii="Times New Roman" w:hAnsi="Times New Roman" w:cs="Times New Roman"/>
          <w:sz w:val="28"/>
          <w:szCs w:val="28"/>
        </w:rPr>
        <w:lastRenderedPageBreak/>
        <w:t>-разработка технически обоснованных лимитов на потребление электр</w:t>
      </w:r>
      <w:r w:rsidRPr="00C514A2">
        <w:rPr>
          <w:rFonts w:ascii="Times New Roman" w:hAnsi="Times New Roman" w:cs="Times New Roman"/>
          <w:sz w:val="28"/>
          <w:szCs w:val="28"/>
        </w:rPr>
        <w:t>о</w:t>
      </w:r>
      <w:r w:rsidRPr="00C514A2">
        <w:rPr>
          <w:rFonts w:ascii="Times New Roman" w:hAnsi="Times New Roman" w:cs="Times New Roman"/>
          <w:sz w:val="28"/>
          <w:szCs w:val="28"/>
        </w:rPr>
        <w:t>энергии;</w:t>
      </w:r>
    </w:p>
    <w:p w:rsidR="00803F25" w:rsidRPr="00C514A2" w:rsidRDefault="00803F25" w:rsidP="00E83264">
      <w:pPr>
        <w:pStyle w:val="ConsPlusNormal"/>
        <w:widowControl/>
        <w:spacing w:line="31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4A2">
        <w:rPr>
          <w:rFonts w:ascii="Times New Roman" w:hAnsi="Times New Roman" w:cs="Times New Roman"/>
          <w:sz w:val="28"/>
          <w:szCs w:val="28"/>
        </w:rPr>
        <w:t>- прекращение закупки ламп накаливания для освещения зданий и соор</w:t>
      </w:r>
      <w:r w:rsidRPr="00C514A2">
        <w:rPr>
          <w:rFonts w:ascii="Times New Roman" w:hAnsi="Times New Roman" w:cs="Times New Roman"/>
          <w:sz w:val="28"/>
          <w:szCs w:val="28"/>
        </w:rPr>
        <w:t>у</w:t>
      </w:r>
      <w:r w:rsidRPr="00C514A2">
        <w:rPr>
          <w:rFonts w:ascii="Times New Roman" w:hAnsi="Times New Roman" w:cs="Times New Roman"/>
          <w:sz w:val="28"/>
          <w:szCs w:val="28"/>
        </w:rPr>
        <w:t>жений;</w:t>
      </w:r>
    </w:p>
    <w:p w:rsidR="00803F25" w:rsidRPr="00C514A2" w:rsidRDefault="00803F25" w:rsidP="00E83264">
      <w:pPr>
        <w:rPr>
          <w:sz w:val="28"/>
          <w:szCs w:val="28"/>
        </w:rPr>
      </w:pPr>
      <w:r w:rsidRPr="00C514A2">
        <w:rPr>
          <w:sz w:val="28"/>
          <w:szCs w:val="28"/>
        </w:rPr>
        <w:t>- закупка и установка энергосберегающих ламп и светильников для осв</w:t>
      </w:r>
      <w:r w:rsidRPr="00C514A2">
        <w:rPr>
          <w:sz w:val="28"/>
          <w:szCs w:val="28"/>
        </w:rPr>
        <w:t>е</w:t>
      </w:r>
      <w:r w:rsidRPr="00C514A2">
        <w:rPr>
          <w:sz w:val="28"/>
          <w:szCs w:val="28"/>
        </w:rPr>
        <w:t>щения зданий и сооружений, в том числе светодиодных светильников и пр</w:t>
      </w:r>
      <w:r w:rsidRPr="00C514A2">
        <w:rPr>
          <w:sz w:val="28"/>
          <w:szCs w:val="28"/>
        </w:rPr>
        <w:t>о</w:t>
      </w:r>
      <w:r w:rsidRPr="00C514A2">
        <w:rPr>
          <w:sz w:val="28"/>
          <w:szCs w:val="28"/>
        </w:rPr>
        <w:t>жекторов;</w:t>
      </w:r>
    </w:p>
    <w:p w:rsidR="00803F25" w:rsidRPr="00C514A2" w:rsidRDefault="00803F25" w:rsidP="00E83264">
      <w:pPr>
        <w:rPr>
          <w:sz w:val="28"/>
          <w:szCs w:val="28"/>
        </w:rPr>
      </w:pPr>
      <w:r w:rsidRPr="00C514A2">
        <w:rPr>
          <w:sz w:val="28"/>
          <w:szCs w:val="28"/>
        </w:rPr>
        <w:t>- установка датчиков движения и освещенности на осветительных приб</w:t>
      </w:r>
      <w:r w:rsidRPr="00C514A2">
        <w:rPr>
          <w:sz w:val="28"/>
          <w:szCs w:val="28"/>
        </w:rPr>
        <w:t>о</w:t>
      </w:r>
      <w:r w:rsidRPr="00C514A2">
        <w:rPr>
          <w:sz w:val="28"/>
          <w:szCs w:val="28"/>
        </w:rPr>
        <w:t>рах в местах общего пользования внутри зданий и наружном осв</w:t>
      </w:r>
      <w:r>
        <w:rPr>
          <w:sz w:val="28"/>
          <w:szCs w:val="28"/>
        </w:rPr>
        <w:t>ещении.</w:t>
      </w:r>
    </w:p>
    <w:p w:rsidR="00803F25" w:rsidRPr="00C514A2" w:rsidRDefault="00803F25" w:rsidP="00E83264">
      <w:pPr>
        <w:rPr>
          <w:sz w:val="28"/>
          <w:szCs w:val="28"/>
        </w:rPr>
      </w:pPr>
    </w:p>
    <w:p w:rsidR="00803F25" w:rsidRPr="00165953" w:rsidRDefault="00803F25" w:rsidP="00D20829">
      <w:pPr>
        <w:pStyle w:val="30"/>
        <w:jc w:val="center"/>
        <w:rPr>
          <w:rFonts w:ascii="Times New Roman" w:hAnsi="Times New Roman"/>
          <w:sz w:val="28"/>
          <w:szCs w:val="28"/>
        </w:rPr>
      </w:pPr>
      <w:bookmarkStart w:id="136" w:name="_Toc326155518"/>
      <w:r w:rsidRPr="00165953">
        <w:rPr>
          <w:rFonts w:ascii="Times New Roman" w:hAnsi="Times New Roman"/>
          <w:sz w:val="28"/>
          <w:szCs w:val="28"/>
        </w:rPr>
        <w:t>2.5.5. Системы связи.</w:t>
      </w:r>
      <w:bookmarkEnd w:id="136"/>
    </w:p>
    <w:p w:rsidR="00803F25" w:rsidRPr="0035474F" w:rsidRDefault="00803F25" w:rsidP="0035474F">
      <w:pPr>
        <w:tabs>
          <w:tab w:val="left" w:pos="960"/>
        </w:tabs>
        <w:jc w:val="center"/>
        <w:outlineLvl w:val="0"/>
        <w:rPr>
          <w:b/>
          <w:sz w:val="28"/>
          <w:szCs w:val="28"/>
        </w:rPr>
      </w:pPr>
    </w:p>
    <w:p w:rsidR="00803F25" w:rsidRPr="00C514A2" w:rsidRDefault="00803F25" w:rsidP="00E83264">
      <w:pPr>
        <w:tabs>
          <w:tab w:val="left" w:pos="960"/>
        </w:tabs>
        <w:outlineLvl w:val="0"/>
        <w:rPr>
          <w:sz w:val="28"/>
          <w:szCs w:val="28"/>
        </w:rPr>
      </w:pPr>
      <w:bookmarkStart w:id="137" w:name="_Toc317071594"/>
      <w:bookmarkStart w:id="138" w:name="_Toc326155519"/>
      <w:r w:rsidRPr="00C514A2">
        <w:rPr>
          <w:sz w:val="28"/>
          <w:szCs w:val="28"/>
        </w:rPr>
        <w:t>В целях развития телефонной связи на территории района, предлагается выполнение следующих мероприятий:</w:t>
      </w:r>
      <w:bookmarkEnd w:id="137"/>
      <w:bookmarkEnd w:id="138"/>
    </w:p>
    <w:p w:rsidR="00803F25" w:rsidRPr="00C514A2" w:rsidRDefault="00803F25" w:rsidP="00E83264">
      <w:pPr>
        <w:rPr>
          <w:sz w:val="28"/>
          <w:szCs w:val="28"/>
        </w:rPr>
      </w:pPr>
      <w:r w:rsidRPr="00C514A2">
        <w:rPr>
          <w:sz w:val="28"/>
          <w:szCs w:val="28"/>
        </w:rPr>
        <w:t>- замена существующих медных межстанционных линий связи на опт</w:t>
      </w:r>
      <w:r w:rsidRPr="00C514A2">
        <w:rPr>
          <w:sz w:val="28"/>
          <w:szCs w:val="28"/>
        </w:rPr>
        <w:t>о</w:t>
      </w:r>
      <w:r w:rsidRPr="00C514A2">
        <w:rPr>
          <w:sz w:val="28"/>
          <w:szCs w:val="28"/>
        </w:rPr>
        <w:t>волоконные;</w:t>
      </w:r>
    </w:p>
    <w:p w:rsidR="00803F25" w:rsidRPr="00C514A2" w:rsidRDefault="00803F25" w:rsidP="00E83264">
      <w:pPr>
        <w:rPr>
          <w:sz w:val="28"/>
          <w:szCs w:val="28"/>
        </w:rPr>
      </w:pPr>
      <w:r w:rsidRPr="00C514A2">
        <w:rPr>
          <w:sz w:val="28"/>
          <w:szCs w:val="28"/>
        </w:rPr>
        <w:t>- оборудование основных объектов общественного назначения и мног</w:t>
      </w:r>
      <w:r w:rsidRPr="00C514A2">
        <w:rPr>
          <w:sz w:val="28"/>
          <w:szCs w:val="28"/>
        </w:rPr>
        <w:t>о</w:t>
      </w:r>
      <w:r w:rsidRPr="00C514A2">
        <w:rPr>
          <w:sz w:val="28"/>
          <w:szCs w:val="28"/>
        </w:rPr>
        <w:t xml:space="preserve">квартирных жилых домов по технологии </w:t>
      </w:r>
      <w:r w:rsidRPr="00C514A2">
        <w:rPr>
          <w:sz w:val="28"/>
          <w:szCs w:val="28"/>
          <w:lang w:val="en-US"/>
        </w:rPr>
        <w:t>FTTB</w:t>
      </w:r>
      <w:r w:rsidRPr="00C514A2">
        <w:rPr>
          <w:sz w:val="28"/>
          <w:szCs w:val="28"/>
        </w:rPr>
        <w:t xml:space="preserve"> («оптика в дом»), что позволит по кабелю предоставлять дополнительные услуги, включая радиовещание и т</w:t>
      </w:r>
      <w:r w:rsidRPr="00C514A2">
        <w:rPr>
          <w:sz w:val="28"/>
          <w:szCs w:val="28"/>
        </w:rPr>
        <w:t>е</w:t>
      </w:r>
      <w:r w:rsidRPr="00C514A2">
        <w:rPr>
          <w:sz w:val="28"/>
          <w:szCs w:val="28"/>
        </w:rPr>
        <w:t>левидение;</w:t>
      </w:r>
    </w:p>
    <w:p w:rsidR="00803F25" w:rsidRPr="00C514A2" w:rsidRDefault="00803F25" w:rsidP="00E83264">
      <w:pPr>
        <w:rPr>
          <w:sz w:val="28"/>
          <w:szCs w:val="28"/>
        </w:rPr>
      </w:pPr>
      <w:r w:rsidRPr="00C514A2">
        <w:rPr>
          <w:sz w:val="28"/>
          <w:szCs w:val="28"/>
        </w:rPr>
        <w:t>- модернизация телетрансляционного оборудования для перехода на ци</w:t>
      </w:r>
      <w:r w:rsidRPr="00C514A2">
        <w:rPr>
          <w:sz w:val="28"/>
          <w:szCs w:val="28"/>
        </w:rPr>
        <w:t>ф</w:t>
      </w:r>
      <w:r w:rsidRPr="00C514A2">
        <w:rPr>
          <w:sz w:val="28"/>
          <w:szCs w:val="28"/>
        </w:rPr>
        <w:t>ровое вещание до 2015г. в соответствии с общероссийской программой;</w:t>
      </w:r>
    </w:p>
    <w:p w:rsidR="00803F25" w:rsidRPr="00C514A2" w:rsidRDefault="00803F25" w:rsidP="00E83264">
      <w:pPr>
        <w:rPr>
          <w:sz w:val="28"/>
          <w:szCs w:val="28"/>
        </w:rPr>
      </w:pPr>
      <w:r w:rsidRPr="00C514A2">
        <w:rPr>
          <w:sz w:val="28"/>
          <w:szCs w:val="28"/>
        </w:rPr>
        <w:t xml:space="preserve">- развитие эфирного радиовещания в диапазонах УКВ и </w:t>
      </w:r>
      <w:r w:rsidRPr="00C514A2">
        <w:rPr>
          <w:sz w:val="28"/>
          <w:szCs w:val="28"/>
          <w:lang w:val="en-US"/>
        </w:rPr>
        <w:t>FM</w:t>
      </w:r>
      <w:r w:rsidRPr="00C514A2">
        <w:rPr>
          <w:sz w:val="28"/>
          <w:szCs w:val="28"/>
        </w:rPr>
        <w:t xml:space="preserve">;  </w:t>
      </w:r>
    </w:p>
    <w:p w:rsidR="00803F25" w:rsidRPr="00C514A2" w:rsidRDefault="00803F25" w:rsidP="00E83264">
      <w:pPr>
        <w:rPr>
          <w:sz w:val="28"/>
          <w:szCs w:val="28"/>
        </w:rPr>
      </w:pPr>
      <w:r w:rsidRPr="00C514A2">
        <w:rPr>
          <w:sz w:val="28"/>
          <w:szCs w:val="28"/>
        </w:rPr>
        <w:t>- развитие сетей операторов сотовой связи в целях увеличения зон покр</w:t>
      </w:r>
      <w:r w:rsidRPr="00C514A2">
        <w:rPr>
          <w:sz w:val="28"/>
          <w:szCs w:val="28"/>
        </w:rPr>
        <w:t>ы</w:t>
      </w:r>
      <w:r w:rsidRPr="00C514A2">
        <w:rPr>
          <w:sz w:val="28"/>
          <w:szCs w:val="28"/>
        </w:rPr>
        <w:t>тия.</w:t>
      </w:r>
    </w:p>
    <w:p w:rsidR="00803F25" w:rsidRPr="00F872F3" w:rsidRDefault="00803F25" w:rsidP="0035474F">
      <w:pPr>
        <w:jc w:val="center"/>
        <w:rPr>
          <w:b/>
          <w:i/>
          <w:sz w:val="28"/>
          <w:szCs w:val="28"/>
        </w:rPr>
      </w:pPr>
      <w:r w:rsidRPr="00F872F3">
        <w:rPr>
          <w:b/>
          <w:i/>
          <w:sz w:val="28"/>
          <w:szCs w:val="28"/>
        </w:rPr>
        <w:t>Почтовая связь.</w:t>
      </w:r>
    </w:p>
    <w:p w:rsidR="00803F25" w:rsidRPr="00C514A2" w:rsidRDefault="00803F25" w:rsidP="00E83264">
      <w:pPr>
        <w:rPr>
          <w:sz w:val="28"/>
          <w:szCs w:val="28"/>
        </w:rPr>
      </w:pPr>
      <w:r w:rsidRPr="00C514A2">
        <w:rPr>
          <w:sz w:val="28"/>
          <w:szCs w:val="28"/>
        </w:rPr>
        <w:t>В целях развития почтовой связи на территории района, предлагается в</w:t>
      </w:r>
      <w:r w:rsidRPr="00C514A2">
        <w:rPr>
          <w:sz w:val="28"/>
          <w:szCs w:val="28"/>
        </w:rPr>
        <w:t>ы</w:t>
      </w:r>
      <w:r w:rsidRPr="00C514A2">
        <w:rPr>
          <w:sz w:val="28"/>
          <w:szCs w:val="28"/>
        </w:rPr>
        <w:t>полнение следующих мероприятий:</w:t>
      </w:r>
    </w:p>
    <w:p w:rsidR="00803F25" w:rsidRPr="00C514A2" w:rsidRDefault="00803F25" w:rsidP="00E83264">
      <w:pPr>
        <w:rPr>
          <w:sz w:val="28"/>
          <w:szCs w:val="28"/>
        </w:rPr>
      </w:pPr>
      <w:r w:rsidRPr="00C514A2">
        <w:rPr>
          <w:sz w:val="28"/>
          <w:szCs w:val="28"/>
        </w:rPr>
        <w:t>- оборудование отделения почтовой связи пунктами коллективного до</w:t>
      </w:r>
      <w:r w:rsidRPr="00C514A2">
        <w:rPr>
          <w:sz w:val="28"/>
          <w:szCs w:val="28"/>
        </w:rPr>
        <w:t>с</w:t>
      </w:r>
      <w:r w:rsidRPr="00C514A2">
        <w:rPr>
          <w:sz w:val="28"/>
          <w:szCs w:val="28"/>
        </w:rPr>
        <w:t>тупа в Интернет, а так же современными копировальными и факсимильными устройствами для оказания дополнительных услуг;</w:t>
      </w:r>
    </w:p>
    <w:p w:rsidR="00803F25" w:rsidRPr="00C514A2" w:rsidRDefault="00803F25" w:rsidP="00E83264">
      <w:pPr>
        <w:rPr>
          <w:sz w:val="28"/>
          <w:szCs w:val="28"/>
          <w:highlight w:val="yellow"/>
        </w:rPr>
      </w:pPr>
      <w:r w:rsidRPr="00C514A2">
        <w:rPr>
          <w:sz w:val="28"/>
          <w:szCs w:val="28"/>
        </w:rPr>
        <w:t>- проведение работ по капитальному ремонту (реконструкции) помещ</w:t>
      </w:r>
      <w:r w:rsidRPr="00C514A2">
        <w:rPr>
          <w:sz w:val="28"/>
          <w:szCs w:val="28"/>
        </w:rPr>
        <w:t>е</w:t>
      </w:r>
      <w:r w:rsidRPr="00C514A2">
        <w:rPr>
          <w:sz w:val="28"/>
          <w:szCs w:val="28"/>
        </w:rPr>
        <w:t>ний ОПС в целях создания комфортных условий для персонала и клиентов.</w:t>
      </w:r>
    </w:p>
    <w:p w:rsidR="00803F25" w:rsidRDefault="00803F25" w:rsidP="00E83264">
      <w:pPr>
        <w:pStyle w:val="S"/>
      </w:pPr>
    </w:p>
    <w:p w:rsidR="00803F25" w:rsidRPr="004A5600" w:rsidRDefault="00803F25" w:rsidP="00707A9F">
      <w:pPr>
        <w:pStyle w:val="21"/>
        <w:rPr>
          <w:rFonts w:ascii="Times New Roman" w:hAnsi="Times New Roman"/>
          <w:color w:val="auto"/>
          <w:sz w:val="28"/>
          <w:szCs w:val="28"/>
        </w:rPr>
      </w:pPr>
      <w:bookmarkStart w:id="139" w:name="_Toc326155520"/>
      <w:r w:rsidRPr="004A5600">
        <w:rPr>
          <w:rFonts w:ascii="Times New Roman" w:hAnsi="Times New Roman"/>
          <w:color w:val="auto"/>
          <w:sz w:val="28"/>
          <w:szCs w:val="28"/>
        </w:rPr>
        <w:lastRenderedPageBreak/>
        <w:t>2.6. Инженерная подготовка и вертикальная планировка территории.</w:t>
      </w:r>
      <w:bookmarkEnd w:id="139"/>
    </w:p>
    <w:p w:rsidR="00803F25" w:rsidRDefault="00803F25" w:rsidP="00707A9F">
      <w:pPr>
        <w:spacing w:line="360" w:lineRule="auto"/>
        <w:outlineLvl w:val="0"/>
        <w:rPr>
          <w:b/>
          <w:i/>
          <w:sz w:val="28"/>
          <w:szCs w:val="28"/>
        </w:rPr>
      </w:pPr>
      <w:bookmarkStart w:id="140" w:name="_Toc326155521"/>
    </w:p>
    <w:p w:rsidR="00803F25" w:rsidRPr="004A5600" w:rsidRDefault="00803F25" w:rsidP="00707A9F">
      <w:pPr>
        <w:spacing w:line="360" w:lineRule="auto"/>
        <w:outlineLvl w:val="0"/>
        <w:rPr>
          <w:b/>
          <w:i/>
          <w:sz w:val="28"/>
          <w:szCs w:val="28"/>
        </w:rPr>
      </w:pPr>
      <w:r w:rsidRPr="004A5600">
        <w:rPr>
          <w:b/>
          <w:i/>
          <w:sz w:val="28"/>
          <w:szCs w:val="28"/>
        </w:rPr>
        <w:t>Существующее положение.</w:t>
      </w:r>
      <w:bookmarkEnd w:id="140"/>
    </w:p>
    <w:p w:rsidR="00803F25" w:rsidRPr="00216F22" w:rsidRDefault="00803F25" w:rsidP="00707A9F">
      <w:pPr>
        <w:spacing w:line="360" w:lineRule="auto"/>
        <w:rPr>
          <w:sz w:val="28"/>
          <w:szCs w:val="28"/>
        </w:rPr>
      </w:pPr>
      <w:r w:rsidRPr="004A5600">
        <w:rPr>
          <w:sz w:val="28"/>
          <w:szCs w:val="28"/>
        </w:rPr>
        <w:t xml:space="preserve">Савоськинское сельское поселение расположено в юго-восточной части </w:t>
      </w:r>
      <w:r w:rsidRPr="004A5600">
        <w:rPr>
          <w:bCs/>
          <w:color w:val="000000"/>
          <w:sz w:val="28"/>
          <w:szCs w:val="28"/>
        </w:rPr>
        <w:t>Зимовниковского</w:t>
      </w:r>
      <w:r w:rsidRPr="004A5600">
        <w:rPr>
          <w:b/>
          <w:bCs/>
          <w:color w:val="000000"/>
          <w:sz w:val="28"/>
          <w:szCs w:val="28"/>
        </w:rPr>
        <w:t xml:space="preserve"> </w:t>
      </w:r>
      <w:r w:rsidRPr="004A5600">
        <w:rPr>
          <w:sz w:val="28"/>
          <w:szCs w:val="28"/>
        </w:rPr>
        <w:t>района Ростовской области. В состав поселения входят нас</w:t>
      </w:r>
      <w:r w:rsidRPr="004A5600">
        <w:rPr>
          <w:sz w:val="28"/>
          <w:szCs w:val="28"/>
        </w:rPr>
        <w:t>е</w:t>
      </w:r>
      <w:r w:rsidRPr="004A5600">
        <w:rPr>
          <w:sz w:val="28"/>
          <w:szCs w:val="28"/>
        </w:rPr>
        <w:t>ленные пункты: х.Савоськин - административный центр поселения, х.Курячий, х.Калинин, х.Нововеселый.</w:t>
      </w:r>
      <w:r w:rsidRPr="00216F22">
        <w:rPr>
          <w:sz w:val="28"/>
          <w:szCs w:val="28"/>
        </w:rPr>
        <w:t xml:space="preserve"> </w:t>
      </w:r>
    </w:p>
    <w:p w:rsidR="00803F25" w:rsidRPr="006F643E" w:rsidRDefault="00803F25" w:rsidP="00707A9F">
      <w:pPr>
        <w:spacing w:line="360" w:lineRule="auto"/>
        <w:rPr>
          <w:sz w:val="28"/>
          <w:szCs w:val="28"/>
        </w:rPr>
      </w:pPr>
      <w:r w:rsidRPr="00216F22">
        <w:rPr>
          <w:sz w:val="28"/>
          <w:szCs w:val="28"/>
        </w:rPr>
        <w:t>Савоськинское сельского поселения расположено в пределах Сало-Манычской аккумулятивно-денудационной равнины на складчатых структурах вала Карпинского. Представляет собой эрозионную поверхность, изрезанную большим количеством балок. Эрозионные врезы балок могут достигать глуб</w:t>
      </w:r>
      <w:r w:rsidRPr="00216F22">
        <w:rPr>
          <w:sz w:val="28"/>
          <w:szCs w:val="28"/>
        </w:rPr>
        <w:t>и</w:t>
      </w:r>
      <w:r w:rsidRPr="00216F22">
        <w:rPr>
          <w:sz w:val="28"/>
          <w:szCs w:val="28"/>
        </w:rPr>
        <w:t>ны 10 метров.</w:t>
      </w:r>
      <w:bookmarkStart w:id="141" w:name="_GoBack"/>
      <w:bookmarkEnd w:id="141"/>
    </w:p>
    <w:p w:rsidR="00803F25" w:rsidRPr="006F643E" w:rsidRDefault="00803F25" w:rsidP="00707A9F">
      <w:pPr>
        <w:spacing w:line="360" w:lineRule="auto"/>
        <w:rPr>
          <w:sz w:val="28"/>
          <w:szCs w:val="28"/>
        </w:rPr>
      </w:pPr>
      <w:r w:rsidRPr="006F643E">
        <w:rPr>
          <w:sz w:val="28"/>
          <w:szCs w:val="28"/>
        </w:rPr>
        <w:t>В рельефе представлена Сальско-Манычской грядой. Абсолютные выс</w:t>
      </w:r>
      <w:r w:rsidRPr="006F643E">
        <w:rPr>
          <w:sz w:val="28"/>
          <w:szCs w:val="28"/>
        </w:rPr>
        <w:t>о</w:t>
      </w:r>
      <w:r w:rsidRPr="006F643E">
        <w:rPr>
          <w:sz w:val="28"/>
          <w:szCs w:val="28"/>
        </w:rPr>
        <w:t>ты в основном превышают 100м.</w:t>
      </w:r>
    </w:p>
    <w:p w:rsidR="00803F25" w:rsidRPr="00820711" w:rsidRDefault="00803F25" w:rsidP="00707A9F">
      <w:pPr>
        <w:spacing w:line="360" w:lineRule="auto"/>
        <w:rPr>
          <w:sz w:val="28"/>
          <w:szCs w:val="28"/>
        </w:rPr>
      </w:pPr>
      <w:r w:rsidRPr="006F643E">
        <w:rPr>
          <w:sz w:val="28"/>
          <w:szCs w:val="28"/>
        </w:rPr>
        <w:t>С инженерно-геологической точки зрения территория сложена покро</w:t>
      </w:r>
      <w:r w:rsidRPr="006F643E">
        <w:rPr>
          <w:sz w:val="28"/>
          <w:szCs w:val="28"/>
        </w:rPr>
        <w:t>в</w:t>
      </w:r>
      <w:r w:rsidRPr="006F643E">
        <w:rPr>
          <w:sz w:val="28"/>
          <w:szCs w:val="28"/>
        </w:rPr>
        <w:t>ными лессовыми суглинками, которые при естественном снижении и влажн</w:t>
      </w:r>
      <w:r w:rsidRPr="006F643E">
        <w:rPr>
          <w:sz w:val="28"/>
          <w:szCs w:val="28"/>
        </w:rPr>
        <w:t>о</w:t>
      </w:r>
      <w:r w:rsidRPr="006F643E">
        <w:rPr>
          <w:sz w:val="28"/>
          <w:szCs w:val="28"/>
        </w:rPr>
        <w:t>сти обладают просадочными свойствами</w:t>
      </w:r>
      <w:r>
        <w:rPr>
          <w:sz w:val="28"/>
          <w:szCs w:val="28"/>
        </w:rPr>
        <w:t>.</w:t>
      </w:r>
      <w:r w:rsidRPr="00820711">
        <w:rPr>
          <w:sz w:val="28"/>
          <w:szCs w:val="28"/>
        </w:rPr>
        <w:t xml:space="preserve"> </w:t>
      </w:r>
    </w:p>
    <w:p w:rsidR="00803F25" w:rsidRPr="006F643E" w:rsidRDefault="00803F25" w:rsidP="00707A9F">
      <w:pPr>
        <w:spacing w:line="360" w:lineRule="auto"/>
        <w:rPr>
          <w:sz w:val="28"/>
          <w:szCs w:val="28"/>
        </w:rPr>
      </w:pPr>
      <w:r w:rsidRPr="00820711">
        <w:rPr>
          <w:sz w:val="28"/>
          <w:szCs w:val="28"/>
        </w:rPr>
        <w:t>Тип грунтовых условий по просадочности – первый.</w:t>
      </w:r>
      <w:r>
        <w:rPr>
          <w:sz w:val="28"/>
          <w:szCs w:val="28"/>
        </w:rPr>
        <w:t xml:space="preserve"> </w:t>
      </w:r>
      <w:r w:rsidRPr="006F643E">
        <w:rPr>
          <w:sz w:val="28"/>
          <w:szCs w:val="28"/>
        </w:rPr>
        <w:t>На участках с бол</w:t>
      </w:r>
      <w:r w:rsidRPr="006F643E">
        <w:rPr>
          <w:sz w:val="28"/>
          <w:szCs w:val="28"/>
        </w:rPr>
        <w:t>ь</w:t>
      </w:r>
      <w:r w:rsidRPr="006F643E">
        <w:rPr>
          <w:sz w:val="28"/>
          <w:szCs w:val="28"/>
        </w:rPr>
        <w:t>шими абсолютными отметками поверхности земли могут быть встречены су</w:t>
      </w:r>
      <w:r w:rsidRPr="006F643E">
        <w:rPr>
          <w:sz w:val="28"/>
          <w:szCs w:val="28"/>
        </w:rPr>
        <w:t>г</w:t>
      </w:r>
      <w:r w:rsidRPr="006F643E">
        <w:rPr>
          <w:sz w:val="28"/>
          <w:szCs w:val="28"/>
        </w:rPr>
        <w:t>линки</w:t>
      </w:r>
      <w:r>
        <w:rPr>
          <w:sz w:val="28"/>
          <w:szCs w:val="28"/>
        </w:rPr>
        <w:t>,</w:t>
      </w:r>
      <w:r w:rsidRPr="006F643E">
        <w:rPr>
          <w:sz w:val="28"/>
          <w:szCs w:val="28"/>
        </w:rPr>
        <w:t xml:space="preserve"> относящиеся ко второму типу грунтовых условий по просадочности .</w:t>
      </w:r>
    </w:p>
    <w:p w:rsidR="00803F25" w:rsidRPr="006F643E" w:rsidRDefault="00803F25" w:rsidP="00707A9F">
      <w:pPr>
        <w:spacing w:line="360" w:lineRule="auto"/>
        <w:rPr>
          <w:sz w:val="28"/>
          <w:szCs w:val="28"/>
          <w:highlight w:val="green"/>
        </w:rPr>
      </w:pPr>
      <w:r w:rsidRPr="006F643E">
        <w:rPr>
          <w:sz w:val="28"/>
          <w:szCs w:val="28"/>
        </w:rPr>
        <w:t>Грунтовые воды на большей части территории отсутствуют или залегают на значительных глубинах. Исключение представляют участки</w:t>
      </w:r>
      <w:r>
        <w:rPr>
          <w:sz w:val="28"/>
          <w:szCs w:val="28"/>
        </w:rPr>
        <w:t>,</w:t>
      </w:r>
      <w:r w:rsidRPr="006F643E">
        <w:rPr>
          <w:sz w:val="28"/>
          <w:szCs w:val="28"/>
        </w:rPr>
        <w:t xml:space="preserve"> прилегающие к прудам, где грунтовые воды располагаются близко от дневной поверхности.</w:t>
      </w:r>
    </w:p>
    <w:p w:rsidR="00803F25" w:rsidRPr="006F643E" w:rsidRDefault="00803F25" w:rsidP="00707A9F">
      <w:pPr>
        <w:spacing w:line="360" w:lineRule="auto"/>
        <w:rPr>
          <w:sz w:val="28"/>
          <w:szCs w:val="28"/>
        </w:rPr>
      </w:pPr>
    </w:p>
    <w:p w:rsidR="00803F25" w:rsidRPr="006F643E" w:rsidRDefault="00803F25" w:rsidP="00707A9F">
      <w:pPr>
        <w:spacing w:line="360" w:lineRule="auto"/>
        <w:outlineLvl w:val="0"/>
        <w:rPr>
          <w:sz w:val="28"/>
          <w:szCs w:val="28"/>
        </w:rPr>
      </w:pPr>
      <w:bookmarkStart w:id="142" w:name="_Toc326155522"/>
      <w:r w:rsidRPr="006F643E">
        <w:rPr>
          <w:sz w:val="28"/>
          <w:szCs w:val="28"/>
        </w:rPr>
        <w:t>Нормативная глубина сезонного промерзания – 0,9 м</w:t>
      </w:r>
      <w:bookmarkEnd w:id="142"/>
    </w:p>
    <w:p w:rsidR="00803F25" w:rsidRPr="006F643E" w:rsidRDefault="00803F25" w:rsidP="00707A9F">
      <w:pPr>
        <w:spacing w:line="360" w:lineRule="auto"/>
        <w:rPr>
          <w:sz w:val="28"/>
          <w:szCs w:val="28"/>
        </w:rPr>
      </w:pPr>
      <w:r w:rsidRPr="006F643E">
        <w:rPr>
          <w:sz w:val="28"/>
          <w:szCs w:val="28"/>
        </w:rPr>
        <w:t>Территория расположена в сейсмически безопасной зоне.</w:t>
      </w:r>
    </w:p>
    <w:p w:rsidR="00803F25" w:rsidRDefault="00803F25" w:rsidP="004A5600">
      <w:pPr>
        <w:pStyle w:val="ab"/>
        <w:ind w:firstLine="708"/>
        <w:jc w:val="left"/>
        <w:outlineLvl w:val="0"/>
      </w:pPr>
      <w:bookmarkStart w:id="143" w:name="_Toc326155523"/>
      <w:r w:rsidRPr="00AD51BF">
        <w:t>На данной территории встреч</w:t>
      </w:r>
      <w:r>
        <w:t>аются водохозяйственные объекты, х</w:t>
      </w:r>
      <w:r w:rsidRPr="00AD51BF">
        <w:t>ара</w:t>
      </w:r>
      <w:r w:rsidRPr="00AD51BF">
        <w:t>к</w:t>
      </w:r>
      <w:r w:rsidRPr="00AD51BF">
        <w:t>теристика</w:t>
      </w:r>
      <w:r>
        <w:t xml:space="preserve"> которых приведена в таблице 38:</w:t>
      </w:r>
    </w:p>
    <w:bookmarkEnd w:id="143"/>
    <w:p w:rsidR="00803F25" w:rsidRDefault="00803F25" w:rsidP="004A5600">
      <w:pPr>
        <w:pStyle w:val="ab"/>
        <w:ind w:firstLine="708"/>
        <w:jc w:val="left"/>
        <w:outlineLvl w:val="0"/>
      </w:pPr>
    </w:p>
    <w:p w:rsidR="00803F25" w:rsidRPr="00AD51BF" w:rsidRDefault="00803F25" w:rsidP="004A5600">
      <w:pPr>
        <w:pStyle w:val="ab"/>
        <w:ind w:firstLine="708"/>
        <w:jc w:val="left"/>
        <w:outlineLvl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Таблица 38</w:t>
      </w:r>
    </w:p>
    <w:tbl>
      <w:tblPr>
        <w:tblW w:w="99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4"/>
        <w:gridCol w:w="954"/>
        <w:gridCol w:w="839"/>
        <w:gridCol w:w="839"/>
        <w:gridCol w:w="840"/>
        <w:gridCol w:w="839"/>
        <w:gridCol w:w="839"/>
        <w:gridCol w:w="807"/>
        <w:gridCol w:w="1842"/>
        <w:gridCol w:w="1338"/>
      </w:tblGrid>
      <w:tr w:rsidR="00803F25" w:rsidRPr="00774EAB" w:rsidTr="00DF22CF">
        <w:tc>
          <w:tcPr>
            <w:tcW w:w="814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Н</w:t>
            </w:r>
            <w:r w:rsidRPr="00774EAB">
              <w:rPr>
                <w:rFonts w:ascii="Times New Roman" w:hAnsi="Times New Roman"/>
              </w:rPr>
              <w:t>а</w:t>
            </w:r>
            <w:r w:rsidRPr="00774EAB">
              <w:rPr>
                <w:rFonts w:ascii="Times New Roman" w:hAnsi="Times New Roman"/>
              </w:rPr>
              <w:t>им</w:t>
            </w:r>
            <w:r w:rsidRPr="00774EAB">
              <w:rPr>
                <w:rFonts w:ascii="Times New Roman" w:hAnsi="Times New Roman"/>
              </w:rPr>
              <w:t>е</w:t>
            </w:r>
            <w:r w:rsidRPr="00774EAB">
              <w:rPr>
                <w:rFonts w:ascii="Times New Roman" w:hAnsi="Times New Roman"/>
              </w:rPr>
              <w:lastRenderedPageBreak/>
              <w:t>нов</w:t>
            </w:r>
            <w:r w:rsidRPr="00774EAB">
              <w:rPr>
                <w:rFonts w:ascii="Times New Roman" w:hAnsi="Times New Roman"/>
              </w:rPr>
              <w:t>а</w:t>
            </w:r>
            <w:r w:rsidRPr="00774EAB">
              <w:rPr>
                <w:rFonts w:ascii="Times New Roman" w:hAnsi="Times New Roman"/>
              </w:rPr>
              <w:t>ние в/х об</w:t>
            </w:r>
            <w:r w:rsidRPr="00774EAB">
              <w:rPr>
                <w:rFonts w:ascii="Times New Roman" w:hAnsi="Times New Roman"/>
              </w:rPr>
              <w:t>ъ</w:t>
            </w:r>
            <w:r w:rsidRPr="00774EAB">
              <w:rPr>
                <w:rFonts w:ascii="Times New Roman" w:hAnsi="Times New Roman"/>
              </w:rPr>
              <w:t>екта и № ГТС</w:t>
            </w:r>
          </w:p>
        </w:tc>
        <w:tc>
          <w:tcPr>
            <w:tcW w:w="954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lastRenderedPageBreak/>
              <w:t>Мест</w:t>
            </w:r>
            <w:r w:rsidRPr="00774EAB">
              <w:rPr>
                <w:rFonts w:ascii="Times New Roman" w:hAnsi="Times New Roman"/>
              </w:rPr>
              <w:t>о</w:t>
            </w:r>
            <w:r w:rsidRPr="00774EAB">
              <w:rPr>
                <w:rFonts w:ascii="Times New Roman" w:hAnsi="Times New Roman"/>
              </w:rPr>
              <w:t>нахо</w:t>
            </w:r>
            <w:r w:rsidRPr="00774EAB">
              <w:rPr>
                <w:rFonts w:ascii="Times New Roman" w:hAnsi="Times New Roman"/>
              </w:rPr>
              <w:t>ж</w:t>
            </w:r>
            <w:r w:rsidRPr="00774EAB">
              <w:rPr>
                <w:rFonts w:ascii="Times New Roman" w:hAnsi="Times New Roman"/>
              </w:rPr>
              <w:lastRenderedPageBreak/>
              <w:t>дение</w:t>
            </w:r>
          </w:p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в/х объекта</w:t>
            </w:r>
          </w:p>
        </w:tc>
        <w:tc>
          <w:tcPr>
            <w:tcW w:w="839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lastRenderedPageBreak/>
              <w:t>Со</w:t>
            </w:r>
            <w:r w:rsidRPr="00774EAB">
              <w:rPr>
                <w:rFonts w:ascii="Times New Roman" w:hAnsi="Times New Roman"/>
              </w:rPr>
              <w:t>б</w:t>
            </w:r>
            <w:r w:rsidRPr="00774EAB">
              <w:rPr>
                <w:rFonts w:ascii="Times New Roman" w:hAnsi="Times New Roman"/>
              </w:rPr>
              <w:t>ствен</w:t>
            </w:r>
            <w:r w:rsidRPr="00774EAB">
              <w:rPr>
                <w:rFonts w:ascii="Times New Roman" w:hAnsi="Times New Roman"/>
              </w:rPr>
              <w:lastRenderedPageBreak/>
              <w:t>ник</w:t>
            </w:r>
          </w:p>
        </w:tc>
        <w:tc>
          <w:tcPr>
            <w:tcW w:w="839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lastRenderedPageBreak/>
              <w:t>Эк</w:t>
            </w:r>
            <w:r w:rsidRPr="00774EAB">
              <w:rPr>
                <w:rFonts w:ascii="Times New Roman" w:hAnsi="Times New Roman"/>
              </w:rPr>
              <w:t>с</w:t>
            </w:r>
            <w:r w:rsidRPr="00774EAB">
              <w:rPr>
                <w:rFonts w:ascii="Times New Roman" w:hAnsi="Times New Roman"/>
              </w:rPr>
              <w:t>плу</w:t>
            </w:r>
            <w:r w:rsidRPr="00774EAB">
              <w:rPr>
                <w:rFonts w:ascii="Times New Roman" w:hAnsi="Times New Roman"/>
              </w:rPr>
              <w:t>а</w:t>
            </w:r>
            <w:r w:rsidRPr="00774EAB">
              <w:rPr>
                <w:rFonts w:ascii="Times New Roman" w:hAnsi="Times New Roman"/>
              </w:rPr>
              <w:lastRenderedPageBreak/>
              <w:t>т</w:t>
            </w:r>
            <w:r w:rsidRPr="00774EAB">
              <w:rPr>
                <w:rFonts w:ascii="Times New Roman" w:hAnsi="Times New Roman"/>
              </w:rPr>
              <w:t>и</w:t>
            </w:r>
            <w:r w:rsidRPr="00774EAB">
              <w:rPr>
                <w:rFonts w:ascii="Times New Roman" w:hAnsi="Times New Roman"/>
              </w:rPr>
              <w:t>ру</w:t>
            </w:r>
            <w:r w:rsidRPr="00774EAB">
              <w:rPr>
                <w:rFonts w:ascii="Times New Roman" w:hAnsi="Times New Roman"/>
              </w:rPr>
              <w:t>ю</w:t>
            </w:r>
            <w:r w:rsidRPr="00774EAB">
              <w:rPr>
                <w:rFonts w:ascii="Times New Roman" w:hAnsi="Times New Roman"/>
              </w:rPr>
              <w:t>щая орг</w:t>
            </w:r>
            <w:r w:rsidRPr="00774EAB">
              <w:rPr>
                <w:rFonts w:ascii="Times New Roman" w:hAnsi="Times New Roman"/>
              </w:rPr>
              <w:t>а</w:t>
            </w:r>
            <w:r w:rsidRPr="00774EAB">
              <w:rPr>
                <w:rFonts w:ascii="Times New Roman" w:hAnsi="Times New Roman"/>
              </w:rPr>
              <w:t>низ</w:t>
            </w:r>
            <w:r w:rsidRPr="00774EAB">
              <w:rPr>
                <w:rFonts w:ascii="Times New Roman" w:hAnsi="Times New Roman"/>
              </w:rPr>
              <w:t>а</w:t>
            </w:r>
            <w:r w:rsidRPr="00774EAB">
              <w:rPr>
                <w:rFonts w:ascii="Times New Roman" w:hAnsi="Times New Roman"/>
              </w:rPr>
              <w:t>ция</w:t>
            </w:r>
          </w:p>
        </w:tc>
        <w:tc>
          <w:tcPr>
            <w:tcW w:w="840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lastRenderedPageBreak/>
              <w:t>Функци</w:t>
            </w:r>
            <w:r w:rsidRPr="00774EAB">
              <w:rPr>
                <w:rFonts w:ascii="Times New Roman" w:hAnsi="Times New Roman"/>
              </w:rPr>
              <w:t>о</w:t>
            </w:r>
            <w:r w:rsidRPr="00774EAB">
              <w:rPr>
                <w:rFonts w:ascii="Times New Roman" w:hAnsi="Times New Roman"/>
              </w:rPr>
              <w:lastRenderedPageBreak/>
              <w:t>нал</w:t>
            </w:r>
            <w:r w:rsidRPr="00774EAB">
              <w:rPr>
                <w:rFonts w:ascii="Times New Roman" w:hAnsi="Times New Roman"/>
              </w:rPr>
              <w:t>ь</w:t>
            </w:r>
            <w:r w:rsidRPr="00774EAB">
              <w:rPr>
                <w:rFonts w:ascii="Times New Roman" w:hAnsi="Times New Roman"/>
              </w:rPr>
              <w:t>ное н</w:t>
            </w:r>
            <w:r w:rsidRPr="00774EAB">
              <w:rPr>
                <w:rFonts w:ascii="Times New Roman" w:hAnsi="Times New Roman"/>
              </w:rPr>
              <w:t>а</w:t>
            </w:r>
            <w:r w:rsidRPr="00774EAB">
              <w:rPr>
                <w:rFonts w:ascii="Times New Roman" w:hAnsi="Times New Roman"/>
              </w:rPr>
              <w:t>зн</w:t>
            </w:r>
            <w:r w:rsidRPr="00774EAB">
              <w:rPr>
                <w:rFonts w:ascii="Times New Roman" w:hAnsi="Times New Roman"/>
              </w:rPr>
              <w:t>а</w:t>
            </w:r>
            <w:r w:rsidRPr="00774EAB">
              <w:rPr>
                <w:rFonts w:ascii="Times New Roman" w:hAnsi="Times New Roman"/>
              </w:rPr>
              <w:t>чение (и</w:t>
            </w:r>
            <w:r w:rsidRPr="00774EAB">
              <w:rPr>
                <w:rFonts w:ascii="Times New Roman" w:hAnsi="Times New Roman"/>
              </w:rPr>
              <w:t>с</w:t>
            </w:r>
            <w:r w:rsidRPr="00774EAB">
              <w:rPr>
                <w:rFonts w:ascii="Times New Roman" w:hAnsi="Times New Roman"/>
              </w:rPr>
              <w:t>пол</w:t>
            </w:r>
            <w:r w:rsidRPr="00774EAB">
              <w:rPr>
                <w:rFonts w:ascii="Times New Roman" w:hAnsi="Times New Roman"/>
              </w:rPr>
              <w:t>ь</w:t>
            </w:r>
            <w:r w:rsidRPr="00774EAB">
              <w:rPr>
                <w:rFonts w:ascii="Times New Roman" w:hAnsi="Times New Roman"/>
              </w:rPr>
              <w:t>зов</w:t>
            </w:r>
            <w:r w:rsidRPr="00774EAB">
              <w:rPr>
                <w:rFonts w:ascii="Times New Roman" w:hAnsi="Times New Roman"/>
              </w:rPr>
              <w:t>а</w:t>
            </w:r>
            <w:r w:rsidRPr="00774EAB">
              <w:rPr>
                <w:rFonts w:ascii="Times New Roman" w:hAnsi="Times New Roman"/>
              </w:rPr>
              <w:t>ние)</w:t>
            </w:r>
          </w:p>
        </w:tc>
        <w:tc>
          <w:tcPr>
            <w:tcW w:w="839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lastRenderedPageBreak/>
              <w:t xml:space="preserve">Объем при </w:t>
            </w:r>
            <w:r w:rsidRPr="00774EAB">
              <w:rPr>
                <w:rFonts w:ascii="Times New Roman" w:hAnsi="Times New Roman"/>
              </w:rPr>
              <w:lastRenderedPageBreak/>
              <w:t>НПУ,     млн. м3</w:t>
            </w:r>
          </w:p>
        </w:tc>
        <w:tc>
          <w:tcPr>
            <w:tcW w:w="839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lastRenderedPageBreak/>
              <w:t>Пл</w:t>
            </w:r>
            <w:r w:rsidRPr="00774EAB">
              <w:rPr>
                <w:rFonts w:ascii="Times New Roman" w:hAnsi="Times New Roman"/>
              </w:rPr>
              <w:t>о</w:t>
            </w:r>
            <w:r w:rsidRPr="00774EAB">
              <w:rPr>
                <w:rFonts w:ascii="Times New Roman" w:hAnsi="Times New Roman"/>
              </w:rPr>
              <w:t xml:space="preserve">щадь </w:t>
            </w:r>
            <w:r w:rsidRPr="00774EAB">
              <w:rPr>
                <w:rFonts w:ascii="Times New Roman" w:hAnsi="Times New Roman"/>
              </w:rPr>
              <w:lastRenderedPageBreak/>
              <w:t>во</w:t>
            </w:r>
            <w:r w:rsidRPr="00774EAB">
              <w:rPr>
                <w:rFonts w:ascii="Times New Roman" w:hAnsi="Times New Roman"/>
              </w:rPr>
              <w:t>д</w:t>
            </w:r>
            <w:r w:rsidRPr="00774EAB">
              <w:rPr>
                <w:rFonts w:ascii="Times New Roman" w:hAnsi="Times New Roman"/>
              </w:rPr>
              <w:t>ного зерк</w:t>
            </w:r>
            <w:r w:rsidRPr="00774EAB">
              <w:rPr>
                <w:rFonts w:ascii="Times New Roman" w:hAnsi="Times New Roman"/>
              </w:rPr>
              <w:t>а</w:t>
            </w:r>
            <w:r w:rsidRPr="00774EAB">
              <w:rPr>
                <w:rFonts w:ascii="Times New Roman" w:hAnsi="Times New Roman"/>
              </w:rPr>
              <w:t>ла при НПУ,  га</w:t>
            </w:r>
          </w:p>
        </w:tc>
        <w:tc>
          <w:tcPr>
            <w:tcW w:w="807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lastRenderedPageBreak/>
              <w:t>Ма</w:t>
            </w:r>
            <w:r w:rsidRPr="00774EAB">
              <w:rPr>
                <w:rFonts w:ascii="Times New Roman" w:hAnsi="Times New Roman"/>
              </w:rPr>
              <w:t>к</w:t>
            </w:r>
            <w:r w:rsidRPr="00774EAB">
              <w:rPr>
                <w:rFonts w:ascii="Times New Roman" w:hAnsi="Times New Roman"/>
              </w:rPr>
              <w:t>с</w:t>
            </w:r>
            <w:r w:rsidRPr="00774EAB">
              <w:rPr>
                <w:rFonts w:ascii="Times New Roman" w:hAnsi="Times New Roman"/>
              </w:rPr>
              <w:t>и</w:t>
            </w:r>
            <w:r w:rsidRPr="00774EAB">
              <w:rPr>
                <w:rFonts w:ascii="Times New Roman" w:hAnsi="Times New Roman"/>
              </w:rPr>
              <w:lastRenderedPageBreak/>
              <w:t>мал</w:t>
            </w:r>
            <w:r w:rsidRPr="00774EAB">
              <w:rPr>
                <w:rFonts w:ascii="Times New Roman" w:hAnsi="Times New Roman"/>
              </w:rPr>
              <w:t>ь</w:t>
            </w:r>
            <w:r w:rsidRPr="00774EAB">
              <w:rPr>
                <w:rFonts w:ascii="Times New Roman" w:hAnsi="Times New Roman"/>
              </w:rPr>
              <w:t>ный н</w:t>
            </w:r>
            <w:r w:rsidRPr="00774EAB">
              <w:rPr>
                <w:rFonts w:ascii="Times New Roman" w:hAnsi="Times New Roman"/>
              </w:rPr>
              <w:t>а</w:t>
            </w:r>
            <w:r w:rsidRPr="00774EAB">
              <w:rPr>
                <w:rFonts w:ascii="Times New Roman" w:hAnsi="Times New Roman"/>
              </w:rPr>
              <w:t>пор, м</w:t>
            </w:r>
          </w:p>
        </w:tc>
        <w:tc>
          <w:tcPr>
            <w:tcW w:w="1842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lastRenderedPageBreak/>
              <w:t>Характеристика уровня безопа</w:t>
            </w:r>
            <w:r w:rsidRPr="00774EAB">
              <w:rPr>
                <w:rFonts w:ascii="Times New Roman" w:hAnsi="Times New Roman"/>
              </w:rPr>
              <w:t>с</w:t>
            </w:r>
            <w:r w:rsidRPr="00774EAB">
              <w:rPr>
                <w:rFonts w:ascii="Times New Roman" w:hAnsi="Times New Roman"/>
              </w:rPr>
              <w:lastRenderedPageBreak/>
              <w:t>ности эксплу</w:t>
            </w:r>
            <w:r w:rsidRPr="00774EAB">
              <w:rPr>
                <w:rFonts w:ascii="Times New Roman" w:hAnsi="Times New Roman"/>
              </w:rPr>
              <w:t>а</w:t>
            </w:r>
            <w:r w:rsidRPr="00774EAB">
              <w:rPr>
                <w:rFonts w:ascii="Times New Roman" w:hAnsi="Times New Roman"/>
              </w:rPr>
              <w:t>тационного с</w:t>
            </w:r>
            <w:r w:rsidRPr="00774EAB">
              <w:rPr>
                <w:rFonts w:ascii="Times New Roman" w:hAnsi="Times New Roman"/>
              </w:rPr>
              <w:t>о</w:t>
            </w:r>
            <w:r w:rsidRPr="00774EAB">
              <w:rPr>
                <w:rFonts w:ascii="Times New Roman" w:hAnsi="Times New Roman"/>
              </w:rPr>
              <w:t>стояния ГТС (нормальный, пониженный, неудовлетвор</w:t>
            </w:r>
            <w:r w:rsidRPr="00774EAB">
              <w:rPr>
                <w:rFonts w:ascii="Times New Roman" w:hAnsi="Times New Roman"/>
              </w:rPr>
              <w:t>и</w:t>
            </w:r>
            <w:r w:rsidRPr="00774EAB">
              <w:rPr>
                <w:rFonts w:ascii="Times New Roman" w:hAnsi="Times New Roman"/>
              </w:rPr>
              <w:t>тельный, опа</w:t>
            </w:r>
            <w:r w:rsidRPr="00774EAB">
              <w:rPr>
                <w:rFonts w:ascii="Times New Roman" w:hAnsi="Times New Roman"/>
              </w:rPr>
              <w:t>с</w:t>
            </w:r>
            <w:r w:rsidRPr="00774EAB">
              <w:rPr>
                <w:rFonts w:ascii="Times New Roman" w:hAnsi="Times New Roman"/>
              </w:rPr>
              <w:t>ный)</w:t>
            </w:r>
          </w:p>
        </w:tc>
        <w:tc>
          <w:tcPr>
            <w:tcW w:w="1338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lastRenderedPageBreak/>
              <w:t>Оценка п</w:t>
            </w:r>
            <w:r w:rsidRPr="00774EAB">
              <w:rPr>
                <w:rFonts w:ascii="Times New Roman" w:hAnsi="Times New Roman"/>
              </w:rPr>
              <w:t>о</w:t>
            </w:r>
            <w:r w:rsidRPr="00774EAB">
              <w:rPr>
                <w:rFonts w:ascii="Times New Roman" w:hAnsi="Times New Roman"/>
              </w:rPr>
              <w:t>тенциал</w:t>
            </w:r>
            <w:r w:rsidRPr="00774EAB">
              <w:rPr>
                <w:rFonts w:ascii="Times New Roman" w:hAnsi="Times New Roman"/>
              </w:rPr>
              <w:t>ь</w:t>
            </w:r>
            <w:r w:rsidRPr="00774EAB">
              <w:rPr>
                <w:rFonts w:ascii="Times New Roman" w:hAnsi="Times New Roman"/>
              </w:rPr>
              <w:lastRenderedPageBreak/>
              <w:t>ной опа</w:t>
            </w:r>
            <w:r w:rsidRPr="00774EAB">
              <w:rPr>
                <w:rFonts w:ascii="Times New Roman" w:hAnsi="Times New Roman"/>
              </w:rPr>
              <w:t>с</w:t>
            </w:r>
            <w:r w:rsidRPr="00774EAB">
              <w:rPr>
                <w:rFonts w:ascii="Times New Roman" w:hAnsi="Times New Roman"/>
              </w:rPr>
              <w:t>ности при аварийном разруш</w:t>
            </w:r>
            <w:r w:rsidRPr="00774EAB">
              <w:rPr>
                <w:rFonts w:ascii="Times New Roman" w:hAnsi="Times New Roman"/>
              </w:rPr>
              <w:t>е</w:t>
            </w:r>
            <w:r w:rsidRPr="00774EAB">
              <w:rPr>
                <w:rFonts w:ascii="Times New Roman" w:hAnsi="Times New Roman"/>
              </w:rPr>
              <w:t>нии объе</w:t>
            </w:r>
            <w:r w:rsidRPr="00774EAB">
              <w:rPr>
                <w:rFonts w:ascii="Times New Roman" w:hAnsi="Times New Roman"/>
              </w:rPr>
              <w:t>к</w:t>
            </w:r>
            <w:r w:rsidRPr="00774EAB">
              <w:rPr>
                <w:rFonts w:ascii="Times New Roman" w:hAnsi="Times New Roman"/>
              </w:rPr>
              <w:t>та</w:t>
            </w:r>
          </w:p>
        </w:tc>
      </w:tr>
      <w:tr w:rsidR="00803F25" w:rsidRPr="00774EAB" w:rsidTr="00DF22CF">
        <w:tc>
          <w:tcPr>
            <w:tcW w:w="814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lastRenderedPageBreak/>
              <w:t>Пруд б</w:t>
            </w:r>
            <w:r w:rsidRPr="00774EAB">
              <w:rPr>
                <w:rFonts w:ascii="Times New Roman" w:hAnsi="Times New Roman"/>
              </w:rPr>
              <w:t>а</w:t>
            </w:r>
            <w:r w:rsidRPr="00774EAB">
              <w:rPr>
                <w:rFonts w:ascii="Times New Roman" w:hAnsi="Times New Roman"/>
              </w:rPr>
              <w:t>ло</w:t>
            </w:r>
            <w:r w:rsidRPr="00774EAB">
              <w:rPr>
                <w:rFonts w:ascii="Times New Roman" w:hAnsi="Times New Roman"/>
              </w:rPr>
              <w:t>ч</w:t>
            </w:r>
            <w:r w:rsidRPr="00774EAB">
              <w:rPr>
                <w:rFonts w:ascii="Times New Roman" w:hAnsi="Times New Roman"/>
              </w:rPr>
              <w:t>ный на б. Ту</w:t>
            </w:r>
            <w:r w:rsidRPr="00774EAB">
              <w:rPr>
                <w:rFonts w:ascii="Times New Roman" w:hAnsi="Times New Roman"/>
              </w:rPr>
              <w:t>ш</w:t>
            </w:r>
            <w:r w:rsidRPr="00774EAB">
              <w:rPr>
                <w:rFonts w:ascii="Times New Roman" w:hAnsi="Times New Roman"/>
              </w:rPr>
              <w:t>кан 1013011</w:t>
            </w:r>
          </w:p>
        </w:tc>
        <w:tc>
          <w:tcPr>
            <w:tcW w:w="954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ЮЗ о</w:t>
            </w:r>
            <w:r w:rsidRPr="00774EAB">
              <w:rPr>
                <w:rFonts w:ascii="Times New Roman" w:hAnsi="Times New Roman"/>
              </w:rPr>
              <w:t>к</w:t>
            </w:r>
            <w:r w:rsidRPr="00774EAB">
              <w:rPr>
                <w:rFonts w:ascii="Times New Roman" w:hAnsi="Times New Roman"/>
              </w:rPr>
              <w:t>раина   х. Н</w:t>
            </w:r>
            <w:r w:rsidRPr="00774EAB">
              <w:rPr>
                <w:rFonts w:ascii="Times New Roman" w:hAnsi="Times New Roman"/>
              </w:rPr>
              <w:t>о</w:t>
            </w:r>
            <w:r w:rsidRPr="00774EAB">
              <w:rPr>
                <w:rFonts w:ascii="Times New Roman" w:hAnsi="Times New Roman"/>
              </w:rPr>
              <w:t>вовес</w:t>
            </w:r>
            <w:r w:rsidRPr="00774EAB">
              <w:rPr>
                <w:rFonts w:ascii="Times New Roman" w:hAnsi="Times New Roman"/>
              </w:rPr>
              <w:t>ё</w:t>
            </w:r>
            <w:r w:rsidRPr="00774EAB">
              <w:rPr>
                <w:rFonts w:ascii="Times New Roman" w:hAnsi="Times New Roman"/>
              </w:rPr>
              <w:t>лый</w:t>
            </w:r>
          </w:p>
        </w:tc>
        <w:tc>
          <w:tcPr>
            <w:tcW w:w="839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бесх</w:t>
            </w:r>
            <w:r w:rsidRPr="00774EAB">
              <w:rPr>
                <w:rFonts w:ascii="Times New Roman" w:hAnsi="Times New Roman"/>
              </w:rPr>
              <w:t>о</w:t>
            </w:r>
            <w:r w:rsidRPr="00774EAB">
              <w:rPr>
                <w:rFonts w:ascii="Times New Roman" w:hAnsi="Times New Roman"/>
              </w:rPr>
              <w:t>зя</w:t>
            </w:r>
            <w:r w:rsidRPr="00774EAB">
              <w:rPr>
                <w:rFonts w:ascii="Times New Roman" w:hAnsi="Times New Roman"/>
              </w:rPr>
              <w:t>й</w:t>
            </w:r>
            <w:r w:rsidRPr="00774EAB">
              <w:rPr>
                <w:rFonts w:ascii="Times New Roman" w:hAnsi="Times New Roman"/>
              </w:rPr>
              <w:t>ный</w:t>
            </w:r>
          </w:p>
        </w:tc>
        <w:tc>
          <w:tcPr>
            <w:tcW w:w="839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ко</w:t>
            </w:r>
            <w:r w:rsidRPr="00774EAB">
              <w:rPr>
                <w:rFonts w:ascii="Times New Roman" w:hAnsi="Times New Roman"/>
              </w:rPr>
              <w:t>л</w:t>
            </w:r>
            <w:r w:rsidRPr="00774EAB">
              <w:rPr>
                <w:rFonts w:ascii="Times New Roman" w:hAnsi="Times New Roman"/>
              </w:rPr>
              <w:t>хоз им.Кирова "</w:t>
            </w:r>
          </w:p>
        </w:tc>
        <w:tc>
          <w:tcPr>
            <w:tcW w:w="840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пер</w:t>
            </w:r>
            <w:r w:rsidRPr="00774EAB">
              <w:rPr>
                <w:rFonts w:ascii="Times New Roman" w:hAnsi="Times New Roman"/>
              </w:rPr>
              <w:t>е</w:t>
            </w:r>
            <w:r w:rsidRPr="00774EAB">
              <w:rPr>
                <w:rFonts w:ascii="Times New Roman" w:hAnsi="Times New Roman"/>
              </w:rPr>
              <w:t>езд, вод</w:t>
            </w:r>
            <w:r w:rsidRPr="00774EAB">
              <w:rPr>
                <w:rFonts w:ascii="Times New Roman" w:hAnsi="Times New Roman"/>
              </w:rPr>
              <w:t>о</w:t>
            </w:r>
            <w:r w:rsidRPr="00774EAB">
              <w:rPr>
                <w:rFonts w:ascii="Times New Roman" w:hAnsi="Times New Roman"/>
              </w:rPr>
              <w:t>пой скота, хоз.нужды</w:t>
            </w:r>
          </w:p>
        </w:tc>
        <w:tc>
          <w:tcPr>
            <w:tcW w:w="839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0,03</w:t>
            </w:r>
          </w:p>
        </w:tc>
        <w:tc>
          <w:tcPr>
            <w:tcW w:w="839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2</w:t>
            </w:r>
          </w:p>
        </w:tc>
        <w:tc>
          <w:tcPr>
            <w:tcW w:w="807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4</w:t>
            </w:r>
          </w:p>
        </w:tc>
        <w:tc>
          <w:tcPr>
            <w:tcW w:w="1842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пониженный</w:t>
            </w:r>
          </w:p>
        </w:tc>
        <w:tc>
          <w:tcPr>
            <w:tcW w:w="1338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в случае разрушения ГТС в зону возможн</w:t>
            </w:r>
            <w:r w:rsidRPr="00774EAB">
              <w:rPr>
                <w:rFonts w:ascii="Times New Roman" w:hAnsi="Times New Roman"/>
              </w:rPr>
              <w:t>о</w:t>
            </w:r>
            <w:r w:rsidRPr="00774EAB">
              <w:rPr>
                <w:rFonts w:ascii="Times New Roman" w:hAnsi="Times New Roman"/>
              </w:rPr>
              <w:t>го затопл</w:t>
            </w:r>
            <w:r w:rsidRPr="00774EAB">
              <w:rPr>
                <w:rFonts w:ascii="Times New Roman" w:hAnsi="Times New Roman"/>
              </w:rPr>
              <w:t>е</w:t>
            </w:r>
            <w:r w:rsidRPr="00774EAB">
              <w:rPr>
                <w:rFonts w:ascii="Times New Roman" w:hAnsi="Times New Roman"/>
              </w:rPr>
              <w:t>ния волной прорыва попадает прибре</w:t>
            </w:r>
            <w:r w:rsidRPr="00774EAB">
              <w:rPr>
                <w:rFonts w:ascii="Times New Roman" w:hAnsi="Times New Roman"/>
              </w:rPr>
              <w:t>ж</w:t>
            </w:r>
            <w:r w:rsidRPr="00774EAB">
              <w:rPr>
                <w:rFonts w:ascii="Times New Roman" w:hAnsi="Times New Roman"/>
              </w:rPr>
              <w:t>ная часть х.Новоселый</w:t>
            </w:r>
          </w:p>
        </w:tc>
      </w:tr>
      <w:tr w:rsidR="00803F25" w:rsidRPr="00774EAB" w:rsidTr="00DF22CF">
        <w:tc>
          <w:tcPr>
            <w:tcW w:w="814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Пруд б</w:t>
            </w:r>
            <w:r w:rsidRPr="00774EAB">
              <w:rPr>
                <w:rFonts w:ascii="Times New Roman" w:hAnsi="Times New Roman"/>
              </w:rPr>
              <w:t>а</w:t>
            </w:r>
            <w:r w:rsidRPr="00774EAB">
              <w:rPr>
                <w:rFonts w:ascii="Times New Roman" w:hAnsi="Times New Roman"/>
              </w:rPr>
              <w:t>ло</w:t>
            </w:r>
            <w:r w:rsidRPr="00774EAB">
              <w:rPr>
                <w:rFonts w:ascii="Times New Roman" w:hAnsi="Times New Roman"/>
              </w:rPr>
              <w:t>ч</w:t>
            </w:r>
            <w:r w:rsidRPr="00774EAB">
              <w:rPr>
                <w:rFonts w:ascii="Times New Roman" w:hAnsi="Times New Roman"/>
              </w:rPr>
              <w:t>ный на б. Ту</w:t>
            </w:r>
            <w:r w:rsidRPr="00774EAB">
              <w:rPr>
                <w:rFonts w:ascii="Times New Roman" w:hAnsi="Times New Roman"/>
              </w:rPr>
              <w:t>ш</w:t>
            </w:r>
            <w:r w:rsidRPr="00774EAB">
              <w:rPr>
                <w:rFonts w:ascii="Times New Roman" w:hAnsi="Times New Roman"/>
              </w:rPr>
              <w:t>кан 1013012</w:t>
            </w:r>
          </w:p>
        </w:tc>
        <w:tc>
          <w:tcPr>
            <w:tcW w:w="954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0,5 км СВ   х. Нов</w:t>
            </w:r>
            <w:r w:rsidRPr="00774EAB">
              <w:rPr>
                <w:rFonts w:ascii="Times New Roman" w:hAnsi="Times New Roman"/>
              </w:rPr>
              <w:t>о</w:t>
            </w:r>
            <w:r w:rsidRPr="00774EAB">
              <w:rPr>
                <w:rFonts w:ascii="Times New Roman" w:hAnsi="Times New Roman"/>
              </w:rPr>
              <w:t>вес</w:t>
            </w:r>
            <w:r w:rsidRPr="00774EAB">
              <w:rPr>
                <w:rFonts w:ascii="Times New Roman" w:hAnsi="Times New Roman"/>
              </w:rPr>
              <w:t>ё</w:t>
            </w:r>
            <w:r w:rsidRPr="00774EAB">
              <w:rPr>
                <w:rFonts w:ascii="Times New Roman" w:hAnsi="Times New Roman"/>
              </w:rPr>
              <w:t>лый</w:t>
            </w:r>
          </w:p>
        </w:tc>
        <w:tc>
          <w:tcPr>
            <w:tcW w:w="839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ко</w:t>
            </w:r>
            <w:r w:rsidRPr="00774EAB">
              <w:rPr>
                <w:rFonts w:ascii="Times New Roman" w:hAnsi="Times New Roman"/>
              </w:rPr>
              <w:t>л</w:t>
            </w:r>
            <w:r w:rsidRPr="00774EAB">
              <w:rPr>
                <w:rFonts w:ascii="Times New Roman" w:hAnsi="Times New Roman"/>
              </w:rPr>
              <w:t>хоз им.Кирова</w:t>
            </w:r>
          </w:p>
        </w:tc>
        <w:tc>
          <w:tcPr>
            <w:tcW w:w="839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ко</w:t>
            </w:r>
            <w:r w:rsidRPr="00774EAB">
              <w:rPr>
                <w:rFonts w:ascii="Times New Roman" w:hAnsi="Times New Roman"/>
              </w:rPr>
              <w:t>л</w:t>
            </w:r>
            <w:r w:rsidRPr="00774EAB">
              <w:rPr>
                <w:rFonts w:ascii="Times New Roman" w:hAnsi="Times New Roman"/>
              </w:rPr>
              <w:t>хоз им.Кирова</w:t>
            </w:r>
          </w:p>
        </w:tc>
        <w:tc>
          <w:tcPr>
            <w:tcW w:w="840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пер</w:t>
            </w:r>
            <w:r w:rsidRPr="00774EAB">
              <w:rPr>
                <w:rFonts w:ascii="Times New Roman" w:hAnsi="Times New Roman"/>
              </w:rPr>
              <w:t>е</w:t>
            </w:r>
            <w:r w:rsidRPr="00774EAB">
              <w:rPr>
                <w:rFonts w:ascii="Times New Roman" w:hAnsi="Times New Roman"/>
              </w:rPr>
              <w:t>езд, вод</w:t>
            </w:r>
            <w:r w:rsidRPr="00774EAB">
              <w:rPr>
                <w:rFonts w:ascii="Times New Roman" w:hAnsi="Times New Roman"/>
              </w:rPr>
              <w:t>о</w:t>
            </w:r>
            <w:r w:rsidRPr="00774EAB">
              <w:rPr>
                <w:rFonts w:ascii="Times New Roman" w:hAnsi="Times New Roman"/>
              </w:rPr>
              <w:t>пой скота, хоз.нужды</w:t>
            </w:r>
          </w:p>
        </w:tc>
        <w:tc>
          <w:tcPr>
            <w:tcW w:w="839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0,24</w:t>
            </w:r>
          </w:p>
        </w:tc>
        <w:tc>
          <w:tcPr>
            <w:tcW w:w="839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9,3</w:t>
            </w:r>
          </w:p>
        </w:tc>
        <w:tc>
          <w:tcPr>
            <w:tcW w:w="807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4</w:t>
            </w:r>
          </w:p>
        </w:tc>
        <w:tc>
          <w:tcPr>
            <w:tcW w:w="1842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опасный</w:t>
            </w:r>
          </w:p>
        </w:tc>
        <w:tc>
          <w:tcPr>
            <w:tcW w:w="1338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потенц</w:t>
            </w:r>
            <w:r w:rsidRPr="00774EAB">
              <w:rPr>
                <w:rFonts w:ascii="Times New Roman" w:hAnsi="Times New Roman"/>
              </w:rPr>
              <w:t>и</w:t>
            </w:r>
            <w:r w:rsidRPr="00774EAB">
              <w:rPr>
                <w:rFonts w:ascii="Times New Roman" w:hAnsi="Times New Roman"/>
              </w:rPr>
              <w:t>ально не опасен</w:t>
            </w:r>
          </w:p>
        </w:tc>
      </w:tr>
      <w:tr w:rsidR="00803F25" w:rsidRPr="00774EAB" w:rsidTr="00DF22CF">
        <w:tc>
          <w:tcPr>
            <w:tcW w:w="814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Пруд б</w:t>
            </w:r>
            <w:r w:rsidRPr="00774EAB">
              <w:rPr>
                <w:rFonts w:ascii="Times New Roman" w:hAnsi="Times New Roman"/>
              </w:rPr>
              <w:t>а</w:t>
            </w:r>
            <w:r w:rsidRPr="00774EAB">
              <w:rPr>
                <w:rFonts w:ascii="Times New Roman" w:hAnsi="Times New Roman"/>
              </w:rPr>
              <w:t>ло</w:t>
            </w:r>
            <w:r w:rsidRPr="00774EAB">
              <w:rPr>
                <w:rFonts w:ascii="Times New Roman" w:hAnsi="Times New Roman"/>
              </w:rPr>
              <w:t>ч</w:t>
            </w:r>
            <w:r w:rsidRPr="00774EAB">
              <w:rPr>
                <w:rFonts w:ascii="Times New Roman" w:hAnsi="Times New Roman"/>
              </w:rPr>
              <w:t>ный на б. Ту</w:t>
            </w:r>
            <w:r w:rsidRPr="00774EAB">
              <w:rPr>
                <w:rFonts w:ascii="Times New Roman" w:hAnsi="Times New Roman"/>
              </w:rPr>
              <w:t>ш</w:t>
            </w:r>
            <w:r w:rsidRPr="00774EAB">
              <w:rPr>
                <w:rFonts w:ascii="Times New Roman" w:hAnsi="Times New Roman"/>
              </w:rPr>
              <w:t>кан 1013013</w:t>
            </w:r>
          </w:p>
        </w:tc>
        <w:tc>
          <w:tcPr>
            <w:tcW w:w="954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СВ о</w:t>
            </w:r>
            <w:r w:rsidRPr="00774EAB">
              <w:rPr>
                <w:rFonts w:ascii="Times New Roman" w:hAnsi="Times New Roman"/>
              </w:rPr>
              <w:t>к</w:t>
            </w:r>
            <w:r w:rsidRPr="00774EAB">
              <w:rPr>
                <w:rFonts w:ascii="Times New Roman" w:hAnsi="Times New Roman"/>
              </w:rPr>
              <w:t>раина х. К</w:t>
            </w:r>
            <w:r w:rsidRPr="00774EAB">
              <w:rPr>
                <w:rFonts w:ascii="Times New Roman" w:hAnsi="Times New Roman"/>
              </w:rPr>
              <w:t>а</w:t>
            </w:r>
            <w:r w:rsidRPr="00774EAB">
              <w:rPr>
                <w:rFonts w:ascii="Times New Roman" w:hAnsi="Times New Roman"/>
              </w:rPr>
              <w:t>линин</w:t>
            </w:r>
          </w:p>
        </w:tc>
        <w:tc>
          <w:tcPr>
            <w:tcW w:w="839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ко</w:t>
            </w:r>
            <w:r w:rsidRPr="00774EAB">
              <w:rPr>
                <w:rFonts w:ascii="Times New Roman" w:hAnsi="Times New Roman"/>
              </w:rPr>
              <w:t>л</w:t>
            </w:r>
            <w:r w:rsidRPr="00774EAB">
              <w:rPr>
                <w:rFonts w:ascii="Times New Roman" w:hAnsi="Times New Roman"/>
              </w:rPr>
              <w:t>хоз им.Кирова</w:t>
            </w:r>
          </w:p>
        </w:tc>
        <w:tc>
          <w:tcPr>
            <w:tcW w:w="839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ко</w:t>
            </w:r>
            <w:r w:rsidRPr="00774EAB">
              <w:rPr>
                <w:rFonts w:ascii="Times New Roman" w:hAnsi="Times New Roman"/>
              </w:rPr>
              <w:t>л</w:t>
            </w:r>
            <w:r w:rsidRPr="00774EAB">
              <w:rPr>
                <w:rFonts w:ascii="Times New Roman" w:hAnsi="Times New Roman"/>
              </w:rPr>
              <w:t>хоз им.Кирова</w:t>
            </w:r>
          </w:p>
        </w:tc>
        <w:tc>
          <w:tcPr>
            <w:tcW w:w="840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пер</w:t>
            </w:r>
            <w:r w:rsidRPr="00774EAB">
              <w:rPr>
                <w:rFonts w:ascii="Times New Roman" w:hAnsi="Times New Roman"/>
              </w:rPr>
              <w:t>е</w:t>
            </w:r>
            <w:r w:rsidRPr="00774EAB">
              <w:rPr>
                <w:rFonts w:ascii="Times New Roman" w:hAnsi="Times New Roman"/>
              </w:rPr>
              <w:t>езд, вод</w:t>
            </w:r>
            <w:r w:rsidRPr="00774EAB">
              <w:rPr>
                <w:rFonts w:ascii="Times New Roman" w:hAnsi="Times New Roman"/>
              </w:rPr>
              <w:t>о</w:t>
            </w:r>
            <w:r w:rsidRPr="00774EAB">
              <w:rPr>
                <w:rFonts w:ascii="Times New Roman" w:hAnsi="Times New Roman"/>
              </w:rPr>
              <w:t>пой скота</w:t>
            </w:r>
          </w:p>
        </w:tc>
        <w:tc>
          <w:tcPr>
            <w:tcW w:w="839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0,07</w:t>
            </w:r>
          </w:p>
        </w:tc>
        <w:tc>
          <w:tcPr>
            <w:tcW w:w="839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4</w:t>
            </w:r>
          </w:p>
        </w:tc>
        <w:tc>
          <w:tcPr>
            <w:tcW w:w="807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3,5</w:t>
            </w:r>
          </w:p>
        </w:tc>
        <w:tc>
          <w:tcPr>
            <w:tcW w:w="1842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пониженный</w:t>
            </w:r>
          </w:p>
        </w:tc>
        <w:tc>
          <w:tcPr>
            <w:tcW w:w="1338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потенц</w:t>
            </w:r>
            <w:r w:rsidRPr="00774EAB">
              <w:rPr>
                <w:rFonts w:ascii="Times New Roman" w:hAnsi="Times New Roman"/>
              </w:rPr>
              <w:t>и</w:t>
            </w:r>
            <w:r w:rsidRPr="00774EAB">
              <w:rPr>
                <w:rFonts w:ascii="Times New Roman" w:hAnsi="Times New Roman"/>
              </w:rPr>
              <w:t>ально не опасен</w:t>
            </w:r>
          </w:p>
        </w:tc>
      </w:tr>
      <w:tr w:rsidR="00803F25" w:rsidRPr="00774EAB" w:rsidTr="00DF22CF">
        <w:tc>
          <w:tcPr>
            <w:tcW w:w="814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Пруд б</w:t>
            </w:r>
            <w:r w:rsidRPr="00774EAB">
              <w:rPr>
                <w:rFonts w:ascii="Times New Roman" w:hAnsi="Times New Roman"/>
              </w:rPr>
              <w:t>а</w:t>
            </w:r>
            <w:r w:rsidRPr="00774EAB">
              <w:rPr>
                <w:rFonts w:ascii="Times New Roman" w:hAnsi="Times New Roman"/>
              </w:rPr>
              <w:t>ло</w:t>
            </w:r>
            <w:r w:rsidRPr="00774EAB">
              <w:rPr>
                <w:rFonts w:ascii="Times New Roman" w:hAnsi="Times New Roman"/>
              </w:rPr>
              <w:t>ч</w:t>
            </w:r>
            <w:r w:rsidRPr="00774EAB">
              <w:rPr>
                <w:rFonts w:ascii="Times New Roman" w:hAnsi="Times New Roman"/>
              </w:rPr>
              <w:t>ный на б. Ту</w:t>
            </w:r>
            <w:r w:rsidRPr="00774EAB">
              <w:rPr>
                <w:rFonts w:ascii="Times New Roman" w:hAnsi="Times New Roman"/>
              </w:rPr>
              <w:t>ш</w:t>
            </w:r>
            <w:r w:rsidRPr="00774EAB">
              <w:rPr>
                <w:rFonts w:ascii="Times New Roman" w:hAnsi="Times New Roman"/>
              </w:rPr>
              <w:t>кан – б. Бу</w:t>
            </w:r>
            <w:r w:rsidRPr="00774EAB">
              <w:rPr>
                <w:rFonts w:ascii="Times New Roman" w:hAnsi="Times New Roman"/>
              </w:rPr>
              <w:t>р</w:t>
            </w:r>
            <w:r w:rsidRPr="00774EAB">
              <w:rPr>
                <w:rFonts w:ascii="Times New Roman" w:hAnsi="Times New Roman"/>
              </w:rPr>
              <w:t>бина 1013014</w:t>
            </w:r>
          </w:p>
        </w:tc>
        <w:tc>
          <w:tcPr>
            <w:tcW w:w="954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1,5 км  СВ х. Кал</w:t>
            </w:r>
            <w:r w:rsidRPr="00774EAB">
              <w:rPr>
                <w:rFonts w:ascii="Times New Roman" w:hAnsi="Times New Roman"/>
              </w:rPr>
              <w:t>и</w:t>
            </w:r>
            <w:r w:rsidRPr="00774EAB">
              <w:rPr>
                <w:rFonts w:ascii="Times New Roman" w:hAnsi="Times New Roman"/>
              </w:rPr>
              <w:t>нин</w:t>
            </w:r>
          </w:p>
        </w:tc>
        <w:tc>
          <w:tcPr>
            <w:tcW w:w="839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ко</w:t>
            </w:r>
            <w:r w:rsidRPr="00774EAB">
              <w:rPr>
                <w:rFonts w:ascii="Times New Roman" w:hAnsi="Times New Roman"/>
              </w:rPr>
              <w:t>л</w:t>
            </w:r>
            <w:r w:rsidRPr="00774EAB">
              <w:rPr>
                <w:rFonts w:ascii="Times New Roman" w:hAnsi="Times New Roman"/>
              </w:rPr>
              <w:t>хоз им.Кирова</w:t>
            </w:r>
          </w:p>
        </w:tc>
        <w:tc>
          <w:tcPr>
            <w:tcW w:w="839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ко</w:t>
            </w:r>
            <w:r w:rsidRPr="00774EAB">
              <w:rPr>
                <w:rFonts w:ascii="Times New Roman" w:hAnsi="Times New Roman"/>
              </w:rPr>
              <w:t>л</w:t>
            </w:r>
            <w:r w:rsidRPr="00774EAB">
              <w:rPr>
                <w:rFonts w:ascii="Times New Roman" w:hAnsi="Times New Roman"/>
              </w:rPr>
              <w:t>хоз им.Кирова</w:t>
            </w:r>
          </w:p>
        </w:tc>
        <w:tc>
          <w:tcPr>
            <w:tcW w:w="840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вод</w:t>
            </w:r>
            <w:r w:rsidRPr="00774EAB">
              <w:rPr>
                <w:rFonts w:ascii="Times New Roman" w:hAnsi="Times New Roman"/>
              </w:rPr>
              <w:t>о</w:t>
            </w:r>
            <w:r w:rsidRPr="00774EAB">
              <w:rPr>
                <w:rFonts w:ascii="Times New Roman" w:hAnsi="Times New Roman"/>
              </w:rPr>
              <w:t>пой скота, нео</w:t>
            </w:r>
            <w:r w:rsidRPr="00774EAB">
              <w:rPr>
                <w:rFonts w:ascii="Times New Roman" w:hAnsi="Times New Roman"/>
              </w:rPr>
              <w:t>р</w:t>
            </w:r>
            <w:r w:rsidRPr="00774EAB">
              <w:rPr>
                <w:rFonts w:ascii="Times New Roman" w:hAnsi="Times New Roman"/>
              </w:rPr>
              <w:t>ган</w:t>
            </w:r>
            <w:r w:rsidRPr="00774EAB">
              <w:rPr>
                <w:rFonts w:ascii="Times New Roman" w:hAnsi="Times New Roman"/>
              </w:rPr>
              <w:t>и</w:t>
            </w:r>
            <w:r w:rsidRPr="00774EAB">
              <w:rPr>
                <w:rFonts w:ascii="Times New Roman" w:hAnsi="Times New Roman"/>
              </w:rPr>
              <w:t>з</w:t>
            </w:r>
            <w:r w:rsidRPr="00774EAB">
              <w:rPr>
                <w:rFonts w:ascii="Times New Roman" w:hAnsi="Times New Roman"/>
              </w:rPr>
              <w:t>о</w:t>
            </w:r>
            <w:r w:rsidRPr="00774EAB">
              <w:rPr>
                <w:rFonts w:ascii="Times New Roman" w:hAnsi="Times New Roman"/>
              </w:rPr>
              <w:t>ва</w:t>
            </w:r>
            <w:r w:rsidRPr="00774EAB">
              <w:rPr>
                <w:rFonts w:ascii="Times New Roman" w:hAnsi="Times New Roman"/>
              </w:rPr>
              <w:t>н</w:t>
            </w:r>
            <w:r w:rsidRPr="00774EAB">
              <w:rPr>
                <w:rFonts w:ascii="Times New Roman" w:hAnsi="Times New Roman"/>
              </w:rPr>
              <w:t>ный отдых</w:t>
            </w:r>
          </w:p>
        </w:tc>
        <w:tc>
          <w:tcPr>
            <w:tcW w:w="839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0,15</w:t>
            </w:r>
          </w:p>
        </w:tc>
        <w:tc>
          <w:tcPr>
            <w:tcW w:w="839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8</w:t>
            </w:r>
          </w:p>
        </w:tc>
        <w:tc>
          <w:tcPr>
            <w:tcW w:w="807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3,5</w:t>
            </w:r>
          </w:p>
        </w:tc>
        <w:tc>
          <w:tcPr>
            <w:tcW w:w="1842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пониженный</w:t>
            </w:r>
          </w:p>
        </w:tc>
        <w:tc>
          <w:tcPr>
            <w:tcW w:w="1338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потенц</w:t>
            </w:r>
            <w:r w:rsidRPr="00774EAB">
              <w:rPr>
                <w:rFonts w:ascii="Times New Roman" w:hAnsi="Times New Roman"/>
              </w:rPr>
              <w:t>и</w:t>
            </w:r>
            <w:r w:rsidRPr="00774EAB">
              <w:rPr>
                <w:rFonts w:ascii="Times New Roman" w:hAnsi="Times New Roman"/>
              </w:rPr>
              <w:t>ально не опасен</w:t>
            </w:r>
          </w:p>
        </w:tc>
      </w:tr>
      <w:tr w:rsidR="00803F25" w:rsidRPr="00774EAB" w:rsidTr="00DF22CF">
        <w:tc>
          <w:tcPr>
            <w:tcW w:w="814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Пруд «Молния» б</w:t>
            </w:r>
            <w:r w:rsidRPr="00774EAB">
              <w:rPr>
                <w:rFonts w:ascii="Times New Roman" w:hAnsi="Times New Roman"/>
              </w:rPr>
              <w:t>а</w:t>
            </w:r>
            <w:r w:rsidRPr="00774EAB">
              <w:rPr>
                <w:rFonts w:ascii="Times New Roman" w:hAnsi="Times New Roman"/>
              </w:rPr>
              <w:t>ло</w:t>
            </w:r>
            <w:r w:rsidRPr="00774EAB">
              <w:rPr>
                <w:rFonts w:ascii="Times New Roman" w:hAnsi="Times New Roman"/>
              </w:rPr>
              <w:t>ч</w:t>
            </w:r>
            <w:r w:rsidRPr="00774EAB">
              <w:rPr>
                <w:rFonts w:ascii="Times New Roman" w:hAnsi="Times New Roman"/>
              </w:rPr>
              <w:t xml:space="preserve">ный на б. </w:t>
            </w:r>
            <w:r w:rsidRPr="00774EAB">
              <w:rPr>
                <w:rFonts w:ascii="Times New Roman" w:hAnsi="Times New Roman"/>
              </w:rPr>
              <w:lastRenderedPageBreak/>
              <w:t>Ту</w:t>
            </w:r>
            <w:r w:rsidRPr="00774EAB">
              <w:rPr>
                <w:rFonts w:ascii="Times New Roman" w:hAnsi="Times New Roman"/>
              </w:rPr>
              <w:t>ш</w:t>
            </w:r>
            <w:r w:rsidRPr="00774EAB">
              <w:rPr>
                <w:rFonts w:ascii="Times New Roman" w:hAnsi="Times New Roman"/>
              </w:rPr>
              <w:t>кан – б. Б</w:t>
            </w:r>
            <w:r w:rsidRPr="00774EAB">
              <w:rPr>
                <w:rFonts w:ascii="Times New Roman" w:hAnsi="Times New Roman"/>
              </w:rPr>
              <w:t>е</w:t>
            </w:r>
            <w:r w:rsidRPr="00774EAB">
              <w:rPr>
                <w:rFonts w:ascii="Times New Roman" w:hAnsi="Times New Roman"/>
              </w:rPr>
              <w:t>з</w:t>
            </w:r>
            <w:r w:rsidRPr="00774EAB">
              <w:rPr>
                <w:rFonts w:ascii="Times New Roman" w:hAnsi="Times New Roman"/>
              </w:rPr>
              <w:t>ы</w:t>
            </w:r>
            <w:r w:rsidRPr="00774EAB">
              <w:rPr>
                <w:rFonts w:ascii="Times New Roman" w:hAnsi="Times New Roman"/>
              </w:rPr>
              <w:t>мя</w:t>
            </w:r>
            <w:r w:rsidRPr="00774EAB">
              <w:rPr>
                <w:rFonts w:ascii="Times New Roman" w:hAnsi="Times New Roman"/>
              </w:rPr>
              <w:t>н</w:t>
            </w:r>
            <w:r w:rsidRPr="00774EAB">
              <w:rPr>
                <w:rFonts w:ascii="Times New Roman" w:hAnsi="Times New Roman"/>
              </w:rPr>
              <w:t>ная 1013015</w:t>
            </w:r>
          </w:p>
        </w:tc>
        <w:tc>
          <w:tcPr>
            <w:tcW w:w="954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lastRenderedPageBreak/>
              <w:t>3 км Ю х. С</w:t>
            </w:r>
            <w:r w:rsidRPr="00774EAB">
              <w:rPr>
                <w:rFonts w:ascii="Times New Roman" w:hAnsi="Times New Roman"/>
              </w:rPr>
              <w:t>а</w:t>
            </w:r>
            <w:r w:rsidRPr="00774EAB">
              <w:rPr>
                <w:rFonts w:ascii="Times New Roman" w:hAnsi="Times New Roman"/>
              </w:rPr>
              <w:t>вос</w:t>
            </w:r>
            <w:r w:rsidRPr="00774EAB">
              <w:rPr>
                <w:rFonts w:ascii="Times New Roman" w:hAnsi="Times New Roman"/>
              </w:rPr>
              <w:t>ь</w:t>
            </w:r>
            <w:r w:rsidRPr="00774EAB">
              <w:rPr>
                <w:rFonts w:ascii="Times New Roman" w:hAnsi="Times New Roman"/>
              </w:rPr>
              <w:t>кин</w:t>
            </w:r>
          </w:p>
        </w:tc>
        <w:tc>
          <w:tcPr>
            <w:tcW w:w="839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бесх</w:t>
            </w:r>
            <w:r w:rsidRPr="00774EAB">
              <w:rPr>
                <w:rFonts w:ascii="Times New Roman" w:hAnsi="Times New Roman"/>
              </w:rPr>
              <w:t>о</w:t>
            </w:r>
            <w:r w:rsidRPr="00774EAB">
              <w:rPr>
                <w:rFonts w:ascii="Times New Roman" w:hAnsi="Times New Roman"/>
              </w:rPr>
              <w:t>зя</w:t>
            </w:r>
            <w:r w:rsidRPr="00774EAB">
              <w:rPr>
                <w:rFonts w:ascii="Times New Roman" w:hAnsi="Times New Roman"/>
              </w:rPr>
              <w:t>й</w:t>
            </w:r>
            <w:r w:rsidRPr="00774EAB">
              <w:rPr>
                <w:rFonts w:ascii="Times New Roman" w:hAnsi="Times New Roman"/>
              </w:rPr>
              <w:t>ное</w:t>
            </w:r>
          </w:p>
        </w:tc>
        <w:tc>
          <w:tcPr>
            <w:tcW w:w="839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ко</w:t>
            </w:r>
            <w:r w:rsidRPr="00774EAB">
              <w:rPr>
                <w:rFonts w:ascii="Times New Roman" w:hAnsi="Times New Roman"/>
              </w:rPr>
              <w:t>л</w:t>
            </w:r>
            <w:r w:rsidRPr="00774EAB">
              <w:rPr>
                <w:rFonts w:ascii="Times New Roman" w:hAnsi="Times New Roman"/>
              </w:rPr>
              <w:t>хоз им.Кирова</w:t>
            </w:r>
          </w:p>
        </w:tc>
        <w:tc>
          <w:tcPr>
            <w:tcW w:w="840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пер</w:t>
            </w:r>
            <w:r w:rsidRPr="00774EAB">
              <w:rPr>
                <w:rFonts w:ascii="Times New Roman" w:hAnsi="Times New Roman"/>
              </w:rPr>
              <w:t>е</w:t>
            </w:r>
            <w:r w:rsidRPr="00774EAB">
              <w:rPr>
                <w:rFonts w:ascii="Times New Roman" w:hAnsi="Times New Roman"/>
              </w:rPr>
              <w:t>езд, вод</w:t>
            </w:r>
            <w:r w:rsidRPr="00774EAB">
              <w:rPr>
                <w:rFonts w:ascii="Times New Roman" w:hAnsi="Times New Roman"/>
              </w:rPr>
              <w:t>о</w:t>
            </w:r>
            <w:r w:rsidRPr="00774EAB">
              <w:rPr>
                <w:rFonts w:ascii="Times New Roman" w:hAnsi="Times New Roman"/>
              </w:rPr>
              <w:t>пой скота, нео</w:t>
            </w:r>
            <w:r w:rsidRPr="00774EAB">
              <w:rPr>
                <w:rFonts w:ascii="Times New Roman" w:hAnsi="Times New Roman"/>
              </w:rPr>
              <w:t>р</w:t>
            </w:r>
            <w:r w:rsidRPr="00774EAB">
              <w:rPr>
                <w:rFonts w:ascii="Times New Roman" w:hAnsi="Times New Roman"/>
              </w:rPr>
              <w:t>ган</w:t>
            </w:r>
            <w:r w:rsidRPr="00774EAB">
              <w:rPr>
                <w:rFonts w:ascii="Times New Roman" w:hAnsi="Times New Roman"/>
              </w:rPr>
              <w:t>и</w:t>
            </w:r>
            <w:r w:rsidRPr="00774EAB">
              <w:rPr>
                <w:rFonts w:ascii="Times New Roman" w:hAnsi="Times New Roman"/>
              </w:rPr>
              <w:lastRenderedPageBreak/>
              <w:t>з</w:t>
            </w:r>
            <w:r w:rsidRPr="00774EAB">
              <w:rPr>
                <w:rFonts w:ascii="Times New Roman" w:hAnsi="Times New Roman"/>
              </w:rPr>
              <w:t>о</w:t>
            </w:r>
            <w:r w:rsidRPr="00774EAB">
              <w:rPr>
                <w:rFonts w:ascii="Times New Roman" w:hAnsi="Times New Roman"/>
              </w:rPr>
              <w:t>ва</w:t>
            </w:r>
            <w:r w:rsidRPr="00774EAB">
              <w:rPr>
                <w:rFonts w:ascii="Times New Roman" w:hAnsi="Times New Roman"/>
              </w:rPr>
              <w:t>н</w:t>
            </w:r>
            <w:r w:rsidRPr="00774EAB">
              <w:rPr>
                <w:rFonts w:ascii="Times New Roman" w:hAnsi="Times New Roman"/>
              </w:rPr>
              <w:t>ный отдых</w:t>
            </w:r>
          </w:p>
        </w:tc>
        <w:tc>
          <w:tcPr>
            <w:tcW w:w="839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lastRenderedPageBreak/>
              <w:t>0,22</w:t>
            </w:r>
          </w:p>
        </w:tc>
        <w:tc>
          <w:tcPr>
            <w:tcW w:w="839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14,6</w:t>
            </w:r>
          </w:p>
        </w:tc>
        <w:tc>
          <w:tcPr>
            <w:tcW w:w="807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4</w:t>
            </w:r>
          </w:p>
        </w:tc>
        <w:tc>
          <w:tcPr>
            <w:tcW w:w="1842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пониженный</w:t>
            </w:r>
          </w:p>
        </w:tc>
        <w:tc>
          <w:tcPr>
            <w:tcW w:w="1338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потенц</w:t>
            </w:r>
            <w:r w:rsidRPr="00774EAB">
              <w:rPr>
                <w:rFonts w:ascii="Times New Roman" w:hAnsi="Times New Roman"/>
              </w:rPr>
              <w:t>и</w:t>
            </w:r>
            <w:r w:rsidRPr="00774EAB">
              <w:rPr>
                <w:rFonts w:ascii="Times New Roman" w:hAnsi="Times New Roman"/>
              </w:rPr>
              <w:t>ально не опасен</w:t>
            </w:r>
          </w:p>
        </w:tc>
      </w:tr>
      <w:tr w:rsidR="00803F25" w:rsidRPr="00774EAB" w:rsidTr="00DF22CF">
        <w:tc>
          <w:tcPr>
            <w:tcW w:w="814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lastRenderedPageBreak/>
              <w:t>Пруд б</w:t>
            </w:r>
            <w:r w:rsidRPr="00774EAB">
              <w:rPr>
                <w:rFonts w:ascii="Times New Roman" w:hAnsi="Times New Roman"/>
              </w:rPr>
              <w:t>а</w:t>
            </w:r>
            <w:r w:rsidRPr="00774EAB">
              <w:rPr>
                <w:rFonts w:ascii="Times New Roman" w:hAnsi="Times New Roman"/>
              </w:rPr>
              <w:t>ло</w:t>
            </w:r>
            <w:r w:rsidRPr="00774EAB">
              <w:rPr>
                <w:rFonts w:ascii="Times New Roman" w:hAnsi="Times New Roman"/>
              </w:rPr>
              <w:t>ч</w:t>
            </w:r>
            <w:r w:rsidRPr="00774EAB">
              <w:rPr>
                <w:rFonts w:ascii="Times New Roman" w:hAnsi="Times New Roman"/>
              </w:rPr>
              <w:t>ный на б. Ту</w:t>
            </w:r>
            <w:r w:rsidRPr="00774EAB">
              <w:rPr>
                <w:rFonts w:ascii="Times New Roman" w:hAnsi="Times New Roman"/>
              </w:rPr>
              <w:t>ш</w:t>
            </w:r>
            <w:r>
              <w:rPr>
                <w:rFonts w:ascii="Times New Roman" w:hAnsi="Times New Roman"/>
              </w:rPr>
              <w:t xml:space="preserve">кан – </w:t>
            </w:r>
            <w:r w:rsidRPr="00774EAB">
              <w:rPr>
                <w:rFonts w:ascii="Times New Roman" w:hAnsi="Times New Roman"/>
              </w:rPr>
              <w:t>1013016</w:t>
            </w:r>
          </w:p>
        </w:tc>
        <w:tc>
          <w:tcPr>
            <w:tcW w:w="954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6 км ЮВ х. С</w:t>
            </w:r>
            <w:r w:rsidRPr="00774EAB">
              <w:rPr>
                <w:rFonts w:ascii="Times New Roman" w:hAnsi="Times New Roman"/>
              </w:rPr>
              <w:t>а</w:t>
            </w:r>
            <w:r w:rsidRPr="00774EAB">
              <w:rPr>
                <w:rFonts w:ascii="Times New Roman" w:hAnsi="Times New Roman"/>
              </w:rPr>
              <w:t>вос</w:t>
            </w:r>
            <w:r w:rsidRPr="00774EAB">
              <w:rPr>
                <w:rFonts w:ascii="Times New Roman" w:hAnsi="Times New Roman"/>
              </w:rPr>
              <w:t>ь</w:t>
            </w:r>
            <w:r w:rsidRPr="00774EAB">
              <w:rPr>
                <w:rFonts w:ascii="Times New Roman" w:hAnsi="Times New Roman"/>
              </w:rPr>
              <w:t>кин</w:t>
            </w:r>
          </w:p>
        </w:tc>
        <w:tc>
          <w:tcPr>
            <w:tcW w:w="839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бесх</w:t>
            </w:r>
            <w:r w:rsidRPr="00774EAB">
              <w:rPr>
                <w:rFonts w:ascii="Times New Roman" w:hAnsi="Times New Roman"/>
              </w:rPr>
              <w:t>о</w:t>
            </w:r>
            <w:r w:rsidRPr="00774EAB">
              <w:rPr>
                <w:rFonts w:ascii="Times New Roman" w:hAnsi="Times New Roman"/>
              </w:rPr>
              <w:t>зя</w:t>
            </w:r>
            <w:r w:rsidRPr="00774EAB">
              <w:rPr>
                <w:rFonts w:ascii="Times New Roman" w:hAnsi="Times New Roman"/>
              </w:rPr>
              <w:t>й</w:t>
            </w:r>
            <w:r w:rsidRPr="00774EAB">
              <w:rPr>
                <w:rFonts w:ascii="Times New Roman" w:hAnsi="Times New Roman"/>
              </w:rPr>
              <w:t>ное</w:t>
            </w:r>
          </w:p>
        </w:tc>
        <w:tc>
          <w:tcPr>
            <w:tcW w:w="839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отсу</w:t>
            </w:r>
            <w:r w:rsidRPr="00774EAB">
              <w:rPr>
                <w:rFonts w:ascii="Times New Roman" w:hAnsi="Times New Roman"/>
              </w:rPr>
              <w:t>т</w:t>
            </w:r>
            <w:r w:rsidRPr="00774EAB">
              <w:rPr>
                <w:rFonts w:ascii="Times New Roman" w:hAnsi="Times New Roman"/>
              </w:rPr>
              <w:t>ствует</w:t>
            </w:r>
          </w:p>
        </w:tc>
        <w:tc>
          <w:tcPr>
            <w:tcW w:w="840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Не исп.</w:t>
            </w:r>
          </w:p>
        </w:tc>
        <w:tc>
          <w:tcPr>
            <w:tcW w:w="839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Воды нет</w:t>
            </w:r>
          </w:p>
        </w:tc>
        <w:tc>
          <w:tcPr>
            <w:tcW w:w="839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Воды нет</w:t>
            </w:r>
          </w:p>
        </w:tc>
        <w:tc>
          <w:tcPr>
            <w:tcW w:w="807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Воды нет</w:t>
            </w:r>
          </w:p>
        </w:tc>
        <w:tc>
          <w:tcPr>
            <w:tcW w:w="1842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проран</w:t>
            </w:r>
          </w:p>
        </w:tc>
        <w:tc>
          <w:tcPr>
            <w:tcW w:w="1338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потенц</w:t>
            </w:r>
            <w:r w:rsidRPr="00774EAB">
              <w:rPr>
                <w:rFonts w:ascii="Times New Roman" w:hAnsi="Times New Roman"/>
              </w:rPr>
              <w:t>и</w:t>
            </w:r>
            <w:r w:rsidRPr="00774EAB">
              <w:rPr>
                <w:rFonts w:ascii="Times New Roman" w:hAnsi="Times New Roman"/>
              </w:rPr>
              <w:t>ально не опасен</w:t>
            </w:r>
          </w:p>
        </w:tc>
      </w:tr>
      <w:tr w:rsidR="00803F25" w:rsidRPr="00774EAB" w:rsidTr="00DF22CF">
        <w:tc>
          <w:tcPr>
            <w:tcW w:w="814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Пруд б</w:t>
            </w:r>
            <w:r w:rsidRPr="00774EAB">
              <w:rPr>
                <w:rFonts w:ascii="Times New Roman" w:hAnsi="Times New Roman"/>
              </w:rPr>
              <w:t>а</w:t>
            </w:r>
            <w:r w:rsidRPr="00774EAB">
              <w:rPr>
                <w:rFonts w:ascii="Times New Roman" w:hAnsi="Times New Roman"/>
              </w:rPr>
              <w:t>ло</w:t>
            </w:r>
            <w:r w:rsidRPr="00774EAB">
              <w:rPr>
                <w:rFonts w:ascii="Times New Roman" w:hAnsi="Times New Roman"/>
              </w:rPr>
              <w:t>ч</w:t>
            </w:r>
            <w:r w:rsidRPr="00774EAB">
              <w:rPr>
                <w:rFonts w:ascii="Times New Roman" w:hAnsi="Times New Roman"/>
              </w:rPr>
              <w:t xml:space="preserve">ный на б. 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вос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 xml:space="preserve">кина </w:t>
            </w:r>
            <w:r w:rsidRPr="00774EAB">
              <w:rPr>
                <w:rFonts w:ascii="Times New Roman" w:hAnsi="Times New Roman"/>
              </w:rPr>
              <w:t>10130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954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2D08F4">
              <w:rPr>
                <w:rFonts w:ascii="Times New Roman" w:hAnsi="Times New Roman"/>
              </w:rPr>
              <w:t>ЮЗ о</w:t>
            </w:r>
            <w:r w:rsidRPr="002D08F4">
              <w:rPr>
                <w:rFonts w:ascii="Times New Roman" w:hAnsi="Times New Roman"/>
              </w:rPr>
              <w:t>к</w:t>
            </w:r>
            <w:r w:rsidRPr="002D08F4">
              <w:rPr>
                <w:rFonts w:ascii="Times New Roman" w:hAnsi="Times New Roman"/>
              </w:rPr>
              <w:t>раина  х. С</w:t>
            </w:r>
            <w:r w:rsidRPr="002D08F4">
              <w:rPr>
                <w:rFonts w:ascii="Times New Roman" w:hAnsi="Times New Roman"/>
              </w:rPr>
              <w:t>а</w:t>
            </w:r>
            <w:r w:rsidRPr="002D08F4">
              <w:rPr>
                <w:rFonts w:ascii="Times New Roman" w:hAnsi="Times New Roman"/>
              </w:rPr>
              <w:t>вос</w:t>
            </w:r>
            <w:r w:rsidRPr="002D08F4">
              <w:rPr>
                <w:rFonts w:ascii="Times New Roman" w:hAnsi="Times New Roman"/>
              </w:rPr>
              <w:t>ь</w:t>
            </w:r>
            <w:r w:rsidRPr="002D08F4">
              <w:rPr>
                <w:rFonts w:ascii="Times New Roman" w:hAnsi="Times New Roman"/>
              </w:rPr>
              <w:t>кин</w:t>
            </w:r>
          </w:p>
        </w:tc>
        <w:tc>
          <w:tcPr>
            <w:tcW w:w="839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2D08F4">
              <w:rPr>
                <w:rFonts w:ascii="Times New Roman" w:hAnsi="Times New Roman"/>
              </w:rPr>
              <w:t>бесх</w:t>
            </w:r>
            <w:r w:rsidRPr="002D08F4">
              <w:rPr>
                <w:rFonts w:ascii="Times New Roman" w:hAnsi="Times New Roman"/>
              </w:rPr>
              <w:t>о</w:t>
            </w:r>
            <w:r w:rsidRPr="002D08F4">
              <w:rPr>
                <w:rFonts w:ascii="Times New Roman" w:hAnsi="Times New Roman"/>
              </w:rPr>
              <w:t>зя</w:t>
            </w:r>
            <w:r w:rsidRPr="002D08F4">
              <w:rPr>
                <w:rFonts w:ascii="Times New Roman" w:hAnsi="Times New Roman"/>
              </w:rPr>
              <w:t>й</w:t>
            </w:r>
            <w:r w:rsidRPr="002D08F4">
              <w:rPr>
                <w:rFonts w:ascii="Times New Roman" w:hAnsi="Times New Roman"/>
              </w:rPr>
              <w:t>ное</w:t>
            </w:r>
          </w:p>
        </w:tc>
        <w:tc>
          <w:tcPr>
            <w:tcW w:w="839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отсу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ствует</w:t>
            </w:r>
          </w:p>
        </w:tc>
        <w:tc>
          <w:tcPr>
            <w:tcW w:w="840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2D08F4">
              <w:rPr>
                <w:rFonts w:ascii="Times New Roman" w:hAnsi="Times New Roman"/>
              </w:rPr>
              <w:t>пер</w:t>
            </w:r>
            <w:r w:rsidRPr="002D08F4">
              <w:rPr>
                <w:rFonts w:ascii="Times New Roman" w:hAnsi="Times New Roman"/>
              </w:rPr>
              <w:t>е</w:t>
            </w:r>
            <w:r w:rsidRPr="002D08F4">
              <w:rPr>
                <w:rFonts w:ascii="Times New Roman" w:hAnsi="Times New Roman"/>
              </w:rPr>
              <w:t>езд, вод</w:t>
            </w:r>
            <w:r w:rsidRPr="002D08F4">
              <w:rPr>
                <w:rFonts w:ascii="Times New Roman" w:hAnsi="Times New Roman"/>
              </w:rPr>
              <w:t>о</w:t>
            </w:r>
            <w:r w:rsidRPr="002D08F4">
              <w:rPr>
                <w:rFonts w:ascii="Times New Roman" w:hAnsi="Times New Roman"/>
              </w:rPr>
              <w:t>пой скота</w:t>
            </w:r>
          </w:p>
        </w:tc>
        <w:tc>
          <w:tcPr>
            <w:tcW w:w="839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2D08F4">
              <w:rPr>
                <w:rFonts w:ascii="Times New Roman" w:hAnsi="Times New Roman"/>
              </w:rPr>
              <w:t>0,02</w:t>
            </w:r>
          </w:p>
        </w:tc>
        <w:tc>
          <w:tcPr>
            <w:tcW w:w="839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2D08F4">
              <w:rPr>
                <w:rFonts w:ascii="Times New Roman" w:hAnsi="Times New Roman"/>
              </w:rPr>
              <w:t>2,5</w:t>
            </w:r>
          </w:p>
        </w:tc>
        <w:tc>
          <w:tcPr>
            <w:tcW w:w="807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2D08F4">
              <w:rPr>
                <w:rFonts w:ascii="Times New Roman" w:hAnsi="Times New Roman"/>
              </w:rPr>
              <w:t>2,5</w:t>
            </w:r>
          </w:p>
        </w:tc>
        <w:tc>
          <w:tcPr>
            <w:tcW w:w="1842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2D08F4">
              <w:rPr>
                <w:rFonts w:ascii="Times New Roman" w:hAnsi="Times New Roman"/>
              </w:rPr>
              <w:t>пониженный</w:t>
            </w:r>
          </w:p>
        </w:tc>
        <w:tc>
          <w:tcPr>
            <w:tcW w:w="1338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2D08F4">
              <w:rPr>
                <w:rFonts w:ascii="Times New Roman" w:hAnsi="Times New Roman"/>
              </w:rPr>
              <w:t>в случае разрушения ГТС в зону возможн</w:t>
            </w:r>
            <w:r w:rsidRPr="002D08F4">
              <w:rPr>
                <w:rFonts w:ascii="Times New Roman" w:hAnsi="Times New Roman"/>
              </w:rPr>
              <w:t>о</w:t>
            </w:r>
            <w:r w:rsidRPr="002D08F4">
              <w:rPr>
                <w:rFonts w:ascii="Times New Roman" w:hAnsi="Times New Roman"/>
              </w:rPr>
              <w:t>го затопл</w:t>
            </w:r>
            <w:r w:rsidRPr="002D08F4">
              <w:rPr>
                <w:rFonts w:ascii="Times New Roman" w:hAnsi="Times New Roman"/>
              </w:rPr>
              <w:t>е</w:t>
            </w:r>
            <w:r w:rsidRPr="002D08F4">
              <w:rPr>
                <w:rFonts w:ascii="Times New Roman" w:hAnsi="Times New Roman"/>
              </w:rPr>
              <w:t>ния волной прорыва попадает прибре</w:t>
            </w:r>
            <w:r w:rsidRPr="002D08F4">
              <w:rPr>
                <w:rFonts w:ascii="Times New Roman" w:hAnsi="Times New Roman"/>
              </w:rPr>
              <w:t>ж</w:t>
            </w:r>
            <w:r w:rsidRPr="002D08F4">
              <w:rPr>
                <w:rFonts w:ascii="Times New Roman" w:hAnsi="Times New Roman"/>
              </w:rPr>
              <w:t>ная часть х.Савоськин</w:t>
            </w:r>
          </w:p>
        </w:tc>
      </w:tr>
      <w:tr w:rsidR="00803F25" w:rsidRPr="00774EAB" w:rsidTr="00DF22CF">
        <w:tc>
          <w:tcPr>
            <w:tcW w:w="814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Пруд б</w:t>
            </w:r>
            <w:r w:rsidRPr="00774EAB">
              <w:rPr>
                <w:rFonts w:ascii="Times New Roman" w:hAnsi="Times New Roman"/>
              </w:rPr>
              <w:t>а</w:t>
            </w:r>
            <w:r w:rsidRPr="00774EAB">
              <w:rPr>
                <w:rFonts w:ascii="Times New Roman" w:hAnsi="Times New Roman"/>
              </w:rPr>
              <w:t>ло</w:t>
            </w:r>
            <w:r w:rsidRPr="00774EAB">
              <w:rPr>
                <w:rFonts w:ascii="Times New Roman" w:hAnsi="Times New Roman"/>
              </w:rPr>
              <w:t>ч</w:t>
            </w:r>
            <w:r w:rsidRPr="00774EAB">
              <w:rPr>
                <w:rFonts w:ascii="Times New Roman" w:hAnsi="Times New Roman"/>
              </w:rPr>
              <w:t xml:space="preserve">ный на б. </w:t>
            </w:r>
            <w:r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вос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 xml:space="preserve">кина </w:t>
            </w:r>
            <w:r w:rsidRPr="00774EAB">
              <w:rPr>
                <w:rFonts w:ascii="Times New Roman" w:hAnsi="Times New Roman"/>
              </w:rPr>
              <w:t>10130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954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2D08F4">
              <w:rPr>
                <w:rFonts w:ascii="Times New Roman" w:hAnsi="Times New Roman"/>
              </w:rPr>
              <w:t>1,5 км СВ  х. С</w:t>
            </w:r>
            <w:r w:rsidRPr="002D08F4">
              <w:rPr>
                <w:rFonts w:ascii="Times New Roman" w:hAnsi="Times New Roman"/>
              </w:rPr>
              <w:t>а</w:t>
            </w:r>
            <w:r w:rsidRPr="002D08F4">
              <w:rPr>
                <w:rFonts w:ascii="Times New Roman" w:hAnsi="Times New Roman"/>
              </w:rPr>
              <w:t>вос</w:t>
            </w:r>
            <w:r w:rsidRPr="002D08F4">
              <w:rPr>
                <w:rFonts w:ascii="Times New Roman" w:hAnsi="Times New Roman"/>
              </w:rPr>
              <w:t>ь</w:t>
            </w:r>
            <w:r w:rsidRPr="002D08F4">
              <w:rPr>
                <w:rFonts w:ascii="Times New Roman" w:hAnsi="Times New Roman"/>
              </w:rPr>
              <w:t>кин</w:t>
            </w:r>
          </w:p>
        </w:tc>
        <w:tc>
          <w:tcPr>
            <w:tcW w:w="839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2D08F4">
              <w:rPr>
                <w:rFonts w:ascii="Times New Roman" w:hAnsi="Times New Roman"/>
              </w:rPr>
              <w:t>ко</w:t>
            </w:r>
            <w:r w:rsidRPr="002D08F4">
              <w:rPr>
                <w:rFonts w:ascii="Times New Roman" w:hAnsi="Times New Roman"/>
              </w:rPr>
              <w:t>л</w:t>
            </w:r>
            <w:r w:rsidRPr="002D08F4">
              <w:rPr>
                <w:rFonts w:ascii="Times New Roman" w:hAnsi="Times New Roman"/>
              </w:rPr>
              <w:t>хоз им.Кирова</w:t>
            </w:r>
          </w:p>
        </w:tc>
        <w:tc>
          <w:tcPr>
            <w:tcW w:w="839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2D08F4">
              <w:rPr>
                <w:rFonts w:ascii="Times New Roman" w:hAnsi="Times New Roman"/>
              </w:rPr>
              <w:t>ко</w:t>
            </w:r>
            <w:r w:rsidRPr="002D08F4">
              <w:rPr>
                <w:rFonts w:ascii="Times New Roman" w:hAnsi="Times New Roman"/>
              </w:rPr>
              <w:t>л</w:t>
            </w:r>
            <w:r w:rsidRPr="002D08F4">
              <w:rPr>
                <w:rFonts w:ascii="Times New Roman" w:hAnsi="Times New Roman"/>
              </w:rPr>
              <w:t>хоз им.Кирова</w:t>
            </w:r>
          </w:p>
        </w:tc>
        <w:tc>
          <w:tcPr>
            <w:tcW w:w="840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2D08F4">
              <w:rPr>
                <w:rFonts w:ascii="Times New Roman" w:hAnsi="Times New Roman"/>
              </w:rPr>
              <w:t>вод</w:t>
            </w:r>
            <w:r w:rsidRPr="002D08F4">
              <w:rPr>
                <w:rFonts w:ascii="Times New Roman" w:hAnsi="Times New Roman"/>
              </w:rPr>
              <w:t>о</w:t>
            </w:r>
            <w:r w:rsidRPr="002D08F4">
              <w:rPr>
                <w:rFonts w:ascii="Times New Roman" w:hAnsi="Times New Roman"/>
              </w:rPr>
              <w:t>пой скота, забор воды для тех.нужд, нео</w:t>
            </w:r>
            <w:r w:rsidRPr="002D08F4">
              <w:rPr>
                <w:rFonts w:ascii="Times New Roman" w:hAnsi="Times New Roman"/>
              </w:rPr>
              <w:t>р</w:t>
            </w:r>
            <w:r w:rsidRPr="002D08F4">
              <w:rPr>
                <w:rFonts w:ascii="Times New Roman" w:hAnsi="Times New Roman"/>
              </w:rPr>
              <w:t>ган</w:t>
            </w:r>
            <w:r w:rsidRPr="002D08F4">
              <w:rPr>
                <w:rFonts w:ascii="Times New Roman" w:hAnsi="Times New Roman"/>
              </w:rPr>
              <w:t>и</w:t>
            </w:r>
            <w:r w:rsidRPr="002D08F4">
              <w:rPr>
                <w:rFonts w:ascii="Times New Roman" w:hAnsi="Times New Roman"/>
              </w:rPr>
              <w:t>з</w:t>
            </w:r>
            <w:r w:rsidRPr="002D08F4">
              <w:rPr>
                <w:rFonts w:ascii="Times New Roman" w:hAnsi="Times New Roman"/>
              </w:rPr>
              <w:t>о</w:t>
            </w:r>
            <w:r w:rsidRPr="002D08F4">
              <w:rPr>
                <w:rFonts w:ascii="Times New Roman" w:hAnsi="Times New Roman"/>
              </w:rPr>
              <w:t>ва</w:t>
            </w:r>
            <w:r w:rsidRPr="002D08F4">
              <w:rPr>
                <w:rFonts w:ascii="Times New Roman" w:hAnsi="Times New Roman"/>
              </w:rPr>
              <w:t>н</w:t>
            </w:r>
            <w:r w:rsidRPr="002D08F4">
              <w:rPr>
                <w:rFonts w:ascii="Times New Roman" w:hAnsi="Times New Roman"/>
              </w:rPr>
              <w:t>ный отдых</w:t>
            </w:r>
          </w:p>
        </w:tc>
        <w:tc>
          <w:tcPr>
            <w:tcW w:w="839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2D08F4">
              <w:rPr>
                <w:rFonts w:ascii="Times New Roman" w:hAnsi="Times New Roman"/>
              </w:rPr>
              <w:t>0,22</w:t>
            </w:r>
          </w:p>
        </w:tc>
        <w:tc>
          <w:tcPr>
            <w:tcW w:w="839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2D08F4">
              <w:rPr>
                <w:rFonts w:ascii="Times New Roman" w:hAnsi="Times New Roman"/>
              </w:rPr>
              <w:t>10</w:t>
            </w:r>
          </w:p>
        </w:tc>
        <w:tc>
          <w:tcPr>
            <w:tcW w:w="807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017073">
              <w:rPr>
                <w:rFonts w:ascii="Times New Roman" w:hAnsi="Times New Roman"/>
              </w:rPr>
              <w:t>3</w:t>
            </w:r>
          </w:p>
        </w:tc>
        <w:tc>
          <w:tcPr>
            <w:tcW w:w="1842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017073">
              <w:rPr>
                <w:rFonts w:ascii="Times New Roman" w:hAnsi="Times New Roman"/>
              </w:rPr>
              <w:t>пониженный</w:t>
            </w:r>
          </w:p>
        </w:tc>
        <w:tc>
          <w:tcPr>
            <w:tcW w:w="1338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017073">
              <w:rPr>
                <w:rFonts w:ascii="Times New Roman" w:hAnsi="Times New Roman"/>
              </w:rPr>
              <w:t>в случае разрушения ГТС в зону возможн</w:t>
            </w:r>
            <w:r w:rsidRPr="00017073">
              <w:rPr>
                <w:rFonts w:ascii="Times New Roman" w:hAnsi="Times New Roman"/>
              </w:rPr>
              <w:t>о</w:t>
            </w:r>
            <w:r w:rsidRPr="00017073">
              <w:rPr>
                <w:rFonts w:ascii="Times New Roman" w:hAnsi="Times New Roman"/>
              </w:rPr>
              <w:t>го затопл</w:t>
            </w:r>
            <w:r w:rsidRPr="00017073">
              <w:rPr>
                <w:rFonts w:ascii="Times New Roman" w:hAnsi="Times New Roman"/>
              </w:rPr>
              <w:t>е</w:t>
            </w:r>
            <w:r w:rsidRPr="00017073">
              <w:rPr>
                <w:rFonts w:ascii="Times New Roman" w:hAnsi="Times New Roman"/>
              </w:rPr>
              <w:t>ния волной прорыва попадает нижняя часть х.Савоськин, и вода  поступит в нижера</w:t>
            </w:r>
            <w:r w:rsidRPr="00017073">
              <w:rPr>
                <w:rFonts w:ascii="Times New Roman" w:hAnsi="Times New Roman"/>
              </w:rPr>
              <w:t>с</w:t>
            </w:r>
            <w:r w:rsidRPr="00017073">
              <w:rPr>
                <w:rFonts w:ascii="Times New Roman" w:hAnsi="Times New Roman"/>
              </w:rPr>
              <w:t>положе</w:t>
            </w:r>
            <w:r w:rsidRPr="00017073">
              <w:rPr>
                <w:rFonts w:ascii="Times New Roman" w:hAnsi="Times New Roman"/>
              </w:rPr>
              <w:t>н</w:t>
            </w:r>
            <w:r w:rsidRPr="00017073">
              <w:rPr>
                <w:rFonts w:ascii="Times New Roman" w:hAnsi="Times New Roman"/>
              </w:rPr>
              <w:t>ный пруд по б.Савоськина</w:t>
            </w:r>
          </w:p>
        </w:tc>
      </w:tr>
      <w:tr w:rsidR="00803F25" w:rsidRPr="00774EAB" w:rsidTr="00DF22CF">
        <w:tc>
          <w:tcPr>
            <w:tcW w:w="814" w:type="dxa"/>
          </w:tcPr>
          <w:p w:rsidR="00803F25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Пруд б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ло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 xml:space="preserve">ный на б. </w:t>
            </w:r>
            <w:r w:rsidRPr="002D08F4">
              <w:rPr>
                <w:rFonts w:ascii="Times New Roman" w:hAnsi="Times New Roman"/>
              </w:rPr>
              <w:t>С</w:t>
            </w:r>
            <w:r w:rsidRPr="002D08F4">
              <w:rPr>
                <w:rFonts w:ascii="Times New Roman" w:hAnsi="Times New Roman"/>
              </w:rPr>
              <w:t>а</w:t>
            </w:r>
            <w:r w:rsidRPr="002D08F4">
              <w:rPr>
                <w:rFonts w:ascii="Times New Roman" w:hAnsi="Times New Roman"/>
              </w:rPr>
              <w:t>вос</w:t>
            </w:r>
            <w:r w:rsidRPr="002D08F4">
              <w:rPr>
                <w:rFonts w:ascii="Times New Roman" w:hAnsi="Times New Roman"/>
              </w:rPr>
              <w:t>ь</w:t>
            </w:r>
            <w:r w:rsidRPr="002D08F4">
              <w:rPr>
                <w:rFonts w:ascii="Times New Roman" w:hAnsi="Times New Roman"/>
              </w:rPr>
              <w:t>кина</w:t>
            </w:r>
          </w:p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10130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954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2D08F4">
              <w:rPr>
                <w:rFonts w:ascii="Times New Roman" w:hAnsi="Times New Roman"/>
              </w:rPr>
              <w:t>3,5 км  СВ х. С</w:t>
            </w:r>
            <w:r w:rsidRPr="002D08F4">
              <w:rPr>
                <w:rFonts w:ascii="Times New Roman" w:hAnsi="Times New Roman"/>
              </w:rPr>
              <w:t>а</w:t>
            </w:r>
            <w:r w:rsidRPr="002D08F4">
              <w:rPr>
                <w:rFonts w:ascii="Times New Roman" w:hAnsi="Times New Roman"/>
              </w:rPr>
              <w:t>вос</w:t>
            </w:r>
            <w:r w:rsidRPr="002D08F4">
              <w:rPr>
                <w:rFonts w:ascii="Times New Roman" w:hAnsi="Times New Roman"/>
              </w:rPr>
              <w:t>ь</w:t>
            </w:r>
            <w:r w:rsidRPr="002D08F4">
              <w:rPr>
                <w:rFonts w:ascii="Times New Roman" w:hAnsi="Times New Roman"/>
              </w:rPr>
              <w:t>кин</w:t>
            </w:r>
          </w:p>
        </w:tc>
        <w:tc>
          <w:tcPr>
            <w:tcW w:w="839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2D08F4">
              <w:rPr>
                <w:rFonts w:ascii="Times New Roman" w:hAnsi="Times New Roman"/>
              </w:rPr>
              <w:t>ко</w:t>
            </w:r>
            <w:r w:rsidRPr="002D08F4">
              <w:rPr>
                <w:rFonts w:ascii="Times New Roman" w:hAnsi="Times New Roman"/>
              </w:rPr>
              <w:t>л</w:t>
            </w:r>
            <w:r w:rsidRPr="002D08F4">
              <w:rPr>
                <w:rFonts w:ascii="Times New Roman" w:hAnsi="Times New Roman"/>
              </w:rPr>
              <w:t>хоз им.Кирова</w:t>
            </w:r>
          </w:p>
        </w:tc>
        <w:tc>
          <w:tcPr>
            <w:tcW w:w="839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2D08F4">
              <w:rPr>
                <w:rFonts w:ascii="Times New Roman" w:hAnsi="Times New Roman"/>
              </w:rPr>
              <w:t>ко</w:t>
            </w:r>
            <w:r w:rsidRPr="002D08F4">
              <w:rPr>
                <w:rFonts w:ascii="Times New Roman" w:hAnsi="Times New Roman"/>
              </w:rPr>
              <w:t>л</w:t>
            </w:r>
            <w:r w:rsidRPr="002D08F4">
              <w:rPr>
                <w:rFonts w:ascii="Times New Roman" w:hAnsi="Times New Roman"/>
              </w:rPr>
              <w:t>хоз им.Кирова</w:t>
            </w:r>
          </w:p>
        </w:tc>
        <w:tc>
          <w:tcPr>
            <w:tcW w:w="840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2D08F4">
              <w:rPr>
                <w:rFonts w:ascii="Times New Roman" w:hAnsi="Times New Roman"/>
              </w:rPr>
              <w:t>вод</w:t>
            </w:r>
            <w:r w:rsidRPr="002D08F4">
              <w:rPr>
                <w:rFonts w:ascii="Times New Roman" w:hAnsi="Times New Roman"/>
              </w:rPr>
              <w:t>о</w:t>
            </w:r>
            <w:r w:rsidRPr="002D08F4">
              <w:rPr>
                <w:rFonts w:ascii="Times New Roman" w:hAnsi="Times New Roman"/>
              </w:rPr>
              <w:t>пой скота, забор воды для тех.нужд, нео</w:t>
            </w:r>
            <w:r w:rsidRPr="002D08F4">
              <w:rPr>
                <w:rFonts w:ascii="Times New Roman" w:hAnsi="Times New Roman"/>
              </w:rPr>
              <w:t>р</w:t>
            </w:r>
            <w:r w:rsidRPr="002D08F4">
              <w:rPr>
                <w:rFonts w:ascii="Times New Roman" w:hAnsi="Times New Roman"/>
              </w:rPr>
              <w:t>ган</w:t>
            </w:r>
            <w:r w:rsidRPr="002D08F4">
              <w:rPr>
                <w:rFonts w:ascii="Times New Roman" w:hAnsi="Times New Roman"/>
              </w:rPr>
              <w:t>и</w:t>
            </w:r>
            <w:r w:rsidRPr="002D08F4">
              <w:rPr>
                <w:rFonts w:ascii="Times New Roman" w:hAnsi="Times New Roman"/>
              </w:rPr>
              <w:lastRenderedPageBreak/>
              <w:t>з</w:t>
            </w:r>
            <w:r w:rsidRPr="002D08F4">
              <w:rPr>
                <w:rFonts w:ascii="Times New Roman" w:hAnsi="Times New Roman"/>
              </w:rPr>
              <w:t>о</w:t>
            </w:r>
            <w:r w:rsidRPr="002D08F4">
              <w:rPr>
                <w:rFonts w:ascii="Times New Roman" w:hAnsi="Times New Roman"/>
              </w:rPr>
              <w:t>ва</w:t>
            </w:r>
            <w:r w:rsidRPr="002D08F4">
              <w:rPr>
                <w:rFonts w:ascii="Times New Roman" w:hAnsi="Times New Roman"/>
              </w:rPr>
              <w:t>н</w:t>
            </w:r>
            <w:r w:rsidRPr="002D08F4">
              <w:rPr>
                <w:rFonts w:ascii="Times New Roman" w:hAnsi="Times New Roman"/>
              </w:rPr>
              <w:t>ный отдых</w:t>
            </w:r>
          </w:p>
        </w:tc>
        <w:tc>
          <w:tcPr>
            <w:tcW w:w="839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2D08F4">
              <w:rPr>
                <w:rFonts w:ascii="Times New Roman" w:hAnsi="Times New Roman"/>
              </w:rPr>
              <w:lastRenderedPageBreak/>
              <w:t>0,58</w:t>
            </w:r>
          </w:p>
        </w:tc>
        <w:tc>
          <w:tcPr>
            <w:tcW w:w="839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2D08F4">
              <w:rPr>
                <w:rFonts w:ascii="Times New Roman" w:hAnsi="Times New Roman"/>
              </w:rPr>
              <w:t>22</w:t>
            </w:r>
          </w:p>
        </w:tc>
        <w:tc>
          <w:tcPr>
            <w:tcW w:w="807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2D08F4">
              <w:rPr>
                <w:rFonts w:ascii="Times New Roman" w:hAnsi="Times New Roman"/>
              </w:rPr>
              <w:t>3</w:t>
            </w:r>
          </w:p>
        </w:tc>
        <w:tc>
          <w:tcPr>
            <w:tcW w:w="1842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017073">
              <w:rPr>
                <w:rFonts w:ascii="Times New Roman" w:hAnsi="Times New Roman"/>
              </w:rPr>
              <w:t>пониженный</w:t>
            </w:r>
          </w:p>
        </w:tc>
        <w:tc>
          <w:tcPr>
            <w:tcW w:w="1338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017073">
              <w:rPr>
                <w:rFonts w:ascii="Times New Roman" w:hAnsi="Times New Roman"/>
              </w:rPr>
              <w:t>потенц</w:t>
            </w:r>
            <w:r w:rsidRPr="00017073">
              <w:rPr>
                <w:rFonts w:ascii="Times New Roman" w:hAnsi="Times New Roman"/>
              </w:rPr>
              <w:t>и</w:t>
            </w:r>
            <w:r w:rsidRPr="00017073">
              <w:rPr>
                <w:rFonts w:ascii="Times New Roman" w:hAnsi="Times New Roman"/>
              </w:rPr>
              <w:t>ально не опасен</w:t>
            </w:r>
          </w:p>
        </w:tc>
      </w:tr>
      <w:tr w:rsidR="00803F25" w:rsidRPr="00774EAB" w:rsidTr="00DF22CF">
        <w:tc>
          <w:tcPr>
            <w:tcW w:w="814" w:type="dxa"/>
          </w:tcPr>
          <w:p w:rsidR="00803F25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Пруд б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ло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>ный на б.</w:t>
            </w:r>
            <w:r w:rsidRPr="002D08F4">
              <w:rPr>
                <w:rFonts w:ascii="Times New Roman" w:hAnsi="Times New Roman"/>
              </w:rPr>
              <w:t xml:space="preserve"> С</w:t>
            </w:r>
            <w:r w:rsidRPr="002D08F4">
              <w:rPr>
                <w:rFonts w:ascii="Times New Roman" w:hAnsi="Times New Roman"/>
              </w:rPr>
              <w:t>а</w:t>
            </w:r>
            <w:r w:rsidRPr="002D08F4">
              <w:rPr>
                <w:rFonts w:ascii="Times New Roman" w:hAnsi="Times New Roman"/>
              </w:rPr>
              <w:t>вос</w:t>
            </w:r>
            <w:r w:rsidRPr="002D08F4"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кина – б.</w:t>
            </w:r>
            <w:r w:rsidRPr="002D08F4">
              <w:rPr>
                <w:rFonts w:ascii="Times New Roman" w:hAnsi="Times New Roman"/>
              </w:rPr>
              <w:t xml:space="preserve"> Кур</w:t>
            </w:r>
            <w:r w:rsidRPr="002D08F4">
              <w:rPr>
                <w:rFonts w:ascii="Times New Roman" w:hAnsi="Times New Roman"/>
              </w:rPr>
              <w:t>я</w:t>
            </w:r>
            <w:r w:rsidRPr="002D08F4">
              <w:rPr>
                <w:rFonts w:ascii="Times New Roman" w:hAnsi="Times New Roman"/>
              </w:rPr>
              <w:t>чья</w:t>
            </w:r>
          </w:p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10130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954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2D08F4">
              <w:rPr>
                <w:rFonts w:ascii="Times New Roman" w:hAnsi="Times New Roman"/>
              </w:rPr>
              <w:t>С о</w:t>
            </w:r>
            <w:r w:rsidRPr="002D08F4">
              <w:rPr>
                <w:rFonts w:ascii="Times New Roman" w:hAnsi="Times New Roman"/>
              </w:rPr>
              <w:t>к</w:t>
            </w:r>
            <w:r w:rsidRPr="002D08F4">
              <w:rPr>
                <w:rFonts w:ascii="Times New Roman" w:hAnsi="Times New Roman"/>
              </w:rPr>
              <w:t>раина х. К</w:t>
            </w:r>
            <w:r w:rsidRPr="002D08F4">
              <w:rPr>
                <w:rFonts w:ascii="Times New Roman" w:hAnsi="Times New Roman"/>
              </w:rPr>
              <w:t>у</w:t>
            </w:r>
            <w:r w:rsidRPr="002D08F4">
              <w:rPr>
                <w:rFonts w:ascii="Times New Roman" w:hAnsi="Times New Roman"/>
              </w:rPr>
              <w:t>рячий</w:t>
            </w:r>
          </w:p>
        </w:tc>
        <w:tc>
          <w:tcPr>
            <w:tcW w:w="839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2D08F4">
              <w:rPr>
                <w:rFonts w:ascii="Times New Roman" w:hAnsi="Times New Roman"/>
              </w:rPr>
              <w:t>док-ты в ст</w:t>
            </w:r>
            <w:r w:rsidRPr="002D08F4">
              <w:rPr>
                <w:rFonts w:ascii="Times New Roman" w:hAnsi="Times New Roman"/>
              </w:rPr>
              <w:t>а</w:t>
            </w:r>
            <w:r w:rsidRPr="002D08F4">
              <w:rPr>
                <w:rFonts w:ascii="Times New Roman" w:hAnsi="Times New Roman"/>
              </w:rPr>
              <w:t>дии оформления на а</w:t>
            </w:r>
            <w:r w:rsidRPr="002D08F4">
              <w:rPr>
                <w:rFonts w:ascii="Times New Roman" w:hAnsi="Times New Roman"/>
              </w:rPr>
              <w:t>д</w:t>
            </w:r>
            <w:r w:rsidRPr="002D08F4">
              <w:rPr>
                <w:rFonts w:ascii="Times New Roman" w:hAnsi="Times New Roman"/>
              </w:rPr>
              <w:t>мин</w:t>
            </w:r>
            <w:r w:rsidRPr="002D08F4">
              <w:rPr>
                <w:rFonts w:ascii="Times New Roman" w:hAnsi="Times New Roman"/>
              </w:rPr>
              <w:t>и</w:t>
            </w:r>
            <w:r w:rsidRPr="002D08F4">
              <w:rPr>
                <w:rFonts w:ascii="Times New Roman" w:hAnsi="Times New Roman"/>
              </w:rPr>
              <w:t>стр</w:t>
            </w:r>
            <w:r w:rsidRPr="002D08F4">
              <w:rPr>
                <w:rFonts w:ascii="Times New Roman" w:hAnsi="Times New Roman"/>
              </w:rPr>
              <w:t>а</w:t>
            </w:r>
            <w:r w:rsidRPr="002D08F4">
              <w:rPr>
                <w:rFonts w:ascii="Times New Roman" w:hAnsi="Times New Roman"/>
              </w:rPr>
              <w:t>цию  с/п</w:t>
            </w:r>
          </w:p>
        </w:tc>
        <w:tc>
          <w:tcPr>
            <w:tcW w:w="839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2D08F4">
              <w:rPr>
                <w:rFonts w:ascii="Times New Roman" w:hAnsi="Times New Roman"/>
              </w:rPr>
              <w:t>док-ты в ст</w:t>
            </w:r>
            <w:r w:rsidRPr="002D08F4">
              <w:rPr>
                <w:rFonts w:ascii="Times New Roman" w:hAnsi="Times New Roman"/>
              </w:rPr>
              <w:t>а</w:t>
            </w:r>
            <w:r w:rsidRPr="002D08F4">
              <w:rPr>
                <w:rFonts w:ascii="Times New Roman" w:hAnsi="Times New Roman"/>
              </w:rPr>
              <w:t>дии оформления на а</w:t>
            </w:r>
            <w:r w:rsidRPr="002D08F4">
              <w:rPr>
                <w:rFonts w:ascii="Times New Roman" w:hAnsi="Times New Roman"/>
              </w:rPr>
              <w:t>д</w:t>
            </w:r>
            <w:r w:rsidRPr="002D08F4">
              <w:rPr>
                <w:rFonts w:ascii="Times New Roman" w:hAnsi="Times New Roman"/>
              </w:rPr>
              <w:t>мин</w:t>
            </w:r>
            <w:r w:rsidRPr="002D08F4">
              <w:rPr>
                <w:rFonts w:ascii="Times New Roman" w:hAnsi="Times New Roman"/>
              </w:rPr>
              <w:t>и</w:t>
            </w:r>
            <w:r w:rsidRPr="002D08F4">
              <w:rPr>
                <w:rFonts w:ascii="Times New Roman" w:hAnsi="Times New Roman"/>
              </w:rPr>
              <w:t>стр</w:t>
            </w:r>
            <w:r w:rsidRPr="002D08F4">
              <w:rPr>
                <w:rFonts w:ascii="Times New Roman" w:hAnsi="Times New Roman"/>
              </w:rPr>
              <w:t>а</w:t>
            </w:r>
            <w:r w:rsidRPr="002D08F4">
              <w:rPr>
                <w:rFonts w:ascii="Times New Roman" w:hAnsi="Times New Roman"/>
              </w:rPr>
              <w:t>цию  с/п</w:t>
            </w:r>
          </w:p>
        </w:tc>
        <w:tc>
          <w:tcPr>
            <w:tcW w:w="840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2D08F4">
              <w:rPr>
                <w:rFonts w:ascii="Times New Roman" w:hAnsi="Times New Roman"/>
              </w:rPr>
              <w:t>забор воды для техн. нужд, вод</w:t>
            </w:r>
            <w:r w:rsidRPr="002D08F4">
              <w:rPr>
                <w:rFonts w:ascii="Times New Roman" w:hAnsi="Times New Roman"/>
              </w:rPr>
              <w:t>о</w:t>
            </w:r>
            <w:r w:rsidRPr="002D08F4">
              <w:rPr>
                <w:rFonts w:ascii="Times New Roman" w:hAnsi="Times New Roman"/>
              </w:rPr>
              <w:t>пой скота, нео</w:t>
            </w:r>
            <w:r w:rsidRPr="002D08F4">
              <w:rPr>
                <w:rFonts w:ascii="Times New Roman" w:hAnsi="Times New Roman"/>
              </w:rPr>
              <w:t>р</w:t>
            </w:r>
            <w:r w:rsidRPr="002D08F4">
              <w:rPr>
                <w:rFonts w:ascii="Times New Roman" w:hAnsi="Times New Roman"/>
              </w:rPr>
              <w:t>ган</w:t>
            </w:r>
            <w:r w:rsidRPr="002D08F4">
              <w:rPr>
                <w:rFonts w:ascii="Times New Roman" w:hAnsi="Times New Roman"/>
              </w:rPr>
              <w:t>и</w:t>
            </w:r>
            <w:r w:rsidRPr="002D08F4">
              <w:rPr>
                <w:rFonts w:ascii="Times New Roman" w:hAnsi="Times New Roman"/>
              </w:rPr>
              <w:t>з</w:t>
            </w:r>
            <w:r w:rsidRPr="002D08F4">
              <w:rPr>
                <w:rFonts w:ascii="Times New Roman" w:hAnsi="Times New Roman"/>
              </w:rPr>
              <w:t>о</w:t>
            </w:r>
            <w:r w:rsidRPr="002D08F4">
              <w:rPr>
                <w:rFonts w:ascii="Times New Roman" w:hAnsi="Times New Roman"/>
              </w:rPr>
              <w:t>ва</w:t>
            </w:r>
            <w:r w:rsidRPr="002D08F4">
              <w:rPr>
                <w:rFonts w:ascii="Times New Roman" w:hAnsi="Times New Roman"/>
              </w:rPr>
              <w:t>н</w:t>
            </w:r>
            <w:r w:rsidRPr="002D08F4">
              <w:rPr>
                <w:rFonts w:ascii="Times New Roman" w:hAnsi="Times New Roman"/>
              </w:rPr>
              <w:t>ный отдых</w:t>
            </w:r>
          </w:p>
        </w:tc>
        <w:tc>
          <w:tcPr>
            <w:tcW w:w="839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2D08F4">
              <w:rPr>
                <w:rFonts w:ascii="Times New Roman" w:hAnsi="Times New Roman"/>
              </w:rPr>
              <w:t>0,2</w:t>
            </w:r>
          </w:p>
        </w:tc>
        <w:tc>
          <w:tcPr>
            <w:tcW w:w="839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2D08F4">
              <w:rPr>
                <w:rFonts w:ascii="Times New Roman" w:hAnsi="Times New Roman"/>
              </w:rPr>
              <w:t>10</w:t>
            </w:r>
          </w:p>
        </w:tc>
        <w:tc>
          <w:tcPr>
            <w:tcW w:w="807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2D08F4">
              <w:rPr>
                <w:rFonts w:ascii="Times New Roman" w:hAnsi="Times New Roman"/>
              </w:rPr>
              <w:t>3</w:t>
            </w:r>
          </w:p>
        </w:tc>
        <w:tc>
          <w:tcPr>
            <w:tcW w:w="1842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017073">
              <w:rPr>
                <w:rFonts w:ascii="Times New Roman" w:hAnsi="Times New Roman"/>
              </w:rPr>
              <w:t>неудовлетвор</w:t>
            </w:r>
            <w:r w:rsidRPr="00017073">
              <w:rPr>
                <w:rFonts w:ascii="Times New Roman" w:hAnsi="Times New Roman"/>
              </w:rPr>
              <w:t>и</w:t>
            </w:r>
            <w:r w:rsidRPr="00017073">
              <w:rPr>
                <w:rFonts w:ascii="Times New Roman" w:hAnsi="Times New Roman"/>
              </w:rPr>
              <w:t>тельный</w:t>
            </w:r>
          </w:p>
        </w:tc>
        <w:tc>
          <w:tcPr>
            <w:tcW w:w="1338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017073">
              <w:rPr>
                <w:rFonts w:ascii="Times New Roman" w:hAnsi="Times New Roman"/>
              </w:rPr>
              <w:t>в случае разрушения ГТС в зону возможн</w:t>
            </w:r>
            <w:r w:rsidRPr="00017073">
              <w:rPr>
                <w:rFonts w:ascii="Times New Roman" w:hAnsi="Times New Roman"/>
              </w:rPr>
              <w:t>о</w:t>
            </w:r>
            <w:r w:rsidRPr="00017073">
              <w:rPr>
                <w:rFonts w:ascii="Times New Roman" w:hAnsi="Times New Roman"/>
              </w:rPr>
              <w:t>го затопл</w:t>
            </w:r>
            <w:r w:rsidRPr="00017073">
              <w:rPr>
                <w:rFonts w:ascii="Times New Roman" w:hAnsi="Times New Roman"/>
              </w:rPr>
              <w:t>е</w:t>
            </w:r>
            <w:r w:rsidRPr="00017073">
              <w:rPr>
                <w:rFonts w:ascii="Times New Roman" w:hAnsi="Times New Roman"/>
              </w:rPr>
              <w:t>ния волной прорыва прибре</w:t>
            </w:r>
            <w:r w:rsidRPr="00017073">
              <w:rPr>
                <w:rFonts w:ascii="Times New Roman" w:hAnsi="Times New Roman"/>
              </w:rPr>
              <w:t>ж</w:t>
            </w:r>
            <w:r w:rsidRPr="00017073">
              <w:rPr>
                <w:rFonts w:ascii="Times New Roman" w:hAnsi="Times New Roman"/>
              </w:rPr>
              <w:t>ная часть х.Курячий, и вода п</w:t>
            </w:r>
            <w:r w:rsidRPr="00017073">
              <w:rPr>
                <w:rFonts w:ascii="Times New Roman" w:hAnsi="Times New Roman"/>
              </w:rPr>
              <w:t>о</w:t>
            </w:r>
            <w:r w:rsidRPr="00017073">
              <w:rPr>
                <w:rFonts w:ascii="Times New Roman" w:hAnsi="Times New Roman"/>
              </w:rPr>
              <w:t>ступит в нижера</w:t>
            </w:r>
            <w:r w:rsidRPr="00017073">
              <w:rPr>
                <w:rFonts w:ascii="Times New Roman" w:hAnsi="Times New Roman"/>
              </w:rPr>
              <w:t>с</w:t>
            </w:r>
            <w:r w:rsidRPr="00017073">
              <w:rPr>
                <w:rFonts w:ascii="Times New Roman" w:hAnsi="Times New Roman"/>
              </w:rPr>
              <w:t>положе</w:t>
            </w:r>
            <w:r w:rsidRPr="00017073">
              <w:rPr>
                <w:rFonts w:ascii="Times New Roman" w:hAnsi="Times New Roman"/>
              </w:rPr>
              <w:t>н</w:t>
            </w:r>
            <w:r w:rsidRPr="00017073">
              <w:rPr>
                <w:rFonts w:ascii="Times New Roman" w:hAnsi="Times New Roman"/>
              </w:rPr>
              <w:t>ный пруд по б.Курячья</w:t>
            </w:r>
          </w:p>
        </w:tc>
      </w:tr>
      <w:tr w:rsidR="00803F25" w:rsidRPr="00774EAB" w:rsidTr="00DF22CF">
        <w:tc>
          <w:tcPr>
            <w:tcW w:w="814" w:type="dxa"/>
          </w:tcPr>
          <w:p w:rsidR="00803F25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Пруд б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ло</w:t>
            </w:r>
            <w:r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 xml:space="preserve">ный на б. </w:t>
            </w:r>
            <w:r w:rsidRPr="002D08F4">
              <w:rPr>
                <w:rFonts w:ascii="Times New Roman" w:hAnsi="Times New Roman"/>
              </w:rPr>
              <w:t xml:space="preserve"> С</w:t>
            </w:r>
            <w:r w:rsidRPr="002D08F4">
              <w:rPr>
                <w:rFonts w:ascii="Times New Roman" w:hAnsi="Times New Roman"/>
              </w:rPr>
              <w:t>а</w:t>
            </w:r>
            <w:r w:rsidRPr="002D08F4">
              <w:rPr>
                <w:rFonts w:ascii="Times New Roman" w:hAnsi="Times New Roman"/>
              </w:rPr>
              <w:t>вос</w:t>
            </w:r>
            <w:r w:rsidRPr="002D08F4"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кина – б.</w:t>
            </w:r>
            <w:r w:rsidRPr="002D08F4">
              <w:rPr>
                <w:rFonts w:ascii="Times New Roman" w:hAnsi="Times New Roman"/>
              </w:rPr>
              <w:t xml:space="preserve"> Кур</w:t>
            </w:r>
            <w:r w:rsidRPr="002D08F4">
              <w:rPr>
                <w:rFonts w:ascii="Times New Roman" w:hAnsi="Times New Roman"/>
              </w:rPr>
              <w:t>я</w:t>
            </w:r>
            <w:r w:rsidRPr="002D08F4">
              <w:rPr>
                <w:rFonts w:ascii="Times New Roman" w:hAnsi="Times New Roman"/>
              </w:rPr>
              <w:t>чья</w:t>
            </w:r>
          </w:p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774EAB">
              <w:rPr>
                <w:rFonts w:ascii="Times New Roman" w:hAnsi="Times New Roman"/>
              </w:rPr>
              <w:t>10130</w:t>
            </w: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954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2D08F4">
              <w:rPr>
                <w:rFonts w:ascii="Times New Roman" w:hAnsi="Times New Roman"/>
              </w:rPr>
              <w:t>1 км СВ х. Кур</w:t>
            </w:r>
            <w:r w:rsidRPr="002D08F4">
              <w:rPr>
                <w:rFonts w:ascii="Times New Roman" w:hAnsi="Times New Roman"/>
              </w:rPr>
              <w:t>я</w:t>
            </w:r>
            <w:r w:rsidRPr="002D08F4">
              <w:rPr>
                <w:rFonts w:ascii="Times New Roman" w:hAnsi="Times New Roman"/>
              </w:rPr>
              <w:t>чий</w:t>
            </w:r>
          </w:p>
        </w:tc>
        <w:tc>
          <w:tcPr>
            <w:tcW w:w="839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2D08F4">
              <w:rPr>
                <w:rFonts w:ascii="Times New Roman" w:hAnsi="Times New Roman"/>
              </w:rPr>
              <w:t>док-ты в ст</w:t>
            </w:r>
            <w:r w:rsidRPr="002D08F4">
              <w:rPr>
                <w:rFonts w:ascii="Times New Roman" w:hAnsi="Times New Roman"/>
              </w:rPr>
              <w:t>а</w:t>
            </w:r>
            <w:r w:rsidRPr="002D08F4">
              <w:rPr>
                <w:rFonts w:ascii="Times New Roman" w:hAnsi="Times New Roman"/>
              </w:rPr>
              <w:t>дии оформления на а</w:t>
            </w:r>
            <w:r w:rsidRPr="002D08F4">
              <w:rPr>
                <w:rFonts w:ascii="Times New Roman" w:hAnsi="Times New Roman"/>
              </w:rPr>
              <w:t>д</w:t>
            </w:r>
            <w:r w:rsidRPr="002D08F4">
              <w:rPr>
                <w:rFonts w:ascii="Times New Roman" w:hAnsi="Times New Roman"/>
              </w:rPr>
              <w:t>мин</w:t>
            </w:r>
            <w:r w:rsidRPr="002D08F4">
              <w:rPr>
                <w:rFonts w:ascii="Times New Roman" w:hAnsi="Times New Roman"/>
              </w:rPr>
              <w:t>и</w:t>
            </w:r>
            <w:r w:rsidRPr="002D08F4">
              <w:rPr>
                <w:rFonts w:ascii="Times New Roman" w:hAnsi="Times New Roman"/>
              </w:rPr>
              <w:t>стр</w:t>
            </w:r>
            <w:r w:rsidRPr="002D08F4">
              <w:rPr>
                <w:rFonts w:ascii="Times New Roman" w:hAnsi="Times New Roman"/>
              </w:rPr>
              <w:t>а</w:t>
            </w:r>
            <w:r w:rsidRPr="002D08F4">
              <w:rPr>
                <w:rFonts w:ascii="Times New Roman" w:hAnsi="Times New Roman"/>
              </w:rPr>
              <w:t>цию  с/п</w:t>
            </w:r>
          </w:p>
        </w:tc>
        <w:tc>
          <w:tcPr>
            <w:tcW w:w="839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2D08F4">
              <w:rPr>
                <w:rFonts w:ascii="Times New Roman" w:hAnsi="Times New Roman"/>
              </w:rPr>
              <w:t>док-ты в ст</w:t>
            </w:r>
            <w:r w:rsidRPr="002D08F4">
              <w:rPr>
                <w:rFonts w:ascii="Times New Roman" w:hAnsi="Times New Roman"/>
              </w:rPr>
              <w:t>а</w:t>
            </w:r>
            <w:r w:rsidRPr="002D08F4">
              <w:rPr>
                <w:rFonts w:ascii="Times New Roman" w:hAnsi="Times New Roman"/>
              </w:rPr>
              <w:t>дии оформления на а</w:t>
            </w:r>
            <w:r w:rsidRPr="002D08F4">
              <w:rPr>
                <w:rFonts w:ascii="Times New Roman" w:hAnsi="Times New Roman"/>
              </w:rPr>
              <w:t>д</w:t>
            </w:r>
            <w:r w:rsidRPr="002D08F4">
              <w:rPr>
                <w:rFonts w:ascii="Times New Roman" w:hAnsi="Times New Roman"/>
              </w:rPr>
              <w:t>мин</w:t>
            </w:r>
            <w:r w:rsidRPr="002D08F4">
              <w:rPr>
                <w:rFonts w:ascii="Times New Roman" w:hAnsi="Times New Roman"/>
              </w:rPr>
              <w:t>и</w:t>
            </w:r>
            <w:r w:rsidRPr="002D08F4">
              <w:rPr>
                <w:rFonts w:ascii="Times New Roman" w:hAnsi="Times New Roman"/>
              </w:rPr>
              <w:t>стр</w:t>
            </w:r>
            <w:r w:rsidRPr="002D08F4">
              <w:rPr>
                <w:rFonts w:ascii="Times New Roman" w:hAnsi="Times New Roman"/>
              </w:rPr>
              <w:t>а</w:t>
            </w:r>
            <w:r w:rsidRPr="002D08F4">
              <w:rPr>
                <w:rFonts w:ascii="Times New Roman" w:hAnsi="Times New Roman"/>
              </w:rPr>
              <w:t>цию  с/п</w:t>
            </w:r>
          </w:p>
        </w:tc>
        <w:tc>
          <w:tcPr>
            <w:tcW w:w="840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2D08F4">
              <w:rPr>
                <w:rFonts w:ascii="Times New Roman" w:hAnsi="Times New Roman"/>
              </w:rPr>
              <w:t>вод</w:t>
            </w:r>
            <w:r w:rsidRPr="002D08F4">
              <w:rPr>
                <w:rFonts w:ascii="Times New Roman" w:hAnsi="Times New Roman"/>
              </w:rPr>
              <w:t>о</w:t>
            </w:r>
            <w:r w:rsidRPr="002D08F4">
              <w:rPr>
                <w:rFonts w:ascii="Times New Roman" w:hAnsi="Times New Roman"/>
              </w:rPr>
              <w:t>пой скота, нео</w:t>
            </w:r>
            <w:r w:rsidRPr="002D08F4">
              <w:rPr>
                <w:rFonts w:ascii="Times New Roman" w:hAnsi="Times New Roman"/>
              </w:rPr>
              <w:t>р</w:t>
            </w:r>
            <w:r w:rsidRPr="002D08F4">
              <w:rPr>
                <w:rFonts w:ascii="Times New Roman" w:hAnsi="Times New Roman"/>
              </w:rPr>
              <w:t>ган</w:t>
            </w:r>
            <w:r w:rsidRPr="002D08F4">
              <w:rPr>
                <w:rFonts w:ascii="Times New Roman" w:hAnsi="Times New Roman"/>
              </w:rPr>
              <w:t>и</w:t>
            </w:r>
            <w:r w:rsidRPr="002D08F4">
              <w:rPr>
                <w:rFonts w:ascii="Times New Roman" w:hAnsi="Times New Roman"/>
              </w:rPr>
              <w:t>з</w:t>
            </w:r>
            <w:r w:rsidRPr="002D08F4">
              <w:rPr>
                <w:rFonts w:ascii="Times New Roman" w:hAnsi="Times New Roman"/>
              </w:rPr>
              <w:t>о</w:t>
            </w:r>
            <w:r w:rsidRPr="002D08F4">
              <w:rPr>
                <w:rFonts w:ascii="Times New Roman" w:hAnsi="Times New Roman"/>
              </w:rPr>
              <w:t>ва</w:t>
            </w:r>
            <w:r w:rsidRPr="002D08F4">
              <w:rPr>
                <w:rFonts w:ascii="Times New Roman" w:hAnsi="Times New Roman"/>
              </w:rPr>
              <w:t>н</w:t>
            </w:r>
            <w:r w:rsidRPr="002D08F4">
              <w:rPr>
                <w:rFonts w:ascii="Times New Roman" w:hAnsi="Times New Roman"/>
              </w:rPr>
              <w:t>ный отдых</w:t>
            </w:r>
          </w:p>
        </w:tc>
        <w:tc>
          <w:tcPr>
            <w:tcW w:w="839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2D08F4">
              <w:rPr>
                <w:rFonts w:ascii="Times New Roman" w:hAnsi="Times New Roman"/>
              </w:rPr>
              <w:t>0,45</w:t>
            </w:r>
          </w:p>
        </w:tc>
        <w:tc>
          <w:tcPr>
            <w:tcW w:w="839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2D08F4">
              <w:rPr>
                <w:rFonts w:ascii="Times New Roman" w:hAnsi="Times New Roman"/>
              </w:rPr>
              <w:t>19</w:t>
            </w:r>
          </w:p>
        </w:tc>
        <w:tc>
          <w:tcPr>
            <w:tcW w:w="807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2D08F4">
              <w:rPr>
                <w:rFonts w:ascii="Times New Roman" w:hAnsi="Times New Roman"/>
              </w:rPr>
              <w:t>3</w:t>
            </w:r>
          </w:p>
        </w:tc>
        <w:tc>
          <w:tcPr>
            <w:tcW w:w="1842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017073">
              <w:rPr>
                <w:rFonts w:ascii="Times New Roman" w:hAnsi="Times New Roman"/>
              </w:rPr>
              <w:t>неудовлетвор</w:t>
            </w:r>
            <w:r w:rsidRPr="00017073">
              <w:rPr>
                <w:rFonts w:ascii="Times New Roman" w:hAnsi="Times New Roman"/>
              </w:rPr>
              <w:t>и</w:t>
            </w:r>
            <w:r w:rsidRPr="00017073">
              <w:rPr>
                <w:rFonts w:ascii="Times New Roman" w:hAnsi="Times New Roman"/>
              </w:rPr>
              <w:t>тельный</w:t>
            </w:r>
          </w:p>
        </w:tc>
        <w:tc>
          <w:tcPr>
            <w:tcW w:w="1338" w:type="dxa"/>
          </w:tcPr>
          <w:p w:rsidR="00803F25" w:rsidRPr="00774EAB" w:rsidRDefault="00803F25" w:rsidP="00DF22CF">
            <w:pPr>
              <w:pStyle w:val="af9"/>
              <w:jc w:val="both"/>
              <w:rPr>
                <w:rFonts w:ascii="Times New Roman" w:hAnsi="Times New Roman"/>
              </w:rPr>
            </w:pPr>
            <w:r w:rsidRPr="00017073">
              <w:rPr>
                <w:rFonts w:ascii="Times New Roman" w:hAnsi="Times New Roman"/>
              </w:rPr>
              <w:t>в случае разрушения ГТС в зону возможн</w:t>
            </w:r>
            <w:r w:rsidRPr="00017073">
              <w:rPr>
                <w:rFonts w:ascii="Times New Roman" w:hAnsi="Times New Roman"/>
              </w:rPr>
              <w:t>о</w:t>
            </w:r>
            <w:r w:rsidRPr="00017073">
              <w:rPr>
                <w:rFonts w:ascii="Times New Roman" w:hAnsi="Times New Roman"/>
              </w:rPr>
              <w:t>го затопл</w:t>
            </w:r>
            <w:r w:rsidRPr="00017073">
              <w:rPr>
                <w:rFonts w:ascii="Times New Roman" w:hAnsi="Times New Roman"/>
              </w:rPr>
              <w:t>е</w:t>
            </w:r>
            <w:r w:rsidRPr="00017073">
              <w:rPr>
                <w:rFonts w:ascii="Times New Roman" w:hAnsi="Times New Roman"/>
              </w:rPr>
              <w:t>ния волной прорыва попадают сельхоз</w:t>
            </w:r>
            <w:r w:rsidRPr="00017073">
              <w:rPr>
                <w:rFonts w:ascii="Times New Roman" w:hAnsi="Times New Roman"/>
              </w:rPr>
              <w:t>у</w:t>
            </w:r>
            <w:r w:rsidRPr="00017073">
              <w:rPr>
                <w:rFonts w:ascii="Times New Roman" w:hAnsi="Times New Roman"/>
              </w:rPr>
              <w:t>годья</w:t>
            </w:r>
          </w:p>
        </w:tc>
      </w:tr>
    </w:tbl>
    <w:p w:rsidR="00803F25" w:rsidRPr="00CD30ED" w:rsidRDefault="00803F25" w:rsidP="00707A9F">
      <w:pPr>
        <w:pStyle w:val="ab"/>
        <w:ind w:firstLine="0"/>
        <w:jc w:val="left"/>
        <w:outlineLvl w:val="0"/>
        <w:rPr>
          <w:highlight w:val="green"/>
        </w:rPr>
      </w:pPr>
    </w:p>
    <w:p w:rsidR="00803F25" w:rsidRPr="006F643E" w:rsidRDefault="00803F25" w:rsidP="00707A9F">
      <w:pPr>
        <w:spacing w:line="360" w:lineRule="auto"/>
        <w:rPr>
          <w:sz w:val="28"/>
          <w:szCs w:val="28"/>
        </w:rPr>
      </w:pPr>
      <w:r w:rsidRPr="006F643E">
        <w:rPr>
          <w:b/>
          <w:i/>
          <w:sz w:val="28"/>
          <w:szCs w:val="28"/>
        </w:rPr>
        <w:t>Проектные предложения</w:t>
      </w:r>
      <w:r w:rsidRPr="006F643E">
        <w:rPr>
          <w:b/>
          <w:sz w:val="28"/>
          <w:szCs w:val="28"/>
        </w:rPr>
        <w:t>.</w:t>
      </w:r>
    </w:p>
    <w:p w:rsidR="00803F25" w:rsidRPr="006F643E" w:rsidRDefault="00803F25" w:rsidP="00707A9F">
      <w:pPr>
        <w:spacing w:line="360" w:lineRule="auto"/>
        <w:rPr>
          <w:sz w:val="28"/>
          <w:szCs w:val="28"/>
        </w:rPr>
      </w:pPr>
      <w:r w:rsidRPr="006F643E">
        <w:rPr>
          <w:sz w:val="28"/>
          <w:szCs w:val="28"/>
        </w:rPr>
        <w:t>Инженерная подготовка территории – это комплекс инженерных мер</w:t>
      </w:r>
      <w:r w:rsidRPr="006F643E">
        <w:rPr>
          <w:sz w:val="28"/>
          <w:szCs w:val="28"/>
        </w:rPr>
        <w:t>о</w:t>
      </w:r>
      <w:r w:rsidRPr="006F643E">
        <w:rPr>
          <w:sz w:val="28"/>
          <w:szCs w:val="28"/>
        </w:rPr>
        <w:t>приятий по обеспечению пригодности территории для различных видов стро</w:t>
      </w:r>
      <w:r w:rsidRPr="006F643E">
        <w:rPr>
          <w:sz w:val="28"/>
          <w:szCs w:val="28"/>
        </w:rPr>
        <w:t>и</w:t>
      </w:r>
      <w:r w:rsidRPr="006F643E">
        <w:rPr>
          <w:sz w:val="28"/>
          <w:szCs w:val="28"/>
        </w:rPr>
        <w:t>тельства и создания оптимальных санитарно - гигиенических и микроклимат</w:t>
      </w:r>
      <w:r w:rsidRPr="006F643E">
        <w:rPr>
          <w:sz w:val="28"/>
          <w:szCs w:val="28"/>
        </w:rPr>
        <w:t>и</w:t>
      </w:r>
      <w:r w:rsidRPr="006F643E">
        <w:rPr>
          <w:sz w:val="28"/>
          <w:szCs w:val="28"/>
        </w:rPr>
        <w:t xml:space="preserve">ческих условий для жизни населения. </w:t>
      </w:r>
    </w:p>
    <w:p w:rsidR="00803F25" w:rsidRPr="006F643E" w:rsidRDefault="00803F25" w:rsidP="00707A9F">
      <w:pPr>
        <w:spacing w:line="360" w:lineRule="auto"/>
        <w:rPr>
          <w:sz w:val="28"/>
          <w:szCs w:val="28"/>
        </w:rPr>
      </w:pPr>
      <w:r w:rsidRPr="006F643E">
        <w:rPr>
          <w:sz w:val="28"/>
          <w:szCs w:val="28"/>
        </w:rPr>
        <w:t>Учитывая рекомендации СНиП 2.01.09-91 «Здания и сооружения на по</w:t>
      </w:r>
      <w:r w:rsidRPr="006F643E">
        <w:rPr>
          <w:sz w:val="28"/>
          <w:szCs w:val="28"/>
        </w:rPr>
        <w:t>д</w:t>
      </w:r>
      <w:r w:rsidRPr="006F643E">
        <w:rPr>
          <w:sz w:val="28"/>
          <w:szCs w:val="28"/>
        </w:rPr>
        <w:t>рабатываемых территориях и просадочных грунтах»,  СНиП 2.01.15-90 «Инж</w:t>
      </w:r>
      <w:r w:rsidRPr="006F643E">
        <w:rPr>
          <w:sz w:val="28"/>
          <w:szCs w:val="28"/>
        </w:rPr>
        <w:t>е</w:t>
      </w:r>
      <w:r w:rsidRPr="006F643E">
        <w:rPr>
          <w:sz w:val="28"/>
          <w:szCs w:val="28"/>
        </w:rPr>
        <w:t>нерная защита территорий,  зданий и сооружений от опасных геологических процессов»,  а также результаты анализа природных условий и архитектурно-планировочных решений, принятых при разработке генерального плана терр</w:t>
      </w:r>
      <w:r w:rsidRPr="006F643E">
        <w:rPr>
          <w:sz w:val="28"/>
          <w:szCs w:val="28"/>
        </w:rPr>
        <w:t>и</w:t>
      </w:r>
      <w:r w:rsidRPr="006F643E">
        <w:rPr>
          <w:sz w:val="28"/>
          <w:szCs w:val="28"/>
        </w:rPr>
        <w:t>торий, проектом предусмотрен следующий комплекс основных мероприятий по инженерной подготовке населенных пунктов:</w:t>
      </w:r>
    </w:p>
    <w:p w:rsidR="00803F25" w:rsidRPr="0035285A" w:rsidRDefault="00803F25" w:rsidP="004A5600">
      <w:pPr>
        <w:pStyle w:val="affff9"/>
        <w:numPr>
          <w:ilvl w:val="0"/>
          <w:numId w:val="42"/>
        </w:numPr>
        <w:spacing w:line="276" w:lineRule="auto"/>
        <w:contextualSpacing w:val="0"/>
        <w:rPr>
          <w:lang w:eastAsia="ru-RU"/>
        </w:rPr>
      </w:pPr>
      <w:r w:rsidRPr="0035285A">
        <w:rPr>
          <w:lang w:eastAsia="ru-RU"/>
        </w:rPr>
        <w:lastRenderedPageBreak/>
        <w:t>Организация поверхностного стока и улучшение санитарного состо</w:t>
      </w:r>
      <w:r w:rsidRPr="0035285A">
        <w:rPr>
          <w:lang w:eastAsia="ru-RU"/>
        </w:rPr>
        <w:t>я</w:t>
      </w:r>
      <w:r w:rsidRPr="0035285A">
        <w:rPr>
          <w:lang w:eastAsia="ru-RU"/>
        </w:rPr>
        <w:t>ния территории:</w:t>
      </w:r>
    </w:p>
    <w:p w:rsidR="00803F25" w:rsidRPr="0035285A" w:rsidRDefault="00803F25" w:rsidP="004A5600">
      <w:pPr>
        <w:pStyle w:val="12"/>
        <w:numPr>
          <w:ilvl w:val="0"/>
          <w:numId w:val="15"/>
        </w:numPr>
        <w:spacing w:line="276" w:lineRule="auto"/>
        <w:ind w:left="1432"/>
        <w:rPr>
          <w:lang w:eastAsia="ru-RU"/>
        </w:rPr>
      </w:pPr>
      <w:r w:rsidRPr="0035285A">
        <w:rPr>
          <w:lang w:eastAsia="ru-RU"/>
        </w:rPr>
        <w:t>вертикальная планировка;</w:t>
      </w:r>
    </w:p>
    <w:p w:rsidR="00803F25" w:rsidRPr="0035285A" w:rsidRDefault="00803F25" w:rsidP="004A5600">
      <w:pPr>
        <w:pStyle w:val="12"/>
        <w:numPr>
          <w:ilvl w:val="0"/>
          <w:numId w:val="15"/>
        </w:numPr>
        <w:spacing w:line="276" w:lineRule="auto"/>
        <w:ind w:left="1432"/>
        <w:rPr>
          <w:lang w:eastAsia="ru-RU"/>
        </w:rPr>
      </w:pPr>
      <w:r w:rsidRPr="0035285A">
        <w:rPr>
          <w:lang w:eastAsia="ru-RU"/>
        </w:rPr>
        <w:t>организация водостоков.</w:t>
      </w:r>
    </w:p>
    <w:p w:rsidR="00803F25" w:rsidRPr="0035285A" w:rsidRDefault="00803F25" w:rsidP="004A5600">
      <w:pPr>
        <w:pStyle w:val="affff9"/>
        <w:numPr>
          <w:ilvl w:val="0"/>
          <w:numId w:val="42"/>
        </w:numPr>
        <w:spacing w:line="276" w:lineRule="auto"/>
        <w:contextualSpacing w:val="0"/>
        <w:rPr>
          <w:lang w:eastAsia="ru-RU"/>
        </w:rPr>
      </w:pPr>
      <w:r w:rsidRPr="0035285A">
        <w:rPr>
          <w:lang w:eastAsia="ru-RU"/>
        </w:rPr>
        <w:t>Защита от опасных физико-геологических процессов:</w:t>
      </w:r>
    </w:p>
    <w:p w:rsidR="00803F25" w:rsidRPr="0035285A" w:rsidRDefault="00803F25" w:rsidP="004A5600">
      <w:pPr>
        <w:pStyle w:val="12"/>
        <w:numPr>
          <w:ilvl w:val="0"/>
          <w:numId w:val="15"/>
        </w:numPr>
        <w:spacing w:line="276" w:lineRule="auto"/>
        <w:ind w:left="1432"/>
        <w:rPr>
          <w:lang w:eastAsia="ru-RU"/>
        </w:rPr>
      </w:pPr>
      <w:r w:rsidRPr="0035285A">
        <w:rPr>
          <w:lang w:eastAsia="ru-RU"/>
        </w:rPr>
        <w:t>противоэрозионные мероприятия (мероприя</w:t>
      </w:r>
      <w:r>
        <w:rPr>
          <w:lang w:eastAsia="ru-RU"/>
        </w:rPr>
        <w:t>тия по борьбе с овраг</w:t>
      </w:r>
      <w:r>
        <w:rPr>
          <w:lang w:eastAsia="ru-RU"/>
        </w:rPr>
        <w:t>а</w:t>
      </w:r>
      <w:r>
        <w:rPr>
          <w:lang w:eastAsia="ru-RU"/>
        </w:rPr>
        <w:t xml:space="preserve">ми и </w:t>
      </w:r>
      <w:r w:rsidRPr="0035285A">
        <w:rPr>
          <w:lang w:eastAsia="ru-RU"/>
        </w:rPr>
        <w:t>противооползневые мероприятия; защита от ветровой дефл</w:t>
      </w:r>
      <w:r w:rsidRPr="0035285A">
        <w:rPr>
          <w:lang w:eastAsia="ru-RU"/>
        </w:rPr>
        <w:t>я</w:t>
      </w:r>
      <w:r w:rsidRPr="0035285A">
        <w:rPr>
          <w:lang w:eastAsia="ru-RU"/>
        </w:rPr>
        <w:t xml:space="preserve">ции); </w:t>
      </w:r>
    </w:p>
    <w:p w:rsidR="00803F25" w:rsidRDefault="00803F25" w:rsidP="004A5600">
      <w:pPr>
        <w:pStyle w:val="12"/>
        <w:numPr>
          <w:ilvl w:val="0"/>
          <w:numId w:val="15"/>
        </w:numPr>
        <w:spacing w:line="276" w:lineRule="auto"/>
        <w:ind w:left="1432"/>
        <w:rPr>
          <w:lang w:eastAsia="ru-RU"/>
        </w:rPr>
      </w:pPr>
      <w:r w:rsidRPr="0035285A">
        <w:rPr>
          <w:lang w:eastAsia="ru-RU"/>
        </w:rPr>
        <w:t>меропри</w:t>
      </w:r>
      <w:r>
        <w:rPr>
          <w:lang w:eastAsia="ru-RU"/>
        </w:rPr>
        <w:t>ятия по борьбе с просадочностью;</w:t>
      </w:r>
    </w:p>
    <w:p w:rsidR="00803F25" w:rsidRPr="00BE61E6" w:rsidRDefault="00803F25" w:rsidP="00BE61E6">
      <w:pPr>
        <w:pStyle w:val="12"/>
        <w:numPr>
          <w:ilvl w:val="0"/>
          <w:numId w:val="15"/>
        </w:numPr>
        <w:spacing w:line="360" w:lineRule="auto"/>
        <w:ind w:left="1430" w:hanging="358"/>
        <w:jc w:val="left"/>
      </w:pPr>
      <w:r w:rsidRPr="00BE61E6">
        <w:t>мероприятия по обеспечению надежности и безопасности гидр</w:t>
      </w:r>
      <w:r w:rsidRPr="00BE61E6">
        <w:t>о</w:t>
      </w:r>
      <w:r w:rsidRPr="00BE61E6">
        <w:t>технических сооружений</w:t>
      </w:r>
      <w:r>
        <w:t>;</w:t>
      </w:r>
    </w:p>
    <w:p w:rsidR="00803F25" w:rsidRPr="0035285A" w:rsidRDefault="00803F25" w:rsidP="004A5600">
      <w:pPr>
        <w:pStyle w:val="affff9"/>
        <w:numPr>
          <w:ilvl w:val="0"/>
          <w:numId w:val="42"/>
        </w:numPr>
        <w:spacing w:line="276" w:lineRule="auto"/>
        <w:contextualSpacing w:val="0"/>
        <w:rPr>
          <w:lang w:eastAsia="ru-RU"/>
        </w:rPr>
      </w:pPr>
      <w:r w:rsidRPr="0035285A">
        <w:rPr>
          <w:lang w:eastAsia="ru-RU"/>
        </w:rPr>
        <w:t xml:space="preserve">Благоустройство прибрежной </w:t>
      </w:r>
      <w:r w:rsidRPr="00BE61E6">
        <w:rPr>
          <w:lang w:eastAsia="ru-RU"/>
        </w:rPr>
        <w:t>территории водоемов</w:t>
      </w:r>
      <w:r w:rsidRPr="0035285A">
        <w:rPr>
          <w:lang w:eastAsia="ru-RU"/>
        </w:rPr>
        <w:t>.</w:t>
      </w:r>
    </w:p>
    <w:p w:rsidR="00803F25" w:rsidRPr="0035285A" w:rsidRDefault="00803F25" w:rsidP="004A5600">
      <w:pPr>
        <w:pStyle w:val="affff9"/>
        <w:numPr>
          <w:ilvl w:val="0"/>
          <w:numId w:val="42"/>
        </w:numPr>
        <w:spacing w:line="276" w:lineRule="auto"/>
        <w:contextualSpacing w:val="0"/>
        <w:rPr>
          <w:lang w:eastAsia="ru-RU"/>
        </w:rPr>
      </w:pPr>
      <w:r w:rsidRPr="0035285A">
        <w:rPr>
          <w:lang w:eastAsia="ru-RU"/>
        </w:rPr>
        <w:t>Агролесомелиорация.</w:t>
      </w:r>
    </w:p>
    <w:p w:rsidR="00803F25" w:rsidRDefault="00803F25" w:rsidP="00BE61E6">
      <w:pPr>
        <w:ind w:firstLine="708"/>
        <w:rPr>
          <w:b/>
          <w:sz w:val="28"/>
          <w:szCs w:val="28"/>
        </w:rPr>
      </w:pPr>
      <w:r w:rsidRPr="00CD215D">
        <w:rPr>
          <w:sz w:val="28"/>
          <w:szCs w:val="28"/>
        </w:rPr>
        <w:t xml:space="preserve">По данным администрации </w:t>
      </w:r>
      <w:r>
        <w:rPr>
          <w:sz w:val="28"/>
          <w:szCs w:val="28"/>
        </w:rPr>
        <w:t xml:space="preserve">Савоськинского </w:t>
      </w:r>
      <w:r w:rsidRPr="00CD215D">
        <w:rPr>
          <w:sz w:val="28"/>
          <w:szCs w:val="28"/>
        </w:rPr>
        <w:t>сельского поселения терр</w:t>
      </w:r>
      <w:r w:rsidRPr="00CD215D">
        <w:rPr>
          <w:sz w:val="28"/>
          <w:szCs w:val="28"/>
        </w:rPr>
        <w:t>и</w:t>
      </w:r>
      <w:r w:rsidRPr="00CD215D">
        <w:rPr>
          <w:sz w:val="28"/>
          <w:szCs w:val="28"/>
        </w:rPr>
        <w:t>торий, подверженных затоплению и подтоплению в границах хуторов нет.</w:t>
      </w:r>
    </w:p>
    <w:p w:rsidR="00803F25" w:rsidRPr="006F643E" w:rsidRDefault="00803F25" w:rsidP="00707A9F">
      <w:pPr>
        <w:pStyle w:val="affff9"/>
        <w:tabs>
          <w:tab w:val="clear" w:pos="360"/>
        </w:tabs>
        <w:jc w:val="left"/>
      </w:pPr>
    </w:p>
    <w:p w:rsidR="00803F25" w:rsidRDefault="00803F25" w:rsidP="00707A9F">
      <w:pPr>
        <w:pStyle w:val="affff8"/>
        <w:ind w:firstLine="0"/>
        <w:jc w:val="left"/>
        <w:outlineLvl w:val="2"/>
      </w:pPr>
      <w:bookmarkStart w:id="144" w:name="_Toc326155524"/>
      <w:r>
        <w:t xml:space="preserve">2.6.1. </w:t>
      </w:r>
      <w:r w:rsidRPr="006F643E">
        <w:t>Организация поверхностного стока и улучшение санитарного с</w:t>
      </w:r>
      <w:r w:rsidRPr="006F643E">
        <w:t>о</w:t>
      </w:r>
      <w:r w:rsidRPr="006F643E">
        <w:t>стояния территории</w:t>
      </w:r>
      <w:bookmarkEnd w:id="144"/>
    </w:p>
    <w:p w:rsidR="00803F25" w:rsidRPr="006F643E" w:rsidRDefault="00803F25" w:rsidP="00707A9F">
      <w:pPr>
        <w:pStyle w:val="affff8"/>
        <w:ind w:firstLine="0"/>
        <w:jc w:val="left"/>
        <w:outlineLvl w:val="2"/>
      </w:pPr>
    </w:p>
    <w:p w:rsidR="00803F25" w:rsidRPr="006F643E" w:rsidRDefault="00803F25" w:rsidP="00707A9F">
      <w:pPr>
        <w:pStyle w:val="affff8"/>
        <w:jc w:val="left"/>
        <w:outlineLvl w:val="0"/>
      </w:pPr>
      <w:bookmarkStart w:id="145" w:name="_Toc326155525"/>
      <w:r w:rsidRPr="006F643E">
        <w:t>Вертикальная планировка</w:t>
      </w:r>
      <w:bookmarkEnd w:id="145"/>
    </w:p>
    <w:p w:rsidR="00803F25" w:rsidRPr="006F643E" w:rsidRDefault="00803F25" w:rsidP="00AD51BF">
      <w:pPr>
        <w:pStyle w:val="ab"/>
        <w:jc w:val="left"/>
      </w:pPr>
      <w:r w:rsidRPr="006F643E">
        <w:t>В целях благоустройства проектируемой территории проектом пред</w:t>
      </w:r>
      <w:r w:rsidRPr="006F643E">
        <w:t>у</w:t>
      </w:r>
      <w:r w:rsidRPr="006F643E">
        <w:t>сматривается организация поверхностного стока путем проведения вертикал</w:t>
      </w:r>
      <w:r w:rsidRPr="006F643E">
        <w:t>ь</w:t>
      </w:r>
      <w:r w:rsidRPr="006F643E">
        <w:t>ной планировки и устройства сети водостоков.</w:t>
      </w:r>
    </w:p>
    <w:p w:rsidR="00803F25" w:rsidRPr="006F643E" w:rsidRDefault="00803F25" w:rsidP="00AD51BF">
      <w:pPr>
        <w:pStyle w:val="ab"/>
        <w:jc w:val="left"/>
      </w:pPr>
      <w:r w:rsidRPr="006F643E">
        <w:t>Вертикальной планировкой решается вопрос создания благоприятных у</w:t>
      </w:r>
      <w:r w:rsidRPr="006F643E">
        <w:t>с</w:t>
      </w:r>
      <w:r w:rsidRPr="006F643E">
        <w:t>ловий для трасс улиц, проездов, тротуаров, исключения подтопления жилых, общественных  зданий и сооружений на проектируемой территории.</w:t>
      </w:r>
    </w:p>
    <w:p w:rsidR="00803F25" w:rsidRPr="006F643E" w:rsidRDefault="00803F25" w:rsidP="00AD51BF">
      <w:pPr>
        <w:pStyle w:val="ab"/>
        <w:jc w:val="left"/>
      </w:pPr>
      <w:r w:rsidRPr="006F643E">
        <w:t xml:space="preserve"> Схема вертикальной планировки выполнена на топооснове масштаба 5000 с сечением рельефа горизонталями через 1 метр.</w:t>
      </w:r>
    </w:p>
    <w:p w:rsidR="00803F25" w:rsidRPr="006F643E" w:rsidRDefault="00803F25" w:rsidP="00AD51BF">
      <w:pPr>
        <w:pStyle w:val="ab"/>
        <w:jc w:val="left"/>
      </w:pPr>
      <w:r w:rsidRPr="006F643E">
        <w:t>На схеме показаны черные (натурные) и красные (проектные) отметки  в точках перелома уклонов по осям проезжих частей улиц. Планировочные о</w:t>
      </w:r>
      <w:r w:rsidRPr="006F643E">
        <w:t>т</w:t>
      </w:r>
      <w:r w:rsidRPr="006F643E">
        <w:t>метки назначены с учетом минимальных нарушений естественного рельефа и с учетом существующих отметок твердых покрытий проездов. До выполнения планировочных работ на новых территориях предусмотреть  срезку растител</w:t>
      </w:r>
      <w:r w:rsidRPr="006F643E">
        <w:t>ь</w:t>
      </w:r>
      <w:r w:rsidRPr="006F643E">
        <w:t xml:space="preserve">ного грунта. </w:t>
      </w:r>
    </w:p>
    <w:p w:rsidR="00803F25" w:rsidRPr="006F643E" w:rsidRDefault="00803F25" w:rsidP="00AD51BF">
      <w:pPr>
        <w:pStyle w:val="ab"/>
        <w:jc w:val="left"/>
      </w:pPr>
      <w:r w:rsidRPr="006F643E">
        <w:lastRenderedPageBreak/>
        <w:t>Ниже представлена характеристика  вертикальной планировки каждого населенного пункта и общая характеристика комплекса мероприятий по инж</w:t>
      </w:r>
      <w:r w:rsidRPr="006F643E">
        <w:t>е</w:t>
      </w:r>
      <w:r w:rsidRPr="006F643E">
        <w:t>нерной подготовке всей территории поселения, подлежащих уточнению на п</w:t>
      </w:r>
      <w:r w:rsidRPr="006F643E">
        <w:t>о</w:t>
      </w:r>
      <w:r w:rsidRPr="006F643E">
        <w:t>следующих стадиях проектирования.</w:t>
      </w:r>
    </w:p>
    <w:p w:rsidR="00803F25" w:rsidRDefault="00803F25" w:rsidP="00707A9F">
      <w:pPr>
        <w:pStyle w:val="ab"/>
        <w:jc w:val="left"/>
        <w:rPr>
          <w:b/>
        </w:rPr>
      </w:pPr>
    </w:p>
    <w:p w:rsidR="00803F25" w:rsidRPr="006F643E" w:rsidRDefault="00803F25" w:rsidP="00707A9F">
      <w:pPr>
        <w:pStyle w:val="ab"/>
        <w:jc w:val="left"/>
        <w:rPr>
          <w:b/>
        </w:rPr>
      </w:pPr>
      <w:r>
        <w:rPr>
          <w:b/>
        </w:rPr>
        <w:t>х</w:t>
      </w:r>
      <w:r w:rsidRPr="006F643E">
        <w:rPr>
          <w:b/>
        </w:rPr>
        <w:t>. Савоськин</w:t>
      </w:r>
    </w:p>
    <w:p w:rsidR="00803F25" w:rsidRPr="006F643E" w:rsidRDefault="00803F25" w:rsidP="00BE61E6">
      <w:pPr>
        <w:pStyle w:val="ab"/>
        <w:rPr>
          <w:highlight w:val="green"/>
        </w:rPr>
      </w:pPr>
      <w:r w:rsidRPr="006F643E">
        <w:t>Хутор Савоськин - административный центр поселения, расположен в центральной части поселения. Населенный пункт находится на водораздельных склонах между двумя рукавами балки Савоськина. На правом склоне распол</w:t>
      </w:r>
      <w:r w:rsidRPr="006F643E">
        <w:t>а</w:t>
      </w:r>
      <w:r w:rsidRPr="006F643E">
        <w:t>гается основная часть хутора.</w:t>
      </w:r>
    </w:p>
    <w:p w:rsidR="00803F25" w:rsidRPr="006F643E" w:rsidRDefault="00803F25" w:rsidP="00AD51BF">
      <w:pPr>
        <w:spacing w:line="360" w:lineRule="auto"/>
        <w:rPr>
          <w:sz w:val="28"/>
          <w:szCs w:val="28"/>
        </w:rPr>
      </w:pPr>
      <w:r w:rsidRPr="006F643E">
        <w:rPr>
          <w:sz w:val="28"/>
          <w:szCs w:val="28"/>
        </w:rPr>
        <w:t>По сложности для градостроительного использования территория хутора является отосительно сложной -</w:t>
      </w:r>
      <w:r>
        <w:rPr>
          <w:sz w:val="28"/>
          <w:szCs w:val="28"/>
        </w:rPr>
        <w:t xml:space="preserve"> </w:t>
      </w:r>
      <w:r w:rsidRPr="006F643E">
        <w:rPr>
          <w:sz w:val="28"/>
          <w:szCs w:val="28"/>
        </w:rPr>
        <w:t xml:space="preserve">это тальвеги с водоразделами по глубине до 2м. </w:t>
      </w:r>
    </w:p>
    <w:p w:rsidR="00803F25" w:rsidRDefault="00803F25" w:rsidP="00AD51BF">
      <w:pPr>
        <w:spacing w:line="360" w:lineRule="auto"/>
        <w:rPr>
          <w:sz w:val="28"/>
          <w:szCs w:val="28"/>
        </w:rPr>
      </w:pPr>
      <w:r w:rsidRPr="006F643E">
        <w:rPr>
          <w:sz w:val="28"/>
          <w:szCs w:val="28"/>
        </w:rPr>
        <w:t>Абсолютные отметки поверхности 130-165м. Уклоны по существующим улицам и проектируемой территории</w:t>
      </w:r>
      <w:r w:rsidRPr="006F643E">
        <w:rPr>
          <w:b/>
          <w:sz w:val="28"/>
          <w:szCs w:val="28"/>
        </w:rPr>
        <w:t xml:space="preserve">  </w:t>
      </w:r>
      <w:r w:rsidRPr="006F643E">
        <w:rPr>
          <w:sz w:val="28"/>
          <w:szCs w:val="28"/>
        </w:rPr>
        <w:t>нормативные от 4 до 29 ‰.</w:t>
      </w:r>
    </w:p>
    <w:p w:rsidR="00803F25" w:rsidRPr="00B52FA8" w:rsidRDefault="00803F25" w:rsidP="00BE61E6">
      <w:pPr>
        <w:spacing w:line="360" w:lineRule="auto"/>
        <w:rPr>
          <w:sz w:val="28"/>
          <w:szCs w:val="28"/>
        </w:rPr>
      </w:pPr>
      <w:r w:rsidRPr="00BE61E6">
        <w:rPr>
          <w:sz w:val="28"/>
          <w:szCs w:val="28"/>
        </w:rPr>
        <w:t>Проектом предусматривается устройство дождевой канализации откр</w:t>
      </w:r>
      <w:r w:rsidRPr="00BE61E6">
        <w:rPr>
          <w:sz w:val="28"/>
          <w:szCs w:val="28"/>
        </w:rPr>
        <w:t>ы</w:t>
      </w:r>
      <w:r w:rsidRPr="00BE61E6">
        <w:rPr>
          <w:sz w:val="28"/>
          <w:szCs w:val="28"/>
        </w:rPr>
        <w:t xml:space="preserve">того типа, состоящей из лотков, кюветов, канав, переездных труб, мостиков с устройством </w:t>
      </w:r>
      <w:r>
        <w:rPr>
          <w:sz w:val="28"/>
          <w:szCs w:val="28"/>
        </w:rPr>
        <w:t xml:space="preserve">3-х </w:t>
      </w:r>
      <w:r w:rsidRPr="00BE61E6">
        <w:rPr>
          <w:sz w:val="28"/>
          <w:szCs w:val="28"/>
        </w:rPr>
        <w:t>отстойных очистных сооружений</w:t>
      </w:r>
      <w:r>
        <w:rPr>
          <w:sz w:val="28"/>
          <w:szCs w:val="28"/>
        </w:rPr>
        <w:t>, предлагаемых к располож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нию </w:t>
      </w:r>
      <w:r w:rsidRPr="00B52FA8">
        <w:rPr>
          <w:sz w:val="28"/>
          <w:szCs w:val="28"/>
        </w:rPr>
        <w:t>в центральной и северо-восточной частях населенного пункта. Сброс оч</w:t>
      </w:r>
      <w:r w:rsidRPr="00B52FA8">
        <w:rPr>
          <w:sz w:val="28"/>
          <w:szCs w:val="28"/>
        </w:rPr>
        <w:t>и</w:t>
      </w:r>
      <w:r w:rsidRPr="00B52FA8">
        <w:rPr>
          <w:sz w:val="28"/>
          <w:szCs w:val="28"/>
        </w:rPr>
        <w:t>щенных дождевых стоков осуществляется в пруд</w:t>
      </w:r>
      <w:r>
        <w:rPr>
          <w:sz w:val="28"/>
          <w:szCs w:val="28"/>
        </w:rPr>
        <w:t>ы, образованные на водотоке</w:t>
      </w:r>
      <w:r w:rsidRPr="00B52F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B52FA8">
        <w:rPr>
          <w:sz w:val="28"/>
          <w:szCs w:val="28"/>
        </w:rPr>
        <w:t>балк</w:t>
      </w:r>
      <w:r>
        <w:rPr>
          <w:sz w:val="28"/>
          <w:szCs w:val="28"/>
        </w:rPr>
        <w:t>е</w:t>
      </w:r>
      <w:r w:rsidRPr="00B52FA8">
        <w:rPr>
          <w:sz w:val="28"/>
          <w:szCs w:val="28"/>
        </w:rPr>
        <w:t xml:space="preserve"> Савоськина.</w:t>
      </w:r>
    </w:p>
    <w:p w:rsidR="00803F25" w:rsidRPr="00B52FA8" w:rsidRDefault="00803F25" w:rsidP="00AD51BF">
      <w:pPr>
        <w:spacing w:line="360" w:lineRule="auto"/>
        <w:rPr>
          <w:sz w:val="28"/>
          <w:szCs w:val="28"/>
        </w:rPr>
      </w:pPr>
      <w:r w:rsidRPr="00B52FA8">
        <w:rPr>
          <w:sz w:val="28"/>
          <w:szCs w:val="28"/>
        </w:rPr>
        <w:t>Очищенные поверхностные стоки возможно использовать для полива приусадебных участков селитебной застройки в сельских населенных пунктах.</w:t>
      </w:r>
    </w:p>
    <w:p w:rsidR="00803F25" w:rsidRPr="006F643E" w:rsidRDefault="00803F25" w:rsidP="00AD51BF">
      <w:pPr>
        <w:spacing w:line="360" w:lineRule="auto"/>
        <w:rPr>
          <w:sz w:val="28"/>
          <w:szCs w:val="28"/>
        </w:rPr>
      </w:pPr>
      <w:r w:rsidRPr="00B52FA8">
        <w:rPr>
          <w:sz w:val="28"/>
          <w:szCs w:val="28"/>
        </w:rPr>
        <w:t>В местах пересечения дорог с тальвегами устраивают трубы для пропуска</w:t>
      </w:r>
      <w:r w:rsidRPr="006F643E">
        <w:rPr>
          <w:sz w:val="28"/>
          <w:szCs w:val="28"/>
        </w:rPr>
        <w:t xml:space="preserve"> поверхностного стока с территории.</w:t>
      </w:r>
    </w:p>
    <w:p w:rsidR="00803F25" w:rsidRDefault="00803F25" w:rsidP="00707A9F">
      <w:pPr>
        <w:spacing w:line="360" w:lineRule="auto"/>
        <w:rPr>
          <w:sz w:val="28"/>
          <w:szCs w:val="28"/>
        </w:rPr>
      </w:pPr>
    </w:p>
    <w:p w:rsidR="00803F25" w:rsidRPr="006F643E" w:rsidRDefault="00803F25" w:rsidP="00707A9F">
      <w:pPr>
        <w:spacing w:line="360" w:lineRule="auto"/>
        <w:rPr>
          <w:b/>
          <w:sz w:val="28"/>
          <w:szCs w:val="28"/>
        </w:rPr>
      </w:pPr>
      <w:r w:rsidRPr="006F643E">
        <w:rPr>
          <w:b/>
          <w:sz w:val="28"/>
          <w:szCs w:val="28"/>
        </w:rPr>
        <w:t>х.</w:t>
      </w:r>
      <w:r>
        <w:rPr>
          <w:b/>
          <w:sz w:val="28"/>
          <w:szCs w:val="28"/>
        </w:rPr>
        <w:t xml:space="preserve"> </w:t>
      </w:r>
      <w:r w:rsidRPr="006F643E">
        <w:rPr>
          <w:b/>
          <w:sz w:val="28"/>
          <w:szCs w:val="28"/>
        </w:rPr>
        <w:t xml:space="preserve">Курячий </w:t>
      </w:r>
    </w:p>
    <w:p w:rsidR="00803F25" w:rsidRPr="006F643E" w:rsidRDefault="00803F25" w:rsidP="00AD51BF">
      <w:pPr>
        <w:spacing w:line="360" w:lineRule="auto"/>
        <w:rPr>
          <w:sz w:val="28"/>
          <w:szCs w:val="28"/>
        </w:rPr>
      </w:pPr>
      <w:r w:rsidRPr="006F643E">
        <w:rPr>
          <w:sz w:val="28"/>
          <w:szCs w:val="28"/>
        </w:rPr>
        <w:t>Хутор Курячий расположен в северной части поселения, между двумя ветками балки Курячья. Балка с водотоками. В западной части ветки балки об</w:t>
      </w:r>
      <w:r w:rsidRPr="006F643E">
        <w:rPr>
          <w:sz w:val="28"/>
          <w:szCs w:val="28"/>
        </w:rPr>
        <w:t>ъ</w:t>
      </w:r>
      <w:r w:rsidRPr="006F643E">
        <w:rPr>
          <w:sz w:val="28"/>
          <w:szCs w:val="28"/>
        </w:rPr>
        <w:t>единяются и водоток перегораживается дамбой.</w:t>
      </w:r>
    </w:p>
    <w:p w:rsidR="00803F25" w:rsidRPr="006F643E" w:rsidRDefault="00803F25" w:rsidP="00AD51BF">
      <w:pPr>
        <w:spacing w:line="360" w:lineRule="auto"/>
        <w:rPr>
          <w:sz w:val="28"/>
          <w:szCs w:val="28"/>
        </w:rPr>
      </w:pPr>
      <w:r w:rsidRPr="006F643E">
        <w:rPr>
          <w:sz w:val="28"/>
          <w:szCs w:val="28"/>
        </w:rPr>
        <w:lastRenderedPageBreak/>
        <w:t>По сложности для градостроительного использования территория хутора является отосительно сложной -</w:t>
      </w:r>
      <w:r>
        <w:rPr>
          <w:sz w:val="28"/>
          <w:szCs w:val="28"/>
        </w:rPr>
        <w:t xml:space="preserve"> </w:t>
      </w:r>
      <w:r w:rsidRPr="006F643E">
        <w:rPr>
          <w:sz w:val="28"/>
          <w:szCs w:val="28"/>
        </w:rPr>
        <w:t xml:space="preserve">это тальвеги с водоразделами по глубине до 2м. </w:t>
      </w:r>
    </w:p>
    <w:p w:rsidR="00803F25" w:rsidRPr="006F643E" w:rsidRDefault="00803F25" w:rsidP="00AD51BF">
      <w:pPr>
        <w:spacing w:line="360" w:lineRule="auto"/>
        <w:rPr>
          <w:sz w:val="28"/>
          <w:szCs w:val="28"/>
        </w:rPr>
      </w:pPr>
      <w:r w:rsidRPr="006F643E">
        <w:rPr>
          <w:sz w:val="28"/>
          <w:szCs w:val="28"/>
        </w:rPr>
        <w:t>Абсолютные отметки поверхности 120-149 м.</w:t>
      </w:r>
      <w:r>
        <w:rPr>
          <w:sz w:val="28"/>
          <w:szCs w:val="28"/>
        </w:rPr>
        <w:t xml:space="preserve"> </w:t>
      </w:r>
      <w:r w:rsidRPr="006F643E">
        <w:rPr>
          <w:sz w:val="28"/>
          <w:szCs w:val="28"/>
        </w:rPr>
        <w:t>Уклоны по существующим улицам и проектируемой территории</w:t>
      </w:r>
      <w:r w:rsidRPr="006F643E">
        <w:rPr>
          <w:b/>
          <w:sz w:val="28"/>
          <w:szCs w:val="28"/>
        </w:rPr>
        <w:t xml:space="preserve">  </w:t>
      </w:r>
      <w:r w:rsidRPr="006F643E">
        <w:rPr>
          <w:sz w:val="28"/>
          <w:szCs w:val="28"/>
        </w:rPr>
        <w:t>нормативные от 4 до 48,5 ‰.</w:t>
      </w:r>
    </w:p>
    <w:p w:rsidR="00803F25" w:rsidRPr="00373A03" w:rsidRDefault="00803F25" w:rsidP="00B52FA8">
      <w:pPr>
        <w:ind w:firstLine="708"/>
        <w:rPr>
          <w:sz w:val="28"/>
          <w:szCs w:val="28"/>
        </w:rPr>
      </w:pPr>
      <w:r w:rsidRPr="00B52FA8">
        <w:rPr>
          <w:color w:val="000000"/>
          <w:sz w:val="28"/>
          <w:szCs w:val="28"/>
        </w:rPr>
        <w:t>Водоотвод решается открытым способом упорядочением существующей системы с использованием лотков, канав, мостков</w:t>
      </w:r>
      <w:r w:rsidRPr="00B52FA8">
        <w:rPr>
          <w:b/>
          <w:color w:val="000000"/>
          <w:sz w:val="28"/>
          <w:szCs w:val="28"/>
        </w:rPr>
        <w:t xml:space="preserve"> </w:t>
      </w:r>
      <w:r w:rsidRPr="00B52FA8">
        <w:rPr>
          <w:sz w:val="28"/>
          <w:szCs w:val="28"/>
        </w:rPr>
        <w:t>с отводом на отстойные оч</w:t>
      </w:r>
      <w:r w:rsidRPr="00B52FA8">
        <w:rPr>
          <w:sz w:val="28"/>
          <w:szCs w:val="28"/>
        </w:rPr>
        <w:t>и</w:t>
      </w:r>
      <w:r w:rsidRPr="00B52FA8">
        <w:rPr>
          <w:sz w:val="28"/>
          <w:szCs w:val="28"/>
        </w:rPr>
        <w:t>стные сооружения дождевой канализации в северной, центральной и северо-восточной частях населённого пункта. Сброс очищенных дождевых стоков с двух отстойных сооружений осуществляется в пруд балочный №</w:t>
      </w:r>
      <w:r w:rsidRPr="00B52FA8">
        <w:t xml:space="preserve"> </w:t>
      </w:r>
      <w:r w:rsidRPr="00B52FA8">
        <w:rPr>
          <w:sz w:val="28"/>
          <w:szCs w:val="28"/>
        </w:rPr>
        <w:t>1013024</w:t>
      </w:r>
      <w:r>
        <w:rPr>
          <w:sz w:val="28"/>
          <w:szCs w:val="28"/>
        </w:rPr>
        <w:t xml:space="preserve"> на</w:t>
      </w:r>
      <w:r w:rsidRPr="00B52FA8">
        <w:rPr>
          <w:sz w:val="28"/>
          <w:szCs w:val="28"/>
        </w:rPr>
        <w:t xml:space="preserve"> балк</w:t>
      </w:r>
      <w:r>
        <w:rPr>
          <w:sz w:val="28"/>
          <w:szCs w:val="28"/>
        </w:rPr>
        <w:t>е</w:t>
      </w:r>
      <w:r w:rsidRPr="00B52FA8">
        <w:rPr>
          <w:sz w:val="28"/>
          <w:szCs w:val="28"/>
        </w:rPr>
        <w:t xml:space="preserve"> Курячья</w:t>
      </w:r>
      <w:r>
        <w:rPr>
          <w:sz w:val="28"/>
          <w:szCs w:val="28"/>
        </w:rPr>
        <w:t xml:space="preserve">, </w:t>
      </w:r>
      <w:r w:rsidRPr="00B52FA8">
        <w:rPr>
          <w:sz w:val="28"/>
          <w:szCs w:val="28"/>
        </w:rPr>
        <w:t xml:space="preserve">с одного – в </w:t>
      </w:r>
      <w:r>
        <w:rPr>
          <w:sz w:val="28"/>
          <w:szCs w:val="28"/>
        </w:rPr>
        <w:t xml:space="preserve">водоток </w:t>
      </w:r>
      <w:r w:rsidRPr="00B52FA8">
        <w:rPr>
          <w:sz w:val="28"/>
          <w:szCs w:val="28"/>
        </w:rPr>
        <w:t>балк</w:t>
      </w:r>
      <w:r>
        <w:rPr>
          <w:sz w:val="28"/>
          <w:szCs w:val="28"/>
        </w:rPr>
        <w:t>и</w:t>
      </w:r>
      <w:r w:rsidRPr="00B52FA8">
        <w:rPr>
          <w:sz w:val="28"/>
          <w:szCs w:val="28"/>
        </w:rPr>
        <w:t xml:space="preserve"> Курячья.</w:t>
      </w:r>
    </w:p>
    <w:p w:rsidR="00803F25" w:rsidRDefault="00803F25" w:rsidP="00707A9F">
      <w:pPr>
        <w:spacing w:line="360" w:lineRule="auto"/>
        <w:rPr>
          <w:b/>
          <w:sz w:val="28"/>
          <w:szCs w:val="28"/>
        </w:rPr>
      </w:pPr>
    </w:p>
    <w:p w:rsidR="00803F25" w:rsidRPr="006F643E" w:rsidRDefault="00803F25" w:rsidP="00707A9F">
      <w:pPr>
        <w:spacing w:line="360" w:lineRule="auto"/>
        <w:rPr>
          <w:b/>
          <w:sz w:val="28"/>
          <w:szCs w:val="28"/>
        </w:rPr>
      </w:pPr>
      <w:r w:rsidRPr="006F643E">
        <w:rPr>
          <w:b/>
          <w:sz w:val="28"/>
          <w:szCs w:val="28"/>
        </w:rPr>
        <w:t>х.</w:t>
      </w:r>
      <w:r>
        <w:rPr>
          <w:b/>
          <w:sz w:val="28"/>
          <w:szCs w:val="28"/>
        </w:rPr>
        <w:t xml:space="preserve"> </w:t>
      </w:r>
      <w:r w:rsidRPr="006F643E">
        <w:rPr>
          <w:b/>
          <w:sz w:val="28"/>
          <w:szCs w:val="28"/>
        </w:rPr>
        <w:t>Калинин</w:t>
      </w:r>
    </w:p>
    <w:p w:rsidR="00803F25" w:rsidRPr="006F643E" w:rsidRDefault="00803F25" w:rsidP="00AD51BF">
      <w:pPr>
        <w:spacing w:line="360" w:lineRule="auto"/>
        <w:rPr>
          <w:sz w:val="28"/>
          <w:szCs w:val="28"/>
        </w:rPr>
      </w:pPr>
      <w:r w:rsidRPr="006F643E">
        <w:rPr>
          <w:sz w:val="28"/>
          <w:szCs w:val="28"/>
        </w:rPr>
        <w:t>Хутор Калинин расположен в южной части поселения. Жилая территория фрагментарно размещается между рукавами древовидной балки Бурбина. Пл</w:t>
      </w:r>
      <w:r w:rsidRPr="006F643E">
        <w:rPr>
          <w:sz w:val="28"/>
          <w:szCs w:val="28"/>
        </w:rPr>
        <w:t>о</w:t>
      </w:r>
      <w:r w:rsidRPr="006F643E">
        <w:rPr>
          <w:sz w:val="28"/>
          <w:szCs w:val="28"/>
        </w:rPr>
        <w:t>щадь каждого фрагмента не превышает 3 га.</w:t>
      </w:r>
    </w:p>
    <w:p w:rsidR="00803F25" w:rsidRPr="006F643E" w:rsidRDefault="00803F25" w:rsidP="00AD51BF">
      <w:pPr>
        <w:spacing w:line="360" w:lineRule="auto"/>
        <w:rPr>
          <w:sz w:val="28"/>
          <w:szCs w:val="28"/>
        </w:rPr>
      </w:pPr>
      <w:r w:rsidRPr="006F643E">
        <w:rPr>
          <w:sz w:val="28"/>
          <w:szCs w:val="28"/>
        </w:rPr>
        <w:t>Перепад отметок поверхности х.Калинин - 127-145 м.</w:t>
      </w:r>
    </w:p>
    <w:p w:rsidR="00803F25" w:rsidRDefault="00803F25" w:rsidP="00AD51BF">
      <w:pPr>
        <w:ind w:firstLine="708"/>
        <w:rPr>
          <w:sz w:val="28"/>
          <w:szCs w:val="28"/>
        </w:rPr>
      </w:pPr>
      <w:r w:rsidRPr="006F643E">
        <w:rPr>
          <w:sz w:val="28"/>
          <w:szCs w:val="28"/>
        </w:rPr>
        <w:t xml:space="preserve">Уклоны по существующей застройке и на проектируемой территории  имеют нормативные значения: от 4 до 36 ‰. </w:t>
      </w:r>
      <w:r>
        <w:rPr>
          <w:sz w:val="28"/>
          <w:szCs w:val="28"/>
        </w:rPr>
        <w:t>В связи с небольшой</w:t>
      </w:r>
      <w:r w:rsidRPr="00B52FA8">
        <w:rPr>
          <w:sz w:val="28"/>
          <w:szCs w:val="28"/>
        </w:rPr>
        <w:t xml:space="preserve"> численн</w:t>
      </w:r>
      <w:r w:rsidRPr="00B52FA8">
        <w:rPr>
          <w:sz w:val="28"/>
          <w:szCs w:val="28"/>
        </w:rPr>
        <w:t>о</w:t>
      </w:r>
      <w:r w:rsidRPr="00B52FA8">
        <w:rPr>
          <w:sz w:val="28"/>
          <w:szCs w:val="28"/>
        </w:rPr>
        <w:t>стью населения</w:t>
      </w:r>
      <w:r>
        <w:rPr>
          <w:sz w:val="28"/>
          <w:szCs w:val="28"/>
        </w:rPr>
        <w:t>,</w:t>
      </w:r>
      <w:r w:rsidRPr="00B52FA8">
        <w:rPr>
          <w:sz w:val="28"/>
          <w:szCs w:val="28"/>
        </w:rPr>
        <w:t xml:space="preserve"> маленькой водосборной площадью селитебной территории х</w:t>
      </w:r>
      <w:r w:rsidRPr="00B52FA8">
        <w:rPr>
          <w:sz w:val="28"/>
          <w:szCs w:val="28"/>
        </w:rPr>
        <w:t>у</w:t>
      </w:r>
      <w:r w:rsidRPr="00B52FA8">
        <w:rPr>
          <w:sz w:val="28"/>
          <w:szCs w:val="28"/>
        </w:rPr>
        <w:t>тора</w:t>
      </w:r>
      <w:r>
        <w:rPr>
          <w:sz w:val="28"/>
          <w:szCs w:val="28"/>
        </w:rPr>
        <w:t xml:space="preserve"> и отсутствием в зоне жилой застройки производственных объектов</w:t>
      </w:r>
      <w:r w:rsidRPr="00B52FA8">
        <w:rPr>
          <w:sz w:val="28"/>
          <w:szCs w:val="28"/>
        </w:rPr>
        <w:t xml:space="preserve"> вод</w:t>
      </w:r>
      <w:r w:rsidRPr="00B52FA8">
        <w:rPr>
          <w:sz w:val="28"/>
          <w:szCs w:val="28"/>
        </w:rPr>
        <w:t>о</w:t>
      </w:r>
      <w:r w:rsidRPr="00B52FA8">
        <w:rPr>
          <w:sz w:val="28"/>
          <w:szCs w:val="28"/>
        </w:rPr>
        <w:t>отвод решается открытым способом в балку Бурбина без дополнительной оч</w:t>
      </w:r>
      <w:r w:rsidRPr="00B52FA8">
        <w:rPr>
          <w:sz w:val="28"/>
          <w:szCs w:val="28"/>
        </w:rPr>
        <w:t>и</w:t>
      </w:r>
      <w:r w:rsidRPr="00B52FA8">
        <w:rPr>
          <w:sz w:val="28"/>
          <w:szCs w:val="28"/>
        </w:rPr>
        <w:t>стки.</w:t>
      </w:r>
    </w:p>
    <w:p w:rsidR="00803F25" w:rsidRDefault="00803F25" w:rsidP="00707A9F">
      <w:pPr>
        <w:spacing w:line="360" w:lineRule="auto"/>
        <w:rPr>
          <w:b/>
          <w:sz w:val="28"/>
          <w:szCs w:val="28"/>
        </w:rPr>
      </w:pPr>
    </w:p>
    <w:p w:rsidR="00803F25" w:rsidRPr="006F643E" w:rsidRDefault="00803F25" w:rsidP="00707A9F">
      <w:pPr>
        <w:spacing w:line="360" w:lineRule="auto"/>
        <w:rPr>
          <w:b/>
          <w:sz w:val="28"/>
          <w:szCs w:val="28"/>
        </w:rPr>
      </w:pPr>
      <w:r w:rsidRPr="006F643E">
        <w:rPr>
          <w:b/>
          <w:sz w:val="28"/>
          <w:szCs w:val="28"/>
        </w:rPr>
        <w:t>х.</w:t>
      </w:r>
      <w:r>
        <w:rPr>
          <w:b/>
          <w:sz w:val="28"/>
          <w:szCs w:val="28"/>
        </w:rPr>
        <w:t xml:space="preserve"> </w:t>
      </w:r>
      <w:r w:rsidRPr="006F643E">
        <w:rPr>
          <w:b/>
          <w:sz w:val="28"/>
          <w:szCs w:val="28"/>
        </w:rPr>
        <w:t>Нововеселый</w:t>
      </w:r>
    </w:p>
    <w:p w:rsidR="00803F25" w:rsidRPr="006F643E" w:rsidRDefault="00803F25" w:rsidP="00AD51BF">
      <w:pPr>
        <w:spacing w:line="360" w:lineRule="auto"/>
        <w:rPr>
          <w:sz w:val="28"/>
          <w:szCs w:val="28"/>
        </w:rPr>
      </w:pPr>
      <w:r w:rsidRPr="006F643E">
        <w:rPr>
          <w:sz w:val="28"/>
          <w:szCs w:val="28"/>
        </w:rPr>
        <w:t>Хутор Нововеселый расположен в юго-восточной части поселения.</w:t>
      </w:r>
    </w:p>
    <w:p w:rsidR="00803F25" w:rsidRPr="006F643E" w:rsidRDefault="00803F25" w:rsidP="00AD51BF">
      <w:pPr>
        <w:spacing w:line="360" w:lineRule="auto"/>
        <w:rPr>
          <w:b/>
          <w:sz w:val="28"/>
          <w:szCs w:val="28"/>
        </w:rPr>
      </w:pPr>
      <w:r w:rsidRPr="006F643E">
        <w:rPr>
          <w:sz w:val="28"/>
          <w:szCs w:val="28"/>
        </w:rPr>
        <w:t>Множество веток древовидной балки Тушкан представляют сложный х</w:t>
      </w:r>
      <w:r w:rsidRPr="006F643E">
        <w:rPr>
          <w:sz w:val="28"/>
          <w:szCs w:val="28"/>
        </w:rPr>
        <w:t>а</w:t>
      </w:r>
      <w:r w:rsidRPr="006F643E">
        <w:rPr>
          <w:sz w:val="28"/>
          <w:szCs w:val="28"/>
        </w:rPr>
        <w:t>рактер рельефа территории с тальвегами и водоразделами.</w:t>
      </w:r>
    </w:p>
    <w:p w:rsidR="00803F25" w:rsidRPr="006F643E" w:rsidRDefault="00803F25" w:rsidP="00AD51BF">
      <w:pPr>
        <w:spacing w:line="360" w:lineRule="auto"/>
        <w:rPr>
          <w:sz w:val="28"/>
          <w:szCs w:val="28"/>
        </w:rPr>
      </w:pPr>
      <w:r w:rsidRPr="006F643E">
        <w:rPr>
          <w:sz w:val="28"/>
          <w:szCs w:val="28"/>
        </w:rPr>
        <w:t>Перепад отметок поверхности хутора Нововеселый – 119-143 м.</w:t>
      </w:r>
    </w:p>
    <w:p w:rsidR="00803F25" w:rsidRPr="006F643E" w:rsidRDefault="00803F25" w:rsidP="00AD51BF">
      <w:pPr>
        <w:spacing w:line="360" w:lineRule="auto"/>
        <w:rPr>
          <w:sz w:val="28"/>
          <w:szCs w:val="28"/>
        </w:rPr>
      </w:pPr>
      <w:r w:rsidRPr="006F643E">
        <w:rPr>
          <w:sz w:val="28"/>
          <w:szCs w:val="28"/>
        </w:rPr>
        <w:t>Уклоны по существующей застройке и на проектируемой территории  имеют нормативные значения: от 4 до 39,5‰.</w:t>
      </w:r>
    </w:p>
    <w:p w:rsidR="00803F25" w:rsidRDefault="00803F25" w:rsidP="00AD51B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местах </w:t>
      </w:r>
      <w:r w:rsidRPr="006F643E">
        <w:rPr>
          <w:sz w:val="28"/>
          <w:szCs w:val="28"/>
        </w:rPr>
        <w:t>пересечения дорог с тальвегами устраивают трубы для пропуска поверхностного стока с территории.</w:t>
      </w:r>
    </w:p>
    <w:p w:rsidR="00803F25" w:rsidRPr="00373A03" w:rsidRDefault="00803F25" w:rsidP="00AD51BF">
      <w:pPr>
        <w:ind w:firstLine="708"/>
        <w:rPr>
          <w:sz w:val="28"/>
          <w:szCs w:val="28"/>
        </w:rPr>
      </w:pPr>
      <w:r w:rsidRPr="00DA0962">
        <w:rPr>
          <w:color w:val="000000"/>
          <w:sz w:val="28"/>
          <w:szCs w:val="28"/>
        </w:rPr>
        <w:t>Водоотвод решается открытым способом упорядочением существующей системы с использованием лотков, канав, мостков</w:t>
      </w:r>
      <w:r w:rsidRPr="00DA0962">
        <w:rPr>
          <w:b/>
          <w:color w:val="000000"/>
          <w:sz w:val="28"/>
          <w:szCs w:val="28"/>
        </w:rPr>
        <w:t xml:space="preserve"> </w:t>
      </w:r>
      <w:r w:rsidRPr="00DA0962">
        <w:rPr>
          <w:sz w:val="28"/>
          <w:szCs w:val="28"/>
        </w:rPr>
        <w:t>с отводом на отстойные оч</w:t>
      </w:r>
      <w:r w:rsidRPr="00DA0962">
        <w:rPr>
          <w:sz w:val="28"/>
          <w:szCs w:val="28"/>
        </w:rPr>
        <w:t>и</w:t>
      </w:r>
      <w:r w:rsidRPr="00DA0962">
        <w:rPr>
          <w:sz w:val="28"/>
          <w:szCs w:val="28"/>
        </w:rPr>
        <w:t>стные сооружения дождевой канализации. Проектом предлагается разместить четыре отстойных очистных сооружения на склоне балки Тушкан. Сброс оч</w:t>
      </w:r>
      <w:r w:rsidRPr="00DA0962">
        <w:rPr>
          <w:sz w:val="28"/>
          <w:szCs w:val="28"/>
        </w:rPr>
        <w:t>и</w:t>
      </w:r>
      <w:r w:rsidRPr="00DA0962">
        <w:rPr>
          <w:sz w:val="28"/>
          <w:szCs w:val="28"/>
        </w:rPr>
        <w:t>щенных дождевых стоков осуществляется в пруды балочные</w:t>
      </w:r>
      <w:r>
        <w:rPr>
          <w:sz w:val="28"/>
          <w:szCs w:val="28"/>
        </w:rPr>
        <w:t>, расположенные на водотоке</w:t>
      </w:r>
      <w:r w:rsidRPr="00DA0962">
        <w:rPr>
          <w:sz w:val="28"/>
          <w:szCs w:val="28"/>
        </w:rPr>
        <w:t xml:space="preserve"> балки Тушкан.</w:t>
      </w:r>
    </w:p>
    <w:p w:rsidR="00803F25" w:rsidRPr="006F643E" w:rsidRDefault="00803F25" w:rsidP="00DA0962">
      <w:pPr>
        <w:spacing w:line="360" w:lineRule="auto"/>
        <w:rPr>
          <w:sz w:val="28"/>
          <w:szCs w:val="28"/>
        </w:rPr>
      </w:pPr>
      <w:r w:rsidRPr="006F643E">
        <w:rPr>
          <w:sz w:val="28"/>
          <w:szCs w:val="28"/>
        </w:rPr>
        <w:t xml:space="preserve">На данной стадии проекта схема водоотвода </w:t>
      </w:r>
      <w:r>
        <w:rPr>
          <w:sz w:val="28"/>
          <w:szCs w:val="28"/>
        </w:rPr>
        <w:t>поверхностных вод с терр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тории населенных пунктов Савоськинского сельского поселения </w:t>
      </w:r>
      <w:r w:rsidRPr="006F643E">
        <w:rPr>
          <w:sz w:val="28"/>
          <w:szCs w:val="28"/>
        </w:rPr>
        <w:t>решается принципиально с показом на чертеже площадок очистных сооружений, ливне</w:t>
      </w:r>
      <w:r w:rsidRPr="006F643E">
        <w:rPr>
          <w:sz w:val="28"/>
          <w:szCs w:val="28"/>
        </w:rPr>
        <w:t>с</w:t>
      </w:r>
      <w:r>
        <w:rPr>
          <w:sz w:val="28"/>
          <w:szCs w:val="28"/>
        </w:rPr>
        <w:t>пусков.</w:t>
      </w:r>
    </w:p>
    <w:p w:rsidR="00803F25" w:rsidRDefault="00803F25" w:rsidP="00DA0962">
      <w:pPr>
        <w:pStyle w:val="ab"/>
        <w:spacing w:line="276" w:lineRule="auto"/>
        <w:ind w:firstLine="708"/>
        <w:rPr>
          <w:szCs w:val="28"/>
        </w:rPr>
      </w:pPr>
      <w:r w:rsidRPr="00DA0962">
        <w:t>На территории коммунально-складских и производственных объектов х</w:t>
      </w:r>
      <w:r w:rsidRPr="00DA0962">
        <w:t>у</w:t>
      </w:r>
      <w:r w:rsidRPr="00DA0962">
        <w:t xml:space="preserve">торов Савоськин, Курячий, Нововесёлый, Калинин </w:t>
      </w:r>
      <w:r w:rsidRPr="00DA0962">
        <w:rPr>
          <w:szCs w:val="28"/>
        </w:rPr>
        <w:t>на последующих стадиях проектирования</w:t>
      </w:r>
      <w:r w:rsidRPr="00DA0962">
        <w:t xml:space="preserve"> необходимо предусмотреть </w:t>
      </w:r>
      <w:r w:rsidRPr="00DA0962">
        <w:rPr>
          <w:szCs w:val="28"/>
        </w:rPr>
        <w:t>мероприятия по инженерной по</w:t>
      </w:r>
      <w:r w:rsidRPr="00DA0962">
        <w:rPr>
          <w:szCs w:val="28"/>
        </w:rPr>
        <w:t>д</w:t>
      </w:r>
      <w:r w:rsidRPr="00DA0962">
        <w:rPr>
          <w:szCs w:val="28"/>
        </w:rPr>
        <w:t>готовке</w:t>
      </w:r>
      <w:r>
        <w:rPr>
          <w:szCs w:val="28"/>
        </w:rPr>
        <w:t>, в том числе устройстве локальных очистных сооружений очистки д</w:t>
      </w:r>
      <w:r>
        <w:rPr>
          <w:szCs w:val="28"/>
        </w:rPr>
        <w:t>о</w:t>
      </w:r>
      <w:r>
        <w:rPr>
          <w:szCs w:val="28"/>
        </w:rPr>
        <w:t>ждевых сточных вод,</w:t>
      </w:r>
      <w:r w:rsidRPr="00DA0962">
        <w:rPr>
          <w:szCs w:val="28"/>
        </w:rPr>
        <w:t xml:space="preserve"> и охране окружающей среды исходя из технологических и санитарно-гигиенических требований предприятий.</w:t>
      </w:r>
    </w:p>
    <w:p w:rsidR="00803F25" w:rsidRPr="00111B4E" w:rsidRDefault="00803F25" w:rsidP="00AD51BF">
      <w:pPr>
        <w:spacing w:line="360" w:lineRule="auto"/>
        <w:ind w:firstLine="708"/>
        <w:rPr>
          <w:sz w:val="28"/>
          <w:szCs w:val="28"/>
        </w:rPr>
      </w:pPr>
      <w:r w:rsidRPr="00111B4E">
        <w:rPr>
          <w:sz w:val="28"/>
          <w:szCs w:val="28"/>
        </w:rPr>
        <w:t>Количество отстойных очистных сооружений в населенных пунктах С</w:t>
      </w:r>
      <w:r w:rsidRPr="00111B4E">
        <w:rPr>
          <w:sz w:val="28"/>
          <w:szCs w:val="28"/>
        </w:rPr>
        <w:t>а</w:t>
      </w:r>
      <w:r w:rsidRPr="00111B4E">
        <w:rPr>
          <w:sz w:val="28"/>
          <w:szCs w:val="28"/>
        </w:rPr>
        <w:t>воськинского сельского поселения</w:t>
      </w:r>
      <w:r>
        <w:rPr>
          <w:sz w:val="28"/>
          <w:szCs w:val="28"/>
        </w:rPr>
        <w:t xml:space="preserve"> - 10</w:t>
      </w:r>
      <w:r w:rsidRPr="00111B4E">
        <w:rPr>
          <w:sz w:val="28"/>
          <w:szCs w:val="28"/>
        </w:rPr>
        <w:t>: х.</w:t>
      </w:r>
      <w:r>
        <w:rPr>
          <w:sz w:val="28"/>
          <w:szCs w:val="28"/>
        </w:rPr>
        <w:t xml:space="preserve"> </w:t>
      </w:r>
      <w:r w:rsidRPr="00111B4E">
        <w:rPr>
          <w:sz w:val="28"/>
          <w:szCs w:val="28"/>
        </w:rPr>
        <w:t>Савоськин -3, х.</w:t>
      </w:r>
      <w:r>
        <w:rPr>
          <w:sz w:val="28"/>
          <w:szCs w:val="28"/>
        </w:rPr>
        <w:t xml:space="preserve"> </w:t>
      </w:r>
      <w:r w:rsidRPr="00111B4E">
        <w:rPr>
          <w:sz w:val="28"/>
          <w:szCs w:val="28"/>
        </w:rPr>
        <w:t>Курячий -3, х.</w:t>
      </w:r>
      <w:r>
        <w:rPr>
          <w:sz w:val="28"/>
          <w:szCs w:val="28"/>
        </w:rPr>
        <w:t xml:space="preserve"> </w:t>
      </w:r>
      <w:r w:rsidRPr="00111B4E">
        <w:rPr>
          <w:sz w:val="28"/>
          <w:szCs w:val="28"/>
        </w:rPr>
        <w:t>Нов</w:t>
      </w:r>
      <w:r w:rsidRPr="00111B4E">
        <w:rPr>
          <w:sz w:val="28"/>
          <w:szCs w:val="28"/>
        </w:rPr>
        <w:t>о</w:t>
      </w:r>
      <w:r w:rsidRPr="00111B4E">
        <w:rPr>
          <w:sz w:val="28"/>
          <w:szCs w:val="28"/>
        </w:rPr>
        <w:t>веселый -</w:t>
      </w:r>
      <w:r>
        <w:rPr>
          <w:sz w:val="28"/>
          <w:szCs w:val="28"/>
        </w:rPr>
        <w:t xml:space="preserve"> </w:t>
      </w:r>
      <w:r w:rsidRPr="00111B4E">
        <w:rPr>
          <w:sz w:val="28"/>
          <w:szCs w:val="28"/>
        </w:rPr>
        <w:t xml:space="preserve">4. </w:t>
      </w:r>
    </w:p>
    <w:p w:rsidR="00803F25" w:rsidRDefault="00803F25" w:rsidP="00707A9F">
      <w:pPr>
        <w:pStyle w:val="30"/>
        <w:rPr>
          <w:rFonts w:ascii="Times New Roman" w:hAnsi="Times New Roman"/>
          <w:sz w:val="28"/>
          <w:szCs w:val="28"/>
        </w:rPr>
      </w:pPr>
      <w:bookmarkStart w:id="146" w:name="_Toc326155526"/>
      <w:r w:rsidRPr="00707A9F">
        <w:rPr>
          <w:rFonts w:ascii="Times New Roman" w:hAnsi="Times New Roman"/>
          <w:sz w:val="28"/>
          <w:szCs w:val="28"/>
        </w:rPr>
        <w:t>2.6.2. Защита от опасных физико-геологических процессов.</w:t>
      </w:r>
      <w:bookmarkEnd w:id="146"/>
    </w:p>
    <w:p w:rsidR="00803F25" w:rsidRPr="00E249B1" w:rsidRDefault="00803F25" w:rsidP="00E249B1"/>
    <w:p w:rsidR="00803F25" w:rsidRPr="006F643E" w:rsidRDefault="00803F25" w:rsidP="00707A9F">
      <w:pPr>
        <w:spacing w:line="360" w:lineRule="auto"/>
        <w:outlineLvl w:val="0"/>
        <w:rPr>
          <w:b/>
          <w:sz w:val="28"/>
          <w:szCs w:val="28"/>
        </w:rPr>
      </w:pPr>
      <w:bookmarkStart w:id="147" w:name="_Toc326155527"/>
      <w:r w:rsidRPr="006F643E">
        <w:rPr>
          <w:b/>
          <w:sz w:val="28"/>
          <w:szCs w:val="28"/>
        </w:rPr>
        <w:t>Противоэрозионные мероприятия.</w:t>
      </w:r>
      <w:bookmarkEnd w:id="147"/>
    </w:p>
    <w:p w:rsidR="00803F25" w:rsidRPr="006F643E" w:rsidRDefault="00803F25" w:rsidP="00707A9F">
      <w:pPr>
        <w:spacing w:line="360" w:lineRule="auto"/>
        <w:rPr>
          <w:sz w:val="28"/>
          <w:szCs w:val="28"/>
        </w:rPr>
      </w:pPr>
      <w:r w:rsidRPr="006F643E">
        <w:rPr>
          <w:sz w:val="28"/>
          <w:szCs w:val="28"/>
        </w:rPr>
        <w:t>Физико-геологические процессы, развитые на территории поселения, проявляются в виде эрозионных (овражная и ветровая эрозия) процессов. К формам эрозионно-денудационного расчленения следует отнести элементы древней (балки, лога, лощины, суходолы) и современной (борозды, рытвины, промоины, овраги) морфоскульптур. Скорость размыва оврагов может дост</w:t>
      </w:r>
      <w:r w:rsidRPr="006F643E">
        <w:rPr>
          <w:sz w:val="28"/>
          <w:szCs w:val="28"/>
        </w:rPr>
        <w:t>и</w:t>
      </w:r>
      <w:r w:rsidRPr="006F643E">
        <w:rPr>
          <w:sz w:val="28"/>
          <w:szCs w:val="28"/>
        </w:rPr>
        <w:t xml:space="preserve">гать 1,5 м/год. </w:t>
      </w:r>
    </w:p>
    <w:p w:rsidR="00803F25" w:rsidRDefault="00803F25" w:rsidP="00707A9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</w:t>
      </w:r>
      <w:r w:rsidRPr="006F643E">
        <w:rPr>
          <w:sz w:val="28"/>
          <w:szCs w:val="28"/>
        </w:rPr>
        <w:t>роектом предусматривается выполнение противоэрозионного регулир</w:t>
      </w:r>
      <w:r w:rsidRPr="006F643E">
        <w:rPr>
          <w:sz w:val="28"/>
          <w:szCs w:val="28"/>
        </w:rPr>
        <w:t>о</w:t>
      </w:r>
      <w:r w:rsidRPr="006F643E">
        <w:rPr>
          <w:sz w:val="28"/>
          <w:szCs w:val="28"/>
        </w:rPr>
        <w:t>вания территории путем максимального сохранения почвенного покрова и ра</w:t>
      </w:r>
      <w:r w:rsidRPr="006F643E">
        <w:rPr>
          <w:sz w:val="28"/>
          <w:szCs w:val="28"/>
        </w:rPr>
        <w:t>с</w:t>
      </w:r>
      <w:r w:rsidRPr="006F643E">
        <w:rPr>
          <w:sz w:val="28"/>
          <w:szCs w:val="28"/>
        </w:rPr>
        <w:lastRenderedPageBreak/>
        <w:t>тительности</w:t>
      </w:r>
      <w:r>
        <w:rPr>
          <w:sz w:val="28"/>
          <w:szCs w:val="28"/>
        </w:rPr>
        <w:t xml:space="preserve"> с </w:t>
      </w:r>
      <w:r w:rsidRPr="006F643E">
        <w:rPr>
          <w:sz w:val="28"/>
          <w:szCs w:val="28"/>
        </w:rPr>
        <w:t>укреплени</w:t>
      </w:r>
      <w:r>
        <w:rPr>
          <w:sz w:val="28"/>
          <w:szCs w:val="28"/>
        </w:rPr>
        <w:t>ем</w:t>
      </w:r>
      <w:r w:rsidRPr="006F64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склонов балок </w:t>
      </w:r>
      <w:r w:rsidRPr="006F643E">
        <w:rPr>
          <w:sz w:val="28"/>
          <w:szCs w:val="28"/>
        </w:rPr>
        <w:t xml:space="preserve">посевом трав, посадкой деревьев и кустарников для </w:t>
      </w:r>
      <w:r>
        <w:rPr>
          <w:sz w:val="28"/>
          <w:szCs w:val="28"/>
        </w:rPr>
        <w:t xml:space="preserve">их </w:t>
      </w:r>
      <w:r w:rsidRPr="006F643E">
        <w:rPr>
          <w:sz w:val="28"/>
          <w:szCs w:val="28"/>
        </w:rPr>
        <w:t>проветривания и быстрого осушения. Посадки деревьев вдоль оврагов шириной от 6 до 15 м являются зелеными артериями поселения и выполняют рекреационные функции.</w:t>
      </w:r>
    </w:p>
    <w:p w:rsidR="00803F25" w:rsidRDefault="00803F25" w:rsidP="00707A9F">
      <w:pPr>
        <w:spacing w:line="360" w:lineRule="auto"/>
        <w:rPr>
          <w:sz w:val="28"/>
          <w:szCs w:val="28"/>
        </w:rPr>
      </w:pPr>
    </w:p>
    <w:p w:rsidR="00803F25" w:rsidRPr="006F643E" w:rsidRDefault="00803F25" w:rsidP="00707A9F">
      <w:pPr>
        <w:spacing w:line="360" w:lineRule="auto"/>
        <w:rPr>
          <w:sz w:val="28"/>
          <w:szCs w:val="28"/>
        </w:rPr>
      </w:pPr>
      <w:r w:rsidRPr="006F643E">
        <w:rPr>
          <w:b/>
          <w:sz w:val="28"/>
          <w:szCs w:val="28"/>
        </w:rPr>
        <w:t>Мероприятия по борьбе с оврагами и противооползневые меропри</w:t>
      </w:r>
      <w:r w:rsidRPr="006F643E">
        <w:rPr>
          <w:b/>
          <w:sz w:val="28"/>
          <w:szCs w:val="28"/>
        </w:rPr>
        <w:t>я</w:t>
      </w:r>
      <w:r w:rsidRPr="006F643E">
        <w:rPr>
          <w:b/>
          <w:sz w:val="28"/>
          <w:szCs w:val="28"/>
        </w:rPr>
        <w:t>тия.</w:t>
      </w:r>
      <w:r>
        <w:rPr>
          <w:b/>
          <w:sz w:val="28"/>
          <w:szCs w:val="28"/>
        </w:rPr>
        <w:t xml:space="preserve"> </w:t>
      </w:r>
    </w:p>
    <w:p w:rsidR="00803F25" w:rsidRPr="00E14E43" w:rsidRDefault="00803F25" w:rsidP="00AD51BF">
      <w:pPr>
        <w:ind w:firstLine="708"/>
        <w:rPr>
          <w:sz w:val="28"/>
          <w:szCs w:val="28"/>
        </w:rPr>
      </w:pPr>
      <w:bookmarkStart w:id="148" w:name="_Toc326155528"/>
      <w:r w:rsidRPr="00E14E43">
        <w:rPr>
          <w:sz w:val="28"/>
          <w:szCs w:val="28"/>
        </w:rPr>
        <w:t>Территория Савоськинского сельского поселения характеризуется ра</w:t>
      </w:r>
      <w:r w:rsidRPr="00E14E43">
        <w:rPr>
          <w:sz w:val="28"/>
          <w:szCs w:val="28"/>
        </w:rPr>
        <w:t>с</w:t>
      </w:r>
      <w:r w:rsidRPr="00E14E43">
        <w:rPr>
          <w:sz w:val="28"/>
          <w:szCs w:val="28"/>
        </w:rPr>
        <w:t>члененностью овражно-балочной сетью.</w:t>
      </w:r>
    </w:p>
    <w:p w:rsidR="00803F25" w:rsidRPr="00E14E43" w:rsidRDefault="00803F25" w:rsidP="00AD51BF">
      <w:pPr>
        <w:pStyle w:val="ab"/>
      </w:pPr>
      <w:r w:rsidRPr="00E14E43">
        <w:t>Процессы оврагообразования наблюдаются на западе х.Курячий, вдоль балки Курячья, в х.Савоськин вдоль балки Савоськина, в х.Калини вдоль балки Бурбина и в х.Нововеселый вдоль балки Тушка. В связи с этим на данной те</w:t>
      </w:r>
      <w:r w:rsidRPr="00E14E43">
        <w:t>р</w:t>
      </w:r>
      <w:r w:rsidRPr="00E14E43">
        <w:t>ритории необходимо провести мероприятия по борьбе с оврагами и против</w:t>
      </w:r>
      <w:r w:rsidRPr="00E14E43">
        <w:t>о</w:t>
      </w:r>
      <w:r w:rsidRPr="00E14E43">
        <w:t>оползневые мероприятия</w:t>
      </w:r>
      <w:r>
        <w:t xml:space="preserve"> по:</w:t>
      </w:r>
    </w:p>
    <w:p w:rsidR="00803F25" w:rsidRPr="00E14E43" w:rsidRDefault="00803F25" w:rsidP="00AD51BF">
      <w:pPr>
        <w:ind w:firstLine="708"/>
        <w:rPr>
          <w:sz w:val="28"/>
          <w:szCs w:val="28"/>
        </w:rPr>
      </w:pPr>
      <w:r w:rsidRPr="00E14E43">
        <w:rPr>
          <w:sz w:val="28"/>
          <w:szCs w:val="28"/>
        </w:rPr>
        <w:t xml:space="preserve">- упорядочению поверхностного стока;  </w:t>
      </w:r>
    </w:p>
    <w:p w:rsidR="00803F25" w:rsidRPr="00E14E43" w:rsidRDefault="00803F25" w:rsidP="00AD51BF">
      <w:pPr>
        <w:ind w:firstLine="708"/>
        <w:rPr>
          <w:sz w:val="28"/>
          <w:szCs w:val="28"/>
        </w:rPr>
      </w:pPr>
      <w:r w:rsidRPr="00E14E43">
        <w:rPr>
          <w:sz w:val="28"/>
          <w:szCs w:val="28"/>
        </w:rPr>
        <w:t>- организации перехвата потоков грунтовых вод;</w:t>
      </w:r>
    </w:p>
    <w:p w:rsidR="00803F25" w:rsidRPr="00E14E43" w:rsidRDefault="00803F25" w:rsidP="00AD51BF">
      <w:pPr>
        <w:ind w:firstLine="708"/>
        <w:rPr>
          <w:sz w:val="28"/>
          <w:szCs w:val="28"/>
        </w:rPr>
      </w:pPr>
      <w:r w:rsidRPr="00E14E43">
        <w:rPr>
          <w:sz w:val="28"/>
          <w:szCs w:val="28"/>
        </w:rPr>
        <w:t>- предохранению естественного контрфорса оползневого массива от ра</w:t>
      </w:r>
      <w:r w:rsidRPr="00E14E43">
        <w:rPr>
          <w:sz w:val="28"/>
          <w:szCs w:val="28"/>
        </w:rPr>
        <w:t>з</w:t>
      </w:r>
      <w:r w:rsidRPr="00E14E43">
        <w:rPr>
          <w:sz w:val="28"/>
          <w:szCs w:val="28"/>
        </w:rPr>
        <w:t>рушения;</w:t>
      </w:r>
    </w:p>
    <w:p w:rsidR="00803F25" w:rsidRPr="00E14E43" w:rsidRDefault="00803F25" w:rsidP="00AD51BF">
      <w:pPr>
        <w:ind w:firstLine="708"/>
        <w:rPr>
          <w:sz w:val="28"/>
          <w:szCs w:val="28"/>
        </w:rPr>
      </w:pPr>
      <w:r w:rsidRPr="00E14E43">
        <w:rPr>
          <w:sz w:val="28"/>
          <w:szCs w:val="28"/>
        </w:rPr>
        <w:t>- повышению устойчивости откоса механическими и физико-химическими средствами;</w:t>
      </w:r>
    </w:p>
    <w:p w:rsidR="00803F25" w:rsidRPr="00E14E43" w:rsidRDefault="00803F25" w:rsidP="00AD51BF">
      <w:pPr>
        <w:ind w:firstLine="708"/>
        <w:rPr>
          <w:sz w:val="28"/>
          <w:szCs w:val="28"/>
        </w:rPr>
      </w:pPr>
      <w:r w:rsidRPr="00E14E43">
        <w:rPr>
          <w:sz w:val="28"/>
          <w:szCs w:val="28"/>
        </w:rPr>
        <w:t xml:space="preserve">- посадке зеленых насаждений. </w:t>
      </w:r>
    </w:p>
    <w:p w:rsidR="00803F25" w:rsidRDefault="00803F25" w:rsidP="00AD51BF">
      <w:pPr>
        <w:ind w:firstLine="708"/>
        <w:rPr>
          <w:sz w:val="28"/>
          <w:szCs w:val="28"/>
        </w:rPr>
      </w:pPr>
      <w:r w:rsidRPr="00E14E43">
        <w:rPr>
          <w:sz w:val="28"/>
          <w:szCs w:val="28"/>
        </w:rPr>
        <w:t>Более подробно мероприятия по борьбе с оврагами и противооползневые мероприятия будут разработаны на последующих стадиях проектирования, п</w:t>
      </w:r>
      <w:r w:rsidRPr="00E14E43">
        <w:rPr>
          <w:sz w:val="28"/>
          <w:szCs w:val="28"/>
        </w:rPr>
        <w:t>о</w:t>
      </w:r>
      <w:r w:rsidRPr="00E14E43">
        <w:rPr>
          <w:sz w:val="28"/>
          <w:szCs w:val="28"/>
        </w:rPr>
        <w:t>сле проведения необходимых геологических и гидрогеологических изысканий и принятия экономически выгодных решений.</w:t>
      </w:r>
    </w:p>
    <w:p w:rsidR="00803F25" w:rsidRPr="00C12EA2" w:rsidRDefault="00803F25" w:rsidP="00AD51BF">
      <w:pPr>
        <w:ind w:firstLine="708"/>
        <w:rPr>
          <w:sz w:val="28"/>
          <w:szCs w:val="28"/>
        </w:rPr>
      </w:pPr>
    </w:p>
    <w:p w:rsidR="00803F25" w:rsidRPr="006F643E" w:rsidRDefault="00803F25" w:rsidP="00707A9F">
      <w:pPr>
        <w:spacing w:line="360" w:lineRule="auto"/>
        <w:outlineLvl w:val="0"/>
        <w:rPr>
          <w:b/>
          <w:sz w:val="28"/>
          <w:szCs w:val="28"/>
        </w:rPr>
      </w:pPr>
      <w:r w:rsidRPr="006F643E">
        <w:rPr>
          <w:b/>
          <w:sz w:val="28"/>
          <w:szCs w:val="28"/>
        </w:rPr>
        <w:t>Защита от ветровой дефляции.</w:t>
      </w:r>
      <w:bookmarkEnd w:id="148"/>
    </w:p>
    <w:p w:rsidR="00803F25" w:rsidRPr="006F643E" w:rsidRDefault="00803F25" w:rsidP="00707A9F">
      <w:pPr>
        <w:spacing w:line="360" w:lineRule="auto"/>
        <w:rPr>
          <w:sz w:val="28"/>
          <w:szCs w:val="28"/>
        </w:rPr>
      </w:pPr>
      <w:r w:rsidRPr="006F643E">
        <w:rPr>
          <w:sz w:val="28"/>
          <w:szCs w:val="28"/>
        </w:rPr>
        <w:t>На территории Савоськинскокого сельского поселения активно протек</w:t>
      </w:r>
      <w:r w:rsidRPr="006F643E">
        <w:rPr>
          <w:sz w:val="28"/>
          <w:szCs w:val="28"/>
        </w:rPr>
        <w:t>а</w:t>
      </w:r>
      <w:r w:rsidRPr="006F643E">
        <w:rPr>
          <w:sz w:val="28"/>
          <w:szCs w:val="28"/>
        </w:rPr>
        <w:t>ют ветровые процессы, чему благоприятствуют равнинный рельеф, незнач</w:t>
      </w:r>
      <w:r w:rsidRPr="006F643E">
        <w:rPr>
          <w:sz w:val="28"/>
          <w:szCs w:val="28"/>
        </w:rPr>
        <w:t>и</w:t>
      </w:r>
      <w:r w:rsidRPr="006F643E">
        <w:rPr>
          <w:sz w:val="28"/>
          <w:szCs w:val="28"/>
        </w:rPr>
        <w:t>тельное количество атмосферных осадков, сильные ветры, отсутствие лесных массивов, разреженный растительный покров или его отсутствие в результате и</w:t>
      </w:r>
      <w:r>
        <w:rPr>
          <w:sz w:val="28"/>
          <w:szCs w:val="28"/>
        </w:rPr>
        <w:t>нтенсивного выпаса скота и т.д.</w:t>
      </w:r>
    </w:p>
    <w:p w:rsidR="00803F25" w:rsidRPr="006F643E" w:rsidRDefault="00803F25" w:rsidP="00707A9F">
      <w:pPr>
        <w:spacing w:line="360" w:lineRule="auto"/>
        <w:rPr>
          <w:sz w:val="28"/>
          <w:szCs w:val="28"/>
        </w:rPr>
      </w:pPr>
      <w:r w:rsidRPr="006F643E">
        <w:rPr>
          <w:sz w:val="28"/>
          <w:szCs w:val="28"/>
        </w:rPr>
        <w:lastRenderedPageBreak/>
        <w:t>Характерными дефляционными формами рельефа являются котловины, вытянутые в направлении ветров восточных румбов диаметром до сотен метров и глубиной до десятков сантиметров. Дефляционные процессы проявляются и в виде выдувания пахотного слоя почвы и переноса эолового материала на знач</w:t>
      </w:r>
      <w:r w:rsidRPr="006F643E">
        <w:rPr>
          <w:sz w:val="28"/>
          <w:szCs w:val="28"/>
        </w:rPr>
        <w:t>и</w:t>
      </w:r>
      <w:r w:rsidRPr="006F643E">
        <w:rPr>
          <w:sz w:val="28"/>
          <w:szCs w:val="28"/>
        </w:rPr>
        <w:t>тельные расстояния (до 3-5 тыс. км).</w:t>
      </w:r>
    </w:p>
    <w:p w:rsidR="00803F25" w:rsidRDefault="00803F25" w:rsidP="00707A9F">
      <w:pPr>
        <w:spacing w:line="360" w:lineRule="auto"/>
        <w:rPr>
          <w:sz w:val="28"/>
          <w:szCs w:val="28"/>
        </w:rPr>
      </w:pPr>
      <w:r w:rsidRPr="006F643E">
        <w:rPr>
          <w:sz w:val="28"/>
          <w:szCs w:val="28"/>
        </w:rPr>
        <w:t>Наиболее совершенной защитой почвы от дефляции является растител</w:t>
      </w:r>
      <w:r w:rsidRPr="006F643E">
        <w:rPr>
          <w:sz w:val="28"/>
          <w:szCs w:val="28"/>
        </w:rPr>
        <w:t>ь</w:t>
      </w:r>
      <w:r w:rsidRPr="006F643E">
        <w:rPr>
          <w:sz w:val="28"/>
          <w:szCs w:val="28"/>
        </w:rPr>
        <w:t xml:space="preserve">ность. </w:t>
      </w:r>
    </w:p>
    <w:p w:rsidR="00803F25" w:rsidRPr="006F643E" w:rsidRDefault="00803F25" w:rsidP="00707A9F">
      <w:pPr>
        <w:spacing w:line="360" w:lineRule="auto"/>
        <w:rPr>
          <w:sz w:val="28"/>
          <w:szCs w:val="28"/>
        </w:rPr>
      </w:pPr>
    </w:p>
    <w:p w:rsidR="00803F25" w:rsidRPr="006F643E" w:rsidRDefault="00803F25" w:rsidP="00707A9F">
      <w:pPr>
        <w:spacing w:line="360" w:lineRule="auto"/>
        <w:outlineLvl w:val="0"/>
        <w:rPr>
          <w:b/>
          <w:sz w:val="28"/>
          <w:szCs w:val="28"/>
        </w:rPr>
      </w:pPr>
      <w:bookmarkStart w:id="149" w:name="_Toc326155529"/>
      <w:r w:rsidRPr="006F643E">
        <w:rPr>
          <w:b/>
          <w:sz w:val="28"/>
          <w:szCs w:val="28"/>
        </w:rPr>
        <w:t>Подготовка просадочных территорий.</w:t>
      </w:r>
      <w:bookmarkEnd w:id="149"/>
    </w:p>
    <w:p w:rsidR="00803F25" w:rsidRPr="006F643E" w:rsidRDefault="00803F25" w:rsidP="00E14E43">
      <w:pPr>
        <w:spacing w:line="360" w:lineRule="auto"/>
        <w:ind w:firstLine="770"/>
        <w:rPr>
          <w:sz w:val="28"/>
          <w:szCs w:val="28"/>
        </w:rPr>
      </w:pPr>
      <w:r w:rsidRPr="006F643E">
        <w:rPr>
          <w:sz w:val="28"/>
          <w:szCs w:val="28"/>
        </w:rPr>
        <w:t xml:space="preserve">Явление просадочности пород, заключается в уменьшении их прочности при увлажнении и доуплотнении, сопровождаемым необратимым изменением структуры. Неравномерные просадки пород обуславливают неравномерную осадку сооружений, т. е. образование деформаций. </w:t>
      </w:r>
      <w:r w:rsidRPr="00820711">
        <w:rPr>
          <w:sz w:val="28"/>
          <w:szCs w:val="28"/>
        </w:rPr>
        <w:t xml:space="preserve">Проектируемая территория имеет </w:t>
      </w:r>
      <w:r w:rsidRPr="00820711">
        <w:rPr>
          <w:color w:val="000000"/>
          <w:sz w:val="28"/>
          <w:szCs w:val="28"/>
        </w:rPr>
        <w:t>I</w:t>
      </w:r>
      <w:r w:rsidRPr="00820711">
        <w:rPr>
          <w:sz w:val="28"/>
          <w:szCs w:val="28"/>
        </w:rPr>
        <w:t xml:space="preserve"> и </w:t>
      </w:r>
      <w:r w:rsidRPr="00820711">
        <w:rPr>
          <w:sz w:val="28"/>
          <w:szCs w:val="28"/>
          <w:lang w:val="en-US"/>
        </w:rPr>
        <w:t>II</w:t>
      </w:r>
      <w:r w:rsidRPr="00820711">
        <w:rPr>
          <w:sz w:val="28"/>
          <w:szCs w:val="28"/>
        </w:rPr>
        <w:t xml:space="preserve"> тип грунтовых условий по просадочности.</w:t>
      </w:r>
      <w:r>
        <w:rPr>
          <w:sz w:val="28"/>
          <w:szCs w:val="28"/>
        </w:rPr>
        <w:t xml:space="preserve"> </w:t>
      </w:r>
    </w:p>
    <w:p w:rsidR="00803F25" w:rsidRDefault="00803F25" w:rsidP="00707A9F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6F643E">
        <w:rPr>
          <w:sz w:val="28"/>
          <w:szCs w:val="28"/>
        </w:rPr>
        <w:t>При проектировании зданий и сооружений, предназначенных для стро</w:t>
      </w:r>
      <w:r w:rsidRPr="006F643E">
        <w:rPr>
          <w:sz w:val="28"/>
          <w:szCs w:val="28"/>
        </w:rPr>
        <w:t>и</w:t>
      </w:r>
      <w:r w:rsidRPr="006F643E">
        <w:rPr>
          <w:sz w:val="28"/>
          <w:szCs w:val="28"/>
        </w:rPr>
        <w:t>тельства на площадках с просадочными грунтами  следует, как правило, пред</w:t>
      </w:r>
      <w:r w:rsidRPr="006F643E">
        <w:rPr>
          <w:sz w:val="28"/>
          <w:szCs w:val="28"/>
        </w:rPr>
        <w:t>у</w:t>
      </w:r>
      <w:r w:rsidRPr="006F643E">
        <w:rPr>
          <w:sz w:val="28"/>
          <w:szCs w:val="28"/>
        </w:rPr>
        <w:t>сматривать полное устранение просадочных свойств грунтов в пределах вер</w:t>
      </w:r>
      <w:r w:rsidRPr="006F643E">
        <w:rPr>
          <w:sz w:val="28"/>
          <w:szCs w:val="28"/>
        </w:rPr>
        <w:t>х</w:t>
      </w:r>
      <w:r w:rsidRPr="006F643E">
        <w:rPr>
          <w:sz w:val="28"/>
          <w:szCs w:val="28"/>
        </w:rPr>
        <w:t xml:space="preserve">ней зоны просадки или полную прорезку просадочной толщи свайными или другими фундаментами. При этом проектирование конструкций при </w:t>
      </w:r>
      <w:r w:rsidRPr="006F643E">
        <w:rPr>
          <w:noProof/>
          <w:sz w:val="28"/>
          <w:szCs w:val="28"/>
        </w:rPr>
        <w:t>I</w:t>
      </w:r>
      <w:r w:rsidRPr="006F643E">
        <w:rPr>
          <w:sz w:val="28"/>
          <w:szCs w:val="28"/>
        </w:rPr>
        <w:t xml:space="preserve"> типе грунтовых условий по просадочности следует производить как на обычных н</w:t>
      </w:r>
      <w:r w:rsidRPr="006F643E">
        <w:rPr>
          <w:sz w:val="28"/>
          <w:szCs w:val="28"/>
        </w:rPr>
        <w:t>е</w:t>
      </w:r>
      <w:r w:rsidRPr="006F643E">
        <w:rPr>
          <w:sz w:val="28"/>
          <w:szCs w:val="28"/>
        </w:rPr>
        <w:t xml:space="preserve">просадочных грунтах без дополнительных конструктивных и водозащитных мероприятий, при </w:t>
      </w:r>
      <w:r w:rsidRPr="006F643E"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типе </w:t>
      </w:r>
      <w:r w:rsidRPr="006F643E">
        <w:rPr>
          <w:sz w:val="28"/>
          <w:szCs w:val="28"/>
        </w:rPr>
        <w:t>необходимо применять конструктивные меры защ</w:t>
      </w:r>
      <w:r w:rsidRPr="006F643E">
        <w:rPr>
          <w:sz w:val="28"/>
          <w:szCs w:val="28"/>
        </w:rPr>
        <w:t>и</w:t>
      </w:r>
      <w:r w:rsidRPr="006F643E">
        <w:rPr>
          <w:sz w:val="28"/>
          <w:szCs w:val="28"/>
        </w:rPr>
        <w:t>ты, повышающие несущую способность зданий (сооружений) при деформац</w:t>
      </w:r>
      <w:r w:rsidRPr="006F643E">
        <w:rPr>
          <w:sz w:val="28"/>
          <w:szCs w:val="28"/>
        </w:rPr>
        <w:t>и</w:t>
      </w:r>
      <w:r w:rsidRPr="006F643E">
        <w:rPr>
          <w:sz w:val="28"/>
          <w:szCs w:val="28"/>
        </w:rPr>
        <w:t>онных воздействиях.</w:t>
      </w:r>
    </w:p>
    <w:p w:rsidR="00803F25" w:rsidRPr="006F643E" w:rsidRDefault="00803F25" w:rsidP="00707A9F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803F25" w:rsidRPr="006F643E" w:rsidRDefault="00803F25" w:rsidP="00707A9F">
      <w:pPr>
        <w:spacing w:line="360" w:lineRule="auto"/>
        <w:rPr>
          <w:b/>
          <w:sz w:val="28"/>
          <w:szCs w:val="28"/>
        </w:rPr>
      </w:pPr>
      <w:r w:rsidRPr="006F643E">
        <w:rPr>
          <w:b/>
          <w:sz w:val="28"/>
          <w:szCs w:val="28"/>
        </w:rPr>
        <w:t>Мероприятия</w:t>
      </w:r>
      <w:r>
        <w:rPr>
          <w:b/>
          <w:sz w:val="28"/>
          <w:szCs w:val="28"/>
        </w:rPr>
        <w:t xml:space="preserve"> по обеспечению</w:t>
      </w:r>
      <w:r w:rsidRPr="006F643E">
        <w:rPr>
          <w:b/>
          <w:sz w:val="28"/>
          <w:szCs w:val="28"/>
        </w:rPr>
        <w:t xml:space="preserve"> надежности и безопасности гидроте</w:t>
      </w:r>
      <w:r w:rsidRPr="006F643E">
        <w:rPr>
          <w:b/>
          <w:sz w:val="28"/>
          <w:szCs w:val="28"/>
        </w:rPr>
        <w:t>х</w:t>
      </w:r>
      <w:r w:rsidRPr="006F643E">
        <w:rPr>
          <w:b/>
          <w:sz w:val="28"/>
          <w:szCs w:val="28"/>
        </w:rPr>
        <w:t>нических сооружений (проектные предложения):</w:t>
      </w:r>
    </w:p>
    <w:p w:rsidR="00803F25" w:rsidRPr="006F643E" w:rsidRDefault="00803F25" w:rsidP="00707A9F">
      <w:pPr>
        <w:spacing w:line="360" w:lineRule="auto"/>
        <w:rPr>
          <w:sz w:val="28"/>
          <w:szCs w:val="28"/>
        </w:rPr>
      </w:pPr>
      <w:r w:rsidRPr="006F643E">
        <w:rPr>
          <w:sz w:val="28"/>
          <w:szCs w:val="28"/>
        </w:rPr>
        <w:t>- Определение собственников ГТС, числящихся бесхозяйными, а так же принятие решений по дальнейшему использованию, консервации или ликвид</w:t>
      </w:r>
      <w:r w:rsidRPr="006F643E">
        <w:rPr>
          <w:sz w:val="28"/>
          <w:szCs w:val="28"/>
        </w:rPr>
        <w:t>а</w:t>
      </w:r>
      <w:r w:rsidRPr="006F643E">
        <w:rPr>
          <w:sz w:val="28"/>
          <w:szCs w:val="28"/>
        </w:rPr>
        <w:t>ции этих сооружений;</w:t>
      </w:r>
    </w:p>
    <w:p w:rsidR="00803F25" w:rsidRPr="006F643E" w:rsidRDefault="00803F25" w:rsidP="00707A9F">
      <w:pPr>
        <w:spacing w:line="360" w:lineRule="auto"/>
        <w:rPr>
          <w:b/>
          <w:sz w:val="28"/>
          <w:szCs w:val="28"/>
        </w:rPr>
      </w:pPr>
      <w:r w:rsidRPr="006F643E">
        <w:rPr>
          <w:b/>
          <w:sz w:val="28"/>
          <w:szCs w:val="28"/>
        </w:rPr>
        <w:t>-</w:t>
      </w:r>
      <w:r w:rsidRPr="006F643E">
        <w:rPr>
          <w:sz w:val="28"/>
          <w:szCs w:val="28"/>
        </w:rPr>
        <w:t xml:space="preserve"> обследование гидротехнических сооружений;</w:t>
      </w:r>
    </w:p>
    <w:p w:rsidR="00803F25" w:rsidRPr="006F643E" w:rsidRDefault="00803F25" w:rsidP="00707A9F">
      <w:pPr>
        <w:spacing w:line="360" w:lineRule="auto"/>
        <w:rPr>
          <w:sz w:val="28"/>
          <w:szCs w:val="28"/>
        </w:rPr>
      </w:pPr>
      <w:r w:rsidRPr="006F643E">
        <w:rPr>
          <w:sz w:val="28"/>
          <w:szCs w:val="28"/>
        </w:rPr>
        <w:lastRenderedPageBreak/>
        <w:t>- выполнить первоочередные мероприятия по ремонту и восстановлению водохозяйственных объектов с целью обеспечения ГТС в технически испра</w:t>
      </w:r>
      <w:r w:rsidRPr="006F643E">
        <w:rPr>
          <w:sz w:val="28"/>
          <w:szCs w:val="28"/>
        </w:rPr>
        <w:t>в</w:t>
      </w:r>
      <w:r w:rsidRPr="006F643E">
        <w:rPr>
          <w:sz w:val="28"/>
          <w:szCs w:val="28"/>
        </w:rPr>
        <w:t>ном состоянии, обеспечивающем допустимый уровень риска аварий на них;</w:t>
      </w:r>
    </w:p>
    <w:p w:rsidR="00803F25" w:rsidRPr="006F643E" w:rsidRDefault="00803F25" w:rsidP="00707A9F">
      <w:pPr>
        <w:tabs>
          <w:tab w:val="left" w:pos="-2268"/>
        </w:tabs>
        <w:spacing w:line="360" w:lineRule="auto"/>
        <w:rPr>
          <w:sz w:val="28"/>
          <w:szCs w:val="28"/>
        </w:rPr>
      </w:pPr>
      <w:r w:rsidRPr="006F643E">
        <w:rPr>
          <w:sz w:val="28"/>
          <w:szCs w:val="28"/>
        </w:rPr>
        <w:t>- провести комплектацию ГТС необходимой контрольно-измерительной аппаратурой, обеспечивающей ведение мониторинга на современном технич</w:t>
      </w:r>
      <w:r w:rsidRPr="006F643E">
        <w:rPr>
          <w:sz w:val="28"/>
          <w:szCs w:val="28"/>
        </w:rPr>
        <w:t>е</w:t>
      </w:r>
      <w:r w:rsidRPr="006F643E">
        <w:rPr>
          <w:sz w:val="28"/>
          <w:szCs w:val="28"/>
        </w:rPr>
        <w:t>ском уровне для получения своевременных данных о состоянии ГТС;</w:t>
      </w:r>
    </w:p>
    <w:p w:rsidR="00803F25" w:rsidRPr="006F643E" w:rsidRDefault="00803F25" w:rsidP="00707A9F">
      <w:pPr>
        <w:spacing w:line="360" w:lineRule="auto"/>
        <w:rPr>
          <w:sz w:val="28"/>
          <w:szCs w:val="28"/>
        </w:rPr>
      </w:pPr>
      <w:r w:rsidRPr="006F643E">
        <w:rPr>
          <w:sz w:val="28"/>
          <w:szCs w:val="28"/>
        </w:rPr>
        <w:t>- выполнить комплекс мер, направленных на предупреждение  и сниж</w:t>
      </w:r>
      <w:r w:rsidRPr="006F643E">
        <w:rPr>
          <w:sz w:val="28"/>
          <w:szCs w:val="28"/>
        </w:rPr>
        <w:t>е</w:t>
      </w:r>
      <w:r w:rsidRPr="006F643E">
        <w:rPr>
          <w:sz w:val="28"/>
          <w:szCs w:val="28"/>
        </w:rPr>
        <w:t>ние последствий при возникновении аварийных ситуаций на гидротехнических сооружениях, включая составление сценариев возможных аварий и зон их во</w:t>
      </w:r>
      <w:r w:rsidRPr="006F643E">
        <w:rPr>
          <w:sz w:val="28"/>
          <w:szCs w:val="28"/>
        </w:rPr>
        <w:t>з</w:t>
      </w:r>
      <w:r w:rsidRPr="006F643E">
        <w:rPr>
          <w:sz w:val="28"/>
          <w:szCs w:val="28"/>
        </w:rPr>
        <w:t>действия с нанесением на карты населенных пунктов  и  объектов экономики, подвергающихся затоплениям в результате аварии на ГТС;</w:t>
      </w:r>
    </w:p>
    <w:p w:rsidR="00803F25" w:rsidRPr="006F643E" w:rsidRDefault="00803F25" w:rsidP="00707A9F">
      <w:pPr>
        <w:tabs>
          <w:tab w:val="left" w:pos="-2268"/>
        </w:tabs>
        <w:spacing w:line="360" w:lineRule="auto"/>
        <w:rPr>
          <w:sz w:val="28"/>
          <w:szCs w:val="28"/>
        </w:rPr>
      </w:pPr>
      <w:r w:rsidRPr="006F643E">
        <w:rPr>
          <w:sz w:val="28"/>
          <w:szCs w:val="28"/>
        </w:rPr>
        <w:t>- повысить качество и эффективность обучения, и повышение квалифик</w:t>
      </w:r>
      <w:r w:rsidRPr="006F643E">
        <w:rPr>
          <w:sz w:val="28"/>
          <w:szCs w:val="28"/>
        </w:rPr>
        <w:t>а</w:t>
      </w:r>
      <w:r w:rsidRPr="006F643E">
        <w:rPr>
          <w:sz w:val="28"/>
          <w:szCs w:val="28"/>
        </w:rPr>
        <w:t>ции эксплуатационного персонала.</w:t>
      </w:r>
    </w:p>
    <w:p w:rsidR="00803F25" w:rsidRPr="006F643E" w:rsidRDefault="00803F25" w:rsidP="00707A9F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6F643E">
        <w:rPr>
          <w:sz w:val="28"/>
          <w:szCs w:val="28"/>
        </w:rPr>
        <w:t>Необходимые мероприятия должны быть приняты Администрацией сел</w:t>
      </w:r>
      <w:r w:rsidRPr="006F643E">
        <w:rPr>
          <w:sz w:val="28"/>
          <w:szCs w:val="28"/>
        </w:rPr>
        <w:t>ь</w:t>
      </w:r>
      <w:r w:rsidRPr="006F643E">
        <w:rPr>
          <w:sz w:val="28"/>
          <w:szCs w:val="28"/>
        </w:rPr>
        <w:t>ского поселения после проведения требуемых изысканий и принятия эконом</w:t>
      </w:r>
      <w:r w:rsidRPr="006F643E">
        <w:rPr>
          <w:sz w:val="28"/>
          <w:szCs w:val="28"/>
        </w:rPr>
        <w:t>и</w:t>
      </w:r>
      <w:r w:rsidRPr="006F643E">
        <w:rPr>
          <w:sz w:val="28"/>
          <w:szCs w:val="28"/>
        </w:rPr>
        <w:t>чески выгодных решений.</w:t>
      </w:r>
    </w:p>
    <w:p w:rsidR="00803F25" w:rsidRPr="006F643E" w:rsidRDefault="00803F25" w:rsidP="00707A9F">
      <w:pPr>
        <w:spacing w:line="360" w:lineRule="auto"/>
        <w:rPr>
          <w:sz w:val="28"/>
          <w:szCs w:val="28"/>
        </w:rPr>
      </w:pPr>
    </w:p>
    <w:p w:rsidR="00803F25" w:rsidRPr="00E14E43" w:rsidRDefault="00803F25" w:rsidP="00E14E43">
      <w:pPr>
        <w:spacing w:line="360" w:lineRule="auto"/>
        <w:jc w:val="center"/>
        <w:rPr>
          <w:sz w:val="28"/>
          <w:szCs w:val="28"/>
        </w:rPr>
      </w:pPr>
      <w:r w:rsidRPr="00E14E43">
        <w:rPr>
          <w:b/>
          <w:sz w:val="28"/>
          <w:szCs w:val="28"/>
        </w:rPr>
        <w:t>Благоустройство прибрежной территории.</w:t>
      </w:r>
    </w:p>
    <w:p w:rsidR="00803F25" w:rsidRPr="00E14E43" w:rsidRDefault="00803F25" w:rsidP="00BE2526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  <w:r w:rsidRPr="00E14E43">
        <w:rPr>
          <w:sz w:val="28"/>
          <w:szCs w:val="28"/>
        </w:rPr>
        <w:t>Проектом намечаются следующие мероприятия по благоустройству бер</w:t>
      </w:r>
      <w:r w:rsidRPr="00E14E43">
        <w:rPr>
          <w:sz w:val="28"/>
          <w:szCs w:val="28"/>
        </w:rPr>
        <w:t>е</w:t>
      </w:r>
      <w:r w:rsidRPr="00E14E43">
        <w:rPr>
          <w:sz w:val="28"/>
          <w:szCs w:val="28"/>
        </w:rPr>
        <w:t>говой зоны прудов балочных, расположенных в границах и вблизи населенных пунктов и прилегающих к ним территорий:</w:t>
      </w:r>
    </w:p>
    <w:p w:rsidR="00803F25" w:rsidRPr="00E14E43" w:rsidRDefault="00803F25" w:rsidP="00BE2526">
      <w:pPr>
        <w:spacing w:line="360" w:lineRule="auto"/>
        <w:rPr>
          <w:sz w:val="28"/>
          <w:szCs w:val="28"/>
        </w:rPr>
      </w:pPr>
      <w:r w:rsidRPr="00E14E43">
        <w:rPr>
          <w:sz w:val="28"/>
          <w:szCs w:val="28"/>
        </w:rPr>
        <w:t>- озеленение склонов и территории вблизи водоема;</w:t>
      </w:r>
    </w:p>
    <w:p w:rsidR="00803F25" w:rsidRPr="00E14E43" w:rsidRDefault="00803F25" w:rsidP="00BE2526">
      <w:pPr>
        <w:spacing w:line="360" w:lineRule="auto"/>
        <w:ind w:firstLine="0"/>
        <w:rPr>
          <w:sz w:val="28"/>
          <w:szCs w:val="28"/>
        </w:rPr>
      </w:pPr>
      <w:r w:rsidRPr="00E14E43">
        <w:rPr>
          <w:sz w:val="28"/>
          <w:szCs w:val="28"/>
        </w:rPr>
        <w:tab/>
        <w:t>- уборка от мусора акватории и береговой зоны;</w:t>
      </w:r>
    </w:p>
    <w:p w:rsidR="00803F25" w:rsidRPr="00E14E43" w:rsidRDefault="00803F25" w:rsidP="00BE2526">
      <w:pPr>
        <w:spacing w:line="360" w:lineRule="auto"/>
        <w:ind w:firstLine="0"/>
        <w:rPr>
          <w:sz w:val="28"/>
          <w:szCs w:val="28"/>
        </w:rPr>
      </w:pPr>
      <w:r w:rsidRPr="00E14E43">
        <w:rPr>
          <w:sz w:val="28"/>
          <w:szCs w:val="28"/>
        </w:rPr>
        <w:tab/>
        <w:t>- соблюдение режима хозяйственной деятельности в водоохран</w:t>
      </w:r>
      <w:r>
        <w:rPr>
          <w:sz w:val="28"/>
          <w:szCs w:val="28"/>
        </w:rPr>
        <w:t>н</w:t>
      </w:r>
      <w:r w:rsidRPr="00E14E43">
        <w:rPr>
          <w:sz w:val="28"/>
          <w:szCs w:val="28"/>
        </w:rPr>
        <w:t>ой зоне;</w:t>
      </w:r>
    </w:p>
    <w:p w:rsidR="00803F25" w:rsidRPr="00E14E43" w:rsidRDefault="00803F25" w:rsidP="00BE2526">
      <w:pPr>
        <w:spacing w:line="360" w:lineRule="auto"/>
        <w:ind w:firstLine="0"/>
        <w:rPr>
          <w:sz w:val="28"/>
          <w:szCs w:val="28"/>
        </w:rPr>
      </w:pPr>
      <w:r w:rsidRPr="00E14E43">
        <w:rPr>
          <w:sz w:val="28"/>
          <w:szCs w:val="28"/>
        </w:rPr>
        <w:tab/>
        <w:t>- очистка русла водоёма от антропогенных отложений, дноуглубление;</w:t>
      </w:r>
    </w:p>
    <w:p w:rsidR="00803F25" w:rsidRPr="006F643E" w:rsidRDefault="00803F25" w:rsidP="00BE2526">
      <w:pPr>
        <w:spacing w:line="360" w:lineRule="auto"/>
        <w:ind w:firstLine="0"/>
        <w:rPr>
          <w:sz w:val="28"/>
          <w:szCs w:val="28"/>
        </w:rPr>
      </w:pPr>
      <w:r w:rsidRPr="00E14E43">
        <w:rPr>
          <w:sz w:val="28"/>
          <w:szCs w:val="28"/>
        </w:rPr>
        <w:tab/>
        <w:t>- упорядочение застройки и земельных участков жилой застройки, обе</w:t>
      </w:r>
      <w:r w:rsidRPr="00E14E43">
        <w:rPr>
          <w:sz w:val="28"/>
          <w:szCs w:val="28"/>
        </w:rPr>
        <w:t>с</w:t>
      </w:r>
      <w:r w:rsidRPr="00E14E43">
        <w:rPr>
          <w:sz w:val="28"/>
          <w:szCs w:val="28"/>
        </w:rPr>
        <w:t>печение доступа к водоемам для их обслуживания и пользования.</w:t>
      </w:r>
      <w:r w:rsidRPr="006F643E">
        <w:rPr>
          <w:sz w:val="28"/>
          <w:szCs w:val="28"/>
        </w:rPr>
        <w:t xml:space="preserve"> </w:t>
      </w:r>
    </w:p>
    <w:p w:rsidR="00803F25" w:rsidRDefault="00803F25" w:rsidP="00707A9F">
      <w:pPr>
        <w:spacing w:line="360" w:lineRule="auto"/>
        <w:outlineLvl w:val="0"/>
        <w:rPr>
          <w:b/>
          <w:sz w:val="28"/>
          <w:szCs w:val="28"/>
        </w:rPr>
      </w:pPr>
    </w:p>
    <w:p w:rsidR="00803F25" w:rsidRPr="006F643E" w:rsidRDefault="00803F25" w:rsidP="00E14E43">
      <w:pPr>
        <w:spacing w:line="360" w:lineRule="auto"/>
        <w:jc w:val="center"/>
        <w:outlineLvl w:val="0"/>
        <w:rPr>
          <w:b/>
          <w:sz w:val="28"/>
          <w:szCs w:val="28"/>
        </w:rPr>
      </w:pPr>
      <w:bookmarkStart w:id="150" w:name="_Toc326155530"/>
      <w:r w:rsidRPr="006F643E">
        <w:rPr>
          <w:b/>
          <w:sz w:val="28"/>
          <w:szCs w:val="28"/>
        </w:rPr>
        <w:t>Агролесомелиорация.</w:t>
      </w:r>
      <w:bookmarkEnd w:id="150"/>
    </w:p>
    <w:p w:rsidR="00803F25" w:rsidRPr="006F643E" w:rsidRDefault="00803F25" w:rsidP="00707A9F">
      <w:pPr>
        <w:spacing w:line="360" w:lineRule="auto"/>
        <w:rPr>
          <w:sz w:val="28"/>
          <w:szCs w:val="28"/>
        </w:rPr>
      </w:pPr>
      <w:r w:rsidRPr="006F643E">
        <w:rPr>
          <w:sz w:val="28"/>
          <w:szCs w:val="28"/>
        </w:rPr>
        <w:lastRenderedPageBreak/>
        <w:t>Агролесомелиорация включает в себя защиту ландшафтов территорий, а также предусматривает использование территории для создания санитарно-защитных зон, рекреационных зон и зон отдыха.</w:t>
      </w:r>
    </w:p>
    <w:p w:rsidR="00803F25" w:rsidRPr="006F643E" w:rsidRDefault="00803F25" w:rsidP="00707A9F">
      <w:pPr>
        <w:spacing w:line="360" w:lineRule="auto"/>
        <w:rPr>
          <w:sz w:val="28"/>
          <w:szCs w:val="28"/>
        </w:rPr>
      </w:pPr>
      <w:r w:rsidRPr="006F643E">
        <w:rPr>
          <w:sz w:val="28"/>
          <w:szCs w:val="28"/>
        </w:rPr>
        <w:t>Подбор растений, их размещение в плане, типы и схемы посадок назнач</w:t>
      </w:r>
      <w:r w:rsidRPr="006F643E">
        <w:rPr>
          <w:sz w:val="28"/>
          <w:szCs w:val="28"/>
        </w:rPr>
        <w:t>а</w:t>
      </w:r>
      <w:r w:rsidRPr="006F643E">
        <w:rPr>
          <w:sz w:val="28"/>
          <w:szCs w:val="28"/>
        </w:rPr>
        <w:t>ется в соответствии с почвенно-климатическими условиями на следующих ст</w:t>
      </w:r>
      <w:r w:rsidRPr="006F643E">
        <w:rPr>
          <w:sz w:val="28"/>
          <w:szCs w:val="28"/>
        </w:rPr>
        <w:t>а</w:t>
      </w:r>
      <w:r w:rsidRPr="006F643E">
        <w:rPr>
          <w:sz w:val="28"/>
          <w:szCs w:val="28"/>
        </w:rPr>
        <w:t xml:space="preserve">диях проектирования. </w:t>
      </w:r>
    </w:p>
    <w:p w:rsidR="00803F25" w:rsidRPr="006F643E" w:rsidRDefault="00803F25" w:rsidP="00707A9F">
      <w:pPr>
        <w:spacing w:line="360" w:lineRule="auto"/>
        <w:rPr>
          <w:sz w:val="28"/>
          <w:szCs w:val="28"/>
        </w:rPr>
      </w:pPr>
      <w:r w:rsidRPr="006F643E">
        <w:rPr>
          <w:sz w:val="28"/>
          <w:szCs w:val="28"/>
        </w:rPr>
        <w:t>Приведенный состав инженерных мероприятий рекомендован в объеме, необходимом для обоснования планировочных решений и подлежит уточнению на последующих стадиях проектирования. При освоении территории на каждом отдельном участке необходимо проведение детальных инженерно-геологических изысканий. Состав защитных сооружений следует назначать в зависимости от характера опасных геологических процессов (постоянного, с</w:t>
      </w:r>
      <w:r w:rsidRPr="006F643E">
        <w:rPr>
          <w:sz w:val="28"/>
          <w:szCs w:val="28"/>
        </w:rPr>
        <w:t>е</w:t>
      </w:r>
      <w:r w:rsidRPr="006F643E">
        <w:rPr>
          <w:sz w:val="28"/>
          <w:szCs w:val="28"/>
        </w:rPr>
        <w:t>зонного, эпизодического) и величины ими приносимого ущерба.</w:t>
      </w:r>
    </w:p>
    <w:p w:rsidR="00803F25" w:rsidRPr="006F643E" w:rsidRDefault="00803F25" w:rsidP="00707A9F">
      <w:pPr>
        <w:spacing w:line="360" w:lineRule="auto"/>
        <w:rPr>
          <w:sz w:val="28"/>
          <w:szCs w:val="28"/>
        </w:rPr>
      </w:pPr>
      <w:r w:rsidRPr="006F643E">
        <w:rPr>
          <w:sz w:val="28"/>
          <w:szCs w:val="28"/>
        </w:rPr>
        <w:t>Защитные мероприятия, направленные на устранение основных причин опасных геологических  процессов, разрабатываются в полном объеме на ст</w:t>
      </w:r>
      <w:r w:rsidRPr="006F643E">
        <w:rPr>
          <w:sz w:val="28"/>
          <w:szCs w:val="28"/>
        </w:rPr>
        <w:t>а</w:t>
      </w:r>
      <w:r w:rsidRPr="006F643E">
        <w:rPr>
          <w:sz w:val="28"/>
          <w:szCs w:val="28"/>
        </w:rPr>
        <w:t>дии рабочего проекта.</w:t>
      </w:r>
    </w:p>
    <w:p w:rsidR="00803F25" w:rsidRDefault="00803F25" w:rsidP="00707A9F">
      <w:pPr>
        <w:pStyle w:val="30"/>
        <w:rPr>
          <w:rFonts w:ascii="Times New Roman" w:hAnsi="Times New Roman"/>
          <w:sz w:val="28"/>
          <w:szCs w:val="28"/>
          <w:lang w:eastAsia="ar-SA"/>
        </w:rPr>
      </w:pPr>
      <w:bookmarkStart w:id="151" w:name="_Toc326155531"/>
      <w:r w:rsidRPr="00AC2BA3">
        <w:rPr>
          <w:rFonts w:ascii="Times New Roman" w:hAnsi="Times New Roman"/>
          <w:sz w:val="28"/>
          <w:szCs w:val="28"/>
          <w:lang w:eastAsia="ar-SA"/>
        </w:rPr>
        <w:t xml:space="preserve">2.6.3. Санитарная </w:t>
      </w:r>
      <w:r w:rsidRPr="00AC2BA3">
        <w:rPr>
          <w:rFonts w:ascii="Times New Roman" w:hAnsi="Times New Roman"/>
          <w:sz w:val="28"/>
          <w:szCs w:val="28"/>
        </w:rPr>
        <w:t>очистка</w:t>
      </w:r>
      <w:r w:rsidRPr="00AC2BA3">
        <w:rPr>
          <w:rFonts w:ascii="Times New Roman" w:hAnsi="Times New Roman"/>
          <w:sz w:val="28"/>
          <w:szCs w:val="28"/>
          <w:lang w:eastAsia="ar-SA"/>
        </w:rPr>
        <w:t xml:space="preserve"> территории.</w:t>
      </w:r>
      <w:bookmarkEnd w:id="151"/>
      <w:r w:rsidRPr="00AC2BA3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803F25" w:rsidRPr="00E249B1" w:rsidRDefault="00803F25" w:rsidP="00E249B1">
      <w:pPr>
        <w:rPr>
          <w:lang w:eastAsia="ar-SA"/>
        </w:rPr>
      </w:pPr>
    </w:p>
    <w:p w:rsidR="00803F25" w:rsidRPr="00AC2BA3" w:rsidRDefault="00803F25" w:rsidP="00707A9F">
      <w:pPr>
        <w:spacing w:line="360" w:lineRule="auto"/>
        <w:outlineLvl w:val="0"/>
        <w:rPr>
          <w:b/>
          <w:i/>
          <w:sz w:val="28"/>
          <w:szCs w:val="28"/>
          <w:lang w:eastAsia="ar-SA"/>
        </w:rPr>
      </w:pPr>
      <w:bookmarkStart w:id="152" w:name="_Toc326155532"/>
      <w:r w:rsidRPr="00AC2BA3">
        <w:rPr>
          <w:b/>
          <w:i/>
          <w:sz w:val="28"/>
          <w:szCs w:val="28"/>
          <w:lang w:eastAsia="ar-SA"/>
        </w:rPr>
        <w:t>Существующее положение.</w:t>
      </w:r>
      <w:bookmarkEnd w:id="152"/>
    </w:p>
    <w:p w:rsidR="00803F25" w:rsidRPr="006F643E" w:rsidRDefault="00803F25" w:rsidP="00707A9F">
      <w:pPr>
        <w:spacing w:line="360" w:lineRule="auto"/>
        <w:rPr>
          <w:sz w:val="28"/>
          <w:szCs w:val="28"/>
          <w:lang w:eastAsia="ar-SA"/>
        </w:rPr>
      </w:pPr>
      <w:r w:rsidRPr="00AC2BA3">
        <w:rPr>
          <w:sz w:val="28"/>
          <w:szCs w:val="28"/>
          <w:lang w:eastAsia="ar-SA"/>
        </w:rPr>
        <w:t>Источниками образования твердых бытовых отходов (ТБО) являются ежедневная жизнедеятельность</w:t>
      </w:r>
      <w:r w:rsidRPr="006F643E">
        <w:rPr>
          <w:sz w:val="28"/>
          <w:szCs w:val="28"/>
          <w:lang w:eastAsia="ar-SA"/>
        </w:rPr>
        <w:t xml:space="preserve"> населения, работа предприятий, санитарная очистка и уборка населенных мест.</w:t>
      </w:r>
    </w:p>
    <w:p w:rsidR="00803F25" w:rsidRPr="00AC2BA3" w:rsidRDefault="00803F25" w:rsidP="00BE2526">
      <w:pPr>
        <w:pStyle w:val="ab"/>
      </w:pPr>
      <w:r w:rsidRPr="00AC2BA3">
        <w:t>В настоящее время на территории Савоськинского сельского поселения имеется 1 санкционированная свалка, представленная открытой площадкой с грунтовым покрытием с санитарно-защитной зоной 1000 м. Она расположена в 0,7 км к югу от х. Савоськин на площади 4,5 га (Свидетельство о государстве</w:t>
      </w:r>
      <w:r w:rsidRPr="00AC2BA3">
        <w:t>н</w:t>
      </w:r>
      <w:r w:rsidRPr="00AC2BA3">
        <w:t xml:space="preserve">ной регистрации 61-АЕ № 308317 от 11.02.2010) с кадастровым номером 61:13:0600017:267. </w:t>
      </w:r>
    </w:p>
    <w:p w:rsidR="00803F25" w:rsidRPr="00AC2BA3" w:rsidRDefault="00803F25" w:rsidP="00BE2526">
      <w:pPr>
        <w:pStyle w:val="ab"/>
      </w:pPr>
      <w:r w:rsidRPr="00AC2BA3">
        <w:t>В санитарно-защитной зоне свалки расположена половина селитебной зоны хутора. Кроме того, часть свалки расположена в водоохран</w:t>
      </w:r>
      <w:r>
        <w:t>н</w:t>
      </w:r>
      <w:r w:rsidRPr="00AC2BA3">
        <w:t>ой зоне балки Савоськина.</w:t>
      </w:r>
    </w:p>
    <w:p w:rsidR="00803F25" w:rsidRDefault="00803F25" w:rsidP="00BE2526">
      <w:pPr>
        <w:pStyle w:val="ab"/>
      </w:pPr>
      <w:r>
        <w:lastRenderedPageBreak/>
        <w:t>Р</w:t>
      </w:r>
      <w:r w:rsidRPr="00D53C5D">
        <w:t>асположение жилой застройки в границах СЗЗ</w:t>
      </w:r>
      <w:r>
        <w:t xml:space="preserve"> и</w:t>
      </w:r>
      <w:r w:rsidRPr="00D53C5D">
        <w:t xml:space="preserve"> расположение жилой застройки в </w:t>
      </w:r>
      <w:r>
        <w:t>водоохранной зоне водных объектов</w:t>
      </w:r>
      <w:r w:rsidRPr="00D53C5D">
        <w:t xml:space="preserve"> противоречат требованиям с</w:t>
      </w:r>
      <w:r w:rsidRPr="00D53C5D">
        <w:t>а</w:t>
      </w:r>
      <w:r w:rsidRPr="00D53C5D">
        <w:t>нитарного законодательства и ст. 65 Водного кодекса</w:t>
      </w:r>
      <w:r w:rsidRPr="00AC2BA3">
        <w:t>.</w:t>
      </w:r>
    </w:p>
    <w:p w:rsidR="00803F25" w:rsidRPr="006F643E" w:rsidRDefault="00803F25" w:rsidP="00707A9F">
      <w:pPr>
        <w:pStyle w:val="ab"/>
        <w:jc w:val="left"/>
      </w:pPr>
    </w:p>
    <w:p w:rsidR="00803F25" w:rsidRPr="00573EAD" w:rsidRDefault="00803F25" w:rsidP="00707A9F">
      <w:pPr>
        <w:pStyle w:val="HTML"/>
        <w:spacing w:line="360" w:lineRule="auto"/>
        <w:outlineLvl w:val="0"/>
        <w:rPr>
          <w:rFonts w:ascii="Times New Roman" w:hAnsi="Times New Roman"/>
          <w:b/>
          <w:i/>
          <w:sz w:val="28"/>
          <w:szCs w:val="28"/>
          <w:lang w:eastAsia="ar-SA"/>
        </w:rPr>
      </w:pPr>
      <w:bookmarkStart w:id="153" w:name="_Toc326155533"/>
      <w:r w:rsidRPr="00573EAD">
        <w:rPr>
          <w:rFonts w:ascii="Times New Roman" w:hAnsi="Times New Roman"/>
          <w:b/>
          <w:i/>
          <w:sz w:val="28"/>
          <w:szCs w:val="28"/>
          <w:lang w:eastAsia="ar-SA"/>
        </w:rPr>
        <w:t>Проектное предложение.</w:t>
      </w:r>
      <w:bookmarkEnd w:id="153"/>
    </w:p>
    <w:p w:rsidR="00803F25" w:rsidRPr="00502F55" w:rsidRDefault="00803F25" w:rsidP="00502F55">
      <w:pPr>
        <w:pStyle w:val="HTML"/>
        <w:tabs>
          <w:tab w:val="clear" w:pos="916"/>
          <w:tab w:val="left" w:pos="660"/>
        </w:tabs>
        <w:spacing w:line="36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bookmarkStart w:id="154" w:name="_Toc326155534"/>
      <w:r>
        <w:rPr>
          <w:rFonts w:ascii="Times New Roman" w:hAnsi="Times New Roman"/>
        </w:rPr>
        <w:tab/>
      </w:r>
      <w:r w:rsidRPr="00502F55">
        <w:rPr>
          <w:rFonts w:ascii="Times New Roman" w:hAnsi="Times New Roman"/>
          <w:sz w:val="28"/>
          <w:szCs w:val="28"/>
          <w:lang w:eastAsia="ar-SA"/>
        </w:rPr>
        <w:t xml:space="preserve">Наиболее рациональной является планово-регулярная организация сбора и удаления бытовых отходов, предусматривающая регулярный вывоз бытовых отходов с территорий хуторов с установленной периодичностью. </w:t>
      </w:r>
    </w:p>
    <w:p w:rsidR="00803F25" w:rsidRDefault="00803F25" w:rsidP="00502F55">
      <w:pPr>
        <w:pStyle w:val="HTML"/>
        <w:tabs>
          <w:tab w:val="clear" w:pos="916"/>
          <w:tab w:val="left" w:pos="660"/>
        </w:tabs>
        <w:spacing w:line="36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502F55">
        <w:rPr>
          <w:rFonts w:ascii="Times New Roman" w:hAnsi="Times New Roman"/>
          <w:sz w:val="28"/>
          <w:szCs w:val="28"/>
          <w:lang w:eastAsia="ar-SA"/>
        </w:rPr>
        <w:tab/>
        <w:t>Сбор и удаление твердых бытовых отходов проектом намечено произв</w:t>
      </w:r>
      <w:r w:rsidRPr="00502F55">
        <w:rPr>
          <w:rFonts w:ascii="Times New Roman" w:hAnsi="Times New Roman"/>
          <w:sz w:val="28"/>
          <w:szCs w:val="28"/>
          <w:lang w:eastAsia="ar-SA"/>
        </w:rPr>
        <w:t>о</w:t>
      </w:r>
      <w:r w:rsidRPr="00502F55">
        <w:rPr>
          <w:rFonts w:ascii="Times New Roman" w:hAnsi="Times New Roman"/>
          <w:sz w:val="28"/>
          <w:szCs w:val="28"/>
          <w:lang w:eastAsia="ar-SA"/>
        </w:rPr>
        <w:t>дить по следующей схеме - на территории усадебной застройки рекомендуется организовать проезд спецтранспорта по утвержденному расписанию и маршр</w:t>
      </w:r>
      <w:r w:rsidRPr="00502F55">
        <w:rPr>
          <w:rFonts w:ascii="Times New Roman" w:hAnsi="Times New Roman"/>
          <w:sz w:val="28"/>
          <w:szCs w:val="28"/>
          <w:lang w:eastAsia="ar-SA"/>
        </w:rPr>
        <w:t>у</w:t>
      </w:r>
      <w:r w:rsidRPr="00502F55">
        <w:rPr>
          <w:rFonts w:ascii="Times New Roman" w:hAnsi="Times New Roman"/>
          <w:sz w:val="28"/>
          <w:szCs w:val="28"/>
          <w:lang w:eastAsia="ar-SA"/>
        </w:rPr>
        <w:t>ту с небольшими остановками в определенных местах. Этот метод позволяет сократить расходы на организацию стационарных мест временного хранения ТБО.</w:t>
      </w:r>
    </w:p>
    <w:p w:rsidR="00803F25" w:rsidRPr="006F643E" w:rsidRDefault="00803F25" w:rsidP="00502F55">
      <w:pPr>
        <w:spacing w:line="360" w:lineRule="auto"/>
        <w:rPr>
          <w:sz w:val="28"/>
          <w:szCs w:val="28"/>
          <w:lang w:eastAsia="ar-SA"/>
        </w:rPr>
      </w:pPr>
      <w:r w:rsidRPr="006F643E">
        <w:rPr>
          <w:sz w:val="28"/>
          <w:szCs w:val="28"/>
          <w:lang w:eastAsia="ar-SA"/>
        </w:rPr>
        <w:t>Сбор и вывоз ТБО предлагается осуществлять специализированным л</w:t>
      </w:r>
      <w:r w:rsidRPr="006F643E">
        <w:rPr>
          <w:sz w:val="28"/>
          <w:szCs w:val="28"/>
          <w:lang w:eastAsia="ar-SA"/>
        </w:rPr>
        <w:t>и</w:t>
      </w:r>
      <w:r w:rsidRPr="006F643E">
        <w:rPr>
          <w:sz w:val="28"/>
          <w:szCs w:val="28"/>
          <w:lang w:eastAsia="ar-SA"/>
        </w:rPr>
        <w:t xml:space="preserve">цензированным предприятием с использованием спецтехники. </w:t>
      </w:r>
    </w:p>
    <w:p w:rsidR="00803F25" w:rsidRPr="006F643E" w:rsidRDefault="00803F25" w:rsidP="00BE2526">
      <w:pPr>
        <w:spacing w:line="360" w:lineRule="auto"/>
        <w:rPr>
          <w:sz w:val="28"/>
          <w:szCs w:val="28"/>
          <w:lang w:eastAsia="ar-SA"/>
        </w:rPr>
      </w:pPr>
      <w:r w:rsidRPr="006F643E">
        <w:rPr>
          <w:sz w:val="28"/>
          <w:szCs w:val="28"/>
          <w:lang w:eastAsia="ar-SA"/>
        </w:rPr>
        <w:t>Согласно концепции обращения с твердыми отходами в Российской Ф</w:t>
      </w:r>
      <w:r w:rsidRPr="006F643E">
        <w:rPr>
          <w:sz w:val="28"/>
          <w:szCs w:val="28"/>
          <w:lang w:eastAsia="ar-SA"/>
        </w:rPr>
        <w:t>е</w:t>
      </w:r>
      <w:r w:rsidRPr="006F643E">
        <w:rPr>
          <w:sz w:val="28"/>
          <w:szCs w:val="28"/>
          <w:lang w:eastAsia="ar-SA"/>
        </w:rPr>
        <w:t>дерации предусматривается открытие пунктов приема вторичного сырья с ц</w:t>
      </w:r>
      <w:r w:rsidRPr="006F643E">
        <w:rPr>
          <w:sz w:val="28"/>
          <w:szCs w:val="28"/>
          <w:lang w:eastAsia="ar-SA"/>
        </w:rPr>
        <w:t>е</w:t>
      </w:r>
      <w:r w:rsidRPr="006F643E">
        <w:rPr>
          <w:sz w:val="28"/>
          <w:szCs w:val="28"/>
          <w:lang w:eastAsia="ar-SA"/>
        </w:rPr>
        <w:t xml:space="preserve">лью получения вторичных ресурсов и сокращения объемов обезвреживаемых отходов. </w:t>
      </w:r>
    </w:p>
    <w:p w:rsidR="00803F25" w:rsidRDefault="00803F25" w:rsidP="00BE2526">
      <w:pPr>
        <w:spacing w:line="360" w:lineRule="auto"/>
        <w:rPr>
          <w:sz w:val="28"/>
          <w:szCs w:val="28"/>
          <w:lang w:eastAsia="ar-SA"/>
        </w:rPr>
      </w:pPr>
      <w:r w:rsidRPr="006F643E">
        <w:rPr>
          <w:sz w:val="28"/>
          <w:szCs w:val="28"/>
          <w:lang w:eastAsia="ar-SA"/>
        </w:rPr>
        <w:t xml:space="preserve">Ориентировочная удельная норма накопления бытовых отходов по СНиП -2.07.01.-98*, приложение 11 составляет 450 кг/год (1,1м³/год). </w:t>
      </w:r>
    </w:p>
    <w:p w:rsidR="00803F25" w:rsidRDefault="00803F25" w:rsidP="00BE2526">
      <w:pPr>
        <w:spacing w:line="360" w:lineRule="auto"/>
        <w:rPr>
          <w:sz w:val="28"/>
          <w:szCs w:val="28"/>
          <w:lang w:eastAsia="ar-SA"/>
        </w:rPr>
      </w:pPr>
      <w:r w:rsidRPr="006F643E">
        <w:rPr>
          <w:sz w:val="28"/>
          <w:szCs w:val="28"/>
          <w:lang w:eastAsia="ar-SA"/>
        </w:rPr>
        <w:t>По рекомендации Академии коммунального хозяйства им. Памфилова, увеличение массы отходов в год принимается 3%. Ориентировочный объем изъятия утильной фракции принимается на 1-ую очередь 20%; на расчетный срок 35%. Уплотнение отходов компакторами позволяет снизить объем мусора от 4 раз на 1 очередь и до 6 раз на расчетный срок.</w:t>
      </w:r>
    </w:p>
    <w:p w:rsidR="00803F25" w:rsidRPr="006F643E" w:rsidRDefault="00803F25" w:rsidP="00BE2526">
      <w:pPr>
        <w:spacing w:line="360" w:lineRule="auto"/>
        <w:rPr>
          <w:b/>
          <w:sz w:val="28"/>
          <w:szCs w:val="28"/>
        </w:rPr>
      </w:pPr>
    </w:p>
    <w:p w:rsidR="00803F25" w:rsidRDefault="00803F25" w:rsidP="00502F55">
      <w:pPr>
        <w:pStyle w:val="af2"/>
        <w:outlineLvl w:val="0"/>
      </w:pPr>
      <w:r w:rsidRPr="006F643E">
        <w:t>Ориентировочный годовой объем ТБО</w:t>
      </w:r>
      <w:bookmarkEnd w:id="154"/>
    </w:p>
    <w:p w:rsidR="00803F25" w:rsidRPr="00B21D6E" w:rsidRDefault="00803F25" w:rsidP="00502F55">
      <w:pPr>
        <w:pStyle w:val="af2"/>
        <w:outlineLvl w:val="0"/>
        <w:rPr>
          <w:b w:val="0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21D6E">
        <w:rPr>
          <w:b w:val="0"/>
          <w:sz w:val="24"/>
          <w:szCs w:val="24"/>
        </w:rPr>
        <w:t>Таблица 39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154"/>
        <w:gridCol w:w="1169"/>
        <w:gridCol w:w="784"/>
        <w:gridCol w:w="997"/>
        <w:gridCol w:w="1896"/>
        <w:gridCol w:w="1322"/>
        <w:gridCol w:w="1531"/>
      </w:tblGrid>
      <w:tr w:rsidR="00803F25" w:rsidRPr="006F643E" w:rsidTr="00F46CC8">
        <w:trPr>
          <w:trHeight w:val="262"/>
        </w:trPr>
        <w:tc>
          <w:tcPr>
            <w:tcW w:w="1093" w:type="pct"/>
            <w:vMerge w:val="restart"/>
          </w:tcPr>
          <w:p w:rsidR="00803F25" w:rsidRPr="00457033" w:rsidRDefault="00803F25" w:rsidP="00F46CC8">
            <w:pPr>
              <w:pStyle w:val="af1"/>
              <w:jc w:val="left"/>
              <w:rPr>
                <w:lang w:val="ru-RU"/>
              </w:rPr>
            </w:pPr>
            <w:r w:rsidRPr="00457033">
              <w:rPr>
                <w:lang w:val="ru-RU"/>
              </w:rPr>
              <w:t>Ориентирово</w:t>
            </w:r>
            <w:r w:rsidRPr="00457033">
              <w:rPr>
                <w:lang w:val="ru-RU"/>
              </w:rPr>
              <w:t>ч</w:t>
            </w:r>
            <w:r w:rsidRPr="00457033">
              <w:rPr>
                <w:lang w:val="ru-RU"/>
              </w:rPr>
              <w:t>ные годовые ра</w:t>
            </w:r>
            <w:r w:rsidRPr="00457033">
              <w:rPr>
                <w:lang w:val="ru-RU"/>
              </w:rPr>
              <w:t>с</w:t>
            </w:r>
            <w:r w:rsidRPr="00457033">
              <w:rPr>
                <w:lang w:val="ru-RU"/>
              </w:rPr>
              <w:lastRenderedPageBreak/>
              <w:t>ходы ТБО Оч</w:t>
            </w:r>
            <w:r w:rsidRPr="00457033">
              <w:rPr>
                <w:lang w:val="ru-RU"/>
              </w:rPr>
              <w:t>е</w:t>
            </w:r>
            <w:r w:rsidRPr="00457033">
              <w:rPr>
                <w:lang w:val="ru-RU"/>
              </w:rPr>
              <w:t>редность</w:t>
            </w:r>
          </w:p>
          <w:p w:rsidR="00803F25" w:rsidRPr="00457033" w:rsidRDefault="00803F25" w:rsidP="00F46CC8">
            <w:pPr>
              <w:pStyle w:val="af1"/>
              <w:jc w:val="left"/>
              <w:rPr>
                <w:lang w:val="ru-RU"/>
              </w:rPr>
            </w:pPr>
            <w:r w:rsidRPr="00457033">
              <w:rPr>
                <w:lang w:val="ru-RU"/>
              </w:rPr>
              <w:t>строительства</w:t>
            </w:r>
          </w:p>
        </w:tc>
        <w:tc>
          <w:tcPr>
            <w:tcW w:w="593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03F25" w:rsidRPr="00457033" w:rsidRDefault="00803F25" w:rsidP="00F46CC8">
            <w:pPr>
              <w:pStyle w:val="af1"/>
              <w:jc w:val="left"/>
              <w:rPr>
                <w:lang w:val="ru-RU"/>
              </w:rPr>
            </w:pPr>
            <w:r w:rsidRPr="00457033">
              <w:rPr>
                <w:lang w:val="ru-RU"/>
              </w:rPr>
              <w:lastRenderedPageBreak/>
              <w:t>Насел</w:t>
            </w:r>
            <w:r w:rsidRPr="00457033">
              <w:rPr>
                <w:lang w:val="ru-RU"/>
              </w:rPr>
              <w:t>е</w:t>
            </w:r>
            <w:r w:rsidRPr="00457033">
              <w:rPr>
                <w:lang w:val="ru-RU"/>
              </w:rPr>
              <w:t>ние</w:t>
            </w:r>
          </w:p>
          <w:p w:rsidR="00803F25" w:rsidRPr="00457033" w:rsidRDefault="00803F25" w:rsidP="00F46CC8">
            <w:pPr>
              <w:pStyle w:val="af1"/>
              <w:jc w:val="left"/>
              <w:rPr>
                <w:lang w:val="ru-RU"/>
              </w:rPr>
            </w:pPr>
            <w:r w:rsidRPr="00457033">
              <w:rPr>
                <w:lang w:val="ru-RU"/>
              </w:rPr>
              <w:lastRenderedPageBreak/>
              <w:t>Чел.</w:t>
            </w:r>
          </w:p>
        </w:tc>
        <w:tc>
          <w:tcPr>
            <w:tcW w:w="90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25" w:rsidRPr="00457033" w:rsidRDefault="00803F25" w:rsidP="00F46CC8">
            <w:pPr>
              <w:pStyle w:val="af1"/>
              <w:jc w:val="left"/>
              <w:rPr>
                <w:lang w:val="ru-RU"/>
              </w:rPr>
            </w:pPr>
            <w:r w:rsidRPr="00457033">
              <w:rPr>
                <w:lang w:val="ru-RU"/>
              </w:rPr>
              <w:lastRenderedPageBreak/>
              <w:t>Ориентир</w:t>
            </w:r>
            <w:r w:rsidRPr="00457033">
              <w:rPr>
                <w:lang w:val="ru-RU"/>
              </w:rPr>
              <w:t>о</w:t>
            </w:r>
            <w:r w:rsidRPr="00457033">
              <w:rPr>
                <w:lang w:val="ru-RU"/>
              </w:rPr>
              <w:t xml:space="preserve">вочная </w:t>
            </w:r>
            <w:r w:rsidRPr="00457033">
              <w:rPr>
                <w:lang w:val="ru-RU"/>
              </w:rPr>
              <w:lastRenderedPageBreak/>
              <w:t>удельная норма</w:t>
            </w:r>
          </w:p>
          <w:p w:rsidR="00803F25" w:rsidRPr="00457033" w:rsidRDefault="00803F25" w:rsidP="00F46CC8">
            <w:pPr>
              <w:pStyle w:val="af1"/>
              <w:jc w:val="left"/>
              <w:rPr>
                <w:lang w:val="ru-RU"/>
              </w:rPr>
            </w:pPr>
            <w:r w:rsidRPr="00457033">
              <w:rPr>
                <w:lang w:val="ru-RU"/>
              </w:rPr>
              <w:t>накопления на чел./год.</w:t>
            </w:r>
          </w:p>
        </w:tc>
        <w:tc>
          <w:tcPr>
            <w:tcW w:w="96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25" w:rsidRPr="00457033" w:rsidRDefault="00803F25" w:rsidP="00F46CC8">
            <w:pPr>
              <w:pStyle w:val="af1"/>
              <w:jc w:val="left"/>
              <w:rPr>
                <w:lang w:val="ru-RU"/>
              </w:rPr>
            </w:pPr>
            <w:r w:rsidRPr="00457033">
              <w:rPr>
                <w:lang w:val="ru-RU"/>
              </w:rPr>
              <w:lastRenderedPageBreak/>
              <w:t>Ориентир</w:t>
            </w:r>
            <w:r w:rsidRPr="00457033">
              <w:rPr>
                <w:lang w:val="ru-RU"/>
              </w:rPr>
              <w:t>о</w:t>
            </w:r>
            <w:r w:rsidRPr="00457033">
              <w:rPr>
                <w:lang w:val="ru-RU"/>
              </w:rPr>
              <w:t>вочное</w:t>
            </w:r>
          </w:p>
          <w:p w:rsidR="00803F25" w:rsidRPr="00457033" w:rsidRDefault="00803F25" w:rsidP="00F46CC8">
            <w:pPr>
              <w:pStyle w:val="af1"/>
              <w:jc w:val="left"/>
              <w:rPr>
                <w:lang w:val="ru-RU"/>
              </w:rPr>
            </w:pPr>
            <w:r w:rsidRPr="00457033">
              <w:rPr>
                <w:lang w:val="ru-RU"/>
              </w:rPr>
              <w:lastRenderedPageBreak/>
              <w:t>расчетное</w:t>
            </w:r>
          </w:p>
          <w:p w:rsidR="00803F25" w:rsidRPr="00457033" w:rsidRDefault="00803F25" w:rsidP="00F46CC8">
            <w:pPr>
              <w:pStyle w:val="af1"/>
              <w:jc w:val="left"/>
              <w:rPr>
                <w:lang w:val="ru-RU"/>
              </w:rPr>
            </w:pPr>
            <w:r w:rsidRPr="00457033">
              <w:rPr>
                <w:lang w:val="ru-RU"/>
              </w:rPr>
              <w:t>накопление</w:t>
            </w:r>
          </w:p>
          <w:p w:rsidR="00803F25" w:rsidRPr="00457033" w:rsidRDefault="00803F25" w:rsidP="00F46CC8">
            <w:pPr>
              <w:pStyle w:val="af1"/>
              <w:jc w:val="left"/>
              <w:rPr>
                <w:lang w:val="ru-RU"/>
              </w:rPr>
            </w:pPr>
            <w:r w:rsidRPr="00457033">
              <w:rPr>
                <w:lang w:val="ru-RU"/>
              </w:rPr>
              <w:t>отходов</w:t>
            </w:r>
          </w:p>
        </w:tc>
        <w:tc>
          <w:tcPr>
            <w:tcW w:w="67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25" w:rsidRPr="00457033" w:rsidRDefault="00803F25" w:rsidP="00F46CC8">
            <w:pPr>
              <w:pStyle w:val="af1"/>
              <w:jc w:val="left"/>
              <w:rPr>
                <w:lang w:val="ru-RU"/>
              </w:rPr>
            </w:pPr>
            <w:r w:rsidRPr="00457033">
              <w:rPr>
                <w:lang w:val="ru-RU"/>
              </w:rPr>
              <w:lastRenderedPageBreak/>
              <w:t>Накопл</w:t>
            </w:r>
            <w:r w:rsidRPr="00457033">
              <w:rPr>
                <w:lang w:val="ru-RU"/>
              </w:rPr>
              <w:t>е</w:t>
            </w:r>
            <w:r w:rsidRPr="00457033">
              <w:rPr>
                <w:lang w:val="ru-RU"/>
              </w:rPr>
              <w:t>ние</w:t>
            </w:r>
          </w:p>
          <w:p w:rsidR="00803F25" w:rsidRPr="00457033" w:rsidRDefault="00803F25" w:rsidP="00F46CC8">
            <w:pPr>
              <w:pStyle w:val="af1"/>
              <w:jc w:val="left"/>
              <w:rPr>
                <w:lang w:val="ru-RU"/>
              </w:rPr>
            </w:pPr>
            <w:r w:rsidRPr="00457033">
              <w:rPr>
                <w:lang w:val="ru-RU"/>
              </w:rPr>
              <w:lastRenderedPageBreak/>
              <w:t xml:space="preserve">с учетом </w:t>
            </w:r>
          </w:p>
          <w:p w:rsidR="00803F25" w:rsidRPr="00457033" w:rsidRDefault="00803F25" w:rsidP="00F46CC8">
            <w:pPr>
              <w:pStyle w:val="af1"/>
              <w:jc w:val="left"/>
              <w:rPr>
                <w:lang w:val="ru-RU"/>
              </w:rPr>
            </w:pPr>
            <w:r w:rsidRPr="00457033">
              <w:rPr>
                <w:lang w:val="ru-RU"/>
              </w:rPr>
              <w:t>утилиз</w:t>
            </w:r>
            <w:r w:rsidRPr="00457033">
              <w:rPr>
                <w:lang w:val="ru-RU"/>
              </w:rPr>
              <w:t>а</w:t>
            </w:r>
            <w:r w:rsidRPr="00457033">
              <w:rPr>
                <w:lang w:val="ru-RU"/>
              </w:rPr>
              <w:t>ции</w:t>
            </w:r>
          </w:p>
          <w:p w:rsidR="00803F25" w:rsidRPr="00457033" w:rsidRDefault="00803F25" w:rsidP="00F46CC8">
            <w:pPr>
              <w:pStyle w:val="af1"/>
              <w:jc w:val="left"/>
              <w:rPr>
                <w:lang w:val="ru-RU"/>
              </w:rPr>
            </w:pPr>
            <w:r w:rsidRPr="00457033">
              <w:rPr>
                <w:lang w:val="ru-RU"/>
              </w:rPr>
              <w:t>1очер.-20%</w:t>
            </w:r>
          </w:p>
          <w:p w:rsidR="00803F25" w:rsidRPr="00457033" w:rsidRDefault="00803F25" w:rsidP="00F46CC8">
            <w:pPr>
              <w:pStyle w:val="af1"/>
              <w:jc w:val="left"/>
              <w:rPr>
                <w:lang w:val="ru-RU"/>
              </w:rPr>
            </w:pPr>
            <w:r w:rsidRPr="00457033">
              <w:rPr>
                <w:lang w:val="ru-RU"/>
              </w:rPr>
              <w:t>Расчет. срок-35%</w:t>
            </w:r>
          </w:p>
        </w:tc>
        <w:tc>
          <w:tcPr>
            <w:tcW w:w="7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25" w:rsidRPr="00457033" w:rsidRDefault="00803F25" w:rsidP="00F46CC8">
            <w:pPr>
              <w:pStyle w:val="af1"/>
              <w:jc w:val="left"/>
              <w:rPr>
                <w:lang w:val="ru-RU"/>
              </w:rPr>
            </w:pPr>
            <w:r w:rsidRPr="00457033">
              <w:rPr>
                <w:lang w:val="ru-RU"/>
              </w:rPr>
              <w:lastRenderedPageBreak/>
              <w:t>Накопл</w:t>
            </w:r>
            <w:r w:rsidRPr="00457033">
              <w:rPr>
                <w:lang w:val="ru-RU"/>
              </w:rPr>
              <w:t>е</w:t>
            </w:r>
            <w:r w:rsidRPr="00457033">
              <w:rPr>
                <w:lang w:val="ru-RU"/>
              </w:rPr>
              <w:t>ние с уч</w:t>
            </w:r>
            <w:r w:rsidRPr="00457033">
              <w:rPr>
                <w:lang w:val="ru-RU"/>
              </w:rPr>
              <w:t>е</w:t>
            </w:r>
            <w:r w:rsidRPr="00457033">
              <w:rPr>
                <w:lang w:val="ru-RU"/>
              </w:rPr>
              <w:lastRenderedPageBreak/>
              <w:t>том</w:t>
            </w:r>
          </w:p>
          <w:p w:rsidR="00803F25" w:rsidRPr="00457033" w:rsidRDefault="00803F25" w:rsidP="00F46CC8">
            <w:pPr>
              <w:pStyle w:val="af1"/>
              <w:jc w:val="left"/>
              <w:rPr>
                <w:lang w:val="ru-RU"/>
              </w:rPr>
            </w:pPr>
            <w:r w:rsidRPr="00457033">
              <w:rPr>
                <w:lang w:val="ru-RU"/>
              </w:rPr>
              <w:t>уплотнения</w:t>
            </w:r>
          </w:p>
          <w:p w:rsidR="00803F25" w:rsidRPr="00457033" w:rsidRDefault="00803F25" w:rsidP="00F46CC8">
            <w:pPr>
              <w:pStyle w:val="af1"/>
              <w:jc w:val="left"/>
              <w:rPr>
                <w:lang w:val="ru-RU"/>
              </w:rPr>
            </w:pPr>
            <w:r w:rsidRPr="00457033">
              <w:rPr>
                <w:lang w:val="ru-RU"/>
              </w:rPr>
              <w:t>компакт</w:t>
            </w:r>
            <w:r w:rsidRPr="00457033">
              <w:rPr>
                <w:lang w:val="ru-RU"/>
              </w:rPr>
              <w:t>о</w:t>
            </w:r>
            <w:r w:rsidRPr="00457033">
              <w:rPr>
                <w:lang w:val="ru-RU"/>
              </w:rPr>
              <w:t>рами</w:t>
            </w:r>
          </w:p>
          <w:p w:rsidR="00803F25" w:rsidRPr="00457033" w:rsidRDefault="00803F25" w:rsidP="00F46CC8">
            <w:pPr>
              <w:pStyle w:val="af1"/>
              <w:jc w:val="left"/>
              <w:rPr>
                <w:lang w:val="ru-RU"/>
              </w:rPr>
            </w:pPr>
            <w:r w:rsidRPr="00457033">
              <w:rPr>
                <w:lang w:val="ru-RU"/>
              </w:rPr>
              <w:t>1очер.в 4 раза</w:t>
            </w:r>
          </w:p>
          <w:p w:rsidR="00803F25" w:rsidRPr="00457033" w:rsidRDefault="00803F25" w:rsidP="00F46CC8">
            <w:pPr>
              <w:pStyle w:val="af1"/>
              <w:jc w:val="left"/>
              <w:rPr>
                <w:lang w:val="ru-RU"/>
              </w:rPr>
            </w:pPr>
            <w:r w:rsidRPr="00457033">
              <w:rPr>
                <w:lang w:val="ru-RU"/>
              </w:rPr>
              <w:t>Расчет. срок в 6 раз</w:t>
            </w:r>
          </w:p>
        </w:tc>
      </w:tr>
      <w:tr w:rsidR="00803F25" w:rsidRPr="006F643E" w:rsidTr="00F46CC8">
        <w:trPr>
          <w:trHeight w:val="311"/>
        </w:trPr>
        <w:tc>
          <w:tcPr>
            <w:tcW w:w="1093" w:type="pct"/>
            <w:vMerge/>
          </w:tcPr>
          <w:p w:rsidR="00803F25" w:rsidRPr="00457033" w:rsidRDefault="00803F25" w:rsidP="00F46CC8">
            <w:pPr>
              <w:pStyle w:val="af1"/>
              <w:jc w:val="left"/>
              <w:rPr>
                <w:lang w:val="ru-RU"/>
              </w:rPr>
            </w:pPr>
          </w:p>
        </w:tc>
        <w:tc>
          <w:tcPr>
            <w:tcW w:w="593" w:type="pct"/>
            <w:vMerge/>
            <w:tcBorders>
              <w:right w:val="single" w:sz="4" w:space="0" w:color="auto"/>
            </w:tcBorders>
          </w:tcPr>
          <w:p w:rsidR="00803F25" w:rsidRPr="00457033" w:rsidRDefault="00803F25" w:rsidP="00F46CC8">
            <w:pPr>
              <w:pStyle w:val="af1"/>
              <w:jc w:val="left"/>
              <w:rPr>
                <w:lang w:val="ru-RU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</w:tcBorders>
          </w:tcPr>
          <w:p w:rsidR="00803F25" w:rsidRPr="00457033" w:rsidRDefault="00803F25" w:rsidP="00F46CC8">
            <w:pPr>
              <w:pStyle w:val="af1"/>
              <w:jc w:val="left"/>
              <w:rPr>
                <w:lang w:val="ru-RU"/>
              </w:rPr>
            </w:pPr>
            <w:r w:rsidRPr="00457033">
              <w:rPr>
                <w:lang w:val="ru-RU"/>
              </w:rPr>
              <w:t>тонн</w:t>
            </w:r>
          </w:p>
        </w:tc>
        <w:tc>
          <w:tcPr>
            <w:tcW w:w="506" w:type="pct"/>
            <w:tcBorders>
              <w:top w:val="single" w:sz="4" w:space="0" w:color="auto"/>
              <w:right w:val="single" w:sz="4" w:space="0" w:color="auto"/>
            </w:tcBorders>
          </w:tcPr>
          <w:p w:rsidR="00803F25" w:rsidRPr="00457033" w:rsidRDefault="00803F25" w:rsidP="00F46CC8">
            <w:pPr>
              <w:pStyle w:val="af1"/>
              <w:jc w:val="left"/>
              <w:rPr>
                <w:lang w:val="ru-RU"/>
              </w:rPr>
            </w:pPr>
            <w:r w:rsidRPr="00457033">
              <w:rPr>
                <w:lang w:val="ru-RU"/>
              </w:rPr>
              <w:t>м³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3F25" w:rsidRPr="00457033" w:rsidRDefault="00803F25" w:rsidP="00F46CC8">
            <w:pPr>
              <w:pStyle w:val="af1"/>
              <w:jc w:val="left"/>
              <w:rPr>
                <w:lang w:val="ru-RU"/>
              </w:rPr>
            </w:pPr>
            <w:r w:rsidRPr="00457033">
              <w:rPr>
                <w:lang w:val="ru-RU"/>
              </w:rPr>
              <w:t>тонн/</w:t>
            </w:r>
          </w:p>
          <w:p w:rsidR="00803F25" w:rsidRPr="00457033" w:rsidRDefault="00803F25" w:rsidP="00F46CC8">
            <w:pPr>
              <w:pStyle w:val="af1"/>
              <w:jc w:val="left"/>
              <w:rPr>
                <w:lang w:val="ru-RU"/>
              </w:rPr>
            </w:pPr>
            <w:r w:rsidRPr="00457033">
              <w:rPr>
                <w:lang w:val="ru-RU"/>
              </w:rPr>
              <w:t>м³ в год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3F25" w:rsidRPr="00457033" w:rsidRDefault="00803F25" w:rsidP="00F46CC8">
            <w:pPr>
              <w:pStyle w:val="af1"/>
              <w:jc w:val="left"/>
              <w:rPr>
                <w:lang w:val="ru-RU"/>
              </w:rPr>
            </w:pPr>
            <w:r w:rsidRPr="00457033">
              <w:rPr>
                <w:lang w:val="ru-RU"/>
              </w:rPr>
              <w:t>тонн/</w:t>
            </w:r>
          </w:p>
          <w:p w:rsidR="00803F25" w:rsidRPr="00457033" w:rsidRDefault="00803F25" w:rsidP="00F46CC8">
            <w:pPr>
              <w:pStyle w:val="af1"/>
              <w:jc w:val="left"/>
              <w:rPr>
                <w:lang w:val="ru-RU"/>
              </w:rPr>
            </w:pPr>
            <w:r w:rsidRPr="00457033">
              <w:rPr>
                <w:lang w:val="ru-RU"/>
              </w:rPr>
              <w:t>м³ в год</w:t>
            </w:r>
          </w:p>
        </w:tc>
        <w:tc>
          <w:tcPr>
            <w:tcW w:w="7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25" w:rsidRPr="00457033" w:rsidRDefault="00803F25" w:rsidP="00F46CC8">
            <w:pPr>
              <w:pStyle w:val="af1"/>
              <w:jc w:val="left"/>
              <w:rPr>
                <w:lang w:val="ru-RU"/>
              </w:rPr>
            </w:pPr>
            <w:r w:rsidRPr="00457033">
              <w:rPr>
                <w:lang w:val="ru-RU"/>
              </w:rPr>
              <w:t>м³ в год</w:t>
            </w:r>
          </w:p>
        </w:tc>
      </w:tr>
      <w:tr w:rsidR="00803F25" w:rsidRPr="006F643E" w:rsidTr="00F46CC8">
        <w:trPr>
          <w:trHeight w:val="277"/>
        </w:trPr>
        <w:tc>
          <w:tcPr>
            <w:tcW w:w="1093" w:type="pct"/>
          </w:tcPr>
          <w:p w:rsidR="00803F25" w:rsidRPr="00457033" w:rsidRDefault="00803F25" w:rsidP="00F46CC8">
            <w:pPr>
              <w:pStyle w:val="af3"/>
              <w:jc w:val="left"/>
              <w:rPr>
                <w:lang w:val="ru-RU"/>
              </w:rPr>
            </w:pPr>
            <w:r w:rsidRPr="00457033">
              <w:rPr>
                <w:lang w:val="ru-RU"/>
              </w:rPr>
              <w:t>Существующее положение</w:t>
            </w:r>
          </w:p>
          <w:p w:rsidR="00803F25" w:rsidRPr="00457033" w:rsidRDefault="00803F25" w:rsidP="00F46CC8">
            <w:pPr>
              <w:pStyle w:val="af3"/>
              <w:jc w:val="left"/>
              <w:rPr>
                <w:lang w:val="ru-RU"/>
              </w:rPr>
            </w:pPr>
            <w:r w:rsidRPr="00457033">
              <w:rPr>
                <w:lang w:val="ru-RU"/>
              </w:rPr>
              <w:t>01.01.10г.</w:t>
            </w:r>
          </w:p>
        </w:tc>
        <w:tc>
          <w:tcPr>
            <w:tcW w:w="593" w:type="pct"/>
          </w:tcPr>
          <w:p w:rsidR="00803F25" w:rsidRPr="006F643E" w:rsidRDefault="00803F25" w:rsidP="00707A9F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6F643E">
              <w:rPr>
                <w:sz w:val="24"/>
                <w:szCs w:val="24"/>
              </w:rPr>
              <w:t>1246</w:t>
            </w:r>
          </w:p>
          <w:p w:rsidR="00803F25" w:rsidRPr="006F643E" w:rsidRDefault="00803F25" w:rsidP="00F46CC8">
            <w:pPr>
              <w:spacing w:line="36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8" w:type="pct"/>
          </w:tcPr>
          <w:p w:rsidR="00803F25" w:rsidRPr="00457033" w:rsidRDefault="00803F25" w:rsidP="00F46CC8">
            <w:pPr>
              <w:pStyle w:val="ae"/>
              <w:jc w:val="left"/>
              <w:rPr>
                <w:lang w:val="ru-RU"/>
              </w:rPr>
            </w:pPr>
            <w:r w:rsidRPr="00457033">
              <w:rPr>
                <w:lang w:val="ru-RU"/>
              </w:rPr>
              <w:t>0,450</w:t>
            </w:r>
          </w:p>
        </w:tc>
        <w:tc>
          <w:tcPr>
            <w:tcW w:w="506" w:type="pct"/>
          </w:tcPr>
          <w:p w:rsidR="00803F25" w:rsidRPr="006F643E" w:rsidRDefault="00803F25" w:rsidP="00707A9F">
            <w:pPr>
              <w:spacing w:line="360" w:lineRule="auto"/>
              <w:ind w:firstLine="0"/>
              <w:rPr>
                <w:sz w:val="24"/>
                <w:szCs w:val="24"/>
                <w:lang w:eastAsia="ar-SA"/>
              </w:rPr>
            </w:pPr>
            <w:r w:rsidRPr="006F643E">
              <w:rPr>
                <w:sz w:val="24"/>
                <w:szCs w:val="24"/>
                <w:lang w:eastAsia="ar-SA"/>
              </w:rPr>
              <w:t>1,1</w:t>
            </w:r>
          </w:p>
        </w:tc>
        <w:tc>
          <w:tcPr>
            <w:tcW w:w="962" w:type="pct"/>
            <w:tcBorders>
              <w:bottom w:val="single" w:sz="4" w:space="0" w:color="auto"/>
              <w:right w:val="single" w:sz="4" w:space="0" w:color="auto"/>
            </w:tcBorders>
          </w:tcPr>
          <w:p w:rsidR="00803F25" w:rsidRPr="006F643E" w:rsidRDefault="00803F25" w:rsidP="00707A9F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6F643E">
              <w:rPr>
                <w:sz w:val="24"/>
                <w:szCs w:val="24"/>
              </w:rPr>
              <w:t>560,7</w:t>
            </w:r>
            <w:r w:rsidRPr="006F643E">
              <w:rPr>
                <w:sz w:val="24"/>
                <w:szCs w:val="24"/>
                <w:lang w:eastAsia="ar-SA"/>
              </w:rPr>
              <w:t>/</w:t>
            </w:r>
            <w:r w:rsidRPr="006F643E">
              <w:rPr>
                <w:sz w:val="24"/>
                <w:szCs w:val="24"/>
              </w:rPr>
              <w:t>1370,6</w:t>
            </w:r>
          </w:p>
          <w:p w:rsidR="00803F25" w:rsidRPr="006F643E" w:rsidRDefault="00803F25" w:rsidP="00F46CC8">
            <w:pPr>
              <w:spacing w:line="360" w:lineRule="auto"/>
              <w:rPr>
                <w:sz w:val="24"/>
                <w:szCs w:val="24"/>
                <w:highlight w:val="green"/>
                <w:lang w:eastAsia="ar-SA"/>
              </w:rPr>
            </w:pPr>
          </w:p>
        </w:tc>
        <w:tc>
          <w:tcPr>
            <w:tcW w:w="671" w:type="pct"/>
            <w:tcBorders>
              <w:left w:val="single" w:sz="4" w:space="0" w:color="auto"/>
              <w:bottom w:val="single" w:sz="4" w:space="0" w:color="auto"/>
            </w:tcBorders>
          </w:tcPr>
          <w:p w:rsidR="00803F25" w:rsidRPr="006F643E" w:rsidRDefault="00803F25" w:rsidP="00707A9F">
            <w:pPr>
              <w:spacing w:line="360" w:lineRule="auto"/>
              <w:ind w:firstLine="0"/>
              <w:rPr>
                <w:sz w:val="24"/>
                <w:szCs w:val="24"/>
                <w:highlight w:val="green"/>
                <w:lang w:eastAsia="ar-SA"/>
              </w:rPr>
            </w:pPr>
          </w:p>
        </w:tc>
        <w:tc>
          <w:tcPr>
            <w:tcW w:w="7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25" w:rsidRPr="006F643E" w:rsidRDefault="00803F25" w:rsidP="00707A9F">
            <w:pPr>
              <w:spacing w:line="360" w:lineRule="auto"/>
              <w:ind w:firstLine="0"/>
              <w:rPr>
                <w:sz w:val="24"/>
                <w:szCs w:val="24"/>
                <w:highlight w:val="green"/>
              </w:rPr>
            </w:pPr>
          </w:p>
        </w:tc>
      </w:tr>
      <w:tr w:rsidR="00803F25" w:rsidRPr="006F643E" w:rsidTr="00F46CC8">
        <w:trPr>
          <w:trHeight w:val="2163"/>
        </w:trPr>
        <w:tc>
          <w:tcPr>
            <w:tcW w:w="1093" w:type="pct"/>
          </w:tcPr>
          <w:p w:rsidR="00803F25" w:rsidRPr="00457033" w:rsidRDefault="00803F25" w:rsidP="00F46CC8">
            <w:pPr>
              <w:pStyle w:val="af3"/>
              <w:jc w:val="left"/>
              <w:rPr>
                <w:lang w:val="ru-RU"/>
              </w:rPr>
            </w:pPr>
            <w:r w:rsidRPr="00457033">
              <w:rPr>
                <w:lang w:val="ru-RU"/>
              </w:rPr>
              <w:t xml:space="preserve">1 очередь </w:t>
            </w:r>
          </w:p>
          <w:p w:rsidR="00803F25" w:rsidRPr="00457033" w:rsidRDefault="00803F25" w:rsidP="00F46CC8">
            <w:pPr>
              <w:pStyle w:val="af3"/>
              <w:jc w:val="left"/>
              <w:rPr>
                <w:lang w:val="ru-RU"/>
              </w:rPr>
            </w:pPr>
            <w:r w:rsidRPr="00457033">
              <w:rPr>
                <w:lang w:val="ru-RU"/>
              </w:rPr>
              <w:t>2015г.</w:t>
            </w:r>
          </w:p>
        </w:tc>
        <w:tc>
          <w:tcPr>
            <w:tcW w:w="593" w:type="pct"/>
            <w:tcBorders>
              <w:right w:val="single" w:sz="4" w:space="0" w:color="auto"/>
            </w:tcBorders>
          </w:tcPr>
          <w:p w:rsidR="00803F25" w:rsidRPr="006F643E" w:rsidRDefault="00803F25" w:rsidP="00707A9F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6F643E">
              <w:rPr>
                <w:sz w:val="24"/>
                <w:szCs w:val="24"/>
              </w:rPr>
              <w:t>1216</w:t>
            </w:r>
          </w:p>
          <w:p w:rsidR="00803F25" w:rsidRPr="006F643E" w:rsidRDefault="00803F25" w:rsidP="00F46CC8">
            <w:pPr>
              <w:spacing w:line="36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8" w:type="pct"/>
            <w:tcBorders>
              <w:left w:val="single" w:sz="4" w:space="0" w:color="auto"/>
              <w:right w:val="single" w:sz="4" w:space="0" w:color="auto"/>
            </w:tcBorders>
          </w:tcPr>
          <w:p w:rsidR="00803F25" w:rsidRPr="00457033" w:rsidRDefault="00803F25" w:rsidP="00F46CC8">
            <w:pPr>
              <w:pStyle w:val="ae"/>
              <w:jc w:val="left"/>
              <w:rPr>
                <w:lang w:val="ru-RU"/>
              </w:rPr>
            </w:pPr>
            <w:r w:rsidRPr="00457033">
              <w:rPr>
                <w:lang w:val="ru-RU"/>
              </w:rPr>
              <w:t>0,522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</w:tcPr>
          <w:p w:rsidR="00803F25" w:rsidRPr="006F643E" w:rsidRDefault="00803F25" w:rsidP="00707A9F">
            <w:pPr>
              <w:spacing w:line="360" w:lineRule="auto"/>
              <w:ind w:firstLine="0"/>
              <w:rPr>
                <w:sz w:val="24"/>
                <w:szCs w:val="24"/>
                <w:lang w:eastAsia="ar-SA"/>
              </w:rPr>
            </w:pPr>
            <w:r w:rsidRPr="006F643E">
              <w:rPr>
                <w:sz w:val="24"/>
                <w:szCs w:val="24"/>
                <w:lang w:eastAsia="ar-SA"/>
              </w:rPr>
              <w:t>1,28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3F25" w:rsidRPr="00707A9F" w:rsidRDefault="00803F25" w:rsidP="00707A9F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6F643E">
              <w:rPr>
                <w:sz w:val="24"/>
                <w:szCs w:val="24"/>
              </w:rPr>
              <w:t>632,3</w:t>
            </w:r>
            <w:r w:rsidRPr="006F643E">
              <w:rPr>
                <w:sz w:val="24"/>
                <w:szCs w:val="24"/>
                <w:lang w:eastAsia="ar-SA"/>
              </w:rPr>
              <w:t>/</w:t>
            </w:r>
            <w:r w:rsidRPr="006F643E">
              <w:rPr>
                <w:sz w:val="24"/>
                <w:szCs w:val="24"/>
              </w:rPr>
              <w:t>1556,5</w:t>
            </w:r>
          </w:p>
          <w:p w:rsidR="00803F25" w:rsidRPr="006F643E" w:rsidRDefault="00803F25" w:rsidP="00F46CC8">
            <w:pPr>
              <w:spacing w:line="36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</w:tcBorders>
          </w:tcPr>
          <w:p w:rsidR="00803F25" w:rsidRPr="00707A9F" w:rsidRDefault="00803F25" w:rsidP="00707A9F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6F643E">
              <w:rPr>
                <w:sz w:val="24"/>
                <w:szCs w:val="24"/>
              </w:rPr>
              <w:t>505,7</w:t>
            </w:r>
            <w:r w:rsidRPr="006F643E">
              <w:rPr>
                <w:sz w:val="24"/>
                <w:szCs w:val="24"/>
                <w:lang w:eastAsia="ar-SA"/>
              </w:rPr>
              <w:t>/</w:t>
            </w:r>
            <w:r w:rsidRPr="006F643E">
              <w:rPr>
                <w:sz w:val="24"/>
                <w:szCs w:val="24"/>
              </w:rPr>
              <w:t>1245</w:t>
            </w:r>
          </w:p>
          <w:p w:rsidR="00803F25" w:rsidRPr="006F643E" w:rsidRDefault="00803F25" w:rsidP="00F46CC8">
            <w:pPr>
              <w:spacing w:line="360" w:lineRule="auto"/>
              <w:rPr>
                <w:sz w:val="24"/>
                <w:szCs w:val="24"/>
                <w:highlight w:val="green"/>
                <w:lang w:eastAsia="ar-SA"/>
              </w:rPr>
            </w:pPr>
          </w:p>
        </w:tc>
        <w:tc>
          <w:tcPr>
            <w:tcW w:w="77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F25" w:rsidRPr="006F643E" w:rsidRDefault="00803F25" w:rsidP="00707A9F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6F643E">
              <w:rPr>
                <w:sz w:val="24"/>
                <w:szCs w:val="24"/>
              </w:rPr>
              <w:t>311</w:t>
            </w:r>
          </w:p>
          <w:p w:rsidR="00803F25" w:rsidRPr="006F643E" w:rsidRDefault="00803F25" w:rsidP="00F46CC8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803F25" w:rsidRPr="006F643E" w:rsidTr="00F46C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510"/>
        </w:trPr>
        <w:tc>
          <w:tcPr>
            <w:tcW w:w="1093" w:type="pct"/>
          </w:tcPr>
          <w:p w:rsidR="00803F25" w:rsidRPr="00457033" w:rsidRDefault="00803F25" w:rsidP="00F46CC8">
            <w:pPr>
              <w:pStyle w:val="af3"/>
              <w:jc w:val="left"/>
              <w:rPr>
                <w:lang w:val="ru-RU"/>
              </w:rPr>
            </w:pPr>
            <w:r w:rsidRPr="00457033">
              <w:rPr>
                <w:lang w:val="ru-RU"/>
              </w:rPr>
              <w:t>Расчетный срок</w:t>
            </w:r>
          </w:p>
          <w:p w:rsidR="00803F25" w:rsidRPr="00457033" w:rsidRDefault="00803F25" w:rsidP="00F46CC8">
            <w:pPr>
              <w:pStyle w:val="af3"/>
              <w:jc w:val="left"/>
              <w:rPr>
                <w:lang w:val="ru-RU"/>
              </w:rPr>
            </w:pPr>
            <w:r w:rsidRPr="00457033">
              <w:rPr>
                <w:lang w:val="ru-RU"/>
              </w:rPr>
              <w:t>2030г.</w:t>
            </w:r>
          </w:p>
        </w:tc>
        <w:tc>
          <w:tcPr>
            <w:tcW w:w="593" w:type="pct"/>
          </w:tcPr>
          <w:p w:rsidR="00803F25" w:rsidRPr="006F643E" w:rsidRDefault="00803F25" w:rsidP="00707A9F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6F643E">
              <w:rPr>
                <w:sz w:val="24"/>
                <w:szCs w:val="24"/>
              </w:rPr>
              <w:t>1132</w:t>
            </w:r>
          </w:p>
          <w:p w:rsidR="00803F25" w:rsidRPr="006F643E" w:rsidRDefault="00803F25" w:rsidP="00F46CC8">
            <w:pPr>
              <w:spacing w:line="36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398" w:type="pct"/>
          </w:tcPr>
          <w:p w:rsidR="00803F25" w:rsidRPr="00457033" w:rsidRDefault="00803F25" w:rsidP="00F46CC8">
            <w:pPr>
              <w:pStyle w:val="ae"/>
              <w:jc w:val="left"/>
              <w:rPr>
                <w:lang w:val="ru-RU"/>
              </w:rPr>
            </w:pPr>
            <w:r w:rsidRPr="00457033">
              <w:rPr>
                <w:lang w:val="ru-RU"/>
              </w:rPr>
              <w:t>0,813</w:t>
            </w:r>
          </w:p>
        </w:tc>
        <w:tc>
          <w:tcPr>
            <w:tcW w:w="506" w:type="pct"/>
          </w:tcPr>
          <w:p w:rsidR="00803F25" w:rsidRPr="006F643E" w:rsidRDefault="00803F25" w:rsidP="00707A9F">
            <w:pPr>
              <w:spacing w:line="360" w:lineRule="auto"/>
              <w:ind w:firstLine="0"/>
              <w:rPr>
                <w:sz w:val="24"/>
                <w:szCs w:val="24"/>
                <w:lang w:eastAsia="ar-SA"/>
              </w:rPr>
            </w:pPr>
            <w:r w:rsidRPr="006F643E">
              <w:rPr>
                <w:sz w:val="24"/>
                <w:szCs w:val="24"/>
                <w:lang w:eastAsia="ar-SA"/>
              </w:rPr>
              <w:t>1,99</w:t>
            </w:r>
          </w:p>
        </w:tc>
        <w:tc>
          <w:tcPr>
            <w:tcW w:w="962" w:type="pct"/>
          </w:tcPr>
          <w:p w:rsidR="00803F25" w:rsidRPr="00707A9F" w:rsidRDefault="00803F25" w:rsidP="00707A9F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6F643E">
              <w:rPr>
                <w:sz w:val="24"/>
                <w:szCs w:val="24"/>
              </w:rPr>
              <w:t>920</w:t>
            </w:r>
            <w:r w:rsidRPr="006F643E">
              <w:rPr>
                <w:sz w:val="24"/>
                <w:szCs w:val="24"/>
                <w:lang w:eastAsia="ar-SA"/>
              </w:rPr>
              <w:t xml:space="preserve"> /</w:t>
            </w:r>
            <w:r w:rsidRPr="006F643E">
              <w:rPr>
                <w:sz w:val="24"/>
                <w:szCs w:val="24"/>
              </w:rPr>
              <w:t>2253</w:t>
            </w:r>
          </w:p>
          <w:p w:rsidR="00803F25" w:rsidRPr="006F643E" w:rsidRDefault="00803F25" w:rsidP="00F46CC8">
            <w:pPr>
              <w:spacing w:line="36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671" w:type="pct"/>
          </w:tcPr>
          <w:p w:rsidR="00803F25" w:rsidRPr="006F643E" w:rsidRDefault="00803F25" w:rsidP="00707A9F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6F643E">
              <w:rPr>
                <w:sz w:val="24"/>
                <w:szCs w:val="24"/>
              </w:rPr>
              <w:t>598/1464,5</w:t>
            </w:r>
          </w:p>
          <w:p w:rsidR="00803F25" w:rsidRPr="006F643E" w:rsidRDefault="00803F25" w:rsidP="00F46CC8">
            <w:pPr>
              <w:spacing w:line="360" w:lineRule="auto"/>
              <w:rPr>
                <w:sz w:val="24"/>
                <w:szCs w:val="24"/>
                <w:lang w:eastAsia="ar-SA"/>
              </w:rPr>
            </w:pPr>
          </w:p>
        </w:tc>
        <w:tc>
          <w:tcPr>
            <w:tcW w:w="777" w:type="pct"/>
          </w:tcPr>
          <w:p w:rsidR="00803F25" w:rsidRPr="006F643E" w:rsidRDefault="00803F25" w:rsidP="00707A9F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6F643E">
              <w:rPr>
                <w:sz w:val="24"/>
                <w:szCs w:val="24"/>
              </w:rPr>
              <w:t>244</w:t>
            </w:r>
          </w:p>
          <w:p w:rsidR="00803F25" w:rsidRPr="006F643E" w:rsidRDefault="00803F25" w:rsidP="00F46CC8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803F25" w:rsidRPr="006F643E" w:rsidRDefault="00803F25" w:rsidP="00707A9F">
      <w:pPr>
        <w:rPr>
          <w:sz w:val="28"/>
          <w:szCs w:val="28"/>
        </w:rPr>
      </w:pPr>
    </w:p>
    <w:p w:rsidR="00803F25" w:rsidRPr="00502F55" w:rsidRDefault="00803F25" w:rsidP="00BE2526">
      <w:pPr>
        <w:pStyle w:val="af0"/>
        <w:ind w:firstLine="708"/>
        <w:jc w:val="both"/>
        <w:rPr>
          <w:b w:val="0"/>
        </w:rPr>
      </w:pPr>
      <w:r w:rsidRPr="00502F55">
        <w:rPr>
          <w:b w:val="0"/>
        </w:rPr>
        <w:t>Для решения вопроса по размещению отходов ТБО от населенных пунктов поселения проектом на 1 очередь расчетного срока предлагается ликвидация санкционированной свалки, расположенной в 0,</w:t>
      </w:r>
      <w:r>
        <w:rPr>
          <w:b w:val="0"/>
        </w:rPr>
        <w:t>7</w:t>
      </w:r>
      <w:r w:rsidRPr="00502F55">
        <w:rPr>
          <w:b w:val="0"/>
        </w:rPr>
        <w:t xml:space="preserve"> км ю</w:t>
      </w:r>
      <w:r>
        <w:rPr>
          <w:b w:val="0"/>
        </w:rPr>
        <w:t>жнее</w:t>
      </w:r>
      <w:r w:rsidRPr="00502F55">
        <w:rPr>
          <w:b w:val="0"/>
        </w:rPr>
        <w:t xml:space="preserve"> х. Савоськин площадью 4,5 га, с рекультивацией ее территории и организацией размещения отходов ТБО поселения на санкционированной свалке Зимовниковского сельского поселения. Данная свалка расположена в 5 км западнее п. Зимовники на площади 30 га. Требуемая площадь на свалке для размещения отходов ТБО Савоськинского сельского поселения составляет 0,3 га.</w:t>
      </w:r>
    </w:p>
    <w:p w:rsidR="00803F25" w:rsidRPr="00502F55" w:rsidRDefault="00803F25" w:rsidP="00BE2526">
      <w:pPr>
        <w:rPr>
          <w:sz w:val="28"/>
          <w:szCs w:val="28"/>
        </w:rPr>
      </w:pPr>
      <w:r w:rsidRPr="00502F55">
        <w:rPr>
          <w:sz w:val="28"/>
          <w:szCs w:val="28"/>
        </w:rPr>
        <w:t>На перспективу предлагается размещение отходов Савоськинского сел</w:t>
      </w:r>
      <w:r w:rsidRPr="00502F55">
        <w:rPr>
          <w:sz w:val="28"/>
          <w:szCs w:val="28"/>
        </w:rPr>
        <w:t>ь</w:t>
      </w:r>
      <w:r w:rsidRPr="00502F55">
        <w:rPr>
          <w:sz w:val="28"/>
          <w:szCs w:val="28"/>
        </w:rPr>
        <w:t xml:space="preserve">ского поселения на территории </w:t>
      </w:r>
      <w:r>
        <w:rPr>
          <w:sz w:val="28"/>
          <w:szCs w:val="28"/>
        </w:rPr>
        <w:t xml:space="preserve">санкционированной свалки </w:t>
      </w:r>
      <w:r w:rsidRPr="00502F55">
        <w:rPr>
          <w:sz w:val="28"/>
          <w:szCs w:val="28"/>
        </w:rPr>
        <w:t>Зимовниковского сельск</w:t>
      </w:r>
      <w:r>
        <w:rPr>
          <w:sz w:val="28"/>
          <w:szCs w:val="28"/>
        </w:rPr>
        <w:t>ого</w:t>
      </w:r>
      <w:r w:rsidRPr="00502F55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 и (или) мест размещения отходов в Мокрогашунском сельском поселении</w:t>
      </w:r>
      <w:r w:rsidRPr="00502F55">
        <w:rPr>
          <w:sz w:val="28"/>
          <w:szCs w:val="28"/>
        </w:rPr>
        <w:t>. Проектом предусмотрено строительство в Мокрогашу</w:t>
      </w:r>
      <w:r w:rsidRPr="00502F55">
        <w:rPr>
          <w:sz w:val="28"/>
          <w:szCs w:val="28"/>
        </w:rPr>
        <w:t>н</w:t>
      </w:r>
      <w:r w:rsidRPr="00502F55">
        <w:rPr>
          <w:sz w:val="28"/>
          <w:szCs w:val="28"/>
        </w:rPr>
        <w:t xml:space="preserve">ском сельском поселении мусороперерабатывающего комплекса мощностью 5 т/год, состоящего из установки по сортировке и переработке ТБО (размещение на 1 очередь) и участка для захоронения отходов (обустройство на расчетный срок) с санитарно-защитной зоной 500 м (в соответствии с САНПИН </w:t>
      </w:r>
      <w:r w:rsidRPr="00502F55">
        <w:rPr>
          <w:sz w:val="28"/>
          <w:szCs w:val="28"/>
          <w:lang w:eastAsia="en-US"/>
        </w:rPr>
        <w:t>2.2.1/2.1.1.1200-03, пункт 7.1.12)</w:t>
      </w:r>
      <w:r w:rsidRPr="00502F55">
        <w:rPr>
          <w:sz w:val="28"/>
          <w:szCs w:val="28"/>
        </w:rPr>
        <w:t>. Данный комплекс позволит вывозить и пер</w:t>
      </w:r>
      <w:r w:rsidRPr="00502F55">
        <w:rPr>
          <w:sz w:val="28"/>
          <w:szCs w:val="28"/>
        </w:rPr>
        <w:t>е</w:t>
      </w:r>
      <w:r w:rsidRPr="00502F55">
        <w:rPr>
          <w:sz w:val="28"/>
          <w:szCs w:val="28"/>
        </w:rPr>
        <w:lastRenderedPageBreak/>
        <w:t>рабатывать коммунальные отходы, строительный мусор, мусор от бытовых п</w:t>
      </w:r>
      <w:r w:rsidRPr="00502F55">
        <w:rPr>
          <w:sz w:val="28"/>
          <w:szCs w:val="28"/>
        </w:rPr>
        <w:t>о</w:t>
      </w:r>
      <w:r w:rsidRPr="00502F55">
        <w:rPr>
          <w:sz w:val="28"/>
          <w:szCs w:val="28"/>
        </w:rPr>
        <w:t>мещений и объектов общественного обслуживания, а также отходы кормов, п</w:t>
      </w:r>
      <w:r w:rsidRPr="00502F55">
        <w:rPr>
          <w:sz w:val="28"/>
          <w:szCs w:val="28"/>
        </w:rPr>
        <w:t>о</w:t>
      </w:r>
      <w:r w:rsidRPr="00502F55">
        <w:rPr>
          <w:sz w:val="28"/>
          <w:szCs w:val="28"/>
        </w:rPr>
        <w:t>ступающие из населенных пунктов и сельхозпредприятий не только Мокрог</w:t>
      </w:r>
      <w:r w:rsidRPr="00502F55">
        <w:rPr>
          <w:sz w:val="28"/>
          <w:szCs w:val="28"/>
        </w:rPr>
        <w:t>а</w:t>
      </w:r>
      <w:r w:rsidRPr="00502F55">
        <w:rPr>
          <w:sz w:val="28"/>
          <w:szCs w:val="28"/>
        </w:rPr>
        <w:t xml:space="preserve">шунского, но и смежных с ним сельских поселений. </w:t>
      </w:r>
    </w:p>
    <w:p w:rsidR="00803F25" w:rsidRPr="00502F55" w:rsidRDefault="00803F25" w:rsidP="00BE2526">
      <w:pPr>
        <w:rPr>
          <w:sz w:val="28"/>
          <w:szCs w:val="28"/>
        </w:rPr>
      </w:pPr>
      <w:r w:rsidRPr="00502F55">
        <w:rPr>
          <w:sz w:val="28"/>
          <w:szCs w:val="28"/>
        </w:rPr>
        <w:t>Ориентировочные расчеты показали, что необходимые площади для ра</w:t>
      </w:r>
      <w:r w:rsidRPr="00502F55">
        <w:rPr>
          <w:sz w:val="28"/>
          <w:szCs w:val="28"/>
        </w:rPr>
        <w:t>з</w:t>
      </w:r>
      <w:r w:rsidRPr="00502F55">
        <w:rPr>
          <w:sz w:val="28"/>
          <w:szCs w:val="28"/>
        </w:rPr>
        <w:t>мещения отходов ТБО поселений составляют:</w:t>
      </w:r>
    </w:p>
    <w:p w:rsidR="00803F25" w:rsidRPr="00993B5B" w:rsidRDefault="00803F25" w:rsidP="00BE2526">
      <w:pPr>
        <w:ind w:firstLine="0"/>
        <w:rPr>
          <w:sz w:val="28"/>
          <w:szCs w:val="28"/>
        </w:rPr>
      </w:pPr>
      <w:r w:rsidRPr="00993B5B">
        <w:rPr>
          <w:sz w:val="28"/>
          <w:szCs w:val="28"/>
        </w:rPr>
        <w:t>- Мокрогашунское сельское поселение- 0,28 га;</w:t>
      </w:r>
    </w:p>
    <w:p w:rsidR="00803F25" w:rsidRPr="00993B5B" w:rsidRDefault="00803F25" w:rsidP="00BE2526">
      <w:pPr>
        <w:ind w:firstLine="0"/>
        <w:rPr>
          <w:sz w:val="28"/>
          <w:szCs w:val="28"/>
        </w:rPr>
      </w:pPr>
      <w:r w:rsidRPr="00993B5B">
        <w:rPr>
          <w:sz w:val="28"/>
          <w:szCs w:val="28"/>
        </w:rPr>
        <w:t>- Савоськинское сельское поселение- 0,3 га;</w:t>
      </w:r>
    </w:p>
    <w:p w:rsidR="00803F25" w:rsidRPr="00993B5B" w:rsidRDefault="00803F25" w:rsidP="00BE2526">
      <w:pPr>
        <w:ind w:firstLine="0"/>
        <w:rPr>
          <w:sz w:val="28"/>
          <w:szCs w:val="28"/>
        </w:rPr>
      </w:pPr>
      <w:r w:rsidRPr="00993B5B">
        <w:rPr>
          <w:sz w:val="28"/>
          <w:szCs w:val="28"/>
        </w:rPr>
        <w:t>- Камышевское сельское поселение- 0,53 га;</w:t>
      </w:r>
    </w:p>
    <w:p w:rsidR="00803F25" w:rsidRPr="00993B5B" w:rsidRDefault="00803F25" w:rsidP="00BE2526">
      <w:pPr>
        <w:ind w:firstLine="0"/>
        <w:rPr>
          <w:sz w:val="28"/>
          <w:szCs w:val="28"/>
        </w:rPr>
      </w:pPr>
      <w:r w:rsidRPr="00993B5B">
        <w:rPr>
          <w:sz w:val="28"/>
          <w:szCs w:val="28"/>
        </w:rPr>
        <w:t>- Кировское сельское поселение- 0,45 га;</w:t>
      </w:r>
    </w:p>
    <w:p w:rsidR="00803F25" w:rsidRPr="00993B5B" w:rsidRDefault="00803F25" w:rsidP="00BE2526">
      <w:pPr>
        <w:ind w:firstLine="0"/>
        <w:rPr>
          <w:sz w:val="28"/>
          <w:szCs w:val="28"/>
        </w:rPr>
      </w:pPr>
      <w:r w:rsidRPr="00993B5B">
        <w:rPr>
          <w:sz w:val="28"/>
          <w:szCs w:val="28"/>
        </w:rPr>
        <w:t>- Глубочанское сельское поселение- 0,44 га;</w:t>
      </w:r>
    </w:p>
    <w:p w:rsidR="00803F25" w:rsidRPr="00993B5B" w:rsidRDefault="00803F25" w:rsidP="00BE2526">
      <w:pPr>
        <w:ind w:firstLine="0"/>
        <w:rPr>
          <w:sz w:val="28"/>
          <w:szCs w:val="28"/>
        </w:rPr>
      </w:pPr>
      <w:r w:rsidRPr="00993B5B">
        <w:rPr>
          <w:sz w:val="28"/>
          <w:szCs w:val="28"/>
        </w:rPr>
        <w:t>- Гашунское сельское поселение- 0,33 га;</w:t>
      </w:r>
    </w:p>
    <w:p w:rsidR="00803F25" w:rsidRPr="00993B5B" w:rsidRDefault="00803F25" w:rsidP="00BE2526">
      <w:pPr>
        <w:ind w:firstLine="708"/>
        <w:rPr>
          <w:sz w:val="28"/>
          <w:szCs w:val="28"/>
        </w:rPr>
      </w:pPr>
      <w:r w:rsidRPr="00993B5B">
        <w:rPr>
          <w:sz w:val="28"/>
          <w:szCs w:val="28"/>
        </w:rPr>
        <w:t>Таким образом, общая площадь перерабатывающего комплекса составит 2, 4 га, в том числе 2,33 га - площадка для размещения, сортировки и посл</w:t>
      </w:r>
      <w:r w:rsidRPr="00993B5B">
        <w:rPr>
          <w:sz w:val="28"/>
          <w:szCs w:val="28"/>
        </w:rPr>
        <w:t>е</w:t>
      </w:r>
      <w:r w:rsidRPr="00993B5B">
        <w:rPr>
          <w:sz w:val="28"/>
          <w:szCs w:val="28"/>
        </w:rPr>
        <w:t>дующего захоронения отходов.</w:t>
      </w:r>
    </w:p>
    <w:p w:rsidR="00803F25" w:rsidRPr="00993B5B" w:rsidRDefault="00803F25" w:rsidP="00BE2526">
      <w:pPr>
        <w:rPr>
          <w:sz w:val="28"/>
          <w:szCs w:val="28"/>
        </w:rPr>
      </w:pPr>
      <w:r w:rsidRPr="00993B5B">
        <w:rPr>
          <w:sz w:val="28"/>
          <w:szCs w:val="28"/>
        </w:rPr>
        <w:t>Для размещения установки по сортировке и переработке ТБО мусороп</w:t>
      </w:r>
      <w:r w:rsidRPr="00993B5B">
        <w:rPr>
          <w:sz w:val="28"/>
          <w:szCs w:val="28"/>
        </w:rPr>
        <w:t>е</w:t>
      </w:r>
      <w:r w:rsidRPr="00993B5B">
        <w:rPr>
          <w:sz w:val="28"/>
          <w:szCs w:val="28"/>
        </w:rPr>
        <w:t>рерабатывающего комплекса требуется участок территории площадью 0,07 га. Для извлечения вторсырья предлагается разработать на уровне района ко</w:t>
      </w:r>
      <w:r w:rsidRPr="00993B5B">
        <w:rPr>
          <w:sz w:val="28"/>
          <w:szCs w:val="28"/>
        </w:rPr>
        <w:t>м</w:t>
      </w:r>
      <w:r w:rsidRPr="00993B5B">
        <w:rPr>
          <w:sz w:val="28"/>
          <w:szCs w:val="28"/>
        </w:rPr>
        <w:t>плекс мероприятий по:</w:t>
      </w:r>
    </w:p>
    <w:p w:rsidR="00803F25" w:rsidRPr="00993B5B" w:rsidRDefault="00803F25" w:rsidP="00BE2526">
      <w:pPr>
        <w:rPr>
          <w:sz w:val="28"/>
          <w:szCs w:val="28"/>
        </w:rPr>
      </w:pPr>
      <w:r w:rsidRPr="00993B5B">
        <w:rPr>
          <w:sz w:val="28"/>
          <w:szCs w:val="28"/>
        </w:rPr>
        <w:t>- селективному сбору мусора в населённых пунктах с целью его дальне</w:t>
      </w:r>
      <w:r w:rsidRPr="00993B5B">
        <w:rPr>
          <w:sz w:val="28"/>
          <w:szCs w:val="28"/>
        </w:rPr>
        <w:t>й</w:t>
      </w:r>
      <w:r w:rsidRPr="00993B5B">
        <w:rPr>
          <w:sz w:val="28"/>
          <w:szCs w:val="28"/>
        </w:rPr>
        <w:t>шего использования в качестве сырья;</w:t>
      </w:r>
    </w:p>
    <w:p w:rsidR="00803F25" w:rsidRPr="00993B5B" w:rsidRDefault="00803F25" w:rsidP="00BE2526">
      <w:pPr>
        <w:rPr>
          <w:sz w:val="28"/>
          <w:szCs w:val="28"/>
        </w:rPr>
      </w:pPr>
      <w:r w:rsidRPr="00993B5B">
        <w:rPr>
          <w:sz w:val="28"/>
          <w:szCs w:val="28"/>
        </w:rPr>
        <w:t>- организации стационарных пунктов приёма вторсырья от населения и площадок для раздельного сбора мусора с использованием специальных ко</w:t>
      </w:r>
      <w:r w:rsidRPr="00993B5B">
        <w:rPr>
          <w:sz w:val="28"/>
          <w:szCs w:val="28"/>
        </w:rPr>
        <w:t>н</w:t>
      </w:r>
      <w:r w:rsidRPr="00993B5B">
        <w:rPr>
          <w:sz w:val="28"/>
          <w:szCs w:val="28"/>
        </w:rPr>
        <w:t>тейнеров;</w:t>
      </w:r>
    </w:p>
    <w:p w:rsidR="00803F25" w:rsidRPr="00993B5B" w:rsidRDefault="00803F25" w:rsidP="00BE2526">
      <w:pPr>
        <w:rPr>
          <w:sz w:val="28"/>
          <w:szCs w:val="28"/>
        </w:rPr>
      </w:pPr>
      <w:r w:rsidRPr="00993B5B">
        <w:rPr>
          <w:sz w:val="28"/>
          <w:szCs w:val="28"/>
        </w:rPr>
        <w:t>- систематическому проведению разъяснительной работы с населением о необходимости раздельного сбора отходов потребления.</w:t>
      </w:r>
    </w:p>
    <w:p w:rsidR="00803F25" w:rsidRPr="0018608A" w:rsidRDefault="00803F25" w:rsidP="00BE2526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993B5B">
        <w:rPr>
          <w:sz w:val="28"/>
          <w:szCs w:val="28"/>
        </w:rPr>
        <w:t>Для организации системы обращения с отходами в поселении потребуе</w:t>
      </w:r>
      <w:r w:rsidRPr="00993B5B">
        <w:rPr>
          <w:sz w:val="28"/>
          <w:szCs w:val="28"/>
        </w:rPr>
        <w:t>т</w:t>
      </w:r>
      <w:r w:rsidRPr="00993B5B">
        <w:rPr>
          <w:sz w:val="28"/>
          <w:szCs w:val="28"/>
        </w:rPr>
        <w:t>ся обновление и увеличение мусороуборочного парка. Требуемое количество машин должно быть рассчитано в специальном проекте.</w:t>
      </w:r>
    </w:p>
    <w:p w:rsidR="00803F25" w:rsidRDefault="00803F25" w:rsidP="00707A9F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03F25" w:rsidRPr="00CF1D03" w:rsidRDefault="00803F25" w:rsidP="004E742B">
      <w:pPr>
        <w:suppressAutoHyphens/>
        <w:ind w:firstLine="708"/>
        <w:jc w:val="center"/>
        <w:rPr>
          <w:b/>
          <w:i/>
          <w:sz w:val="28"/>
          <w:szCs w:val="28"/>
          <w:lang w:eastAsia="ar-SA"/>
        </w:rPr>
      </w:pPr>
      <w:r w:rsidRPr="00CF1D03">
        <w:rPr>
          <w:b/>
          <w:i/>
          <w:sz w:val="28"/>
          <w:szCs w:val="28"/>
          <w:lang w:eastAsia="ar-SA"/>
        </w:rPr>
        <w:t>Скотомогильники.</w:t>
      </w:r>
    </w:p>
    <w:p w:rsidR="00803F25" w:rsidRDefault="00803F25" w:rsidP="00993B5B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На территории Савоськинского сельского поселения расположен скот</w:t>
      </w:r>
      <w:r>
        <w:rPr>
          <w:sz w:val="28"/>
          <w:szCs w:val="28"/>
          <w:lang w:eastAsia="ar-SA"/>
        </w:rPr>
        <w:t>о</w:t>
      </w:r>
      <w:r>
        <w:rPr>
          <w:sz w:val="28"/>
          <w:szCs w:val="28"/>
          <w:lang w:eastAsia="ar-SA"/>
        </w:rPr>
        <w:t xml:space="preserve">могильник в 2000м на юго-запад от х. Савоськин площадью 600 м². Состояние удовлетворительное, санитарно-защитная зона выдержана. </w:t>
      </w:r>
    </w:p>
    <w:p w:rsidR="00803F25" w:rsidRDefault="00803F25" w:rsidP="00993B5B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>На перспективу не предполагается новых мест захоронений биологич</w:t>
      </w:r>
      <w:r>
        <w:rPr>
          <w:sz w:val="28"/>
          <w:szCs w:val="28"/>
          <w:lang w:eastAsia="ar-SA"/>
        </w:rPr>
        <w:t>е</w:t>
      </w:r>
      <w:r>
        <w:rPr>
          <w:sz w:val="28"/>
          <w:szCs w:val="28"/>
          <w:lang w:eastAsia="ar-SA"/>
        </w:rPr>
        <w:t>ских отходов животного происхождения.</w:t>
      </w:r>
    </w:p>
    <w:p w:rsidR="00803F25" w:rsidRDefault="00803F25" w:rsidP="00993B5B">
      <w:pPr>
        <w:widowControl w:val="0"/>
        <w:autoSpaceDE w:val="0"/>
        <w:autoSpaceDN w:val="0"/>
        <w:adjustRightInd w:val="0"/>
        <w:ind w:firstLine="708"/>
        <w:rPr>
          <w:sz w:val="27"/>
          <w:szCs w:val="27"/>
        </w:rPr>
      </w:pPr>
      <w:r>
        <w:rPr>
          <w:sz w:val="28"/>
          <w:szCs w:val="28"/>
          <w:lang w:eastAsia="ar-SA"/>
        </w:rPr>
        <w:t xml:space="preserve">Проектом предусмотрено благоустройство и эксплуатация действующего скотомогильника в соответствии с требованиями ветеринарного и санитарного законодательства. </w:t>
      </w:r>
    </w:p>
    <w:p w:rsidR="00803F25" w:rsidRDefault="00803F25" w:rsidP="004E742B">
      <w:pPr>
        <w:suppressAutoHyphens/>
        <w:ind w:firstLine="708"/>
        <w:rPr>
          <w:sz w:val="28"/>
          <w:szCs w:val="28"/>
          <w:lang w:eastAsia="ar-SA"/>
        </w:rPr>
      </w:pPr>
    </w:p>
    <w:p w:rsidR="00803F25" w:rsidRPr="00E16B05" w:rsidRDefault="00803F25" w:rsidP="004E742B">
      <w:pPr>
        <w:suppressAutoHyphens/>
        <w:ind w:firstLine="708"/>
        <w:jc w:val="center"/>
        <w:rPr>
          <w:b/>
          <w:i/>
          <w:sz w:val="28"/>
          <w:szCs w:val="28"/>
          <w:lang w:eastAsia="ar-SA"/>
        </w:rPr>
      </w:pPr>
      <w:r w:rsidRPr="00E16B05">
        <w:rPr>
          <w:b/>
          <w:i/>
          <w:sz w:val="28"/>
          <w:szCs w:val="28"/>
          <w:lang w:eastAsia="ar-SA"/>
        </w:rPr>
        <w:t>Сибиреязвенные захоронения</w:t>
      </w:r>
      <w:r>
        <w:rPr>
          <w:b/>
          <w:i/>
          <w:sz w:val="28"/>
          <w:szCs w:val="28"/>
          <w:lang w:eastAsia="ar-SA"/>
        </w:rPr>
        <w:t>.</w:t>
      </w:r>
    </w:p>
    <w:p w:rsidR="00803F25" w:rsidRDefault="00803F25" w:rsidP="004E742B">
      <w:pPr>
        <w:suppressAutoHyphens/>
        <w:ind w:firstLine="708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На территории Савоськинского сельского поселения не имеется сибиреязвенных захоронений.</w:t>
      </w:r>
    </w:p>
    <w:p w:rsidR="00803F25" w:rsidRDefault="00803F25" w:rsidP="004E742B">
      <w:pPr>
        <w:suppressAutoHyphens/>
        <w:ind w:firstLine="708"/>
        <w:rPr>
          <w:sz w:val="28"/>
          <w:szCs w:val="28"/>
          <w:lang w:eastAsia="ar-SA"/>
        </w:rPr>
      </w:pPr>
    </w:p>
    <w:p w:rsidR="00803F25" w:rsidRDefault="00803F25" w:rsidP="00993B5B">
      <w:pPr>
        <w:suppressAutoHyphens/>
        <w:ind w:firstLine="708"/>
        <w:jc w:val="center"/>
        <w:rPr>
          <w:b/>
          <w:i/>
          <w:sz w:val="28"/>
          <w:szCs w:val="28"/>
          <w:lang w:eastAsia="ar-SA"/>
        </w:rPr>
      </w:pPr>
      <w:r w:rsidRPr="0085178F">
        <w:rPr>
          <w:b/>
          <w:i/>
          <w:sz w:val="28"/>
          <w:szCs w:val="28"/>
          <w:lang w:eastAsia="ar-SA"/>
        </w:rPr>
        <w:t>Кладбища.</w:t>
      </w:r>
    </w:p>
    <w:p w:rsidR="00803F25" w:rsidRDefault="00803F25" w:rsidP="00993B5B">
      <w:pPr>
        <w:suppressAutoHyphens/>
        <w:ind w:firstLine="708"/>
        <w:rPr>
          <w:sz w:val="28"/>
          <w:szCs w:val="28"/>
          <w:lang w:eastAsia="ar-SA"/>
        </w:rPr>
      </w:pPr>
      <w:r w:rsidRPr="00F02E36">
        <w:rPr>
          <w:sz w:val="28"/>
          <w:szCs w:val="28"/>
          <w:lang w:eastAsia="ar-SA"/>
        </w:rPr>
        <w:t>На территории Савоськинского сельского поселения имеется 5 сельских кладбищ с санитарно-защитной зоной 50 м</w:t>
      </w:r>
      <w:r>
        <w:rPr>
          <w:sz w:val="28"/>
          <w:szCs w:val="28"/>
          <w:lang w:eastAsia="ar-SA"/>
        </w:rPr>
        <w:t xml:space="preserve"> общей площадью 5,01 га:</w:t>
      </w:r>
    </w:p>
    <w:p w:rsidR="00803F25" w:rsidRDefault="00803F25" w:rsidP="00993B5B">
      <w:pPr>
        <w:suppressAutoHyphens/>
        <w:ind w:firstLine="708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 </w:t>
      </w:r>
      <w:r w:rsidRPr="00F02E36">
        <w:rPr>
          <w:sz w:val="28"/>
          <w:szCs w:val="28"/>
          <w:lang w:eastAsia="ar-SA"/>
        </w:rPr>
        <w:t>250 м от восточной границы х. Нововеселый – 1</w:t>
      </w:r>
      <w:r>
        <w:rPr>
          <w:sz w:val="28"/>
          <w:szCs w:val="28"/>
          <w:lang w:eastAsia="ar-SA"/>
        </w:rPr>
        <w:t xml:space="preserve"> </w:t>
      </w:r>
      <w:r w:rsidRPr="00F02E36">
        <w:rPr>
          <w:sz w:val="28"/>
          <w:szCs w:val="28"/>
          <w:lang w:eastAsia="ar-SA"/>
        </w:rPr>
        <w:t xml:space="preserve">га, </w:t>
      </w:r>
    </w:p>
    <w:p w:rsidR="00803F25" w:rsidRDefault="00803F25" w:rsidP="00993B5B">
      <w:pPr>
        <w:suppressAutoHyphens/>
        <w:ind w:firstLine="708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- 5</w:t>
      </w:r>
      <w:r w:rsidRPr="00F02E36">
        <w:rPr>
          <w:sz w:val="28"/>
          <w:szCs w:val="28"/>
          <w:lang w:eastAsia="ar-SA"/>
        </w:rPr>
        <w:t>00м на север от х.</w:t>
      </w:r>
      <w:r>
        <w:rPr>
          <w:sz w:val="28"/>
          <w:szCs w:val="28"/>
          <w:lang w:eastAsia="ar-SA"/>
        </w:rPr>
        <w:t xml:space="preserve"> </w:t>
      </w:r>
      <w:r w:rsidRPr="00F02E36">
        <w:rPr>
          <w:sz w:val="28"/>
          <w:szCs w:val="28"/>
          <w:lang w:eastAsia="ar-SA"/>
        </w:rPr>
        <w:t>Калинин – 1</w:t>
      </w:r>
      <w:r>
        <w:rPr>
          <w:sz w:val="28"/>
          <w:szCs w:val="28"/>
          <w:lang w:eastAsia="ar-SA"/>
        </w:rPr>
        <w:t xml:space="preserve"> </w:t>
      </w:r>
      <w:r w:rsidRPr="00F02E36">
        <w:rPr>
          <w:sz w:val="28"/>
          <w:szCs w:val="28"/>
          <w:lang w:eastAsia="ar-SA"/>
        </w:rPr>
        <w:t xml:space="preserve">га, </w:t>
      </w:r>
    </w:p>
    <w:p w:rsidR="00803F25" w:rsidRDefault="00803F25" w:rsidP="00993B5B">
      <w:pPr>
        <w:suppressAutoHyphens/>
        <w:ind w:firstLine="708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 </w:t>
      </w:r>
      <w:r w:rsidRPr="00F02E36">
        <w:rPr>
          <w:sz w:val="28"/>
          <w:szCs w:val="28"/>
          <w:lang w:eastAsia="ar-SA"/>
        </w:rPr>
        <w:t>между балкой Тушкан и балкой Веселая – 0,01</w:t>
      </w:r>
      <w:r>
        <w:rPr>
          <w:sz w:val="28"/>
          <w:szCs w:val="28"/>
          <w:lang w:eastAsia="ar-SA"/>
        </w:rPr>
        <w:t xml:space="preserve"> </w:t>
      </w:r>
      <w:r w:rsidRPr="00F02E36">
        <w:rPr>
          <w:sz w:val="28"/>
          <w:szCs w:val="28"/>
          <w:lang w:eastAsia="ar-SA"/>
        </w:rPr>
        <w:t xml:space="preserve">га (закрытое), </w:t>
      </w:r>
    </w:p>
    <w:p w:rsidR="00803F25" w:rsidRPr="008C5760" w:rsidRDefault="00803F25" w:rsidP="00993B5B">
      <w:pPr>
        <w:suppressAutoHyphens/>
        <w:ind w:firstLine="708"/>
        <w:rPr>
          <w:sz w:val="28"/>
          <w:szCs w:val="28"/>
          <w:lang w:eastAsia="ar-SA"/>
        </w:rPr>
      </w:pPr>
      <w:r w:rsidRPr="008C5760">
        <w:rPr>
          <w:sz w:val="28"/>
          <w:szCs w:val="28"/>
          <w:lang w:eastAsia="ar-SA"/>
        </w:rPr>
        <w:t xml:space="preserve">- на северо-востоке от х. Савоськин – 2 га, частично расположенное в водоохраной зоне балки Савоськина; </w:t>
      </w:r>
    </w:p>
    <w:p w:rsidR="00803F25" w:rsidRPr="008C5760" w:rsidRDefault="00803F25" w:rsidP="00993B5B">
      <w:pPr>
        <w:suppressAutoHyphens/>
        <w:ind w:firstLine="708"/>
        <w:rPr>
          <w:sz w:val="28"/>
          <w:szCs w:val="28"/>
          <w:lang w:eastAsia="ar-SA"/>
        </w:rPr>
      </w:pPr>
      <w:r w:rsidRPr="008C5760">
        <w:rPr>
          <w:sz w:val="28"/>
          <w:szCs w:val="28"/>
          <w:lang w:eastAsia="ar-SA"/>
        </w:rPr>
        <w:t>- на востоке от х. Курячий – 1</w:t>
      </w:r>
      <w:r>
        <w:rPr>
          <w:sz w:val="28"/>
          <w:szCs w:val="28"/>
          <w:lang w:eastAsia="ar-SA"/>
        </w:rPr>
        <w:t xml:space="preserve"> </w:t>
      </w:r>
      <w:r w:rsidRPr="008C5760">
        <w:rPr>
          <w:sz w:val="28"/>
          <w:szCs w:val="28"/>
          <w:lang w:eastAsia="ar-SA"/>
        </w:rPr>
        <w:t>га, расположенное в водоохраной зоне балки Курячая.</w:t>
      </w:r>
    </w:p>
    <w:p w:rsidR="00803F25" w:rsidRPr="008C5760" w:rsidRDefault="00803F25" w:rsidP="00993B5B">
      <w:pPr>
        <w:suppressAutoHyphens/>
        <w:ind w:firstLine="708"/>
        <w:rPr>
          <w:sz w:val="28"/>
          <w:szCs w:val="28"/>
          <w:lang w:eastAsia="ar-SA"/>
        </w:rPr>
      </w:pPr>
      <w:r w:rsidRPr="008C5760">
        <w:rPr>
          <w:sz w:val="28"/>
          <w:szCs w:val="28"/>
          <w:lang w:eastAsia="ar-SA"/>
        </w:rPr>
        <w:t>Расположение кладбищ в водоохран</w:t>
      </w:r>
      <w:r>
        <w:rPr>
          <w:sz w:val="28"/>
          <w:szCs w:val="28"/>
          <w:lang w:eastAsia="ar-SA"/>
        </w:rPr>
        <w:t>н</w:t>
      </w:r>
      <w:r w:rsidRPr="008C5760">
        <w:rPr>
          <w:sz w:val="28"/>
          <w:szCs w:val="28"/>
          <w:lang w:eastAsia="ar-SA"/>
        </w:rPr>
        <w:t xml:space="preserve">ой зоне водных объектов </w:t>
      </w:r>
      <w:r>
        <w:rPr>
          <w:sz w:val="28"/>
          <w:szCs w:val="28"/>
          <w:lang w:eastAsia="ar-SA"/>
        </w:rPr>
        <w:t xml:space="preserve">(на востоке от х. Курячий и северо-востоке от х. Савоськин) </w:t>
      </w:r>
      <w:r w:rsidRPr="008C5760">
        <w:rPr>
          <w:sz w:val="28"/>
          <w:szCs w:val="28"/>
          <w:lang w:eastAsia="ar-SA"/>
        </w:rPr>
        <w:t>противоречит ст. 65 Водного кодекса.</w:t>
      </w:r>
    </w:p>
    <w:p w:rsidR="00803F25" w:rsidRPr="00E74082" w:rsidRDefault="00803F25" w:rsidP="00993B5B">
      <w:pPr>
        <w:ind w:firstLine="652"/>
        <w:rPr>
          <w:sz w:val="28"/>
          <w:szCs w:val="28"/>
        </w:rPr>
      </w:pPr>
      <w:r w:rsidRPr="00E74082">
        <w:rPr>
          <w:sz w:val="28"/>
          <w:szCs w:val="28"/>
        </w:rPr>
        <w:t>Проектом предлагается:</w:t>
      </w:r>
    </w:p>
    <w:p w:rsidR="00803F25" w:rsidRDefault="00803F25" w:rsidP="00993B5B">
      <w:pPr>
        <w:ind w:firstLine="652"/>
        <w:rPr>
          <w:sz w:val="28"/>
          <w:szCs w:val="28"/>
        </w:rPr>
      </w:pPr>
      <w:r w:rsidRPr="00E74082">
        <w:rPr>
          <w:sz w:val="28"/>
          <w:szCs w:val="28"/>
        </w:rPr>
        <w:t>- закрыть для захоронений кладбище, расположенное в водоохра</w:t>
      </w:r>
      <w:r>
        <w:rPr>
          <w:sz w:val="28"/>
          <w:szCs w:val="28"/>
        </w:rPr>
        <w:t>н</w:t>
      </w:r>
      <w:r w:rsidRPr="00E74082">
        <w:rPr>
          <w:sz w:val="28"/>
          <w:szCs w:val="28"/>
        </w:rPr>
        <w:t>ной зоне балки Курячья (восточнее х. Курячий)</w:t>
      </w:r>
      <w:r>
        <w:rPr>
          <w:sz w:val="28"/>
          <w:szCs w:val="28"/>
        </w:rPr>
        <w:t xml:space="preserve"> площадью 1 га</w:t>
      </w:r>
      <w:r w:rsidRPr="00E74082">
        <w:rPr>
          <w:sz w:val="28"/>
          <w:szCs w:val="28"/>
        </w:rPr>
        <w:t>;</w:t>
      </w:r>
    </w:p>
    <w:p w:rsidR="00803F25" w:rsidRPr="00E74082" w:rsidRDefault="00803F25" w:rsidP="00993B5B">
      <w:pPr>
        <w:ind w:firstLine="652"/>
        <w:rPr>
          <w:sz w:val="28"/>
          <w:szCs w:val="28"/>
        </w:rPr>
      </w:pPr>
      <w:r>
        <w:rPr>
          <w:sz w:val="28"/>
          <w:szCs w:val="28"/>
        </w:rPr>
        <w:t>- южнее планируемого к закрытию кладбища в х. Курячий, за границами водоохранной зоны водных объектов, разместить новое кладбище площадью 1 га;</w:t>
      </w:r>
    </w:p>
    <w:p w:rsidR="00803F25" w:rsidRDefault="00803F25" w:rsidP="00993B5B">
      <w:pPr>
        <w:ind w:firstLine="652"/>
        <w:rPr>
          <w:sz w:val="28"/>
          <w:szCs w:val="28"/>
        </w:rPr>
      </w:pPr>
      <w:r w:rsidRPr="00E74082">
        <w:rPr>
          <w:sz w:val="28"/>
          <w:szCs w:val="28"/>
        </w:rPr>
        <w:t xml:space="preserve">- закрыть для захоронений часть кладбища, </w:t>
      </w:r>
      <w:r>
        <w:rPr>
          <w:sz w:val="28"/>
          <w:szCs w:val="28"/>
        </w:rPr>
        <w:t>расположенную в водоохра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 зоне балки Савоськина (северо-восточнее х. Савоськин), уменьшив пл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щадь действующего кладбища до 1,3 га; </w:t>
      </w:r>
    </w:p>
    <w:p w:rsidR="00803F25" w:rsidRDefault="00803F25" w:rsidP="00993B5B">
      <w:pPr>
        <w:ind w:firstLine="652"/>
        <w:rPr>
          <w:sz w:val="28"/>
          <w:szCs w:val="28"/>
        </w:rPr>
      </w:pPr>
      <w:r w:rsidRPr="006947D9">
        <w:rPr>
          <w:sz w:val="28"/>
          <w:szCs w:val="28"/>
        </w:rPr>
        <w:t>- южнее х. Савоськин разместить новое кладбище площадью</w:t>
      </w:r>
      <w:r>
        <w:rPr>
          <w:sz w:val="28"/>
          <w:szCs w:val="28"/>
        </w:rPr>
        <w:t xml:space="preserve"> </w:t>
      </w:r>
      <w:r w:rsidRPr="006947D9">
        <w:rPr>
          <w:sz w:val="28"/>
          <w:szCs w:val="28"/>
        </w:rPr>
        <w:t>1 га;</w:t>
      </w:r>
    </w:p>
    <w:p w:rsidR="00803F25" w:rsidRDefault="00803F25" w:rsidP="00707A9F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Проектом предусмотрены на территории поселения 7 кладбищ общей </w:t>
      </w:r>
      <w:r>
        <w:rPr>
          <w:sz w:val="28"/>
          <w:szCs w:val="28"/>
        </w:rPr>
        <w:lastRenderedPageBreak/>
        <w:t>площадью 7,01 га, в том числе 5 действующих кладбищ площадью 5,3 га.</w:t>
      </w:r>
    </w:p>
    <w:p w:rsidR="00803F25" w:rsidRPr="006F643E" w:rsidRDefault="00803F25" w:rsidP="00707A9F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03F25" w:rsidRPr="006F643E" w:rsidRDefault="00803F25" w:rsidP="00707A9F">
      <w:pPr>
        <w:spacing w:line="360" w:lineRule="auto"/>
        <w:rPr>
          <w:b/>
          <w:sz w:val="28"/>
          <w:szCs w:val="28"/>
          <w:lang w:eastAsia="ar-SA"/>
        </w:rPr>
      </w:pPr>
      <w:r w:rsidRPr="006F643E">
        <w:rPr>
          <w:b/>
          <w:sz w:val="28"/>
          <w:szCs w:val="28"/>
          <w:lang w:eastAsia="ar-SA"/>
        </w:rPr>
        <w:t>Уборка территории от мусора, смета, снега, мытье усовершенств</w:t>
      </w:r>
      <w:r w:rsidRPr="006F643E">
        <w:rPr>
          <w:b/>
          <w:sz w:val="28"/>
          <w:szCs w:val="28"/>
          <w:lang w:eastAsia="ar-SA"/>
        </w:rPr>
        <w:t>о</w:t>
      </w:r>
      <w:r w:rsidRPr="006F643E">
        <w:rPr>
          <w:b/>
          <w:sz w:val="28"/>
          <w:szCs w:val="28"/>
          <w:lang w:eastAsia="ar-SA"/>
        </w:rPr>
        <w:t>ванных покрытий.</w:t>
      </w:r>
    </w:p>
    <w:p w:rsidR="00803F25" w:rsidRPr="006F643E" w:rsidRDefault="00803F25" w:rsidP="00707A9F">
      <w:pPr>
        <w:spacing w:line="360" w:lineRule="auto"/>
        <w:outlineLvl w:val="0"/>
        <w:rPr>
          <w:b/>
          <w:i/>
          <w:sz w:val="28"/>
          <w:szCs w:val="28"/>
          <w:lang w:eastAsia="ar-SA"/>
        </w:rPr>
      </w:pPr>
      <w:bookmarkStart w:id="155" w:name="_Toc326155535"/>
      <w:r w:rsidRPr="006F643E">
        <w:rPr>
          <w:b/>
          <w:i/>
          <w:sz w:val="28"/>
          <w:szCs w:val="28"/>
          <w:lang w:eastAsia="ar-SA"/>
        </w:rPr>
        <w:t>Существующее положение.</w:t>
      </w:r>
      <w:bookmarkEnd w:id="155"/>
    </w:p>
    <w:p w:rsidR="00803F25" w:rsidRPr="006F643E" w:rsidRDefault="00803F25" w:rsidP="00707A9F">
      <w:pPr>
        <w:spacing w:line="360" w:lineRule="auto"/>
        <w:rPr>
          <w:sz w:val="28"/>
          <w:szCs w:val="28"/>
          <w:lang w:eastAsia="ar-SA"/>
        </w:rPr>
      </w:pPr>
      <w:r w:rsidRPr="006F643E">
        <w:rPr>
          <w:sz w:val="28"/>
          <w:szCs w:val="28"/>
          <w:lang w:eastAsia="ar-SA"/>
        </w:rPr>
        <w:t>На данный момент предприятия, занимающиеся механической уборкой территории поселения, и автопарк отсутствуют.</w:t>
      </w:r>
    </w:p>
    <w:p w:rsidR="00803F25" w:rsidRPr="006F643E" w:rsidRDefault="00803F25" w:rsidP="00707A9F">
      <w:pPr>
        <w:spacing w:line="360" w:lineRule="auto"/>
        <w:outlineLvl w:val="0"/>
        <w:rPr>
          <w:b/>
          <w:i/>
          <w:sz w:val="28"/>
          <w:szCs w:val="28"/>
          <w:lang w:eastAsia="ar-SA"/>
        </w:rPr>
      </w:pPr>
    </w:p>
    <w:p w:rsidR="00803F25" w:rsidRPr="006F643E" w:rsidRDefault="00803F25" w:rsidP="00707A9F">
      <w:pPr>
        <w:spacing w:line="360" w:lineRule="auto"/>
        <w:outlineLvl w:val="0"/>
        <w:rPr>
          <w:b/>
          <w:i/>
          <w:sz w:val="28"/>
          <w:szCs w:val="28"/>
          <w:lang w:eastAsia="ar-SA"/>
        </w:rPr>
      </w:pPr>
      <w:bookmarkStart w:id="156" w:name="_Toc326155536"/>
      <w:r w:rsidRPr="006F643E">
        <w:rPr>
          <w:b/>
          <w:i/>
          <w:sz w:val="28"/>
          <w:szCs w:val="28"/>
          <w:lang w:eastAsia="ar-SA"/>
        </w:rPr>
        <w:t>Проектное предложение.</w:t>
      </w:r>
      <w:bookmarkEnd w:id="156"/>
    </w:p>
    <w:p w:rsidR="00803F25" w:rsidRPr="006F643E" w:rsidRDefault="00803F25" w:rsidP="00707A9F">
      <w:pPr>
        <w:spacing w:line="360" w:lineRule="auto"/>
        <w:rPr>
          <w:sz w:val="28"/>
          <w:szCs w:val="28"/>
          <w:lang w:eastAsia="ar-SA"/>
        </w:rPr>
      </w:pPr>
      <w:r w:rsidRPr="006F643E">
        <w:rPr>
          <w:sz w:val="28"/>
          <w:szCs w:val="28"/>
          <w:lang w:eastAsia="ar-SA"/>
        </w:rPr>
        <w:t>В Савоськинском сельском поселении необходимо организовать планово-регулярную механизированную уборку усовершенствованных покрытий в ле</w:t>
      </w:r>
      <w:r w:rsidRPr="006F643E">
        <w:rPr>
          <w:sz w:val="28"/>
          <w:szCs w:val="28"/>
          <w:lang w:eastAsia="ar-SA"/>
        </w:rPr>
        <w:t>т</w:t>
      </w:r>
      <w:r w:rsidRPr="006F643E">
        <w:rPr>
          <w:sz w:val="28"/>
          <w:szCs w:val="28"/>
          <w:lang w:eastAsia="ar-SA"/>
        </w:rPr>
        <w:t>нее и зимнее время. Летняя уборка предусматривает подметание, мойку и п</w:t>
      </w:r>
      <w:r w:rsidRPr="006F643E">
        <w:rPr>
          <w:sz w:val="28"/>
          <w:szCs w:val="28"/>
          <w:lang w:eastAsia="ar-SA"/>
        </w:rPr>
        <w:t>о</w:t>
      </w:r>
      <w:r w:rsidRPr="006F643E">
        <w:rPr>
          <w:sz w:val="28"/>
          <w:szCs w:val="28"/>
          <w:lang w:eastAsia="ar-SA"/>
        </w:rPr>
        <w:t>лив покрытий, уборку зеленых зон, очистку прибрежной зеленой полосы с п</w:t>
      </w:r>
      <w:r w:rsidRPr="006F643E">
        <w:rPr>
          <w:sz w:val="28"/>
          <w:szCs w:val="28"/>
          <w:lang w:eastAsia="ar-SA"/>
        </w:rPr>
        <w:t>о</w:t>
      </w:r>
      <w:r w:rsidRPr="006F643E">
        <w:rPr>
          <w:sz w:val="28"/>
          <w:szCs w:val="28"/>
          <w:lang w:eastAsia="ar-SA"/>
        </w:rPr>
        <w:t xml:space="preserve">следующим вывозом отходов и смета на </w:t>
      </w:r>
      <w:r>
        <w:rPr>
          <w:sz w:val="28"/>
          <w:szCs w:val="28"/>
          <w:lang w:eastAsia="ar-SA"/>
        </w:rPr>
        <w:t>санкционированные места размещения отходов</w:t>
      </w:r>
      <w:r w:rsidRPr="006F643E">
        <w:rPr>
          <w:sz w:val="28"/>
          <w:szCs w:val="28"/>
          <w:lang w:eastAsia="ar-SA"/>
        </w:rPr>
        <w:t>.</w:t>
      </w:r>
    </w:p>
    <w:p w:rsidR="00803F25" w:rsidRPr="006F643E" w:rsidRDefault="00803F25" w:rsidP="00707A9F">
      <w:pPr>
        <w:spacing w:line="360" w:lineRule="auto"/>
        <w:rPr>
          <w:sz w:val="28"/>
          <w:szCs w:val="28"/>
          <w:lang w:eastAsia="ar-SA"/>
        </w:rPr>
      </w:pPr>
      <w:r w:rsidRPr="006F643E">
        <w:rPr>
          <w:sz w:val="28"/>
          <w:szCs w:val="28"/>
          <w:lang w:eastAsia="ar-SA"/>
        </w:rPr>
        <w:t>Зимняя уборка предусматривает очистку покрытий от снега, вывоз его и складирование, борьба с гололедом, предотвращение снежно-ледяных образ</w:t>
      </w:r>
      <w:r w:rsidRPr="006F643E">
        <w:rPr>
          <w:sz w:val="28"/>
          <w:szCs w:val="28"/>
          <w:lang w:eastAsia="ar-SA"/>
        </w:rPr>
        <w:t>о</w:t>
      </w:r>
      <w:r w:rsidRPr="006F643E">
        <w:rPr>
          <w:sz w:val="28"/>
          <w:szCs w:val="28"/>
          <w:lang w:eastAsia="ar-SA"/>
        </w:rPr>
        <w:t>ваний. В качестве основного технологического приема утилизации снега пр</w:t>
      </w:r>
      <w:r w:rsidRPr="006F643E">
        <w:rPr>
          <w:sz w:val="28"/>
          <w:szCs w:val="28"/>
          <w:lang w:eastAsia="ar-SA"/>
        </w:rPr>
        <w:t>и</w:t>
      </w:r>
      <w:r w:rsidRPr="006F643E">
        <w:rPr>
          <w:sz w:val="28"/>
          <w:szCs w:val="28"/>
          <w:lang w:eastAsia="ar-SA"/>
        </w:rPr>
        <w:t>нято размещение его на обочинах проезжих частей улиц.</w:t>
      </w:r>
    </w:p>
    <w:p w:rsidR="00803F25" w:rsidRPr="006F643E" w:rsidRDefault="00803F25" w:rsidP="00707A9F">
      <w:pPr>
        <w:suppressAutoHyphens/>
        <w:spacing w:line="360" w:lineRule="auto"/>
        <w:ind w:firstLine="902"/>
        <w:rPr>
          <w:sz w:val="28"/>
          <w:szCs w:val="28"/>
        </w:rPr>
      </w:pPr>
      <w:r w:rsidRPr="006F643E">
        <w:rPr>
          <w:sz w:val="28"/>
          <w:szCs w:val="28"/>
        </w:rPr>
        <w:t>Смет с 1м² твердых покрытий улиц, площадей и парков предполагается по СНиП 2.07.01-89* в размере 5-15 кг в год. В среднем количество смета на расчетный срок – 8 868 т.</w:t>
      </w:r>
    </w:p>
    <w:p w:rsidR="00803F25" w:rsidRDefault="00803F25" w:rsidP="00707A9F">
      <w:pPr>
        <w:pStyle w:val="af0"/>
        <w:spacing w:line="360" w:lineRule="auto"/>
        <w:jc w:val="left"/>
      </w:pPr>
    </w:p>
    <w:p w:rsidR="00803F25" w:rsidRPr="00165953" w:rsidRDefault="00803F25" w:rsidP="00993B5B">
      <w:pPr>
        <w:pStyle w:val="21"/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157" w:name="_Toc326155537"/>
      <w:r w:rsidRPr="00165953">
        <w:rPr>
          <w:rFonts w:ascii="Times New Roman" w:hAnsi="Times New Roman"/>
          <w:color w:val="000000"/>
          <w:sz w:val="28"/>
          <w:szCs w:val="28"/>
          <w:lang w:eastAsia="ar-SA"/>
        </w:rPr>
        <w:t>2.</w:t>
      </w:r>
      <w:r>
        <w:rPr>
          <w:rFonts w:ascii="Times New Roman" w:hAnsi="Times New Roman"/>
          <w:color w:val="000000"/>
          <w:sz w:val="28"/>
          <w:szCs w:val="28"/>
          <w:lang w:eastAsia="ar-SA"/>
        </w:rPr>
        <w:t>7</w:t>
      </w:r>
      <w:r w:rsidRPr="00165953">
        <w:rPr>
          <w:rFonts w:ascii="Times New Roman" w:hAnsi="Times New Roman"/>
          <w:color w:val="000000"/>
          <w:sz w:val="28"/>
          <w:szCs w:val="28"/>
          <w:lang w:eastAsia="ar-SA"/>
        </w:rPr>
        <w:t>. Первая очередь строительства</w:t>
      </w:r>
      <w:bookmarkEnd w:id="157"/>
    </w:p>
    <w:p w:rsidR="00803F25" w:rsidRPr="000C5A6F" w:rsidRDefault="00803F25" w:rsidP="0048210E">
      <w:pPr>
        <w:pStyle w:val="af0"/>
        <w:ind w:firstLine="567"/>
        <w:jc w:val="both"/>
        <w:rPr>
          <w:color w:val="333399"/>
        </w:rPr>
      </w:pPr>
    </w:p>
    <w:p w:rsidR="00803F25" w:rsidRDefault="00803F25" w:rsidP="00BC5A03">
      <w:pPr>
        <w:pStyle w:val="ab"/>
        <w:ind w:firstLine="567"/>
        <w:rPr>
          <w:color w:val="333399"/>
        </w:rPr>
      </w:pPr>
      <w:r w:rsidRPr="0009154C">
        <w:rPr>
          <w:color w:val="000000"/>
        </w:rPr>
        <w:t>Первый этап генерального плана ограничен сроком 201</w:t>
      </w:r>
      <w:r>
        <w:rPr>
          <w:color w:val="000000"/>
        </w:rPr>
        <w:t>1</w:t>
      </w:r>
      <w:r w:rsidRPr="0009154C">
        <w:rPr>
          <w:color w:val="000000"/>
        </w:rPr>
        <w:t xml:space="preserve"> – 201</w:t>
      </w:r>
      <w:r>
        <w:rPr>
          <w:color w:val="000000"/>
        </w:rPr>
        <w:t>6</w:t>
      </w:r>
      <w:r w:rsidRPr="0009154C">
        <w:rPr>
          <w:color w:val="000000"/>
        </w:rPr>
        <w:t xml:space="preserve"> г.г.</w:t>
      </w:r>
      <w:r w:rsidRPr="000C5A6F">
        <w:rPr>
          <w:color w:val="333399"/>
        </w:rPr>
        <w:t xml:space="preserve"> </w:t>
      </w:r>
    </w:p>
    <w:p w:rsidR="00803F25" w:rsidRPr="00183D04" w:rsidRDefault="00803F25" w:rsidP="00E03DD2">
      <w:pPr>
        <w:pStyle w:val="ab"/>
        <w:ind w:firstLine="567"/>
      </w:pPr>
      <w:r w:rsidRPr="00E03DD2">
        <w:t xml:space="preserve">На </w:t>
      </w:r>
      <w:r w:rsidRPr="00183D04">
        <w:t>1-ю очередь строительства проектом предлагаются следующие мер</w:t>
      </w:r>
      <w:r w:rsidRPr="00183D04">
        <w:t>о</w:t>
      </w:r>
      <w:r w:rsidRPr="00183D04">
        <w:t>приятия:</w:t>
      </w:r>
    </w:p>
    <w:p w:rsidR="00803F25" w:rsidRPr="00183D04" w:rsidRDefault="00803F25" w:rsidP="00E03DD2">
      <w:pPr>
        <w:pStyle w:val="ab"/>
        <w:ind w:firstLine="567"/>
        <w:rPr>
          <w:color w:val="000000"/>
          <w:lang w:eastAsia="ru-RU"/>
        </w:rPr>
      </w:pPr>
      <w:r>
        <w:t xml:space="preserve">- </w:t>
      </w:r>
      <w:r w:rsidRPr="00183D04">
        <w:t>Размещение в населенных пунктах сельского поселения</w:t>
      </w:r>
      <w:r>
        <w:t xml:space="preserve">, за исключением х. Курячий, </w:t>
      </w:r>
      <w:r w:rsidRPr="00183D04">
        <w:t xml:space="preserve">жилищного фонда – </w:t>
      </w:r>
      <w:r w:rsidRPr="00183D04">
        <w:rPr>
          <w:bCs/>
          <w:color w:val="000000"/>
          <w:lang w:eastAsia="ru-RU"/>
        </w:rPr>
        <w:t xml:space="preserve">0,44 </w:t>
      </w:r>
      <w:r w:rsidRPr="00183D04">
        <w:rPr>
          <w:color w:val="000000"/>
          <w:lang w:eastAsia="ru-RU"/>
        </w:rPr>
        <w:t>тыс. м2</w:t>
      </w:r>
      <w:r>
        <w:rPr>
          <w:color w:val="000000"/>
          <w:lang w:eastAsia="ru-RU"/>
        </w:rPr>
        <w:t>, в</w:t>
      </w:r>
      <w:r w:rsidRPr="00183D04">
        <w:rPr>
          <w:color w:val="000000"/>
          <w:lang w:eastAsia="ru-RU"/>
        </w:rPr>
        <w:t xml:space="preserve"> том числе: </w:t>
      </w:r>
    </w:p>
    <w:p w:rsidR="00803F25" w:rsidRPr="00183D04" w:rsidRDefault="00803F25" w:rsidP="00E249B1">
      <w:pPr>
        <w:pStyle w:val="ab"/>
        <w:tabs>
          <w:tab w:val="left" w:pos="880"/>
        </w:tabs>
        <w:ind w:firstLine="770"/>
        <w:rPr>
          <w:color w:val="000000"/>
          <w:lang w:eastAsia="ru-RU"/>
        </w:rPr>
      </w:pPr>
      <w:r w:rsidRPr="00183D04">
        <w:rPr>
          <w:color w:val="000000"/>
          <w:lang w:eastAsia="ru-RU"/>
        </w:rPr>
        <w:t>х. Савоськин – 0,37</w:t>
      </w:r>
      <w:r>
        <w:rPr>
          <w:color w:val="000000"/>
          <w:lang w:eastAsia="ru-RU"/>
        </w:rPr>
        <w:t xml:space="preserve"> т</w:t>
      </w:r>
      <w:r w:rsidRPr="00183D04">
        <w:rPr>
          <w:color w:val="000000"/>
          <w:lang w:eastAsia="ru-RU"/>
        </w:rPr>
        <w:t>ыс. м2;</w:t>
      </w:r>
    </w:p>
    <w:p w:rsidR="00803F25" w:rsidRPr="00183D04" w:rsidRDefault="00803F25" w:rsidP="00E249B1">
      <w:pPr>
        <w:pStyle w:val="ab"/>
        <w:ind w:firstLine="770"/>
        <w:rPr>
          <w:color w:val="000000"/>
          <w:lang w:eastAsia="ru-RU"/>
        </w:rPr>
      </w:pPr>
      <w:r w:rsidRPr="00183D04">
        <w:rPr>
          <w:color w:val="000000"/>
          <w:lang w:eastAsia="ru-RU"/>
        </w:rPr>
        <w:lastRenderedPageBreak/>
        <w:t>х. Нововесёлый – 0,02</w:t>
      </w:r>
      <w:r>
        <w:rPr>
          <w:color w:val="000000"/>
          <w:lang w:eastAsia="ru-RU"/>
        </w:rPr>
        <w:t xml:space="preserve"> </w:t>
      </w:r>
      <w:r w:rsidRPr="00183D04">
        <w:rPr>
          <w:color w:val="000000"/>
          <w:lang w:eastAsia="ru-RU"/>
        </w:rPr>
        <w:t>тыс. м2;</w:t>
      </w:r>
    </w:p>
    <w:p w:rsidR="00803F25" w:rsidRPr="00183D04" w:rsidRDefault="00803F25" w:rsidP="00E249B1">
      <w:pPr>
        <w:pStyle w:val="ab"/>
        <w:tabs>
          <w:tab w:val="left" w:pos="550"/>
        </w:tabs>
        <w:ind w:firstLine="770"/>
        <w:rPr>
          <w:color w:val="000000"/>
          <w:lang w:eastAsia="ru-RU"/>
        </w:rPr>
      </w:pPr>
      <w:r w:rsidRPr="00183D04">
        <w:rPr>
          <w:color w:val="000000"/>
          <w:lang w:eastAsia="ru-RU"/>
        </w:rPr>
        <w:t>х. Калинин – 0,05</w:t>
      </w:r>
      <w:r>
        <w:rPr>
          <w:color w:val="000000"/>
          <w:lang w:eastAsia="ru-RU"/>
        </w:rPr>
        <w:t xml:space="preserve"> </w:t>
      </w:r>
      <w:r w:rsidRPr="00183D04">
        <w:rPr>
          <w:color w:val="000000"/>
          <w:lang w:eastAsia="ru-RU"/>
        </w:rPr>
        <w:t>тыс. м2</w:t>
      </w:r>
      <w:r>
        <w:rPr>
          <w:color w:val="000000"/>
          <w:lang w:eastAsia="ru-RU"/>
        </w:rPr>
        <w:t>.</w:t>
      </w:r>
    </w:p>
    <w:p w:rsidR="00803F25" w:rsidRDefault="00803F25" w:rsidP="00E03DD2">
      <w:pPr>
        <w:pStyle w:val="ab"/>
        <w:ind w:firstLine="567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- </w:t>
      </w:r>
      <w:r w:rsidRPr="00BE2526">
        <w:rPr>
          <w:color w:val="000000"/>
          <w:lang w:eastAsia="ru-RU"/>
        </w:rPr>
        <w:t xml:space="preserve">Размещение в х. Савоськин детского дошкольного учреждения на 45 мест (участок площадью 1800 м2). </w:t>
      </w:r>
    </w:p>
    <w:p w:rsidR="00803F25" w:rsidRDefault="00803F25" w:rsidP="00E03DD2">
      <w:pPr>
        <w:pStyle w:val="ab"/>
        <w:ind w:firstLine="567"/>
        <w:rPr>
          <w:color w:val="000000"/>
          <w:lang w:eastAsia="ru-RU"/>
        </w:rPr>
      </w:pPr>
    </w:p>
    <w:p w:rsidR="00803F25" w:rsidRPr="0022059B" w:rsidRDefault="00803F25" w:rsidP="00A73616">
      <w:pPr>
        <w:pStyle w:val="af"/>
        <w:ind w:firstLine="567"/>
        <w:outlineLvl w:val="0"/>
        <w:rPr>
          <w:color w:val="000000"/>
          <w:sz w:val="24"/>
          <w:szCs w:val="24"/>
        </w:rPr>
      </w:pPr>
      <w:bookmarkStart w:id="158" w:name="_Toc326155538"/>
      <w:r w:rsidRPr="0022059B">
        <w:rPr>
          <w:color w:val="000000"/>
          <w:sz w:val="24"/>
          <w:szCs w:val="24"/>
        </w:rPr>
        <w:t>3. Охрана окружающей среды</w:t>
      </w:r>
      <w:bookmarkEnd w:id="158"/>
    </w:p>
    <w:p w:rsidR="00803F25" w:rsidRPr="000C5A6F" w:rsidRDefault="00803F25" w:rsidP="0022059B">
      <w:pPr>
        <w:pStyle w:val="af"/>
        <w:tabs>
          <w:tab w:val="left" w:pos="4500"/>
        </w:tabs>
        <w:ind w:firstLine="567"/>
        <w:jc w:val="both"/>
        <w:rPr>
          <w:color w:val="333399"/>
        </w:rPr>
      </w:pPr>
      <w:r>
        <w:rPr>
          <w:color w:val="333399"/>
        </w:rPr>
        <w:tab/>
      </w:r>
    </w:p>
    <w:p w:rsidR="00803F25" w:rsidRDefault="00803F25" w:rsidP="00A73616">
      <w:pPr>
        <w:pStyle w:val="af0"/>
        <w:numPr>
          <w:ilvl w:val="1"/>
          <w:numId w:val="37"/>
        </w:numPr>
        <w:outlineLvl w:val="1"/>
        <w:rPr>
          <w:color w:val="000000"/>
        </w:rPr>
      </w:pPr>
      <w:bookmarkStart w:id="159" w:name="_Toc326155539"/>
      <w:r w:rsidRPr="0022059B">
        <w:rPr>
          <w:color w:val="000000"/>
        </w:rPr>
        <w:t>Оценка состояния компонентов окружающей среды</w:t>
      </w:r>
      <w:bookmarkEnd w:id="159"/>
    </w:p>
    <w:p w:rsidR="00803F25" w:rsidRPr="0022059B" w:rsidRDefault="00803F25" w:rsidP="008C603E">
      <w:pPr>
        <w:pStyle w:val="af0"/>
        <w:ind w:left="567"/>
        <w:jc w:val="both"/>
        <w:outlineLvl w:val="1"/>
        <w:rPr>
          <w:color w:val="000000"/>
        </w:rPr>
      </w:pPr>
    </w:p>
    <w:p w:rsidR="00803F25" w:rsidRPr="0022059B" w:rsidRDefault="00803F25" w:rsidP="0048210E">
      <w:pPr>
        <w:pStyle w:val="ab"/>
        <w:ind w:firstLine="567"/>
        <w:rPr>
          <w:color w:val="000000"/>
        </w:rPr>
      </w:pPr>
      <w:r w:rsidRPr="0022059B">
        <w:rPr>
          <w:color w:val="000000"/>
        </w:rPr>
        <w:t>Для соблюдения основных экологических принципов, прописанных в Ф</w:t>
      </w:r>
      <w:r w:rsidRPr="0022059B">
        <w:rPr>
          <w:color w:val="000000"/>
        </w:rPr>
        <w:t>е</w:t>
      </w:r>
      <w:r w:rsidRPr="0022059B">
        <w:rPr>
          <w:color w:val="000000"/>
        </w:rPr>
        <w:t>деральном законе «Об охране окружающей среды» от 10.11.02 г. №7-ФЗ (ред. От 05.05.2007 г.) в процессе разработки и дальнейшего использования докуме</w:t>
      </w:r>
      <w:r w:rsidRPr="0022059B">
        <w:rPr>
          <w:color w:val="000000"/>
        </w:rPr>
        <w:t>н</w:t>
      </w:r>
      <w:r w:rsidRPr="0022059B">
        <w:rPr>
          <w:color w:val="000000"/>
        </w:rPr>
        <w:t xml:space="preserve">та территориального планирования </w:t>
      </w:r>
      <w:r>
        <w:rPr>
          <w:color w:val="000000"/>
        </w:rPr>
        <w:t>Савоськин</w:t>
      </w:r>
      <w:r w:rsidRPr="0022059B">
        <w:rPr>
          <w:color w:val="000000"/>
        </w:rPr>
        <w:t>ского сельского поселения, в с</w:t>
      </w:r>
      <w:r w:rsidRPr="0022059B">
        <w:rPr>
          <w:color w:val="000000"/>
        </w:rPr>
        <w:t>о</w:t>
      </w:r>
      <w:r w:rsidRPr="0022059B">
        <w:rPr>
          <w:color w:val="000000"/>
        </w:rPr>
        <w:t>ставе генплана проводится оценка существующего состояния компонентов о</w:t>
      </w:r>
      <w:r w:rsidRPr="0022059B">
        <w:rPr>
          <w:color w:val="000000"/>
        </w:rPr>
        <w:t>к</w:t>
      </w:r>
      <w:r w:rsidRPr="0022059B">
        <w:rPr>
          <w:color w:val="000000"/>
        </w:rPr>
        <w:t>ружающей среды, а именно:</w:t>
      </w:r>
    </w:p>
    <w:p w:rsidR="00803F25" w:rsidRPr="0022059B" w:rsidRDefault="00803F25" w:rsidP="0048210E">
      <w:pPr>
        <w:pStyle w:val="12"/>
        <w:numPr>
          <w:ilvl w:val="0"/>
          <w:numId w:val="15"/>
        </w:numPr>
        <w:ind w:left="0" w:firstLine="567"/>
        <w:rPr>
          <w:color w:val="000000"/>
        </w:rPr>
      </w:pPr>
      <w:r w:rsidRPr="0022059B">
        <w:rPr>
          <w:color w:val="000000"/>
        </w:rPr>
        <w:t>обеспечение благоприятных условий жизнедеятельности человека;</w:t>
      </w:r>
    </w:p>
    <w:p w:rsidR="00803F25" w:rsidRPr="0022059B" w:rsidRDefault="00803F25" w:rsidP="0048210E">
      <w:pPr>
        <w:pStyle w:val="12"/>
        <w:numPr>
          <w:ilvl w:val="0"/>
          <w:numId w:val="15"/>
        </w:numPr>
        <w:ind w:left="0" w:firstLine="567"/>
        <w:rPr>
          <w:color w:val="000000"/>
        </w:rPr>
      </w:pPr>
      <w:r w:rsidRPr="0022059B">
        <w:rPr>
          <w:color w:val="000000"/>
        </w:rPr>
        <w:t>научно обоснованное сочетание экологических, экономических и социальных интересов человека, общества и государства в целях обеспечения устойчивого развития и благоприятной окружающей среды;</w:t>
      </w:r>
    </w:p>
    <w:p w:rsidR="00803F25" w:rsidRPr="0022059B" w:rsidRDefault="00803F25" w:rsidP="0048210E">
      <w:pPr>
        <w:pStyle w:val="12"/>
        <w:numPr>
          <w:ilvl w:val="0"/>
          <w:numId w:val="15"/>
        </w:numPr>
        <w:ind w:left="0" w:firstLine="567"/>
        <w:rPr>
          <w:color w:val="000000"/>
        </w:rPr>
      </w:pPr>
      <w:r w:rsidRPr="0022059B">
        <w:rPr>
          <w:color w:val="000000"/>
        </w:rPr>
        <w:t>соблюдение права человека на благоприятную окружающую среду;</w:t>
      </w:r>
    </w:p>
    <w:p w:rsidR="00803F25" w:rsidRPr="0022059B" w:rsidRDefault="00803F25" w:rsidP="0048210E">
      <w:pPr>
        <w:pStyle w:val="12"/>
        <w:numPr>
          <w:ilvl w:val="0"/>
          <w:numId w:val="15"/>
        </w:numPr>
        <w:ind w:left="0" w:firstLine="567"/>
        <w:rPr>
          <w:color w:val="000000"/>
        </w:rPr>
      </w:pPr>
      <w:r w:rsidRPr="0022059B">
        <w:rPr>
          <w:color w:val="000000"/>
        </w:rPr>
        <w:t>охрана, воспроизводство и рациональное использование природных ресурсов как необходимые условия обеспечения благоприятной окружающей среды и экологической безопасности.</w:t>
      </w:r>
    </w:p>
    <w:p w:rsidR="00803F25" w:rsidRPr="000C5A6F" w:rsidRDefault="00803F25" w:rsidP="00132732">
      <w:pPr>
        <w:pStyle w:val="af0"/>
        <w:ind w:firstLine="567"/>
        <w:jc w:val="left"/>
        <w:rPr>
          <w:color w:val="333399"/>
          <w:highlight w:val="darkMagenta"/>
        </w:rPr>
      </w:pPr>
    </w:p>
    <w:p w:rsidR="00803F25" w:rsidRPr="00A80CD9" w:rsidRDefault="00803F25" w:rsidP="008C603E">
      <w:pPr>
        <w:pStyle w:val="af0"/>
        <w:ind w:left="1134"/>
        <w:outlineLvl w:val="2"/>
        <w:rPr>
          <w:color w:val="000000"/>
        </w:rPr>
      </w:pPr>
      <w:bookmarkStart w:id="160" w:name="_Toc326155540"/>
      <w:r>
        <w:rPr>
          <w:color w:val="000000"/>
        </w:rPr>
        <w:t xml:space="preserve">3.1.1. </w:t>
      </w:r>
      <w:r w:rsidRPr="00A80CD9">
        <w:rPr>
          <w:color w:val="000000"/>
        </w:rPr>
        <w:t>Атмосферный воздух</w:t>
      </w:r>
      <w:bookmarkEnd w:id="160"/>
    </w:p>
    <w:p w:rsidR="00803F25" w:rsidRDefault="00803F25" w:rsidP="00402341">
      <w:pPr>
        <w:pStyle w:val="af0"/>
        <w:ind w:left="567"/>
        <w:outlineLvl w:val="0"/>
        <w:rPr>
          <w:b w:val="0"/>
          <w:color w:val="333399"/>
        </w:rPr>
      </w:pPr>
    </w:p>
    <w:p w:rsidR="00803F25" w:rsidRPr="0022059B" w:rsidRDefault="00803F25" w:rsidP="0048210E">
      <w:pPr>
        <w:pStyle w:val="ab"/>
        <w:ind w:firstLine="567"/>
        <w:rPr>
          <w:color w:val="000000"/>
        </w:rPr>
      </w:pPr>
      <w:r w:rsidRPr="0022059B">
        <w:rPr>
          <w:color w:val="000000"/>
        </w:rPr>
        <w:t>Загрязнение атмосферного воздуха формируется под влиянием природно-климатических условий, объема и химического состава выбросов.</w:t>
      </w:r>
    </w:p>
    <w:p w:rsidR="00803F25" w:rsidRPr="0022059B" w:rsidRDefault="00803F25" w:rsidP="0048210E">
      <w:pPr>
        <w:pStyle w:val="ab"/>
        <w:ind w:firstLine="567"/>
        <w:rPr>
          <w:color w:val="000000"/>
        </w:rPr>
      </w:pPr>
      <w:r w:rsidRPr="0022059B">
        <w:rPr>
          <w:color w:val="000000"/>
        </w:rPr>
        <w:t>Климат Зимовниковского района характеризуется недостаточным увла</w:t>
      </w:r>
      <w:r w:rsidRPr="0022059B">
        <w:rPr>
          <w:color w:val="000000"/>
        </w:rPr>
        <w:t>ж</w:t>
      </w:r>
      <w:r w:rsidRPr="0022059B">
        <w:rPr>
          <w:color w:val="000000"/>
        </w:rPr>
        <w:t>нением и резкими колебаниями воздуха в течение года. В самые жаркие дни температура воздуха доходит от 38 до 40 градусов. В период активной вегет</w:t>
      </w:r>
      <w:r w:rsidRPr="0022059B">
        <w:rPr>
          <w:color w:val="000000"/>
        </w:rPr>
        <w:t>а</w:t>
      </w:r>
      <w:r w:rsidRPr="0022059B">
        <w:rPr>
          <w:color w:val="000000"/>
        </w:rPr>
        <w:t>ции преобладают восточные бури. С апреля месяца начинаются засушливые дни, число которых часто достигает 60-70 дней.</w:t>
      </w:r>
    </w:p>
    <w:p w:rsidR="00803F25" w:rsidRPr="0022059B" w:rsidRDefault="00803F25" w:rsidP="0048210E">
      <w:pPr>
        <w:pStyle w:val="ab"/>
        <w:ind w:firstLine="567"/>
        <w:rPr>
          <w:color w:val="000000"/>
        </w:rPr>
      </w:pPr>
      <w:r w:rsidRPr="0022059B">
        <w:rPr>
          <w:color w:val="000000"/>
        </w:rPr>
        <w:lastRenderedPageBreak/>
        <w:t>Уровень загрязнения атм</w:t>
      </w:r>
      <w:r>
        <w:rPr>
          <w:color w:val="000000"/>
        </w:rPr>
        <w:t xml:space="preserve">осферного воздуха определяется </w:t>
      </w:r>
      <w:r w:rsidRPr="0022059B">
        <w:rPr>
          <w:color w:val="000000"/>
        </w:rPr>
        <w:t>величиной атм</w:t>
      </w:r>
      <w:r w:rsidRPr="0022059B">
        <w:rPr>
          <w:color w:val="000000"/>
        </w:rPr>
        <w:t>о</w:t>
      </w:r>
      <w:r w:rsidRPr="0022059B">
        <w:rPr>
          <w:color w:val="000000"/>
        </w:rPr>
        <w:t>химической нагрузки, ландшафтными особенностями территории и климатич</w:t>
      </w:r>
      <w:r w:rsidRPr="0022059B">
        <w:rPr>
          <w:color w:val="000000"/>
        </w:rPr>
        <w:t>е</w:t>
      </w:r>
      <w:r w:rsidRPr="0022059B">
        <w:rPr>
          <w:color w:val="000000"/>
        </w:rPr>
        <w:t xml:space="preserve">скими факторами. Концентрация загрязняющих веществ в </w:t>
      </w:r>
      <w:r>
        <w:rPr>
          <w:color w:val="000000"/>
        </w:rPr>
        <w:t>Савоськин</w:t>
      </w:r>
      <w:r w:rsidRPr="0022059B">
        <w:rPr>
          <w:color w:val="000000"/>
        </w:rPr>
        <w:t>ском сел</w:t>
      </w:r>
      <w:r w:rsidRPr="0022059B">
        <w:rPr>
          <w:color w:val="000000"/>
        </w:rPr>
        <w:t>ь</w:t>
      </w:r>
      <w:r w:rsidRPr="0022059B">
        <w:rPr>
          <w:color w:val="000000"/>
        </w:rPr>
        <w:t xml:space="preserve">ском поселении находится в пределах нормы. </w:t>
      </w:r>
    </w:p>
    <w:p w:rsidR="00803F25" w:rsidRPr="000C5A6F" w:rsidRDefault="00803F25" w:rsidP="0048210E">
      <w:pPr>
        <w:pStyle w:val="ab"/>
        <w:ind w:firstLine="567"/>
        <w:rPr>
          <w:color w:val="333399"/>
        </w:rPr>
      </w:pPr>
    </w:p>
    <w:p w:rsidR="00803F25" w:rsidRPr="002433FD" w:rsidRDefault="00803F25" w:rsidP="0048210E">
      <w:pPr>
        <w:pStyle w:val="ab"/>
        <w:ind w:firstLine="567"/>
        <w:rPr>
          <w:color w:val="000000"/>
        </w:rPr>
      </w:pPr>
      <w:r w:rsidRPr="002433FD">
        <w:rPr>
          <w:color w:val="000000"/>
        </w:rPr>
        <w:t>В соответствии с СанПиН 2.1.6.1032-01 «Гигиенические требования к обеспечению качества атмосферного воздуха населенных мест», по средним значениям метеопараметров</w:t>
      </w:r>
      <w:r>
        <w:rPr>
          <w:color w:val="000000"/>
        </w:rPr>
        <w:t xml:space="preserve"> Савоськинское</w:t>
      </w:r>
      <w:r w:rsidRPr="002433FD">
        <w:rPr>
          <w:color w:val="000000"/>
        </w:rPr>
        <w:t xml:space="preserve"> сельское поселение относится к з</w:t>
      </w:r>
      <w:r w:rsidRPr="002433FD">
        <w:rPr>
          <w:color w:val="000000"/>
        </w:rPr>
        <w:t>о</w:t>
      </w:r>
      <w:r w:rsidRPr="002433FD">
        <w:rPr>
          <w:color w:val="000000"/>
        </w:rPr>
        <w:t xml:space="preserve">не </w:t>
      </w:r>
      <w:r w:rsidRPr="002433FD">
        <w:rPr>
          <w:color w:val="000000"/>
          <w:lang w:val="en-US"/>
        </w:rPr>
        <w:t>III</w:t>
      </w:r>
      <w:r w:rsidRPr="002433FD">
        <w:rPr>
          <w:color w:val="000000"/>
        </w:rPr>
        <w:t xml:space="preserve"> В.</w:t>
      </w:r>
    </w:p>
    <w:p w:rsidR="00803F25" w:rsidRPr="002433FD" w:rsidRDefault="00803F25" w:rsidP="0048210E">
      <w:pPr>
        <w:pStyle w:val="af0"/>
        <w:ind w:firstLine="567"/>
        <w:outlineLvl w:val="0"/>
        <w:rPr>
          <w:color w:val="000000"/>
          <w:sz w:val="22"/>
          <w:szCs w:val="22"/>
        </w:rPr>
      </w:pPr>
      <w:bookmarkStart w:id="161" w:name="_Toc317071599"/>
      <w:bookmarkStart w:id="162" w:name="_Toc326155541"/>
      <w:r w:rsidRPr="002433FD">
        <w:rPr>
          <w:color w:val="000000"/>
          <w:sz w:val="22"/>
          <w:szCs w:val="22"/>
        </w:rPr>
        <w:t>Средняя годовая повторяе</w:t>
      </w:r>
      <w:r>
        <w:rPr>
          <w:color w:val="000000"/>
          <w:sz w:val="22"/>
          <w:szCs w:val="22"/>
        </w:rPr>
        <w:t>м</w:t>
      </w:r>
      <w:r w:rsidRPr="002433FD">
        <w:rPr>
          <w:color w:val="000000"/>
          <w:sz w:val="22"/>
          <w:szCs w:val="22"/>
        </w:rPr>
        <w:t>ость направления ветра и штилей, %</w:t>
      </w:r>
      <w:bookmarkEnd w:id="161"/>
      <w:bookmarkEnd w:id="162"/>
    </w:p>
    <w:p w:rsidR="00803F25" w:rsidRPr="008B0EF1" w:rsidRDefault="00803F25" w:rsidP="0089556B">
      <w:pPr>
        <w:pStyle w:val="af0"/>
        <w:ind w:left="7080" w:firstLine="708"/>
        <w:outlineLvl w:val="0"/>
        <w:rPr>
          <w:b w:val="0"/>
          <w:color w:val="000000"/>
        </w:rPr>
      </w:pPr>
      <w:bookmarkStart w:id="163" w:name="_Toc317071600"/>
      <w:bookmarkStart w:id="164" w:name="_Toc326155542"/>
      <w:r w:rsidRPr="00E572CC">
        <w:rPr>
          <w:b w:val="0"/>
          <w:color w:val="000000"/>
          <w:sz w:val="22"/>
          <w:szCs w:val="22"/>
        </w:rPr>
        <w:t>Таблица</w:t>
      </w:r>
      <w:r>
        <w:rPr>
          <w:b w:val="0"/>
          <w:color w:val="000000"/>
          <w:sz w:val="22"/>
          <w:szCs w:val="22"/>
        </w:rPr>
        <w:t xml:space="preserve"> </w:t>
      </w:r>
      <w:bookmarkEnd w:id="163"/>
      <w:bookmarkEnd w:id="164"/>
      <w:r>
        <w:rPr>
          <w:b w:val="0"/>
          <w:color w:val="000000"/>
          <w:sz w:val="22"/>
          <w:szCs w:val="22"/>
        </w:rPr>
        <w:t>40</w:t>
      </w:r>
      <w:r w:rsidRPr="00E572CC">
        <w:rPr>
          <w:b w:val="0"/>
          <w:color w:val="000000"/>
          <w:sz w:val="22"/>
          <w:szCs w:val="22"/>
        </w:rPr>
        <w:t xml:space="preserve"> </w:t>
      </w:r>
    </w:p>
    <w:tbl>
      <w:tblPr>
        <w:tblW w:w="9514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56"/>
        <w:gridCol w:w="1058"/>
        <w:gridCol w:w="1056"/>
        <w:gridCol w:w="1058"/>
        <w:gridCol w:w="1056"/>
        <w:gridCol w:w="1058"/>
        <w:gridCol w:w="1058"/>
        <w:gridCol w:w="1056"/>
        <w:gridCol w:w="1058"/>
      </w:tblGrid>
      <w:tr w:rsidR="00803F25" w:rsidRPr="008B0EF1" w:rsidTr="008B0EF1">
        <w:trPr>
          <w:cantSplit/>
          <w:trHeight w:val="545"/>
          <w:jc w:val="center"/>
        </w:trPr>
        <w:tc>
          <w:tcPr>
            <w:tcW w:w="1056" w:type="dxa"/>
            <w:vAlign w:val="center"/>
          </w:tcPr>
          <w:p w:rsidR="00803F25" w:rsidRPr="00457033" w:rsidRDefault="00803F25" w:rsidP="008B0EF1">
            <w:pPr>
              <w:pStyle w:val="af1"/>
              <w:spacing w:line="319" w:lineRule="auto"/>
              <w:rPr>
                <w:color w:val="000000"/>
                <w:sz w:val="22"/>
                <w:szCs w:val="22"/>
                <w:lang w:val="ru-RU"/>
              </w:rPr>
            </w:pPr>
            <w:r w:rsidRPr="00457033">
              <w:rPr>
                <w:color w:val="000000"/>
                <w:sz w:val="22"/>
                <w:szCs w:val="22"/>
                <w:lang w:val="ru-RU"/>
              </w:rPr>
              <w:t>С</w:t>
            </w:r>
          </w:p>
        </w:tc>
        <w:tc>
          <w:tcPr>
            <w:tcW w:w="1058" w:type="dxa"/>
            <w:vAlign w:val="center"/>
          </w:tcPr>
          <w:p w:rsidR="00803F25" w:rsidRPr="00457033" w:rsidRDefault="00803F25" w:rsidP="008B0EF1">
            <w:pPr>
              <w:pStyle w:val="af1"/>
              <w:spacing w:line="319" w:lineRule="auto"/>
              <w:rPr>
                <w:color w:val="000000"/>
                <w:sz w:val="22"/>
                <w:szCs w:val="22"/>
                <w:lang w:val="ru-RU"/>
              </w:rPr>
            </w:pPr>
            <w:r w:rsidRPr="00457033">
              <w:rPr>
                <w:color w:val="000000"/>
                <w:sz w:val="22"/>
                <w:szCs w:val="22"/>
                <w:lang w:val="ru-RU"/>
              </w:rPr>
              <w:t>СВ</w:t>
            </w:r>
          </w:p>
        </w:tc>
        <w:tc>
          <w:tcPr>
            <w:tcW w:w="1056" w:type="dxa"/>
            <w:vAlign w:val="center"/>
          </w:tcPr>
          <w:p w:rsidR="00803F25" w:rsidRPr="00457033" w:rsidRDefault="00803F25" w:rsidP="008B0EF1">
            <w:pPr>
              <w:pStyle w:val="af1"/>
              <w:spacing w:line="319" w:lineRule="auto"/>
              <w:rPr>
                <w:color w:val="000000"/>
                <w:sz w:val="22"/>
                <w:szCs w:val="22"/>
                <w:lang w:val="ru-RU"/>
              </w:rPr>
            </w:pPr>
            <w:r w:rsidRPr="00457033">
              <w:rPr>
                <w:color w:val="000000"/>
                <w:sz w:val="22"/>
                <w:szCs w:val="22"/>
                <w:lang w:val="ru-RU"/>
              </w:rPr>
              <w:t>В</w:t>
            </w:r>
          </w:p>
        </w:tc>
        <w:tc>
          <w:tcPr>
            <w:tcW w:w="1058" w:type="dxa"/>
            <w:vAlign w:val="center"/>
          </w:tcPr>
          <w:p w:rsidR="00803F25" w:rsidRPr="00457033" w:rsidRDefault="00803F25" w:rsidP="008B0EF1">
            <w:pPr>
              <w:pStyle w:val="af1"/>
              <w:spacing w:line="319" w:lineRule="auto"/>
              <w:rPr>
                <w:color w:val="000000"/>
                <w:sz w:val="22"/>
                <w:szCs w:val="22"/>
                <w:lang w:val="ru-RU"/>
              </w:rPr>
            </w:pPr>
            <w:r w:rsidRPr="00457033">
              <w:rPr>
                <w:color w:val="000000"/>
                <w:sz w:val="22"/>
                <w:szCs w:val="22"/>
                <w:lang w:val="ru-RU"/>
              </w:rPr>
              <w:t>ЮВ</w:t>
            </w:r>
          </w:p>
        </w:tc>
        <w:tc>
          <w:tcPr>
            <w:tcW w:w="1056" w:type="dxa"/>
            <w:vAlign w:val="center"/>
          </w:tcPr>
          <w:p w:rsidR="00803F25" w:rsidRPr="00457033" w:rsidRDefault="00803F25" w:rsidP="008B0EF1">
            <w:pPr>
              <w:pStyle w:val="af1"/>
              <w:spacing w:line="319" w:lineRule="auto"/>
              <w:rPr>
                <w:color w:val="000000"/>
                <w:sz w:val="22"/>
                <w:szCs w:val="22"/>
                <w:lang w:val="ru-RU"/>
              </w:rPr>
            </w:pPr>
            <w:r w:rsidRPr="00457033">
              <w:rPr>
                <w:color w:val="000000"/>
                <w:sz w:val="22"/>
                <w:szCs w:val="22"/>
                <w:lang w:val="ru-RU"/>
              </w:rPr>
              <w:t>Ю</w:t>
            </w:r>
          </w:p>
        </w:tc>
        <w:tc>
          <w:tcPr>
            <w:tcW w:w="1058" w:type="dxa"/>
            <w:vAlign w:val="center"/>
          </w:tcPr>
          <w:p w:rsidR="00803F25" w:rsidRPr="00457033" w:rsidRDefault="00803F25" w:rsidP="008B0EF1">
            <w:pPr>
              <w:pStyle w:val="af1"/>
              <w:spacing w:line="319" w:lineRule="auto"/>
              <w:rPr>
                <w:color w:val="000000"/>
                <w:sz w:val="22"/>
                <w:szCs w:val="22"/>
                <w:lang w:val="ru-RU"/>
              </w:rPr>
            </w:pPr>
            <w:r w:rsidRPr="00457033">
              <w:rPr>
                <w:color w:val="000000"/>
                <w:sz w:val="22"/>
                <w:szCs w:val="22"/>
                <w:lang w:val="ru-RU"/>
              </w:rPr>
              <w:t>ЮЗ</w:t>
            </w:r>
          </w:p>
        </w:tc>
        <w:tc>
          <w:tcPr>
            <w:tcW w:w="1058" w:type="dxa"/>
            <w:vAlign w:val="center"/>
          </w:tcPr>
          <w:p w:rsidR="00803F25" w:rsidRPr="00457033" w:rsidRDefault="00803F25" w:rsidP="008B0EF1">
            <w:pPr>
              <w:pStyle w:val="af1"/>
              <w:spacing w:line="319" w:lineRule="auto"/>
              <w:rPr>
                <w:color w:val="000000"/>
                <w:sz w:val="22"/>
                <w:szCs w:val="22"/>
                <w:lang w:val="ru-RU"/>
              </w:rPr>
            </w:pPr>
            <w:r w:rsidRPr="00457033">
              <w:rPr>
                <w:color w:val="000000"/>
                <w:sz w:val="22"/>
                <w:szCs w:val="22"/>
                <w:lang w:val="ru-RU"/>
              </w:rPr>
              <w:t>З</w:t>
            </w:r>
          </w:p>
        </w:tc>
        <w:tc>
          <w:tcPr>
            <w:tcW w:w="1056" w:type="dxa"/>
            <w:vAlign w:val="center"/>
          </w:tcPr>
          <w:p w:rsidR="00803F25" w:rsidRPr="00457033" w:rsidRDefault="00803F25" w:rsidP="008B0EF1">
            <w:pPr>
              <w:pStyle w:val="af1"/>
              <w:spacing w:line="319" w:lineRule="auto"/>
              <w:rPr>
                <w:color w:val="000000"/>
                <w:sz w:val="22"/>
                <w:szCs w:val="22"/>
                <w:lang w:val="ru-RU"/>
              </w:rPr>
            </w:pPr>
            <w:r w:rsidRPr="00457033">
              <w:rPr>
                <w:color w:val="000000"/>
                <w:sz w:val="22"/>
                <w:szCs w:val="22"/>
                <w:lang w:val="ru-RU"/>
              </w:rPr>
              <w:t>СЗ</w:t>
            </w:r>
          </w:p>
        </w:tc>
        <w:tc>
          <w:tcPr>
            <w:tcW w:w="1058" w:type="dxa"/>
            <w:vAlign w:val="center"/>
          </w:tcPr>
          <w:p w:rsidR="00803F25" w:rsidRPr="00457033" w:rsidRDefault="00803F25" w:rsidP="008B0EF1">
            <w:pPr>
              <w:pStyle w:val="af1"/>
              <w:spacing w:line="319" w:lineRule="auto"/>
              <w:rPr>
                <w:color w:val="000000"/>
                <w:sz w:val="22"/>
                <w:szCs w:val="22"/>
                <w:lang w:val="ru-RU"/>
              </w:rPr>
            </w:pPr>
            <w:r w:rsidRPr="00457033">
              <w:rPr>
                <w:color w:val="000000"/>
                <w:sz w:val="22"/>
                <w:szCs w:val="22"/>
                <w:lang w:val="ru-RU"/>
              </w:rPr>
              <w:t>Штиль</w:t>
            </w:r>
          </w:p>
        </w:tc>
      </w:tr>
      <w:tr w:rsidR="00803F25" w:rsidRPr="008B0EF1" w:rsidTr="008B0EF1">
        <w:trPr>
          <w:trHeight w:val="553"/>
          <w:jc w:val="center"/>
        </w:trPr>
        <w:tc>
          <w:tcPr>
            <w:tcW w:w="1056" w:type="dxa"/>
            <w:vAlign w:val="center"/>
          </w:tcPr>
          <w:p w:rsidR="00803F25" w:rsidRPr="00457033" w:rsidRDefault="00803F25" w:rsidP="008B0EF1">
            <w:pPr>
              <w:pStyle w:val="ae"/>
              <w:spacing w:line="319" w:lineRule="auto"/>
              <w:rPr>
                <w:color w:val="000000"/>
                <w:sz w:val="22"/>
                <w:szCs w:val="22"/>
                <w:lang w:val="ru-RU"/>
              </w:rPr>
            </w:pPr>
            <w:r w:rsidRPr="00457033">
              <w:rPr>
                <w:color w:val="000000"/>
                <w:sz w:val="22"/>
                <w:szCs w:val="22"/>
                <w:lang w:val="ru-RU"/>
              </w:rPr>
              <w:t>6</w:t>
            </w:r>
          </w:p>
        </w:tc>
        <w:tc>
          <w:tcPr>
            <w:tcW w:w="1058" w:type="dxa"/>
            <w:vAlign w:val="center"/>
          </w:tcPr>
          <w:p w:rsidR="00803F25" w:rsidRPr="00457033" w:rsidRDefault="00803F25" w:rsidP="008B0EF1">
            <w:pPr>
              <w:pStyle w:val="ae"/>
              <w:spacing w:line="319" w:lineRule="auto"/>
              <w:rPr>
                <w:color w:val="000000"/>
                <w:sz w:val="22"/>
                <w:szCs w:val="22"/>
                <w:lang w:val="ru-RU"/>
              </w:rPr>
            </w:pPr>
            <w:r w:rsidRPr="00457033">
              <w:rPr>
                <w:color w:val="000000"/>
                <w:sz w:val="22"/>
                <w:szCs w:val="22"/>
                <w:lang w:val="ru-RU"/>
              </w:rPr>
              <w:t>11</w:t>
            </w:r>
          </w:p>
        </w:tc>
        <w:tc>
          <w:tcPr>
            <w:tcW w:w="1056" w:type="dxa"/>
            <w:vAlign w:val="center"/>
          </w:tcPr>
          <w:p w:rsidR="00803F25" w:rsidRPr="00457033" w:rsidRDefault="00803F25" w:rsidP="008B0EF1">
            <w:pPr>
              <w:pStyle w:val="ae"/>
              <w:spacing w:line="319" w:lineRule="auto"/>
              <w:rPr>
                <w:color w:val="000000"/>
                <w:sz w:val="22"/>
                <w:szCs w:val="22"/>
                <w:lang w:val="ru-RU"/>
              </w:rPr>
            </w:pPr>
            <w:r w:rsidRPr="00457033">
              <w:rPr>
                <w:color w:val="000000"/>
                <w:sz w:val="22"/>
                <w:szCs w:val="22"/>
                <w:lang w:val="ru-RU"/>
              </w:rPr>
              <w:t>28</w:t>
            </w:r>
          </w:p>
        </w:tc>
        <w:tc>
          <w:tcPr>
            <w:tcW w:w="1058" w:type="dxa"/>
            <w:vAlign w:val="center"/>
          </w:tcPr>
          <w:p w:rsidR="00803F25" w:rsidRPr="00457033" w:rsidRDefault="00803F25" w:rsidP="008B0EF1">
            <w:pPr>
              <w:pStyle w:val="ae"/>
              <w:spacing w:line="319" w:lineRule="auto"/>
              <w:rPr>
                <w:color w:val="000000"/>
                <w:sz w:val="22"/>
                <w:szCs w:val="22"/>
                <w:lang w:val="ru-RU"/>
              </w:rPr>
            </w:pPr>
            <w:r w:rsidRPr="00457033">
              <w:rPr>
                <w:color w:val="000000"/>
                <w:sz w:val="22"/>
                <w:szCs w:val="22"/>
                <w:lang w:val="ru-RU"/>
              </w:rPr>
              <w:t>11</w:t>
            </w:r>
          </w:p>
        </w:tc>
        <w:tc>
          <w:tcPr>
            <w:tcW w:w="1056" w:type="dxa"/>
            <w:vAlign w:val="center"/>
          </w:tcPr>
          <w:p w:rsidR="00803F25" w:rsidRPr="00457033" w:rsidRDefault="00803F25" w:rsidP="008B0EF1">
            <w:pPr>
              <w:pStyle w:val="ae"/>
              <w:spacing w:line="319" w:lineRule="auto"/>
              <w:rPr>
                <w:color w:val="000000"/>
                <w:sz w:val="22"/>
                <w:szCs w:val="22"/>
                <w:lang w:val="ru-RU"/>
              </w:rPr>
            </w:pPr>
            <w:r w:rsidRPr="00457033">
              <w:rPr>
                <w:color w:val="000000"/>
                <w:sz w:val="22"/>
                <w:szCs w:val="22"/>
                <w:lang w:val="ru-RU"/>
              </w:rPr>
              <w:t>11</w:t>
            </w:r>
          </w:p>
        </w:tc>
        <w:tc>
          <w:tcPr>
            <w:tcW w:w="1058" w:type="dxa"/>
            <w:vAlign w:val="center"/>
          </w:tcPr>
          <w:p w:rsidR="00803F25" w:rsidRPr="00457033" w:rsidRDefault="00803F25" w:rsidP="008B0EF1">
            <w:pPr>
              <w:pStyle w:val="ae"/>
              <w:spacing w:line="319" w:lineRule="auto"/>
              <w:rPr>
                <w:color w:val="000000"/>
                <w:sz w:val="22"/>
                <w:szCs w:val="22"/>
                <w:lang w:val="ru-RU"/>
              </w:rPr>
            </w:pPr>
            <w:r w:rsidRPr="00457033">
              <w:rPr>
                <w:color w:val="000000"/>
                <w:sz w:val="22"/>
                <w:szCs w:val="22"/>
                <w:lang w:val="ru-RU"/>
              </w:rPr>
              <w:t>12</w:t>
            </w:r>
          </w:p>
        </w:tc>
        <w:tc>
          <w:tcPr>
            <w:tcW w:w="1058" w:type="dxa"/>
            <w:vAlign w:val="center"/>
          </w:tcPr>
          <w:p w:rsidR="00803F25" w:rsidRPr="00457033" w:rsidRDefault="00803F25" w:rsidP="008B0EF1">
            <w:pPr>
              <w:pStyle w:val="ae"/>
              <w:spacing w:line="319" w:lineRule="auto"/>
              <w:rPr>
                <w:color w:val="000000"/>
                <w:sz w:val="22"/>
                <w:szCs w:val="22"/>
                <w:lang w:val="ru-RU"/>
              </w:rPr>
            </w:pPr>
            <w:r w:rsidRPr="00457033">
              <w:rPr>
                <w:color w:val="000000"/>
                <w:sz w:val="22"/>
                <w:szCs w:val="22"/>
                <w:lang w:val="ru-RU"/>
              </w:rPr>
              <w:t>15</w:t>
            </w:r>
          </w:p>
        </w:tc>
        <w:tc>
          <w:tcPr>
            <w:tcW w:w="1056" w:type="dxa"/>
            <w:vAlign w:val="center"/>
          </w:tcPr>
          <w:p w:rsidR="00803F25" w:rsidRPr="00457033" w:rsidRDefault="00803F25" w:rsidP="008B0EF1">
            <w:pPr>
              <w:pStyle w:val="ae"/>
              <w:spacing w:line="319" w:lineRule="auto"/>
              <w:rPr>
                <w:color w:val="000000"/>
                <w:sz w:val="22"/>
                <w:szCs w:val="22"/>
                <w:lang w:val="ru-RU"/>
              </w:rPr>
            </w:pPr>
            <w:r w:rsidRPr="00457033">
              <w:rPr>
                <w:color w:val="000000"/>
                <w:sz w:val="22"/>
                <w:szCs w:val="22"/>
                <w:lang w:val="ru-RU"/>
              </w:rPr>
              <w:t>6</w:t>
            </w:r>
          </w:p>
        </w:tc>
        <w:tc>
          <w:tcPr>
            <w:tcW w:w="1058" w:type="dxa"/>
            <w:vAlign w:val="center"/>
          </w:tcPr>
          <w:p w:rsidR="00803F25" w:rsidRPr="00457033" w:rsidRDefault="00803F25" w:rsidP="008B0EF1">
            <w:pPr>
              <w:pStyle w:val="ae"/>
              <w:spacing w:line="319" w:lineRule="auto"/>
              <w:rPr>
                <w:color w:val="000000"/>
                <w:sz w:val="22"/>
                <w:szCs w:val="22"/>
                <w:lang w:val="ru-RU"/>
              </w:rPr>
            </w:pPr>
            <w:r w:rsidRPr="00457033">
              <w:rPr>
                <w:color w:val="000000"/>
                <w:sz w:val="22"/>
                <w:szCs w:val="22"/>
                <w:lang w:val="ru-RU"/>
              </w:rPr>
              <w:t>9</w:t>
            </w:r>
          </w:p>
        </w:tc>
      </w:tr>
    </w:tbl>
    <w:p w:rsidR="00803F25" w:rsidRPr="000C5A6F" w:rsidRDefault="00803F25" w:rsidP="0048210E">
      <w:pPr>
        <w:pStyle w:val="ab"/>
        <w:ind w:firstLine="567"/>
        <w:rPr>
          <w:color w:val="333399"/>
        </w:rPr>
      </w:pPr>
    </w:p>
    <w:p w:rsidR="00803F25" w:rsidRPr="00047808" w:rsidRDefault="00803F25" w:rsidP="0048210E">
      <w:pPr>
        <w:pStyle w:val="af0"/>
        <w:ind w:firstLine="567"/>
        <w:outlineLvl w:val="0"/>
        <w:rPr>
          <w:b w:val="0"/>
          <w:i/>
          <w:color w:val="000000"/>
        </w:rPr>
      </w:pPr>
      <w:bookmarkStart w:id="165" w:name="_Toc317071601"/>
      <w:bookmarkStart w:id="166" w:name="_Toc326155543"/>
      <w:r w:rsidRPr="00047808">
        <w:rPr>
          <w:b w:val="0"/>
          <w:i/>
          <w:color w:val="000000"/>
        </w:rPr>
        <w:t>Стационарные источники загрязнения</w:t>
      </w:r>
      <w:bookmarkEnd w:id="165"/>
      <w:bookmarkEnd w:id="166"/>
    </w:p>
    <w:p w:rsidR="00803F25" w:rsidRPr="005129DE" w:rsidRDefault="00803F25" w:rsidP="0048210E">
      <w:pPr>
        <w:pStyle w:val="ab"/>
        <w:ind w:firstLine="567"/>
        <w:rPr>
          <w:color w:val="000000"/>
        </w:rPr>
      </w:pPr>
      <w:r w:rsidRPr="005129DE">
        <w:rPr>
          <w:color w:val="000000"/>
        </w:rPr>
        <w:t xml:space="preserve">Качество атмосферного воздуха </w:t>
      </w:r>
      <w:r>
        <w:rPr>
          <w:color w:val="000000"/>
        </w:rPr>
        <w:t>Савоськин</w:t>
      </w:r>
      <w:r w:rsidRPr="005129DE">
        <w:rPr>
          <w:color w:val="000000"/>
        </w:rPr>
        <w:t>ского сельского поселения во многом определяется планировочной структурой поселения и характером ра</w:t>
      </w:r>
      <w:r w:rsidRPr="005129DE">
        <w:rPr>
          <w:color w:val="000000"/>
        </w:rPr>
        <w:t>з</w:t>
      </w:r>
      <w:r w:rsidRPr="005129DE">
        <w:rPr>
          <w:color w:val="000000"/>
        </w:rPr>
        <w:t>мещения в нем источников загрязнения. Основная концентрация источников в</w:t>
      </w:r>
      <w:r>
        <w:rPr>
          <w:color w:val="000000"/>
        </w:rPr>
        <w:t>редных выбросов в атмосферу сос</w:t>
      </w:r>
      <w:r w:rsidRPr="005129DE">
        <w:rPr>
          <w:color w:val="000000"/>
        </w:rPr>
        <w:t xml:space="preserve">редоточена в зоне </w:t>
      </w:r>
      <w:r>
        <w:rPr>
          <w:color w:val="000000"/>
        </w:rPr>
        <w:t>санкционированной сва</w:t>
      </w:r>
      <w:r>
        <w:rPr>
          <w:color w:val="000000"/>
        </w:rPr>
        <w:t>л</w:t>
      </w:r>
      <w:r>
        <w:rPr>
          <w:color w:val="000000"/>
        </w:rPr>
        <w:t>ки</w:t>
      </w:r>
      <w:r w:rsidRPr="005129DE">
        <w:rPr>
          <w:color w:val="000000"/>
        </w:rPr>
        <w:t>, автомобильных дорог</w:t>
      </w:r>
      <w:r>
        <w:rPr>
          <w:color w:val="000000"/>
        </w:rPr>
        <w:t>,</w:t>
      </w:r>
      <w:r w:rsidRPr="005129DE">
        <w:rPr>
          <w:color w:val="000000"/>
        </w:rPr>
        <w:t xml:space="preserve"> сельскохозяйственных предприятий</w:t>
      </w:r>
      <w:r>
        <w:rPr>
          <w:color w:val="000000"/>
        </w:rPr>
        <w:t xml:space="preserve">, </w:t>
      </w:r>
      <w:r w:rsidRPr="002E3439">
        <w:rPr>
          <w:color w:val="000000"/>
        </w:rPr>
        <w:t>бытовых печей на твердом топливе.</w:t>
      </w:r>
      <w:r w:rsidRPr="005129DE">
        <w:rPr>
          <w:color w:val="000000"/>
        </w:rPr>
        <w:t xml:space="preserve"> </w:t>
      </w:r>
    </w:p>
    <w:p w:rsidR="00803F25" w:rsidRPr="005129DE" w:rsidRDefault="00803F25" w:rsidP="0048210E">
      <w:pPr>
        <w:pStyle w:val="ab"/>
        <w:ind w:firstLine="567"/>
        <w:rPr>
          <w:color w:val="000000"/>
        </w:rPr>
      </w:pPr>
      <w:r w:rsidRPr="005129DE">
        <w:rPr>
          <w:color w:val="000000"/>
        </w:rPr>
        <w:t>Основными веществами, формирующим загрязнение атмосферного возд</w:t>
      </w:r>
      <w:r w:rsidRPr="005129DE">
        <w:rPr>
          <w:color w:val="000000"/>
        </w:rPr>
        <w:t>у</w:t>
      </w:r>
      <w:r w:rsidRPr="005129DE">
        <w:rPr>
          <w:color w:val="000000"/>
        </w:rPr>
        <w:t xml:space="preserve">ха сельского поселения являются: взвешенные вещества (пыль), оксид углерода и оксиды азота. </w:t>
      </w:r>
    </w:p>
    <w:p w:rsidR="00803F25" w:rsidRPr="00FF4F2D" w:rsidRDefault="00803F25" w:rsidP="0048210E">
      <w:pPr>
        <w:pStyle w:val="ab"/>
        <w:ind w:firstLine="567"/>
        <w:rPr>
          <w:color w:val="000000"/>
        </w:rPr>
      </w:pPr>
      <w:r w:rsidRPr="000C5A6F">
        <w:rPr>
          <w:color w:val="333399"/>
        </w:rPr>
        <w:tab/>
      </w:r>
    </w:p>
    <w:p w:rsidR="00803F25" w:rsidRPr="00047808" w:rsidRDefault="00803F25" w:rsidP="002D6773">
      <w:pPr>
        <w:pStyle w:val="ab"/>
        <w:ind w:firstLine="567"/>
        <w:jc w:val="center"/>
        <w:outlineLvl w:val="0"/>
        <w:rPr>
          <w:i/>
          <w:color w:val="000000"/>
        </w:rPr>
      </w:pPr>
      <w:bookmarkStart w:id="167" w:name="_Toc317071602"/>
      <w:bookmarkStart w:id="168" w:name="_Toc326155544"/>
      <w:r w:rsidRPr="00047808">
        <w:rPr>
          <w:i/>
          <w:color w:val="000000"/>
        </w:rPr>
        <w:t>Загрязнение воздушного бассейна выбросами автотранспорта</w:t>
      </w:r>
      <w:bookmarkEnd w:id="167"/>
      <w:bookmarkEnd w:id="168"/>
    </w:p>
    <w:p w:rsidR="00803F25" w:rsidRPr="000C5A6F" w:rsidRDefault="00803F25" w:rsidP="0048210E">
      <w:pPr>
        <w:pStyle w:val="ab"/>
        <w:ind w:firstLine="567"/>
        <w:rPr>
          <w:color w:val="333399"/>
        </w:rPr>
      </w:pPr>
      <w:r>
        <w:rPr>
          <w:color w:val="000000"/>
        </w:rPr>
        <w:t>Савоськин</w:t>
      </w:r>
      <w:r w:rsidRPr="00FF4F2D">
        <w:rPr>
          <w:color w:val="000000"/>
        </w:rPr>
        <w:t>ское сельское поселение Зимовниковского района расположено в юго-восточной части Ростовской области. В пределах сельского поселения хорошо развита автодорожная транспортная сеть</w:t>
      </w:r>
      <w:r w:rsidRPr="000C5A6F">
        <w:rPr>
          <w:color w:val="333399"/>
        </w:rPr>
        <w:t xml:space="preserve">. </w:t>
      </w:r>
    </w:p>
    <w:p w:rsidR="00803F25" w:rsidRPr="00FF4F2D" w:rsidRDefault="00803F25" w:rsidP="0048210E">
      <w:pPr>
        <w:pStyle w:val="ab"/>
        <w:ind w:firstLine="567"/>
        <w:rPr>
          <w:color w:val="000000"/>
        </w:rPr>
      </w:pPr>
      <w:r w:rsidRPr="00FF4F2D">
        <w:rPr>
          <w:color w:val="000000"/>
        </w:rPr>
        <w:t>Приоритетным загрязняющим выбросом от автотранспорта является оксид углерода, его удельный вес в общем выбросе составляет 64%. На ряду с этим в атмосферный воздух выбрасыва</w:t>
      </w:r>
      <w:r>
        <w:rPr>
          <w:color w:val="000000"/>
        </w:rPr>
        <w:t>ются так</w:t>
      </w:r>
      <w:r w:rsidRPr="00FF4F2D">
        <w:rPr>
          <w:color w:val="000000"/>
        </w:rPr>
        <w:t>же оксиды азота и серы, токсичные с</w:t>
      </w:r>
      <w:r w:rsidRPr="00FF4F2D">
        <w:rPr>
          <w:color w:val="000000"/>
        </w:rPr>
        <w:t>о</w:t>
      </w:r>
      <w:r w:rsidRPr="00FF4F2D">
        <w:rPr>
          <w:color w:val="000000"/>
        </w:rPr>
        <w:t>единения, бензопирен и др. Поскольку автомобиль является источником в</w:t>
      </w:r>
      <w:r w:rsidRPr="00FF4F2D">
        <w:rPr>
          <w:color w:val="000000"/>
        </w:rPr>
        <w:t>ы</w:t>
      </w:r>
      <w:r w:rsidRPr="00FF4F2D">
        <w:rPr>
          <w:color w:val="000000"/>
        </w:rPr>
        <w:t xml:space="preserve">бросов, соразмерным человеческому росту, выброс загрязняющих веществ </w:t>
      </w:r>
      <w:r w:rsidRPr="00FF4F2D">
        <w:rPr>
          <w:color w:val="000000"/>
        </w:rPr>
        <w:lastRenderedPageBreak/>
        <w:t>производится на уровне дыхания человека, что способствует их быстрому пр</w:t>
      </w:r>
      <w:r w:rsidRPr="00FF4F2D">
        <w:rPr>
          <w:color w:val="000000"/>
        </w:rPr>
        <w:t>о</w:t>
      </w:r>
      <w:r w:rsidRPr="00FF4F2D">
        <w:rPr>
          <w:color w:val="000000"/>
        </w:rPr>
        <w:t>никновению в органы дыхания и усугубляет тем самым вредное воздействие на человека.</w:t>
      </w:r>
    </w:p>
    <w:p w:rsidR="00803F25" w:rsidRPr="00B66022" w:rsidRDefault="00803F25" w:rsidP="0048210E">
      <w:pPr>
        <w:pStyle w:val="ab"/>
        <w:ind w:firstLine="567"/>
      </w:pPr>
      <w:r w:rsidRPr="00B66022">
        <w:t>Снижение негативного воздействия автотранспорта на окружающую среду возможно за счет снижения уровня токсичности выхлопных газов автомобилей в соответствии с европейскими стандартами как за счет технологического с</w:t>
      </w:r>
      <w:r w:rsidRPr="00B66022">
        <w:t>о</w:t>
      </w:r>
      <w:r w:rsidRPr="00B66022">
        <w:t>вершенствования продукции автопрома, та</w:t>
      </w:r>
      <w:r>
        <w:t xml:space="preserve">к и за счет улучшения качества </w:t>
      </w:r>
      <w:r w:rsidRPr="00B66022">
        <w:t>бе</w:t>
      </w:r>
      <w:r w:rsidRPr="00B66022">
        <w:t>н</w:t>
      </w:r>
      <w:r w:rsidRPr="00B66022">
        <w:t>зинового и дизельного топлива. Согласно Специальному техническому регл</w:t>
      </w:r>
      <w:r w:rsidRPr="00B66022">
        <w:t>а</w:t>
      </w:r>
      <w:r w:rsidRPr="00B66022">
        <w:t xml:space="preserve">менту «О требованиях к выбросам автомобильной техникой, выпускаемой в обращение на территории Российской  федерации, вредных (загрязняющих) веществ» введение в действие технических нормативов  выбросов в отношении автомобильной техники, выпускаемой в обращение на территории Российской Федерации, осуществляется в следующие сроки: </w:t>
      </w:r>
    </w:p>
    <w:p w:rsidR="00803F25" w:rsidRPr="00B66022" w:rsidRDefault="00803F25" w:rsidP="00C519F7">
      <w:pPr>
        <w:pStyle w:val="ab"/>
        <w:numPr>
          <w:ilvl w:val="0"/>
          <w:numId w:val="18"/>
        </w:numPr>
        <w:ind w:left="0" w:firstLine="567"/>
      </w:pPr>
      <w:r w:rsidRPr="00B66022">
        <w:t>экологического класса 2 – с даты вступления в силу настоящего регламента;</w:t>
      </w:r>
    </w:p>
    <w:p w:rsidR="00803F25" w:rsidRPr="00B66022" w:rsidRDefault="00803F25" w:rsidP="00C519F7">
      <w:pPr>
        <w:pStyle w:val="ab"/>
        <w:numPr>
          <w:ilvl w:val="0"/>
          <w:numId w:val="18"/>
        </w:numPr>
        <w:ind w:left="0" w:firstLine="567"/>
      </w:pPr>
      <w:r w:rsidRPr="00B66022">
        <w:t>экологического класса 3 – с 1 января 2008 г.;</w:t>
      </w:r>
    </w:p>
    <w:p w:rsidR="00803F25" w:rsidRPr="00B66022" w:rsidRDefault="00803F25" w:rsidP="00C519F7">
      <w:pPr>
        <w:pStyle w:val="ab"/>
        <w:numPr>
          <w:ilvl w:val="0"/>
          <w:numId w:val="18"/>
        </w:numPr>
        <w:ind w:left="0" w:firstLine="567"/>
      </w:pPr>
      <w:r w:rsidRPr="00B66022">
        <w:t>экологического  класса 4 – с 1 января 2010 г.;</w:t>
      </w:r>
    </w:p>
    <w:p w:rsidR="00803F25" w:rsidRPr="00B66022" w:rsidRDefault="00803F25" w:rsidP="00C519F7">
      <w:pPr>
        <w:pStyle w:val="ab"/>
        <w:numPr>
          <w:ilvl w:val="0"/>
          <w:numId w:val="18"/>
        </w:numPr>
        <w:ind w:left="0" w:firstLine="567"/>
      </w:pPr>
      <w:r w:rsidRPr="00B66022">
        <w:t>экологического класса 5 – с  1 января 2014 г.</w:t>
      </w:r>
    </w:p>
    <w:p w:rsidR="00803F25" w:rsidRPr="00B66022" w:rsidRDefault="00803F25" w:rsidP="0048210E">
      <w:pPr>
        <w:pStyle w:val="ab"/>
        <w:ind w:firstLine="567"/>
      </w:pPr>
      <w:r w:rsidRPr="00B66022">
        <w:t>В настоящее время 60% отечественного автопарка соответствует лишь требованиям Евро-1, еще примерно треть – экологического класса 2 и 3 (Евро -2 и Евро-3), на долю же экологического класса 4 (Евро-4) пока приходится лишь десятая часть всех российских автомобилей. На территории  России пл</w:t>
      </w:r>
      <w:r w:rsidRPr="00B66022">
        <w:t>а</w:t>
      </w:r>
      <w:r w:rsidRPr="00B66022">
        <w:t>нируется прекращение производства бензина и дизельного топлива стандарта ниже Евро-2.</w:t>
      </w:r>
    </w:p>
    <w:p w:rsidR="00803F25" w:rsidRPr="00B66022" w:rsidRDefault="00803F25" w:rsidP="0048210E">
      <w:pPr>
        <w:ind w:firstLine="567"/>
        <w:rPr>
          <w:sz w:val="24"/>
          <w:szCs w:val="24"/>
        </w:rPr>
      </w:pPr>
    </w:p>
    <w:p w:rsidR="00803F25" w:rsidRPr="00B66022" w:rsidRDefault="00803F25" w:rsidP="0048210E">
      <w:pPr>
        <w:pStyle w:val="ab"/>
        <w:ind w:firstLine="567"/>
        <w:outlineLvl w:val="0"/>
      </w:pPr>
      <w:bookmarkStart w:id="169" w:name="_Toc317071603"/>
      <w:bookmarkStart w:id="170" w:name="_Toc326155545"/>
      <w:r w:rsidRPr="00B66022">
        <w:t>Выводы:</w:t>
      </w:r>
      <w:bookmarkEnd w:id="169"/>
      <w:bookmarkEnd w:id="170"/>
      <w:r w:rsidRPr="00B66022">
        <w:t xml:space="preserve"> </w:t>
      </w:r>
    </w:p>
    <w:p w:rsidR="00803F25" w:rsidRPr="002E3439" w:rsidRDefault="00803F25" w:rsidP="00AE733E">
      <w:pPr>
        <w:pStyle w:val="ab"/>
        <w:ind w:firstLine="567"/>
        <w:rPr>
          <w:color w:val="000000"/>
        </w:rPr>
      </w:pPr>
      <w:r w:rsidRPr="00B66022">
        <w:t xml:space="preserve">Основными источниками загрязнения воздуха в </w:t>
      </w:r>
      <w:r>
        <w:t>Савоськин</w:t>
      </w:r>
      <w:r w:rsidRPr="00B66022">
        <w:t xml:space="preserve">ском сельском  поселении Зимовниковского района являются </w:t>
      </w:r>
      <w:r w:rsidRPr="00B40888">
        <w:t>являются автотранспорт и сел</w:t>
      </w:r>
      <w:r w:rsidRPr="00B40888">
        <w:t>ь</w:t>
      </w:r>
      <w:r w:rsidRPr="00B40888">
        <w:t>скохозяйственные предприятия</w:t>
      </w:r>
      <w:r>
        <w:t xml:space="preserve">, </w:t>
      </w:r>
      <w:r w:rsidRPr="002E3439">
        <w:rPr>
          <w:color w:val="000000"/>
        </w:rPr>
        <w:t>свалка бытовых</w:t>
      </w:r>
      <w:r w:rsidRPr="00B40888">
        <w:rPr>
          <w:color w:val="000000"/>
        </w:rPr>
        <w:t xml:space="preserve"> отходов</w:t>
      </w:r>
      <w:r>
        <w:rPr>
          <w:color w:val="000000"/>
        </w:rPr>
        <w:t xml:space="preserve">, </w:t>
      </w:r>
      <w:r w:rsidRPr="002E3439">
        <w:rPr>
          <w:color w:val="000000"/>
        </w:rPr>
        <w:t xml:space="preserve">бытовые печи на твердом топливе. </w:t>
      </w:r>
    </w:p>
    <w:p w:rsidR="00803F25" w:rsidRDefault="00803F25" w:rsidP="0048210E">
      <w:pPr>
        <w:pStyle w:val="ab"/>
        <w:ind w:firstLine="567"/>
      </w:pPr>
      <w:r w:rsidRPr="00B66022">
        <w:t>Основной вклад составляют оксид углерода, взвешенные вещества, оксид азота.</w:t>
      </w:r>
    </w:p>
    <w:p w:rsidR="00803F25" w:rsidRDefault="00803F25" w:rsidP="0048210E">
      <w:pPr>
        <w:pStyle w:val="ab"/>
        <w:ind w:firstLine="567"/>
      </w:pPr>
    </w:p>
    <w:p w:rsidR="00803F25" w:rsidRPr="00B66022" w:rsidRDefault="00803F25" w:rsidP="0048210E">
      <w:pPr>
        <w:pStyle w:val="ab"/>
        <w:ind w:firstLine="567"/>
      </w:pPr>
    </w:p>
    <w:p w:rsidR="00803F25" w:rsidRPr="00302B43" w:rsidRDefault="00803F25" w:rsidP="00A73616">
      <w:pPr>
        <w:pStyle w:val="af0"/>
        <w:ind w:left="2127"/>
        <w:jc w:val="both"/>
        <w:outlineLvl w:val="2"/>
      </w:pPr>
      <w:bookmarkStart w:id="171" w:name="_Toc326155546"/>
      <w:r w:rsidRPr="00302B43">
        <w:lastRenderedPageBreak/>
        <w:t>3.1.2</w:t>
      </w:r>
      <w:r>
        <w:t>.</w:t>
      </w:r>
      <w:r w:rsidRPr="00302B43">
        <w:t xml:space="preserve"> </w:t>
      </w:r>
      <w:r>
        <w:t>П</w:t>
      </w:r>
      <w:r w:rsidRPr="00302B43">
        <w:t>оверхностны</w:t>
      </w:r>
      <w:r>
        <w:t>е</w:t>
      </w:r>
      <w:r w:rsidRPr="00302B43">
        <w:t xml:space="preserve"> и подземны</w:t>
      </w:r>
      <w:r>
        <w:t>е</w:t>
      </w:r>
      <w:r w:rsidRPr="00302B43">
        <w:t xml:space="preserve"> вод</w:t>
      </w:r>
      <w:bookmarkEnd w:id="171"/>
      <w:r>
        <w:t>ы</w:t>
      </w:r>
    </w:p>
    <w:p w:rsidR="00803F25" w:rsidRDefault="00803F25" w:rsidP="0035474F">
      <w:pPr>
        <w:pStyle w:val="af0"/>
        <w:jc w:val="both"/>
        <w:outlineLvl w:val="0"/>
      </w:pPr>
      <w:r w:rsidRPr="00302B43">
        <w:tab/>
      </w:r>
      <w:bookmarkStart w:id="172" w:name="_Toc317071605"/>
      <w:bookmarkStart w:id="173" w:name="_Toc326155547"/>
    </w:p>
    <w:p w:rsidR="00803F25" w:rsidRPr="00302B43" w:rsidRDefault="00803F25" w:rsidP="00AE733E">
      <w:pPr>
        <w:pStyle w:val="af0"/>
        <w:ind w:firstLine="708"/>
        <w:jc w:val="both"/>
        <w:outlineLvl w:val="0"/>
        <w:rPr>
          <w:b w:val="0"/>
        </w:rPr>
      </w:pPr>
      <w:r w:rsidRPr="00302B43">
        <w:rPr>
          <w:b w:val="0"/>
        </w:rPr>
        <w:t xml:space="preserve">Поверхностные воды на территории </w:t>
      </w:r>
      <w:r>
        <w:rPr>
          <w:b w:val="0"/>
        </w:rPr>
        <w:t>Савоськи</w:t>
      </w:r>
      <w:r w:rsidRPr="00302B43">
        <w:rPr>
          <w:b w:val="0"/>
        </w:rPr>
        <w:t>нского сельского поселения сильно загрязнены. Это вызвано зарастанием водно-болотной растительностью и заиливанием водных объектов, сбросом в них неочищенных стоков.</w:t>
      </w:r>
      <w:bookmarkEnd w:id="172"/>
      <w:bookmarkEnd w:id="173"/>
    </w:p>
    <w:p w:rsidR="00803F25" w:rsidRDefault="00803F25" w:rsidP="0035474F">
      <w:pPr>
        <w:pStyle w:val="af0"/>
        <w:jc w:val="both"/>
        <w:outlineLvl w:val="0"/>
        <w:rPr>
          <w:b w:val="0"/>
        </w:rPr>
      </w:pPr>
      <w:r w:rsidRPr="00302B43">
        <w:rPr>
          <w:b w:val="0"/>
        </w:rPr>
        <w:tab/>
      </w:r>
      <w:bookmarkStart w:id="174" w:name="_Toc317071606"/>
      <w:bookmarkStart w:id="175" w:name="_Toc326155548"/>
      <w:r w:rsidRPr="00302B43">
        <w:rPr>
          <w:b w:val="0"/>
        </w:rPr>
        <w:t>Качество подземных вод также низкое. Источниками их загрязнения служат свалки, кладбища</w:t>
      </w:r>
      <w:r>
        <w:rPr>
          <w:b w:val="0"/>
        </w:rPr>
        <w:t>, скотомогильники</w:t>
      </w:r>
      <w:r w:rsidRPr="00302B43">
        <w:rPr>
          <w:b w:val="0"/>
        </w:rPr>
        <w:t xml:space="preserve"> и не имеющие гидроизоляции выгреба частного сектора.</w:t>
      </w:r>
      <w:bookmarkEnd w:id="174"/>
      <w:bookmarkEnd w:id="175"/>
    </w:p>
    <w:p w:rsidR="00803F25" w:rsidRPr="002E784B" w:rsidRDefault="00803F25" w:rsidP="00AE733E">
      <w:pPr>
        <w:pStyle w:val="ab"/>
        <w:ind w:firstLine="567"/>
      </w:pPr>
      <w:r w:rsidRPr="002E784B">
        <w:t>Многолетние данные социально-гигиенического мониторинга по состо</w:t>
      </w:r>
      <w:r w:rsidRPr="002E784B">
        <w:t>я</w:t>
      </w:r>
      <w:r w:rsidRPr="002E784B">
        <w:t>нию водных объектов свидетельствуют о том, что практически все водоисто</w:t>
      </w:r>
      <w:r w:rsidRPr="002E784B">
        <w:t>ч</w:t>
      </w:r>
      <w:r w:rsidRPr="002E784B">
        <w:t>ники, как поверхностные, так и подземные, подвергаются антропогенному во</w:t>
      </w:r>
      <w:r w:rsidRPr="002E784B">
        <w:t>з</w:t>
      </w:r>
      <w:r w:rsidRPr="002E784B">
        <w:t xml:space="preserve">действию </w:t>
      </w:r>
      <w:r>
        <w:t xml:space="preserve">с </w:t>
      </w:r>
      <w:r w:rsidRPr="002E784B">
        <w:t>различной степенью интенсивности.</w:t>
      </w:r>
    </w:p>
    <w:p w:rsidR="00803F25" w:rsidRPr="002E784B" w:rsidRDefault="00803F25" w:rsidP="00AE733E">
      <w:pPr>
        <w:pStyle w:val="ab"/>
        <w:ind w:firstLine="567"/>
      </w:pPr>
      <w:r w:rsidRPr="002E784B">
        <w:t>Основными за</w:t>
      </w:r>
      <w:r>
        <w:t xml:space="preserve">грязняющими веществами являются сульфаты, </w:t>
      </w:r>
      <w:r w:rsidRPr="002E784B">
        <w:t>соединения железа</w:t>
      </w:r>
      <w:r>
        <w:t xml:space="preserve">, </w:t>
      </w:r>
      <w:r w:rsidRPr="002E784B">
        <w:t>органические</w:t>
      </w:r>
      <w:r>
        <w:t xml:space="preserve"> соединения </w:t>
      </w:r>
      <w:r w:rsidRPr="002E784B">
        <w:t>(БПК</w:t>
      </w:r>
      <w:r w:rsidRPr="002E784B">
        <w:rPr>
          <w:vertAlign w:val="subscript"/>
        </w:rPr>
        <w:t>5</w:t>
      </w:r>
      <w:r w:rsidRPr="002E784B">
        <w:t>, ХПК, нитритный азот)</w:t>
      </w:r>
      <w:r>
        <w:t xml:space="preserve">, </w:t>
      </w:r>
      <w:r w:rsidRPr="002E784B">
        <w:t>соединения магния</w:t>
      </w:r>
      <w:r>
        <w:t xml:space="preserve">, </w:t>
      </w:r>
      <w:r w:rsidRPr="002E784B">
        <w:t>углеводороды</w:t>
      </w:r>
      <w:r>
        <w:t>,</w:t>
      </w:r>
      <w:r w:rsidRPr="002E784B">
        <w:t xml:space="preserve"> соединение меди.</w:t>
      </w:r>
    </w:p>
    <w:p w:rsidR="00803F25" w:rsidRDefault="00803F25" w:rsidP="008C603E">
      <w:pPr>
        <w:pStyle w:val="ab"/>
        <w:ind w:firstLine="567"/>
      </w:pPr>
      <w:r w:rsidRPr="002E784B">
        <w:t xml:space="preserve">Причинами поверхностного загрязнения водных объектов является сброс неочищенных, недостаточно очищенных и не обеззараженных сточных вод </w:t>
      </w:r>
      <w:r>
        <w:t>от</w:t>
      </w:r>
      <w:r w:rsidRPr="002E784B">
        <w:t xml:space="preserve"> коммунальных, промышленных, сельскохозяйственных объектов, а также сброс ливневых, талых</w:t>
      </w:r>
      <w:r>
        <w:t xml:space="preserve"> и дренажных вод.</w:t>
      </w:r>
    </w:p>
    <w:p w:rsidR="00803F25" w:rsidRDefault="00803F25" w:rsidP="008C603E">
      <w:pPr>
        <w:rPr>
          <w:b/>
          <w:sz w:val="28"/>
          <w:szCs w:val="28"/>
        </w:rPr>
      </w:pPr>
    </w:p>
    <w:p w:rsidR="00803F25" w:rsidRPr="0085082A" w:rsidRDefault="00803F25" w:rsidP="008C603E">
      <w:pPr>
        <w:rPr>
          <w:b/>
          <w:sz w:val="28"/>
          <w:szCs w:val="28"/>
        </w:rPr>
      </w:pPr>
      <w:r w:rsidRPr="0085082A">
        <w:rPr>
          <w:b/>
          <w:sz w:val="28"/>
          <w:szCs w:val="28"/>
        </w:rPr>
        <w:t>Выводы.</w:t>
      </w:r>
    </w:p>
    <w:p w:rsidR="00803F25" w:rsidRDefault="00803F25" w:rsidP="008C603E">
      <w:pPr>
        <w:pStyle w:val="ab"/>
        <w:ind w:firstLine="567"/>
      </w:pPr>
      <w:r>
        <w:t xml:space="preserve">Основными источниками загрязнения воздуха в Савоськинском сельском поселении Зимовниковского района являются </w:t>
      </w:r>
      <w:r w:rsidRPr="002E784B">
        <w:t>сброс неочищенных, недостато</w:t>
      </w:r>
      <w:r w:rsidRPr="002E784B">
        <w:t>ч</w:t>
      </w:r>
      <w:r w:rsidRPr="002E784B">
        <w:t xml:space="preserve">но очищенных и не обеззараженных сточных вод </w:t>
      </w:r>
      <w:r>
        <w:t>от</w:t>
      </w:r>
      <w:r w:rsidRPr="002E784B">
        <w:t xml:space="preserve"> коммунальных, промы</w:t>
      </w:r>
      <w:r w:rsidRPr="002E784B">
        <w:t>ш</w:t>
      </w:r>
      <w:r w:rsidRPr="002E784B">
        <w:t>ленных, сельскохозяйственных объектов, а также сброс ливневых, талых</w:t>
      </w:r>
      <w:r>
        <w:t xml:space="preserve"> и др</w:t>
      </w:r>
      <w:r>
        <w:t>е</w:t>
      </w:r>
      <w:r>
        <w:t>нажных вод.</w:t>
      </w:r>
    </w:p>
    <w:p w:rsidR="00803F25" w:rsidRPr="002E784B" w:rsidRDefault="00803F25" w:rsidP="008C603E">
      <w:pPr>
        <w:pStyle w:val="ab"/>
        <w:ind w:firstLine="567"/>
      </w:pPr>
      <w:r w:rsidRPr="002E784B">
        <w:t>Основными загрязняющими веществами</w:t>
      </w:r>
      <w:r>
        <w:t xml:space="preserve"> являются</w:t>
      </w:r>
      <w:r w:rsidRPr="002E784B">
        <w:t xml:space="preserve"> сульфаты; соединения железа; органические соединения  (БПК</w:t>
      </w:r>
      <w:r w:rsidRPr="002E784B">
        <w:rPr>
          <w:vertAlign w:val="subscript"/>
        </w:rPr>
        <w:t>5</w:t>
      </w:r>
      <w:r w:rsidRPr="002E784B">
        <w:t>, ХПК, нитритный азот);</w:t>
      </w:r>
      <w:r>
        <w:t xml:space="preserve"> </w:t>
      </w:r>
      <w:r w:rsidRPr="002E784B">
        <w:t>соединения магния;</w:t>
      </w:r>
      <w:r>
        <w:t xml:space="preserve"> </w:t>
      </w:r>
      <w:r w:rsidRPr="002E784B">
        <w:t>углеводороды;</w:t>
      </w:r>
      <w:r>
        <w:t xml:space="preserve"> </w:t>
      </w:r>
      <w:r w:rsidRPr="002E784B">
        <w:t>соединение меди.</w:t>
      </w:r>
    </w:p>
    <w:p w:rsidR="00803F25" w:rsidRPr="00302B43" w:rsidRDefault="00803F25" w:rsidP="0035474F">
      <w:pPr>
        <w:pStyle w:val="af0"/>
        <w:jc w:val="both"/>
        <w:outlineLvl w:val="0"/>
        <w:rPr>
          <w:b w:val="0"/>
        </w:rPr>
      </w:pPr>
    </w:p>
    <w:p w:rsidR="00803F25" w:rsidRPr="00A73616" w:rsidRDefault="00803F25" w:rsidP="008C603E">
      <w:pPr>
        <w:pStyle w:val="30"/>
        <w:jc w:val="center"/>
        <w:rPr>
          <w:rFonts w:ascii="Times New Roman" w:hAnsi="Times New Roman"/>
          <w:sz w:val="28"/>
          <w:szCs w:val="28"/>
        </w:rPr>
      </w:pPr>
      <w:bookmarkStart w:id="176" w:name="_Toc326155552"/>
      <w:r w:rsidRPr="00A73616">
        <w:rPr>
          <w:rFonts w:ascii="Times New Roman" w:hAnsi="Times New Roman"/>
          <w:sz w:val="28"/>
          <w:szCs w:val="28"/>
        </w:rPr>
        <w:t>3.1.</w:t>
      </w:r>
      <w:r>
        <w:rPr>
          <w:rFonts w:ascii="Times New Roman" w:hAnsi="Times New Roman"/>
          <w:sz w:val="28"/>
          <w:szCs w:val="28"/>
        </w:rPr>
        <w:t>3</w:t>
      </w:r>
      <w:r w:rsidRPr="00A73616">
        <w:rPr>
          <w:rFonts w:ascii="Times New Roman" w:hAnsi="Times New Roman"/>
          <w:sz w:val="28"/>
          <w:szCs w:val="28"/>
        </w:rPr>
        <w:t>. Почвы</w:t>
      </w:r>
      <w:bookmarkEnd w:id="176"/>
    </w:p>
    <w:p w:rsidR="00803F25" w:rsidRPr="00A8661B" w:rsidRDefault="00803F25" w:rsidP="001E76E3">
      <w:pPr>
        <w:pStyle w:val="af0"/>
        <w:ind w:left="567"/>
        <w:outlineLvl w:val="0"/>
        <w:rPr>
          <w:b w:val="0"/>
        </w:rPr>
      </w:pPr>
    </w:p>
    <w:p w:rsidR="00803F25" w:rsidRPr="00B03113" w:rsidRDefault="00803F25" w:rsidP="00AE733E">
      <w:pPr>
        <w:rPr>
          <w:sz w:val="28"/>
          <w:szCs w:val="28"/>
        </w:rPr>
      </w:pPr>
      <w:r w:rsidRPr="00B03113">
        <w:rPr>
          <w:sz w:val="28"/>
          <w:szCs w:val="28"/>
        </w:rPr>
        <w:t>В пределах сельского поселения преобладающими почвами являются черноземы южные. Содержание гумуса в южных черноземах составляет 4,6</w:t>
      </w:r>
      <w:r>
        <w:rPr>
          <w:sz w:val="28"/>
          <w:szCs w:val="28"/>
        </w:rPr>
        <w:t xml:space="preserve"> </w:t>
      </w:r>
      <w:r w:rsidRPr="00B03113">
        <w:rPr>
          <w:sz w:val="28"/>
          <w:szCs w:val="28"/>
        </w:rPr>
        <w:t xml:space="preserve">%, </w:t>
      </w:r>
      <w:r w:rsidRPr="00B03113">
        <w:rPr>
          <w:sz w:val="28"/>
          <w:szCs w:val="28"/>
        </w:rPr>
        <w:lastRenderedPageBreak/>
        <w:t>а запасы – 325</w:t>
      </w:r>
      <w:r>
        <w:rPr>
          <w:sz w:val="28"/>
          <w:szCs w:val="28"/>
        </w:rPr>
        <w:t xml:space="preserve"> </w:t>
      </w:r>
      <w:r w:rsidRPr="00B03113">
        <w:rPr>
          <w:sz w:val="28"/>
          <w:szCs w:val="28"/>
        </w:rPr>
        <w:t>т/га. Средняя мощность гумусового слоя 70</w:t>
      </w:r>
      <w:r>
        <w:rPr>
          <w:sz w:val="28"/>
          <w:szCs w:val="28"/>
        </w:rPr>
        <w:t xml:space="preserve"> </w:t>
      </w:r>
      <w:r w:rsidRPr="00B03113">
        <w:rPr>
          <w:sz w:val="28"/>
          <w:szCs w:val="28"/>
        </w:rPr>
        <w:t>см. Для них хара</w:t>
      </w:r>
      <w:r w:rsidRPr="00B03113">
        <w:rPr>
          <w:sz w:val="28"/>
          <w:szCs w:val="28"/>
        </w:rPr>
        <w:t>к</w:t>
      </w:r>
      <w:r w:rsidRPr="00B03113">
        <w:rPr>
          <w:sz w:val="28"/>
          <w:szCs w:val="28"/>
        </w:rPr>
        <w:t xml:space="preserve">терно недостаточное количество усвояемых форм азота и фосфора. </w:t>
      </w:r>
    </w:p>
    <w:p w:rsidR="00803F25" w:rsidRPr="00B03113" w:rsidRDefault="00803F25" w:rsidP="00AE733E">
      <w:pPr>
        <w:rPr>
          <w:sz w:val="28"/>
          <w:szCs w:val="28"/>
        </w:rPr>
      </w:pPr>
      <w:r w:rsidRPr="00B03113">
        <w:rPr>
          <w:sz w:val="28"/>
          <w:szCs w:val="28"/>
        </w:rPr>
        <w:t>Темно-каштановые почвы занимают незначительные территории в во</w:t>
      </w:r>
      <w:r w:rsidRPr="00B03113">
        <w:rPr>
          <w:sz w:val="28"/>
          <w:szCs w:val="28"/>
        </w:rPr>
        <w:t>с</w:t>
      </w:r>
      <w:r w:rsidRPr="00B03113">
        <w:rPr>
          <w:sz w:val="28"/>
          <w:szCs w:val="28"/>
        </w:rPr>
        <w:t>точной и юго-восточной частях. Для них свойственно слабое гумусонакопление и малая биологическая аккумуляция азота и фосфора. Средняя мощность гум</w:t>
      </w:r>
      <w:r w:rsidRPr="00B03113">
        <w:rPr>
          <w:sz w:val="28"/>
          <w:szCs w:val="28"/>
        </w:rPr>
        <w:t>у</w:t>
      </w:r>
      <w:r w:rsidRPr="00B03113">
        <w:rPr>
          <w:sz w:val="28"/>
          <w:szCs w:val="28"/>
        </w:rPr>
        <w:t>сового слоя 26</w:t>
      </w:r>
      <w:r>
        <w:rPr>
          <w:sz w:val="28"/>
          <w:szCs w:val="28"/>
        </w:rPr>
        <w:t xml:space="preserve"> </w:t>
      </w:r>
      <w:r w:rsidRPr="00B03113">
        <w:rPr>
          <w:sz w:val="28"/>
          <w:szCs w:val="28"/>
        </w:rPr>
        <w:t>см, содержание гумуса в пахотном слое составляет 3,3</w:t>
      </w:r>
      <w:r>
        <w:rPr>
          <w:sz w:val="28"/>
          <w:szCs w:val="28"/>
        </w:rPr>
        <w:t xml:space="preserve"> </w:t>
      </w:r>
      <w:r w:rsidRPr="00B03113">
        <w:rPr>
          <w:sz w:val="28"/>
          <w:szCs w:val="28"/>
        </w:rPr>
        <w:t>%, общие его запасы по профилю - 150-160</w:t>
      </w:r>
      <w:r>
        <w:rPr>
          <w:sz w:val="28"/>
          <w:szCs w:val="28"/>
        </w:rPr>
        <w:t xml:space="preserve"> </w:t>
      </w:r>
      <w:r w:rsidRPr="00B03113">
        <w:rPr>
          <w:sz w:val="28"/>
          <w:szCs w:val="28"/>
        </w:rPr>
        <w:t xml:space="preserve">т/га. </w:t>
      </w:r>
    </w:p>
    <w:p w:rsidR="00803F25" w:rsidRPr="00A8661B" w:rsidRDefault="00803F25" w:rsidP="000E3267">
      <w:pPr>
        <w:pStyle w:val="ab"/>
        <w:ind w:firstLine="567"/>
      </w:pPr>
      <w:r w:rsidRPr="008A6E49">
        <w:t>Основным источником загрязнения почв территории  тяжелыми металлами и углеводородами служит автомобильный транспорт, предприятия. Загрязня</w:t>
      </w:r>
      <w:r w:rsidRPr="008A6E49">
        <w:t>ю</w:t>
      </w:r>
      <w:r w:rsidRPr="008A6E49">
        <w:t>щие вещества – (тяжелые металлы –</w:t>
      </w:r>
      <w:r>
        <w:t xml:space="preserve"> свинец, марганец, цинк, бенза</w:t>
      </w:r>
      <w:r w:rsidRPr="008A6E49">
        <w:t>пирен, угл</w:t>
      </w:r>
      <w:r w:rsidRPr="008A6E49">
        <w:t>е</w:t>
      </w:r>
      <w:r w:rsidRPr="008A6E49">
        <w:t>водороды и др.) поступают в почву опосредованно, через загрязнение возду</w:t>
      </w:r>
      <w:r w:rsidRPr="008A6E49">
        <w:t>ш</w:t>
      </w:r>
      <w:r w:rsidRPr="008A6E49">
        <w:t>ного бассейна. В отличие от других веществ техногенного происхождения то</w:t>
      </w:r>
      <w:r w:rsidRPr="008A6E49">
        <w:t>к</w:t>
      </w:r>
      <w:r w:rsidRPr="008A6E49">
        <w:t>сичные и канцерогенные вещества</w:t>
      </w:r>
      <w:r w:rsidRPr="00A8661B">
        <w:t xml:space="preserve"> (ртуть, свинец, кадмий и др.) относятся к стойким загрязнителям. Зоны наибольшего потенциального химического з</w:t>
      </w:r>
      <w:r w:rsidRPr="00A8661B">
        <w:t>а</w:t>
      </w:r>
      <w:r w:rsidRPr="00A8661B">
        <w:t>грязнения почв расположены  вдоль автодорог.</w:t>
      </w:r>
    </w:p>
    <w:p w:rsidR="00803F25" w:rsidRPr="00A8661B" w:rsidRDefault="00803F25" w:rsidP="0048210E">
      <w:pPr>
        <w:pStyle w:val="ab"/>
        <w:ind w:firstLine="567"/>
      </w:pPr>
      <w:r>
        <w:t xml:space="preserve">Непосредственное </w:t>
      </w:r>
      <w:r w:rsidRPr="00A8661B">
        <w:t>з</w:t>
      </w:r>
      <w:r>
        <w:t xml:space="preserve">агрязнение почв вследствие </w:t>
      </w:r>
      <w:r w:rsidRPr="00A8661B">
        <w:t>разлива нефтепродуктов происходит вдоль транспортных магистралей от автотранспорта, на территории предприятий, автостоянках и других объектах автосервиса.</w:t>
      </w:r>
    </w:p>
    <w:p w:rsidR="00803F25" w:rsidRPr="00A8661B" w:rsidRDefault="00803F25" w:rsidP="0048210E">
      <w:pPr>
        <w:pStyle w:val="ab"/>
        <w:ind w:firstLine="567"/>
      </w:pPr>
      <w:r w:rsidRPr="00A8661B">
        <w:t xml:space="preserve">Источником антропогенного загрязнения почвенного покрова являются отходы производства и потребления. </w:t>
      </w:r>
    </w:p>
    <w:p w:rsidR="00803F25" w:rsidRPr="00A8661B" w:rsidRDefault="00803F25" w:rsidP="0048210E">
      <w:pPr>
        <w:pStyle w:val="af0"/>
        <w:ind w:firstLine="567"/>
        <w:jc w:val="both"/>
        <w:rPr>
          <w:highlight w:val="darkMagenta"/>
        </w:rPr>
      </w:pPr>
    </w:p>
    <w:p w:rsidR="00803F25" w:rsidRPr="00A8661B" w:rsidRDefault="00803F25" w:rsidP="0048210E">
      <w:pPr>
        <w:pStyle w:val="af0"/>
        <w:ind w:firstLine="567"/>
        <w:jc w:val="left"/>
        <w:outlineLvl w:val="0"/>
      </w:pPr>
      <w:bookmarkStart w:id="177" w:name="_Toc317071612"/>
      <w:bookmarkStart w:id="178" w:name="_Toc326155554"/>
      <w:r w:rsidRPr="00A8661B">
        <w:t>Выводы:</w:t>
      </w:r>
      <w:bookmarkEnd w:id="177"/>
      <w:bookmarkEnd w:id="178"/>
    </w:p>
    <w:p w:rsidR="00803F25" w:rsidRPr="00A8661B" w:rsidRDefault="00803F25" w:rsidP="0048210E">
      <w:pPr>
        <w:pStyle w:val="ab"/>
        <w:ind w:firstLine="567"/>
      </w:pPr>
      <w:r w:rsidRPr="00A8661B">
        <w:t>Основн</w:t>
      </w:r>
      <w:r>
        <w:t>о</w:t>
      </w:r>
      <w:r w:rsidRPr="00A8661B">
        <w:t>е загрязнени</w:t>
      </w:r>
      <w:r>
        <w:t>е</w:t>
      </w:r>
      <w:r w:rsidRPr="00A8661B">
        <w:t xml:space="preserve"> почв происх</w:t>
      </w:r>
      <w:r>
        <w:t>одит вдоль автомобильных дорог,</w:t>
      </w:r>
      <w:r w:rsidRPr="00A8661B">
        <w:t xml:space="preserve"> в районе свалк</w:t>
      </w:r>
      <w:r>
        <w:t>и</w:t>
      </w:r>
      <w:r w:rsidRPr="00A8661B">
        <w:t xml:space="preserve"> твердых бытовых отходов, </w:t>
      </w:r>
      <w:r>
        <w:t xml:space="preserve">скотомогильника, </w:t>
      </w:r>
      <w:r w:rsidRPr="00A8661B">
        <w:t>а также на терр</w:t>
      </w:r>
      <w:r w:rsidRPr="00A8661B">
        <w:t>и</w:t>
      </w:r>
      <w:r w:rsidRPr="00A8661B">
        <w:t>тории сельскохозяйственных предприятий. Основным источником загрязнения почвы является деятельность человека. Для улучшения существующей ситу</w:t>
      </w:r>
      <w:r w:rsidRPr="00A8661B">
        <w:t>а</w:t>
      </w:r>
      <w:r w:rsidRPr="00A8661B">
        <w:t>ции необходимо проведение комплекса мероприятий, направленных на сниж</w:t>
      </w:r>
      <w:r w:rsidRPr="00A8661B">
        <w:t>е</w:t>
      </w:r>
      <w:r w:rsidRPr="00A8661B">
        <w:t xml:space="preserve">ние загрязнения почвы.  </w:t>
      </w:r>
    </w:p>
    <w:p w:rsidR="00803F25" w:rsidRDefault="00803F25" w:rsidP="0048210E">
      <w:pPr>
        <w:pStyle w:val="ab"/>
        <w:ind w:firstLine="567"/>
      </w:pPr>
    </w:p>
    <w:p w:rsidR="00803F25" w:rsidRPr="00A80CD9" w:rsidRDefault="00803F25" w:rsidP="00A73616">
      <w:pPr>
        <w:pStyle w:val="af0"/>
        <w:ind w:left="1134"/>
        <w:outlineLvl w:val="2"/>
      </w:pPr>
      <w:bookmarkStart w:id="179" w:name="_Toc326155555"/>
      <w:r>
        <w:t xml:space="preserve">3.1.4. </w:t>
      </w:r>
      <w:r w:rsidRPr="00A80CD9">
        <w:t>Электромагнитная обстановка</w:t>
      </w:r>
      <w:bookmarkEnd w:id="179"/>
    </w:p>
    <w:p w:rsidR="00803F25" w:rsidRPr="00A8661B" w:rsidRDefault="00803F25" w:rsidP="001E76E3">
      <w:pPr>
        <w:pStyle w:val="af0"/>
        <w:ind w:left="567"/>
        <w:outlineLvl w:val="0"/>
        <w:rPr>
          <w:b w:val="0"/>
        </w:rPr>
      </w:pPr>
    </w:p>
    <w:p w:rsidR="00803F25" w:rsidRPr="00A8661B" w:rsidRDefault="00803F25" w:rsidP="0048210E">
      <w:pPr>
        <w:pStyle w:val="ab"/>
        <w:ind w:firstLine="567"/>
      </w:pPr>
      <w:r w:rsidRPr="00A8661B">
        <w:t>Интенсивное влияние на население оказывают электромагнитные загря</w:t>
      </w:r>
      <w:r w:rsidRPr="00A8661B">
        <w:t>з</w:t>
      </w:r>
      <w:r w:rsidRPr="00A8661B">
        <w:t xml:space="preserve">нения антропогенной природы. Наиболее значимыми источниками являются </w:t>
      </w:r>
      <w:r w:rsidRPr="00A8661B">
        <w:lastRenderedPageBreak/>
        <w:t>радио, телевизионные и радиолокационные станции, также базовые станции с</w:t>
      </w:r>
      <w:r w:rsidRPr="00A8661B">
        <w:t>о</w:t>
      </w:r>
      <w:r w:rsidRPr="00A8661B">
        <w:t>товой радиотелефонной связи.</w:t>
      </w:r>
    </w:p>
    <w:p w:rsidR="00803F25" w:rsidRPr="00A75E5E" w:rsidRDefault="00803F25" w:rsidP="00A75E5E">
      <w:pPr>
        <w:pStyle w:val="ab"/>
        <w:ind w:firstLine="567"/>
      </w:pPr>
      <w:r w:rsidRPr="00A8661B">
        <w:t>Установление размера санитарно-защитных зон в местах размещения п</w:t>
      </w:r>
      <w:r w:rsidRPr="00A8661B">
        <w:t>е</w:t>
      </w:r>
      <w:r w:rsidRPr="00A8661B">
        <w:t>редающих радиотехнических объектов проводится в соответствии с действу</w:t>
      </w:r>
      <w:r w:rsidRPr="00A8661B">
        <w:t>ю</w:t>
      </w:r>
      <w:r w:rsidRPr="00A8661B">
        <w:t>щим санитарными правилами и нормами по электромагнитным излучениям р</w:t>
      </w:r>
      <w:r w:rsidRPr="00A8661B">
        <w:t>а</w:t>
      </w:r>
      <w:r w:rsidRPr="00A8661B">
        <w:t>диочастотного диапазона и методиками расчета интенсивности электромагни</w:t>
      </w:r>
      <w:r w:rsidRPr="00A8661B">
        <w:t>т</w:t>
      </w:r>
      <w:r w:rsidRPr="00A8661B">
        <w:t>ного излучения радиочастот по согласованию с органами  Роспотребнадзора.</w:t>
      </w:r>
    </w:p>
    <w:p w:rsidR="00803F25" w:rsidRDefault="00803F25" w:rsidP="0048210E">
      <w:pPr>
        <w:pStyle w:val="af0"/>
        <w:ind w:firstLine="567"/>
        <w:outlineLvl w:val="0"/>
        <w:rPr>
          <w:b w:val="0"/>
        </w:rPr>
      </w:pPr>
    </w:p>
    <w:p w:rsidR="00803F25" w:rsidRPr="00A80CD9" w:rsidRDefault="00803F25" w:rsidP="00A73616">
      <w:pPr>
        <w:pStyle w:val="af0"/>
        <w:ind w:left="1134"/>
        <w:outlineLvl w:val="2"/>
      </w:pPr>
      <w:bookmarkStart w:id="180" w:name="_Toc326155556"/>
      <w:r>
        <w:t xml:space="preserve">3.1.5. </w:t>
      </w:r>
      <w:r w:rsidRPr="00A80CD9">
        <w:t>Радиационная обстановка</w:t>
      </w:r>
      <w:bookmarkEnd w:id="180"/>
    </w:p>
    <w:p w:rsidR="00803F25" w:rsidRPr="00A8661B" w:rsidRDefault="00803F25" w:rsidP="0048210E">
      <w:pPr>
        <w:pStyle w:val="af0"/>
        <w:ind w:firstLine="567"/>
        <w:outlineLvl w:val="0"/>
        <w:rPr>
          <w:b w:val="0"/>
        </w:rPr>
      </w:pPr>
    </w:p>
    <w:p w:rsidR="00803F25" w:rsidRPr="00A8661B" w:rsidRDefault="00803F25" w:rsidP="0048210E">
      <w:pPr>
        <w:pStyle w:val="ab"/>
        <w:ind w:firstLine="567"/>
      </w:pPr>
      <w:r w:rsidRPr="00A8661B">
        <w:t>В Ростовской области действует стратегия радиационной защиты насел</w:t>
      </w:r>
      <w:r w:rsidRPr="00A8661B">
        <w:t>е</w:t>
      </w:r>
      <w:r w:rsidRPr="00A8661B">
        <w:t>ния, обеспеченность которой заключается в том, что требования обеспечения радиационной безопасности распространяются на все источники ионизирующ</w:t>
      </w:r>
      <w:r w:rsidRPr="00A8661B">
        <w:t>е</w:t>
      </w:r>
      <w:r w:rsidRPr="00A8661B">
        <w:t>го излучения – техногенные и природные.</w:t>
      </w:r>
    </w:p>
    <w:p w:rsidR="00803F25" w:rsidRPr="00A8661B" w:rsidRDefault="00803F25" w:rsidP="0048210E">
      <w:pPr>
        <w:pStyle w:val="ab"/>
        <w:ind w:firstLine="567"/>
      </w:pPr>
      <w:r w:rsidRPr="00A8661B">
        <w:t>По данным ради</w:t>
      </w:r>
      <w:r>
        <w:t>а</w:t>
      </w:r>
      <w:r w:rsidRPr="00A8661B">
        <w:t>ционно-гигиенической паспортизации основными доз</w:t>
      </w:r>
      <w:r w:rsidRPr="00A8661B">
        <w:t>о</w:t>
      </w:r>
      <w:r w:rsidRPr="00A8661B">
        <w:t>образующими факторами являются природные источники ионизирующего и</w:t>
      </w:r>
      <w:r w:rsidRPr="00A8661B">
        <w:t>з</w:t>
      </w:r>
      <w:r w:rsidRPr="00A8661B">
        <w:t>лучения (85%) и медицинское облучение (16%). Вклад других видов облучения в частности профессиона</w:t>
      </w:r>
      <w:r>
        <w:t xml:space="preserve">льное использование источников </w:t>
      </w:r>
      <w:r w:rsidRPr="00A8661B">
        <w:t>ионизирующего о</w:t>
      </w:r>
      <w:r w:rsidRPr="00A8661B">
        <w:t>б</w:t>
      </w:r>
      <w:r w:rsidRPr="00A8661B">
        <w:t>лучения и глобальные выпадения, обусловленные прошлыми радиационными авариями, составляет менее 1%.</w:t>
      </w:r>
    </w:p>
    <w:p w:rsidR="00803F25" w:rsidRPr="00A8661B" w:rsidRDefault="00803F25" w:rsidP="0048210E">
      <w:pPr>
        <w:pStyle w:val="ab"/>
        <w:ind w:firstLine="567"/>
      </w:pPr>
      <w:r w:rsidRPr="00A8661B">
        <w:t xml:space="preserve">Уровень гамма-фона на территории </w:t>
      </w:r>
      <w:r>
        <w:t>Р</w:t>
      </w:r>
      <w:r w:rsidRPr="00A8661B">
        <w:t>остовской области определяется пр</w:t>
      </w:r>
      <w:r w:rsidRPr="00A8661B">
        <w:t>и</w:t>
      </w:r>
      <w:r w:rsidRPr="00A8661B">
        <w:t>родными источниками ионизирующего излучения и составляет 0,10-014 мк3в/час и не превышает значений многолетних наблюдений.</w:t>
      </w:r>
    </w:p>
    <w:p w:rsidR="00803F25" w:rsidRPr="00A8661B" w:rsidRDefault="00803F25" w:rsidP="0048210E">
      <w:pPr>
        <w:pStyle w:val="ab"/>
        <w:ind w:firstLine="567"/>
      </w:pPr>
      <w:r w:rsidRPr="00A8661B">
        <w:t>Радиоактивное загрязнение почвы техногенными радионуклидами (</w:t>
      </w:r>
      <w:r w:rsidRPr="00A8661B">
        <w:rPr>
          <w:vertAlign w:val="superscript"/>
        </w:rPr>
        <w:t>137</w:t>
      </w:r>
      <w:r w:rsidRPr="00A8661B">
        <w:rPr>
          <w:lang w:val="en-US"/>
        </w:rPr>
        <w:t>Cs</w:t>
      </w:r>
      <w:r w:rsidRPr="00A8661B">
        <w:t xml:space="preserve">, </w:t>
      </w:r>
      <w:r w:rsidRPr="00A8661B">
        <w:rPr>
          <w:vertAlign w:val="superscript"/>
        </w:rPr>
        <w:t>90</w:t>
      </w:r>
      <w:r w:rsidRPr="00A8661B">
        <w:rPr>
          <w:lang w:val="en-US"/>
        </w:rPr>
        <w:t>Sr</w:t>
      </w:r>
      <w:r w:rsidRPr="00A8661B">
        <w:t xml:space="preserve">) обусловлено глобальными выпадениями прошлых лет и составляет по </w:t>
      </w:r>
      <w:r w:rsidRPr="00A8661B">
        <w:rPr>
          <w:vertAlign w:val="superscript"/>
        </w:rPr>
        <w:t>137</w:t>
      </w:r>
      <w:r w:rsidRPr="00A8661B">
        <w:rPr>
          <w:lang w:val="en-US"/>
        </w:rPr>
        <w:t>Cs</w:t>
      </w:r>
      <w:r w:rsidRPr="00A8661B">
        <w:t xml:space="preserve"> - 1,56 кБк/м</w:t>
      </w:r>
      <w:r w:rsidRPr="00A8661B">
        <w:rPr>
          <w:vertAlign w:val="superscript"/>
        </w:rPr>
        <w:t>2</w:t>
      </w:r>
      <w:r w:rsidRPr="00A8661B">
        <w:t xml:space="preserve">, </w:t>
      </w:r>
      <w:r w:rsidRPr="00A8661B">
        <w:rPr>
          <w:vertAlign w:val="superscript"/>
        </w:rPr>
        <w:t>90</w:t>
      </w:r>
      <w:r w:rsidRPr="00A8661B">
        <w:rPr>
          <w:lang w:val="en-US"/>
        </w:rPr>
        <w:t>Sr</w:t>
      </w:r>
      <w:r w:rsidRPr="00A8661B">
        <w:t xml:space="preserve"> - 0,36 кБк/м</w:t>
      </w:r>
      <w:r w:rsidRPr="00A8661B">
        <w:rPr>
          <w:vertAlign w:val="superscript"/>
        </w:rPr>
        <w:t>2</w:t>
      </w:r>
      <w:r w:rsidRPr="00A8661B">
        <w:t>, что значительно ниже средних значений, характерных для территорий Российской Федерации.</w:t>
      </w:r>
    </w:p>
    <w:p w:rsidR="00803F25" w:rsidRPr="000C5A6F" w:rsidRDefault="00803F25" w:rsidP="0048210E">
      <w:pPr>
        <w:pStyle w:val="ab"/>
        <w:ind w:firstLine="567"/>
        <w:rPr>
          <w:color w:val="333399"/>
          <w:highlight w:val="darkMagenta"/>
        </w:rPr>
      </w:pPr>
    </w:p>
    <w:p w:rsidR="00803F25" w:rsidRPr="00980E62" w:rsidRDefault="00803F25" w:rsidP="00A73616">
      <w:pPr>
        <w:pStyle w:val="af0"/>
        <w:ind w:left="1134"/>
        <w:outlineLvl w:val="2"/>
      </w:pPr>
      <w:bookmarkStart w:id="181" w:name="_Toc326155557"/>
      <w:r>
        <w:t>3.1.6.</w:t>
      </w:r>
      <w:r w:rsidRPr="00980E62">
        <w:t>Шумовая обстановка</w:t>
      </w:r>
      <w:bookmarkEnd w:id="181"/>
    </w:p>
    <w:p w:rsidR="00803F25" w:rsidRPr="00D97773" w:rsidRDefault="00803F25" w:rsidP="001E76E3">
      <w:pPr>
        <w:pStyle w:val="af0"/>
        <w:ind w:left="567"/>
        <w:outlineLvl w:val="0"/>
        <w:rPr>
          <w:b w:val="0"/>
        </w:rPr>
      </w:pPr>
    </w:p>
    <w:p w:rsidR="00803F25" w:rsidRPr="00D8417A" w:rsidRDefault="00803F25" w:rsidP="008C603E">
      <w:pPr>
        <w:pStyle w:val="ab"/>
        <w:ind w:firstLine="567"/>
      </w:pPr>
      <w:r w:rsidRPr="00D97773">
        <w:t>Из физических факторов состояния окружающей среды наиболее знач</w:t>
      </w:r>
      <w:r w:rsidRPr="00D97773">
        <w:t>и</w:t>
      </w:r>
      <w:r w:rsidRPr="00D97773">
        <w:t xml:space="preserve">мым по степени воздействия является акустический шум </w:t>
      </w:r>
      <w:r>
        <w:t>от автомобильных д</w:t>
      </w:r>
      <w:r>
        <w:t>о</w:t>
      </w:r>
      <w:r>
        <w:t xml:space="preserve">рог, деятельности предприятий. </w:t>
      </w:r>
      <w:r w:rsidRPr="00D8417A">
        <w:t>Шум от</w:t>
      </w:r>
      <w:r>
        <w:t xml:space="preserve"> </w:t>
      </w:r>
      <w:r w:rsidRPr="00D8417A">
        <w:t xml:space="preserve">автодорог зависит от интенсивности и структуры транспортных потоков, состояния дорожного полотна. </w:t>
      </w:r>
    </w:p>
    <w:p w:rsidR="00803F25" w:rsidRDefault="00803F25" w:rsidP="008C603E">
      <w:pPr>
        <w:pStyle w:val="ab"/>
        <w:ind w:firstLine="567"/>
      </w:pPr>
      <w:r>
        <w:lastRenderedPageBreak/>
        <w:t>Все населённые пункты сельского поселения находятся в достаточно большой удалённости от источников шума</w:t>
      </w:r>
      <w:r w:rsidRPr="00D97773">
        <w:t xml:space="preserve">. </w:t>
      </w:r>
    </w:p>
    <w:p w:rsidR="00803F25" w:rsidRDefault="00803F25" w:rsidP="008C603E">
      <w:pPr>
        <w:pStyle w:val="ab"/>
        <w:ind w:firstLine="567"/>
      </w:pPr>
      <w:r>
        <w:t>Однако для улучшения шумовой обстановки н</w:t>
      </w:r>
      <w:r w:rsidRPr="00D8417A">
        <w:t>еобходимо проведение м</w:t>
      </w:r>
      <w:r w:rsidRPr="00D8417A">
        <w:t>е</w:t>
      </w:r>
      <w:r w:rsidRPr="00D8417A">
        <w:t>роприятий по приведению в соответствие с категорией техн</w:t>
      </w:r>
      <w:r>
        <w:t>и</w:t>
      </w:r>
      <w:r w:rsidRPr="00D8417A">
        <w:t>ческих характер</w:t>
      </w:r>
      <w:r w:rsidRPr="00D8417A">
        <w:t>и</w:t>
      </w:r>
      <w:r w:rsidRPr="00D8417A">
        <w:t>стик автодорог</w:t>
      </w:r>
      <w:r>
        <w:t xml:space="preserve"> и организация санитарно-защитных зон с </w:t>
      </w:r>
      <w:r w:rsidRPr="00D8417A">
        <w:t>высадк</w:t>
      </w:r>
      <w:r>
        <w:t>ой</w:t>
      </w:r>
      <w:r w:rsidRPr="00D8417A">
        <w:t xml:space="preserve"> </w:t>
      </w:r>
      <w:r>
        <w:t>зеленых н</w:t>
      </w:r>
      <w:r w:rsidRPr="00D8417A">
        <w:t>а</w:t>
      </w:r>
      <w:r w:rsidRPr="00D8417A">
        <w:t>саждений</w:t>
      </w:r>
      <w:r>
        <w:t>.</w:t>
      </w:r>
    </w:p>
    <w:p w:rsidR="00803F25" w:rsidRPr="00D97773" w:rsidRDefault="00803F25" w:rsidP="0048210E">
      <w:pPr>
        <w:pStyle w:val="ab"/>
        <w:ind w:firstLine="567"/>
      </w:pPr>
    </w:p>
    <w:p w:rsidR="00803F25" w:rsidRPr="00945679" w:rsidRDefault="00803F25" w:rsidP="00B21D6E">
      <w:pPr>
        <w:pStyle w:val="af0"/>
        <w:numPr>
          <w:ilvl w:val="1"/>
          <w:numId w:val="37"/>
        </w:numPr>
        <w:outlineLvl w:val="1"/>
      </w:pPr>
      <w:bookmarkStart w:id="182" w:name="_Toc326155558"/>
      <w:r w:rsidRPr="00FE222A">
        <w:t>Экологические мероприятия</w:t>
      </w:r>
      <w:bookmarkEnd w:id="182"/>
      <w:r>
        <w:t xml:space="preserve"> </w:t>
      </w:r>
      <w:bookmarkStart w:id="183" w:name="_Toc326155559"/>
      <w:r w:rsidRPr="00FE222A">
        <w:t>по охране окружающей</w:t>
      </w:r>
      <w:r w:rsidRPr="00945679">
        <w:t xml:space="preserve"> среды</w:t>
      </w:r>
      <w:bookmarkEnd w:id="183"/>
    </w:p>
    <w:p w:rsidR="00803F25" w:rsidRPr="00945679" w:rsidRDefault="00803F25" w:rsidP="001E76E3">
      <w:pPr>
        <w:pStyle w:val="af0"/>
        <w:ind w:left="567"/>
        <w:outlineLvl w:val="0"/>
        <w:rPr>
          <w:b w:val="0"/>
        </w:rPr>
      </w:pPr>
    </w:p>
    <w:p w:rsidR="00803F25" w:rsidRPr="00945679" w:rsidRDefault="00803F25" w:rsidP="0048210E">
      <w:pPr>
        <w:pStyle w:val="ab"/>
        <w:ind w:firstLine="567"/>
      </w:pPr>
      <w:r w:rsidRPr="00945679">
        <w:t>Основная экологическая стратег</w:t>
      </w:r>
      <w:r>
        <w:t>ия градостроительного развития Савос</w:t>
      </w:r>
      <w:r>
        <w:t>ь</w:t>
      </w:r>
      <w:r>
        <w:t>кинск</w:t>
      </w:r>
      <w:r w:rsidRPr="00945679">
        <w:t>ого сельского поселения направлена на обеспечение устойчивого и экол</w:t>
      </w:r>
      <w:r w:rsidRPr="00945679">
        <w:t>о</w:t>
      </w:r>
      <w:r w:rsidRPr="00945679">
        <w:t>гически безопасного развития территории, создание условий, обеспечивающих снижение антропогенного воздействия на окружающую среду, формирование комфортных условий проживания населения.</w:t>
      </w:r>
    </w:p>
    <w:p w:rsidR="00803F25" w:rsidRPr="00945679" w:rsidRDefault="00803F25" w:rsidP="0048210E">
      <w:pPr>
        <w:pStyle w:val="ab"/>
        <w:ind w:firstLine="567"/>
      </w:pPr>
      <w:r w:rsidRPr="00945679">
        <w:t>Раздел «Охрана окружающей среды» выполнен с учетом требований о</w:t>
      </w:r>
      <w:r w:rsidRPr="00945679">
        <w:t>с</w:t>
      </w:r>
      <w:r w:rsidRPr="00945679">
        <w:t>новных руководящих документов:</w:t>
      </w:r>
    </w:p>
    <w:p w:rsidR="00803F25" w:rsidRPr="00945679" w:rsidRDefault="00803F25" w:rsidP="0048210E">
      <w:pPr>
        <w:pStyle w:val="ab"/>
        <w:ind w:firstLine="567"/>
      </w:pPr>
      <w:r w:rsidRPr="00945679">
        <w:t>- Федеральный закон «Об охране окружающей среды» от 10.01.02 г. № 7-ФЗ (ред. От 05.02. 2007 г.);</w:t>
      </w:r>
    </w:p>
    <w:p w:rsidR="00803F25" w:rsidRPr="00945679" w:rsidRDefault="00803F25" w:rsidP="0048210E">
      <w:pPr>
        <w:pStyle w:val="ab"/>
        <w:ind w:firstLine="567"/>
      </w:pPr>
      <w:r w:rsidRPr="00945679">
        <w:t>- Федеральный закон  «О санитарно-эпидемиологическом благополучии населения» от 30.03.99 г. № 52 –ФЗ» (ред</w:t>
      </w:r>
      <w:r>
        <w:t xml:space="preserve">. от </w:t>
      </w:r>
      <w:r w:rsidRPr="00945679">
        <w:t>30.12.2006 г.);</w:t>
      </w:r>
    </w:p>
    <w:p w:rsidR="00803F25" w:rsidRPr="00945679" w:rsidRDefault="00803F25" w:rsidP="0048210E">
      <w:pPr>
        <w:pStyle w:val="ab"/>
        <w:ind w:firstLine="567"/>
      </w:pPr>
      <w:r w:rsidRPr="00945679">
        <w:t>- Водный кодекс РФ от 03.07.2006 г. № 74 –ФЗ;</w:t>
      </w:r>
    </w:p>
    <w:p w:rsidR="00803F25" w:rsidRPr="00945679" w:rsidRDefault="00803F25" w:rsidP="0048210E">
      <w:pPr>
        <w:pStyle w:val="ab"/>
        <w:ind w:firstLine="567"/>
      </w:pPr>
      <w:r w:rsidRPr="00945679">
        <w:t>- Градостроительный кодекс РФ от 29.12.2004 г. № 190-ФЗ (ред. от 29.12.2006)</w:t>
      </w:r>
    </w:p>
    <w:p w:rsidR="00803F25" w:rsidRPr="00945679" w:rsidRDefault="00803F25" w:rsidP="0048210E">
      <w:pPr>
        <w:pStyle w:val="ab"/>
        <w:ind w:firstLine="567"/>
      </w:pPr>
      <w:r w:rsidRPr="00945679">
        <w:t>- Земельный кодекс РФ от 25.10.01. г. №</w:t>
      </w:r>
      <w:r>
        <w:t xml:space="preserve"> </w:t>
      </w:r>
      <w:r w:rsidRPr="00945679">
        <w:t>136-ФЗ (ред. от 10.05.2007);</w:t>
      </w:r>
    </w:p>
    <w:p w:rsidR="00803F25" w:rsidRPr="00945679" w:rsidRDefault="00803F25" w:rsidP="0048210E">
      <w:pPr>
        <w:pStyle w:val="ab"/>
        <w:ind w:firstLine="567"/>
      </w:pPr>
      <w:r w:rsidRPr="00945679">
        <w:t>- Федеральный закон «Об охране атмосферного воздуха» от 04.05.99 г. №</w:t>
      </w:r>
      <w:r>
        <w:t xml:space="preserve"> </w:t>
      </w:r>
      <w:r w:rsidRPr="00945679">
        <w:t>96-ФЗ (ред. от 31.12.2005 г.);</w:t>
      </w:r>
    </w:p>
    <w:p w:rsidR="00803F25" w:rsidRPr="00945679" w:rsidRDefault="00803F25" w:rsidP="0048210E">
      <w:pPr>
        <w:pStyle w:val="ab"/>
        <w:ind w:firstLine="567"/>
      </w:pPr>
      <w:r w:rsidRPr="00945679">
        <w:t>- Федеральный закон «Об отходах производства и потребления» от 24.06.98 г. №</w:t>
      </w:r>
      <w:r>
        <w:t xml:space="preserve"> </w:t>
      </w:r>
      <w:r w:rsidRPr="00945679">
        <w:t>89-ФЗ (ред. от 30.12.2006 г.);</w:t>
      </w:r>
    </w:p>
    <w:p w:rsidR="00803F25" w:rsidRPr="00945679" w:rsidRDefault="00803F25" w:rsidP="0048210E">
      <w:pPr>
        <w:pStyle w:val="ab"/>
        <w:ind w:firstLine="567"/>
      </w:pPr>
      <w:r w:rsidRPr="00945679">
        <w:t>- Федеральный закон «Об экологической экспертизе» от 23.11.95 г. № 174-ФЗ (ред. от 18.12.2006 г.).</w:t>
      </w:r>
    </w:p>
    <w:p w:rsidR="00803F25" w:rsidRPr="00945679" w:rsidRDefault="00803F25" w:rsidP="0048210E">
      <w:pPr>
        <w:pStyle w:val="ab"/>
        <w:ind w:firstLine="567"/>
      </w:pPr>
      <w:r w:rsidRPr="00945679">
        <w:t>Основной целью раздела «Охрана окружающей среды» является обеспеч</w:t>
      </w:r>
      <w:r w:rsidRPr="00945679">
        <w:t>е</w:t>
      </w:r>
      <w:r w:rsidRPr="00945679">
        <w:t>ние приоритетных вопросов охраны окружающей среды, рационального прир</w:t>
      </w:r>
      <w:r w:rsidRPr="00945679">
        <w:t>о</w:t>
      </w:r>
      <w:r w:rsidRPr="00945679">
        <w:t>допользования, защиты здоровья населения и формирования экологически безопасной среды жизнедеятельности.</w:t>
      </w:r>
    </w:p>
    <w:p w:rsidR="00803F25" w:rsidRPr="00945679" w:rsidRDefault="00803F25" w:rsidP="0048210E">
      <w:pPr>
        <w:pStyle w:val="ab"/>
        <w:ind w:firstLine="567"/>
      </w:pPr>
      <w:r w:rsidRPr="00945679">
        <w:lastRenderedPageBreak/>
        <w:t>К числу приоритетных задач, направленных на решение проблем охраны окружающей среды и здоровья населения, относятся:</w:t>
      </w:r>
    </w:p>
    <w:p w:rsidR="00803F25" w:rsidRPr="00945679" w:rsidRDefault="00803F25" w:rsidP="0048210E">
      <w:pPr>
        <w:pStyle w:val="ab"/>
        <w:ind w:firstLine="567"/>
      </w:pPr>
      <w:r w:rsidRPr="00945679">
        <w:t>- обеспечение гармоничного развития физических и духовных сил, здор</w:t>
      </w:r>
      <w:r w:rsidRPr="00945679">
        <w:t>о</w:t>
      </w:r>
      <w:r w:rsidRPr="00945679">
        <w:t>вья, высокого уровня трудоспособности и длительной активной жизни граждан</w:t>
      </w:r>
    </w:p>
    <w:p w:rsidR="00803F25" w:rsidRPr="00945679" w:rsidRDefault="00803F25" w:rsidP="0048210E">
      <w:pPr>
        <w:pStyle w:val="ab"/>
        <w:ind w:firstLine="567"/>
      </w:pPr>
      <w:r w:rsidRPr="00945679">
        <w:t>- снижение заболеваемости и смертности населения, сокращение инвали</w:t>
      </w:r>
      <w:r w:rsidRPr="00945679">
        <w:t>д</w:t>
      </w:r>
      <w:r w:rsidRPr="00945679">
        <w:t>ности;</w:t>
      </w:r>
    </w:p>
    <w:p w:rsidR="00803F25" w:rsidRPr="00945679" w:rsidRDefault="00803F25" w:rsidP="0048210E">
      <w:pPr>
        <w:pStyle w:val="ab"/>
        <w:ind w:firstLine="567"/>
      </w:pPr>
      <w:r w:rsidRPr="00945679">
        <w:t>- обеспечение высокого уровня комфортности проживания населения и др.</w:t>
      </w:r>
    </w:p>
    <w:p w:rsidR="00803F25" w:rsidRPr="00945679" w:rsidRDefault="00803F25" w:rsidP="0048210E">
      <w:pPr>
        <w:pStyle w:val="ab"/>
        <w:ind w:firstLine="567"/>
      </w:pPr>
      <w:r w:rsidRPr="00945679">
        <w:t>Проектные решения Генерального плана направлены на обеспечение эк</w:t>
      </w:r>
      <w:r w:rsidRPr="00945679">
        <w:t>о</w:t>
      </w:r>
      <w:r w:rsidRPr="00945679">
        <w:t>логической безопасности, создание устойчивой</w:t>
      </w:r>
      <w:r>
        <w:t xml:space="preserve"> </w:t>
      </w:r>
      <w:r w:rsidRPr="00945679">
        <w:t>и благоприятной среды с уч</w:t>
      </w:r>
      <w:r w:rsidRPr="00945679">
        <w:t>е</w:t>
      </w:r>
      <w:r w:rsidRPr="00945679">
        <w:t>том перспективного социально-экономического развития района.</w:t>
      </w:r>
    </w:p>
    <w:p w:rsidR="00803F25" w:rsidRPr="00945679" w:rsidRDefault="00803F25" w:rsidP="0048210E">
      <w:pPr>
        <w:pStyle w:val="ab"/>
        <w:ind w:firstLine="567"/>
      </w:pPr>
      <w:r w:rsidRPr="00945679">
        <w:t>Предложения по градостроительному развитию базируются на анализе предыдущей проектной документации, результатах комплексной оценки терр</w:t>
      </w:r>
      <w:r w:rsidRPr="00945679">
        <w:t>и</w:t>
      </w:r>
      <w:r w:rsidRPr="00945679">
        <w:t>тории, учитывающей зонирование территории и регламенты градостроительной деятельности.</w:t>
      </w:r>
    </w:p>
    <w:p w:rsidR="00803F25" w:rsidRPr="00945679" w:rsidRDefault="00803F25" w:rsidP="0048210E">
      <w:pPr>
        <w:pStyle w:val="ab"/>
        <w:ind w:firstLine="567"/>
      </w:pPr>
      <w:r w:rsidRPr="00945679">
        <w:t>Градостроительные мероприятия по оптимизации экологической ситуации носят комплексный характер, связаны с установлением экологически обосн</w:t>
      </w:r>
      <w:r w:rsidRPr="00945679">
        <w:t>о</w:t>
      </w:r>
      <w:r w:rsidRPr="00945679">
        <w:t>ванного зонирования территории, реконструкцией и развитием инженерной инфраструктуры, оптимизацией транспортной инфраструктуры.</w:t>
      </w:r>
    </w:p>
    <w:p w:rsidR="00803F25" w:rsidRPr="00945679" w:rsidRDefault="00803F25" w:rsidP="0048210E">
      <w:pPr>
        <w:pStyle w:val="ab"/>
        <w:ind w:firstLine="567"/>
      </w:pPr>
      <w:r w:rsidRPr="00945679">
        <w:t xml:space="preserve">Мероприятия, направленные на уменьшение или предотвращение вредного воздействия на компоненты окружающей среды приведены в таблице </w:t>
      </w:r>
      <w:r>
        <w:t>41</w:t>
      </w:r>
      <w:r w:rsidRPr="00945679">
        <w:t>.</w:t>
      </w:r>
    </w:p>
    <w:p w:rsidR="00803F25" w:rsidRPr="00945679" w:rsidRDefault="00803F25" w:rsidP="0048210E">
      <w:pPr>
        <w:pStyle w:val="ab"/>
        <w:ind w:firstLine="567"/>
      </w:pPr>
    </w:p>
    <w:p w:rsidR="00803F25" w:rsidRPr="00945679" w:rsidRDefault="00803F25" w:rsidP="0048210E">
      <w:pPr>
        <w:pStyle w:val="af0"/>
        <w:ind w:firstLine="567"/>
        <w:rPr>
          <w:sz w:val="22"/>
          <w:szCs w:val="22"/>
        </w:rPr>
      </w:pPr>
      <w:r w:rsidRPr="00945679">
        <w:rPr>
          <w:sz w:val="22"/>
          <w:szCs w:val="22"/>
        </w:rPr>
        <w:t>Мероприятия, направленные на уменьшение или предотвращение вредного воздействия на компоненты окружающей среды</w:t>
      </w:r>
    </w:p>
    <w:p w:rsidR="00803F25" w:rsidRPr="0052412E" w:rsidRDefault="00803F25" w:rsidP="0048210E">
      <w:pPr>
        <w:ind w:firstLine="567"/>
        <w:jc w:val="right"/>
      </w:pPr>
      <w:r w:rsidRPr="0052412E">
        <w:t xml:space="preserve">Таблица </w:t>
      </w:r>
      <w:r>
        <w:t>41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5"/>
        <w:gridCol w:w="2127"/>
        <w:gridCol w:w="6769"/>
      </w:tblGrid>
      <w:tr w:rsidR="00803F25" w:rsidRPr="00945679">
        <w:trPr>
          <w:tblHeader/>
          <w:jc w:val="center"/>
        </w:trPr>
        <w:tc>
          <w:tcPr>
            <w:tcW w:w="675" w:type="dxa"/>
          </w:tcPr>
          <w:p w:rsidR="00803F25" w:rsidRPr="00457033" w:rsidRDefault="00803F25" w:rsidP="006A12BE">
            <w:pPr>
              <w:pStyle w:val="af1"/>
              <w:jc w:val="both"/>
              <w:rPr>
                <w:lang w:val="ru-RU"/>
              </w:rPr>
            </w:pPr>
            <w:r w:rsidRPr="00457033">
              <w:rPr>
                <w:lang w:val="ru-RU"/>
              </w:rPr>
              <w:t>№</w:t>
            </w:r>
          </w:p>
        </w:tc>
        <w:tc>
          <w:tcPr>
            <w:tcW w:w="2127" w:type="dxa"/>
          </w:tcPr>
          <w:p w:rsidR="00803F25" w:rsidRPr="00457033" w:rsidRDefault="00803F25" w:rsidP="006A12BE">
            <w:pPr>
              <w:pStyle w:val="af1"/>
              <w:jc w:val="both"/>
              <w:rPr>
                <w:lang w:val="ru-RU"/>
              </w:rPr>
            </w:pPr>
            <w:r w:rsidRPr="00457033">
              <w:rPr>
                <w:lang w:val="ru-RU"/>
              </w:rPr>
              <w:t>Компоненты  окружающей среды</w:t>
            </w:r>
          </w:p>
        </w:tc>
        <w:tc>
          <w:tcPr>
            <w:tcW w:w="6769" w:type="dxa"/>
          </w:tcPr>
          <w:p w:rsidR="00803F25" w:rsidRPr="00457033" w:rsidRDefault="00803F25" w:rsidP="006A12BE">
            <w:pPr>
              <w:pStyle w:val="af1"/>
              <w:jc w:val="both"/>
              <w:rPr>
                <w:lang w:val="ru-RU"/>
              </w:rPr>
            </w:pPr>
            <w:r w:rsidRPr="00457033">
              <w:rPr>
                <w:lang w:val="ru-RU"/>
              </w:rPr>
              <w:t>Проектные решения и рекомендации</w:t>
            </w:r>
          </w:p>
        </w:tc>
      </w:tr>
      <w:tr w:rsidR="00803F25" w:rsidRPr="00945679">
        <w:trPr>
          <w:jc w:val="center"/>
        </w:trPr>
        <w:tc>
          <w:tcPr>
            <w:tcW w:w="675" w:type="dxa"/>
          </w:tcPr>
          <w:p w:rsidR="00803F25" w:rsidRPr="00457033" w:rsidRDefault="00803F25" w:rsidP="006A12BE">
            <w:pPr>
              <w:pStyle w:val="ae"/>
              <w:jc w:val="both"/>
              <w:rPr>
                <w:lang w:val="ru-RU"/>
              </w:rPr>
            </w:pPr>
            <w:r w:rsidRPr="00457033">
              <w:rPr>
                <w:lang w:val="ru-RU"/>
              </w:rPr>
              <w:t>1</w:t>
            </w:r>
          </w:p>
        </w:tc>
        <w:tc>
          <w:tcPr>
            <w:tcW w:w="2127" w:type="dxa"/>
          </w:tcPr>
          <w:p w:rsidR="00803F25" w:rsidRPr="00457033" w:rsidRDefault="00803F25" w:rsidP="006A12BE">
            <w:pPr>
              <w:pStyle w:val="af3"/>
              <w:rPr>
                <w:lang w:val="ru-RU"/>
              </w:rPr>
            </w:pPr>
            <w:r w:rsidRPr="00457033">
              <w:rPr>
                <w:lang w:val="ru-RU"/>
              </w:rPr>
              <w:t>Атмосферный воздух</w:t>
            </w:r>
          </w:p>
        </w:tc>
        <w:tc>
          <w:tcPr>
            <w:tcW w:w="6769" w:type="dxa"/>
          </w:tcPr>
          <w:p w:rsidR="00803F25" w:rsidRPr="00457033" w:rsidRDefault="00803F25" w:rsidP="00DF22CF">
            <w:pPr>
              <w:pStyle w:val="af3"/>
              <w:snapToGrid w:val="0"/>
              <w:spacing w:line="316" w:lineRule="auto"/>
              <w:rPr>
                <w:lang w:val="ru-RU"/>
              </w:rPr>
            </w:pPr>
            <w:r w:rsidRPr="00457033">
              <w:rPr>
                <w:lang w:val="ru-RU"/>
              </w:rPr>
              <w:t>- разработка комплексной системы мониторинга выбросов з</w:t>
            </w:r>
            <w:r w:rsidRPr="00457033">
              <w:rPr>
                <w:lang w:val="ru-RU"/>
              </w:rPr>
              <w:t>а</w:t>
            </w:r>
            <w:r w:rsidRPr="00457033">
              <w:rPr>
                <w:lang w:val="ru-RU"/>
              </w:rPr>
              <w:t>грязняющих веществ в сельском поселении;</w:t>
            </w:r>
          </w:p>
          <w:p w:rsidR="00803F25" w:rsidRPr="00457033" w:rsidRDefault="00803F25" w:rsidP="00B21D6E">
            <w:pPr>
              <w:pStyle w:val="af3"/>
              <w:spacing w:line="316" w:lineRule="auto"/>
              <w:rPr>
                <w:lang w:val="ru-RU"/>
              </w:rPr>
            </w:pPr>
            <w:r w:rsidRPr="00457033">
              <w:rPr>
                <w:lang w:val="ru-RU"/>
              </w:rPr>
              <w:t>- совершенствование транспортной инфраструктуры посел</w:t>
            </w:r>
            <w:r w:rsidRPr="00457033">
              <w:rPr>
                <w:lang w:val="ru-RU"/>
              </w:rPr>
              <w:t>е</w:t>
            </w:r>
            <w:r w:rsidRPr="00457033">
              <w:rPr>
                <w:lang w:val="ru-RU"/>
              </w:rPr>
              <w:t>ния, приведение технических характеристик автомобильных дорог в соответствие с их категорией;</w:t>
            </w:r>
          </w:p>
          <w:p w:rsidR="00803F25" w:rsidRPr="00457033" w:rsidRDefault="00803F25" w:rsidP="00DF22CF">
            <w:pPr>
              <w:pStyle w:val="af3"/>
              <w:spacing w:line="316" w:lineRule="auto"/>
              <w:rPr>
                <w:lang w:val="ru-RU"/>
              </w:rPr>
            </w:pPr>
            <w:r w:rsidRPr="00457033">
              <w:rPr>
                <w:lang w:val="ru-RU"/>
              </w:rPr>
              <w:t>- обеспечение санитарных разрывов от автомобильных дорог до зон размещения жилой и общественной застройки;</w:t>
            </w:r>
          </w:p>
          <w:p w:rsidR="00803F25" w:rsidRPr="00457033" w:rsidRDefault="00803F25" w:rsidP="00DF22CF">
            <w:pPr>
              <w:pStyle w:val="af3"/>
              <w:spacing w:line="316" w:lineRule="auto"/>
              <w:rPr>
                <w:lang w:val="ru-RU"/>
              </w:rPr>
            </w:pPr>
            <w:r w:rsidRPr="00457033">
              <w:rPr>
                <w:lang w:val="ru-RU"/>
              </w:rPr>
              <w:t>- создание зеленых защитных полос вдоль автомобильных д</w:t>
            </w:r>
            <w:r w:rsidRPr="00457033">
              <w:rPr>
                <w:lang w:val="ru-RU"/>
              </w:rPr>
              <w:t>о</w:t>
            </w:r>
            <w:r w:rsidRPr="00457033">
              <w:rPr>
                <w:lang w:val="ru-RU"/>
              </w:rPr>
              <w:t xml:space="preserve">рог и озеленение улиц населенных пунктов; </w:t>
            </w:r>
          </w:p>
          <w:p w:rsidR="00803F25" w:rsidRPr="00326ABB" w:rsidRDefault="00803F25" w:rsidP="001535EB">
            <w:pPr>
              <w:ind w:firstLine="0"/>
              <w:rPr>
                <w:sz w:val="24"/>
                <w:szCs w:val="24"/>
                <w:lang w:eastAsia="ar-SA"/>
              </w:rPr>
            </w:pPr>
            <w:r w:rsidRPr="00326ABB">
              <w:rPr>
                <w:sz w:val="24"/>
                <w:szCs w:val="24"/>
              </w:rPr>
              <w:t xml:space="preserve">- </w:t>
            </w:r>
            <w:r w:rsidRPr="00326ABB">
              <w:rPr>
                <w:sz w:val="24"/>
                <w:szCs w:val="24"/>
                <w:lang w:eastAsia="ar-SA"/>
              </w:rPr>
              <w:t>использование проектируемыми котельными газового топл</w:t>
            </w:r>
            <w:r w:rsidRPr="00326ABB">
              <w:rPr>
                <w:sz w:val="24"/>
                <w:szCs w:val="24"/>
                <w:lang w:eastAsia="ar-SA"/>
              </w:rPr>
              <w:t>и</w:t>
            </w:r>
            <w:r w:rsidRPr="00326ABB">
              <w:rPr>
                <w:sz w:val="24"/>
                <w:szCs w:val="24"/>
                <w:lang w:eastAsia="ar-SA"/>
              </w:rPr>
              <w:lastRenderedPageBreak/>
              <w:t>ва в населенных пунктах поселения;</w:t>
            </w:r>
          </w:p>
          <w:p w:rsidR="00803F25" w:rsidRPr="00457033" w:rsidRDefault="00803F25" w:rsidP="00DF22CF">
            <w:pPr>
              <w:pStyle w:val="af3"/>
              <w:spacing w:line="316" w:lineRule="auto"/>
              <w:rPr>
                <w:lang w:val="ru-RU"/>
              </w:rPr>
            </w:pPr>
            <w:r w:rsidRPr="00457033">
              <w:rPr>
                <w:lang w:val="ru-RU"/>
              </w:rPr>
              <w:t>- ликвидация котельных на твердом топливе с заменой на к</w:t>
            </w:r>
            <w:r w:rsidRPr="00457033">
              <w:rPr>
                <w:lang w:val="ru-RU"/>
              </w:rPr>
              <w:t>о</w:t>
            </w:r>
            <w:r w:rsidRPr="00457033">
              <w:rPr>
                <w:lang w:val="ru-RU"/>
              </w:rPr>
              <w:t>тельные на газе в населенных пунктах поселения;</w:t>
            </w:r>
          </w:p>
          <w:p w:rsidR="00803F25" w:rsidRPr="00457033" w:rsidRDefault="00803F25" w:rsidP="00DF22CF">
            <w:pPr>
              <w:pStyle w:val="af3"/>
              <w:spacing w:line="316" w:lineRule="auto"/>
              <w:rPr>
                <w:lang w:val="ru-RU"/>
              </w:rPr>
            </w:pPr>
            <w:r w:rsidRPr="00457033">
              <w:rPr>
                <w:lang w:val="ru-RU"/>
              </w:rPr>
              <w:t>-создание экономических условий по использованию более экологичных видов топлива (газовое топливо и топливо, отв</w:t>
            </w:r>
            <w:r w:rsidRPr="00457033">
              <w:rPr>
                <w:lang w:val="ru-RU"/>
              </w:rPr>
              <w:t>е</w:t>
            </w:r>
            <w:r w:rsidRPr="00457033">
              <w:rPr>
                <w:lang w:val="ru-RU"/>
              </w:rPr>
              <w:t xml:space="preserve">чающее требованиям </w:t>
            </w:r>
            <w:r w:rsidRPr="00B21D6E">
              <w:rPr>
                <w:lang w:val="en-US"/>
              </w:rPr>
              <w:t>EURO</w:t>
            </w:r>
            <w:r w:rsidRPr="00457033">
              <w:rPr>
                <w:lang w:val="ru-RU"/>
              </w:rPr>
              <w:t xml:space="preserve"> </w:t>
            </w:r>
            <w:r w:rsidRPr="00B21D6E">
              <w:rPr>
                <w:lang w:val="en-US"/>
              </w:rPr>
              <w:t>II</w:t>
            </w:r>
            <w:r w:rsidRPr="00457033">
              <w:rPr>
                <w:lang w:val="ru-RU"/>
              </w:rPr>
              <w:t xml:space="preserve">, </w:t>
            </w:r>
            <w:r w:rsidRPr="00B21D6E">
              <w:rPr>
                <w:lang w:val="en-US"/>
              </w:rPr>
              <w:t>EURO</w:t>
            </w:r>
            <w:r w:rsidRPr="00457033">
              <w:rPr>
                <w:lang w:val="ru-RU"/>
              </w:rPr>
              <w:t xml:space="preserve"> </w:t>
            </w:r>
            <w:r w:rsidRPr="00B21D6E">
              <w:rPr>
                <w:lang w:val="en-US"/>
              </w:rPr>
              <w:t>III</w:t>
            </w:r>
            <w:r w:rsidRPr="00457033">
              <w:rPr>
                <w:lang w:val="ru-RU"/>
              </w:rPr>
              <w:t>);</w:t>
            </w:r>
          </w:p>
          <w:p w:rsidR="00803F25" w:rsidRPr="009E7F72" w:rsidRDefault="00803F25" w:rsidP="001535EB">
            <w:pPr>
              <w:ind w:firstLine="0"/>
              <w:rPr>
                <w:sz w:val="24"/>
                <w:szCs w:val="24"/>
              </w:rPr>
            </w:pPr>
            <w:r w:rsidRPr="009E7F72">
              <w:rPr>
                <w:sz w:val="24"/>
                <w:szCs w:val="24"/>
              </w:rPr>
              <w:t>- организация контроля за химическим составом выхлопных газов автотранспорта;</w:t>
            </w:r>
          </w:p>
          <w:p w:rsidR="00803F25" w:rsidRPr="00457033" w:rsidRDefault="00803F25" w:rsidP="00DF22CF">
            <w:pPr>
              <w:pStyle w:val="af3"/>
              <w:spacing w:line="316" w:lineRule="auto"/>
              <w:rPr>
                <w:lang w:val="ru-RU"/>
              </w:rPr>
            </w:pPr>
            <w:r w:rsidRPr="00457033">
              <w:rPr>
                <w:lang w:val="ru-RU"/>
              </w:rPr>
              <w:t>- разработка проектов и организация санитарно-защитных зон (СЗЗ) для объектов, расположенных в населенных пунктах и поселении:</w:t>
            </w:r>
          </w:p>
          <w:p w:rsidR="00803F25" w:rsidRPr="00457033" w:rsidRDefault="00803F25" w:rsidP="00DF22CF">
            <w:pPr>
              <w:pStyle w:val="af3"/>
              <w:numPr>
                <w:ilvl w:val="0"/>
                <w:numId w:val="39"/>
              </w:numPr>
              <w:spacing w:line="316" w:lineRule="auto"/>
              <w:rPr>
                <w:lang w:val="ru-RU"/>
              </w:rPr>
            </w:pPr>
            <w:r w:rsidRPr="00457033">
              <w:rPr>
                <w:lang w:val="ru-RU"/>
              </w:rPr>
              <w:t>от всех моторно-тракторных мастерских, хранилищ г</w:t>
            </w:r>
            <w:r w:rsidRPr="00457033">
              <w:rPr>
                <w:lang w:val="ru-RU"/>
              </w:rPr>
              <w:t>о</w:t>
            </w:r>
            <w:r w:rsidRPr="00457033">
              <w:rPr>
                <w:lang w:val="ru-RU"/>
              </w:rPr>
              <w:t>рюче-смазочных материалов, АЗС, животноводческих точек, скотомогильника и сельских кладбищ на терр</w:t>
            </w:r>
            <w:r w:rsidRPr="00457033">
              <w:rPr>
                <w:lang w:val="ru-RU"/>
              </w:rPr>
              <w:t>и</w:t>
            </w:r>
            <w:r w:rsidRPr="00457033">
              <w:rPr>
                <w:lang w:val="ru-RU"/>
              </w:rPr>
              <w:t>тории поселения;</w:t>
            </w:r>
          </w:p>
          <w:p w:rsidR="00803F25" w:rsidRPr="00457033" w:rsidRDefault="00803F25" w:rsidP="00700E33">
            <w:pPr>
              <w:pStyle w:val="af3"/>
              <w:numPr>
                <w:ilvl w:val="0"/>
                <w:numId w:val="39"/>
              </w:numPr>
              <w:spacing w:line="316" w:lineRule="auto"/>
              <w:rPr>
                <w:lang w:val="ru-RU"/>
              </w:rPr>
            </w:pPr>
            <w:r w:rsidRPr="00457033">
              <w:rPr>
                <w:lang w:val="ru-RU"/>
              </w:rPr>
              <w:t xml:space="preserve">в х. Савоськин – от сельского кладбища, моторно-тракторных мастерских, хранилища горюче-смазочных материалов и фермы КРС; </w:t>
            </w:r>
          </w:p>
          <w:p w:rsidR="00803F25" w:rsidRPr="00457033" w:rsidRDefault="00803F25" w:rsidP="00700E33">
            <w:pPr>
              <w:pStyle w:val="af3"/>
              <w:numPr>
                <w:ilvl w:val="0"/>
                <w:numId w:val="39"/>
              </w:numPr>
              <w:spacing w:line="316" w:lineRule="auto"/>
              <w:rPr>
                <w:lang w:val="ru-RU"/>
              </w:rPr>
            </w:pPr>
            <w:r w:rsidRPr="00457033">
              <w:rPr>
                <w:lang w:val="ru-RU"/>
              </w:rPr>
              <w:t>в х. Курячий  и х. Калинин - от ферм КРС;</w:t>
            </w:r>
          </w:p>
          <w:p w:rsidR="00803F25" w:rsidRPr="00457033" w:rsidRDefault="00803F25" w:rsidP="00700E33">
            <w:pPr>
              <w:pStyle w:val="af3"/>
              <w:numPr>
                <w:ilvl w:val="0"/>
                <w:numId w:val="41"/>
              </w:numPr>
              <w:spacing w:line="316" w:lineRule="auto"/>
              <w:rPr>
                <w:lang w:val="ru-RU"/>
              </w:rPr>
            </w:pPr>
            <w:r w:rsidRPr="00457033">
              <w:rPr>
                <w:lang w:val="ru-RU"/>
              </w:rPr>
              <w:t>в х. Нововеселый - от моторно-тракторной мастерской и фермы КРС;</w:t>
            </w:r>
          </w:p>
          <w:p w:rsidR="00803F25" w:rsidRPr="00457033" w:rsidRDefault="00803F25" w:rsidP="00DF22CF">
            <w:pPr>
              <w:pStyle w:val="af3"/>
              <w:spacing w:line="316" w:lineRule="auto"/>
              <w:rPr>
                <w:lang w:val="ru-RU"/>
              </w:rPr>
            </w:pPr>
            <w:r w:rsidRPr="00457033">
              <w:rPr>
                <w:lang w:val="ru-RU"/>
              </w:rPr>
              <w:t>- озеленение санитарно-защитных зон на 60 % их территории;</w:t>
            </w:r>
          </w:p>
          <w:p w:rsidR="00803F25" w:rsidRPr="00457033" w:rsidRDefault="00803F25" w:rsidP="00F1473E">
            <w:pPr>
              <w:pStyle w:val="af3"/>
              <w:rPr>
                <w:lang w:val="ru-RU"/>
              </w:rPr>
            </w:pPr>
            <w:r w:rsidRPr="00457033">
              <w:rPr>
                <w:lang w:val="ru-RU"/>
              </w:rPr>
              <w:t>- организация рекреационных зон с системой озеленения нас</w:t>
            </w:r>
            <w:r w:rsidRPr="00457033">
              <w:rPr>
                <w:lang w:val="ru-RU"/>
              </w:rPr>
              <w:t>е</w:t>
            </w:r>
            <w:r w:rsidRPr="00457033">
              <w:rPr>
                <w:lang w:val="ru-RU"/>
              </w:rPr>
              <w:t>лённых пунктов и благоустройством территорий, прилегающих к водоемам в х. Савоськин, Курячий и Нововесёлый.</w:t>
            </w:r>
          </w:p>
        </w:tc>
      </w:tr>
      <w:tr w:rsidR="00803F25" w:rsidRPr="00945679" w:rsidTr="00B24897">
        <w:trPr>
          <w:trHeight w:val="950"/>
          <w:jc w:val="center"/>
        </w:trPr>
        <w:tc>
          <w:tcPr>
            <w:tcW w:w="675" w:type="dxa"/>
          </w:tcPr>
          <w:p w:rsidR="00803F25" w:rsidRPr="00457033" w:rsidRDefault="00803F25" w:rsidP="006A12BE">
            <w:pPr>
              <w:pStyle w:val="ae"/>
              <w:jc w:val="both"/>
              <w:rPr>
                <w:lang w:val="ru-RU"/>
              </w:rPr>
            </w:pPr>
            <w:r w:rsidRPr="00457033">
              <w:rPr>
                <w:lang w:val="ru-RU"/>
              </w:rPr>
              <w:lastRenderedPageBreak/>
              <w:t>2</w:t>
            </w:r>
          </w:p>
        </w:tc>
        <w:tc>
          <w:tcPr>
            <w:tcW w:w="2127" w:type="dxa"/>
          </w:tcPr>
          <w:p w:rsidR="00803F25" w:rsidRPr="00457033" w:rsidRDefault="00803F25" w:rsidP="006A12BE">
            <w:pPr>
              <w:pStyle w:val="af3"/>
              <w:rPr>
                <w:lang w:val="ru-RU"/>
              </w:rPr>
            </w:pPr>
            <w:r w:rsidRPr="00457033">
              <w:rPr>
                <w:lang w:val="ru-RU"/>
              </w:rPr>
              <w:t>Поверхностные и подземные воды</w:t>
            </w:r>
          </w:p>
        </w:tc>
        <w:tc>
          <w:tcPr>
            <w:tcW w:w="6769" w:type="dxa"/>
          </w:tcPr>
          <w:p w:rsidR="00803F25" w:rsidRPr="007D458F" w:rsidRDefault="00803F25" w:rsidP="007D458F">
            <w:pPr>
              <w:ind w:firstLine="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7D458F">
              <w:rPr>
                <w:sz w:val="24"/>
                <w:szCs w:val="24"/>
              </w:rPr>
              <w:t>выполнить работы по переоценке и переутверждению запасов Гашунского участка Зимовниковского месторождения подзе</w:t>
            </w:r>
            <w:r w:rsidRPr="007D458F">
              <w:rPr>
                <w:sz w:val="24"/>
                <w:szCs w:val="24"/>
              </w:rPr>
              <w:t>м</w:t>
            </w:r>
            <w:r w:rsidRPr="007D458F">
              <w:rPr>
                <w:sz w:val="24"/>
                <w:szCs w:val="24"/>
              </w:rPr>
              <w:t>ных пресных вод в пределах рассматриваемой территории, проведение государственной экспертизы материалов подсчета запасов и оформление лицензии на недропользование;</w:t>
            </w:r>
          </w:p>
          <w:p w:rsidR="00803F25" w:rsidRPr="007D458F" w:rsidRDefault="00803F25" w:rsidP="007D458F">
            <w:pPr>
              <w:ind w:firstLine="0"/>
              <w:rPr>
                <w:sz w:val="24"/>
                <w:szCs w:val="24"/>
              </w:rPr>
            </w:pPr>
            <w:r w:rsidRPr="007D458F">
              <w:rPr>
                <w:sz w:val="24"/>
                <w:szCs w:val="24"/>
              </w:rPr>
              <w:t>- выполнение в хуторе Савоськин работ по капитальному р</w:t>
            </w:r>
            <w:r w:rsidRPr="007D458F">
              <w:rPr>
                <w:sz w:val="24"/>
                <w:szCs w:val="24"/>
              </w:rPr>
              <w:t>е</w:t>
            </w:r>
            <w:r w:rsidRPr="007D458F">
              <w:rPr>
                <w:sz w:val="24"/>
                <w:szCs w:val="24"/>
              </w:rPr>
              <w:t xml:space="preserve">монту и реконструкции существующих сетей водопровода, с установкой пожарных гидрантов на уличных водопроводных сетях, кольцевание сетей, выполнение работ по строительству новых разводящих сетей с устройством вводов в дома, замена глубинных насосов в 2-х артезианских скважинах, установка новых водонапорных башен взамен существующих; </w:t>
            </w:r>
          </w:p>
          <w:p w:rsidR="00803F25" w:rsidRPr="007D458F" w:rsidRDefault="00803F25" w:rsidP="007D458F">
            <w:pPr>
              <w:ind w:firstLine="0"/>
              <w:rPr>
                <w:sz w:val="24"/>
                <w:szCs w:val="24"/>
              </w:rPr>
            </w:pPr>
            <w:r w:rsidRPr="007D458F">
              <w:rPr>
                <w:sz w:val="24"/>
                <w:szCs w:val="24"/>
              </w:rPr>
              <w:t>- оборудование системы водоснабжения хутора Савоськин в</w:t>
            </w:r>
            <w:r w:rsidRPr="007D458F">
              <w:rPr>
                <w:sz w:val="24"/>
                <w:szCs w:val="24"/>
              </w:rPr>
              <w:t>о</w:t>
            </w:r>
            <w:r w:rsidRPr="007D458F">
              <w:rPr>
                <w:sz w:val="24"/>
                <w:szCs w:val="24"/>
              </w:rPr>
              <w:lastRenderedPageBreak/>
              <w:t>доочистной установкой и электролизной установкой для обе</w:t>
            </w:r>
            <w:r w:rsidRPr="007D458F">
              <w:rPr>
                <w:sz w:val="24"/>
                <w:szCs w:val="24"/>
              </w:rPr>
              <w:t>з</w:t>
            </w:r>
            <w:r w:rsidRPr="007D458F">
              <w:rPr>
                <w:sz w:val="24"/>
                <w:szCs w:val="24"/>
              </w:rPr>
              <w:t xml:space="preserve">зараживания воды; </w:t>
            </w:r>
          </w:p>
          <w:p w:rsidR="00803F25" w:rsidRPr="007D458F" w:rsidRDefault="00803F25" w:rsidP="007D458F">
            <w:pPr>
              <w:ind w:firstLine="0"/>
              <w:rPr>
                <w:sz w:val="24"/>
                <w:szCs w:val="24"/>
              </w:rPr>
            </w:pPr>
            <w:r w:rsidRPr="007D458F">
              <w:rPr>
                <w:sz w:val="24"/>
                <w:szCs w:val="24"/>
              </w:rPr>
              <w:t>- строительство централизованных систем водоснабжения х</w:t>
            </w:r>
            <w:r w:rsidRPr="007D458F">
              <w:rPr>
                <w:sz w:val="24"/>
                <w:szCs w:val="24"/>
              </w:rPr>
              <w:t>у</w:t>
            </w:r>
            <w:r w:rsidRPr="007D458F">
              <w:rPr>
                <w:sz w:val="24"/>
                <w:szCs w:val="24"/>
              </w:rPr>
              <w:t xml:space="preserve">торах Курячий и Нововеселый, в том числе: </w:t>
            </w:r>
          </w:p>
          <w:p w:rsidR="00803F25" w:rsidRDefault="00803F25" w:rsidP="007D458F">
            <w:pPr>
              <w:numPr>
                <w:ilvl w:val="0"/>
                <w:numId w:val="41"/>
              </w:numPr>
              <w:jc w:val="left"/>
              <w:rPr>
                <w:sz w:val="24"/>
                <w:szCs w:val="24"/>
              </w:rPr>
            </w:pPr>
            <w:r w:rsidRPr="007D458F">
              <w:rPr>
                <w:sz w:val="24"/>
                <w:szCs w:val="24"/>
              </w:rPr>
              <w:t>по 2 артезианские скважины с установками для</w:t>
            </w:r>
          </w:p>
          <w:p w:rsidR="00803F25" w:rsidRPr="007D458F" w:rsidRDefault="00803F25" w:rsidP="007D458F">
            <w:pPr>
              <w:ind w:firstLine="0"/>
              <w:jc w:val="left"/>
              <w:rPr>
                <w:sz w:val="24"/>
                <w:szCs w:val="24"/>
              </w:rPr>
            </w:pPr>
            <w:r w:rsidRPr="007D458F">
              <w:rPr>
                <w:sz w:val="24"/>
                <w:szCs w:val="24"/>
              </w:rPr>
              <w:t>обеззараживания воды в каждом хуторе;</w:t>
            </w:r>
          </w:p>
          <w:p w:rsidR="00803F25" w:rsidRDefault="00803F25" w:rsidP="007D458F">
            <w:pPr>
              <w:numPr>
                <w:ilvl w:val="0"/>
                <w:numId w:val="41"/>
              </w:numPr>
              <w:rPr>
                <w:sz w:val="24"/>
                <w:szCs w:val="24"/>
              </w:rPr>
            </w:pPr>
            <w:r w:rsidRPr="007D458F">
              <w:rPr>
                <w:sz w:val="24"/>
                <w:szCs w:val="24"/>
              </w:rPr>
              <w:t>- 2 водонапорные башни в хуторе Курячий и 3 водона</w:t>
            </w:r>
            <w:r>
              <w:rPr>
                <w:sz w:val="24"/>
                <w:szCs w:val="24"/>
              </w:rPr>
              <w:t>-</w:t>
            </w:r>
          </w:p>
          <w:p w:rsidR="00803F25" w:rsidRPr="007D458F" w:rsidRDefault="00803F25" w:rsidP="007D458F">
            <w:pPr>
              <w:ind w:firstLine="0"/>
              <w:rPr>
                <w:sz w:val="24"/>
                <w:szCs w:val="24"/>
              </w:rPr>
            </w:pPr>
            <w:r w:rsidRPr="007D458F">
              <w:rPr>
                <w:sz w:val="24"/>
                <w:szCs w:val="24"/>
              </w:rPr>
              <w:t xml:space="preserve">порные башни в хуторе Нововеселый, </w:t>
            </w:r>
          </w:p>
          <w:p w:rsidR="00803F25" w:rsidRPr="007D458F" w:rsidRDefault="00803F25" w:rsidP="007D458F">
            <w:pPr>
              <w:numPr>
                <w:ilvl w:val="0"/>
                <w:numId w:val="41"/>
              </w:numPr>
              <w:tabs>
                <w:tab w:val="clear" w:pos="720"/>
                <w:tab w:val="num" w:pos="27"/>
              </w:tabs>
              <w:ind w:left="27" w:firstLine="330"/>
              <w:rPr>
                <w:sz w:val="24"/>
                <w:szCs w:val="24"/>
              </w:rPr>
            </w:pPr>
            <w:r w:rsidRPr="007D458F">
              <w:rPr>
                <w:sz w:val="24"/>
                <w:szCs w:val="24"/>
              </w:rPr>
              <w:t xml:space="preserve">водопроводные сети в каждом хуторе с установкой на них пожарных гидрантов. </w:t>
            </w:r>
          </w:p>
          <w:p w:rsidR="00803F25" w:rsidRPr="007D458F" w:rsidRDefault="00803F25" w:rsidP="007D458F">
            <w:pPr>
              <w:ind w:firstLine="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-</w:t>
            </w:r>
            <w:r w:rsidRPr="00C514A2">
              <w:rPr>
                <w:sz w:val="28"/>
                <w:szCs w:val="28"/>
              </w:rPr>
              <w:t xml:space="preserve"> </w:t>
            </w:r>
            <w:r w:rsidRPr="007D458F">
              <w:rPr>
                <w:sz w:val="24"/>
                <w:szCs w:val="24"/>
              </w:rPr>
              <w:t>оборудование зон санитарной охраны существующих и пр</w:t>
            </w:r>
            <w:r w:rsidRPr="007D458F">
              <w:rPr>
                <w:sz w:val="24"/>
                <w:szCs w:val="24"/>
              </w:rPr>
              <w:t>о</w:t>
            </w:r>
            <w:r w:rsidRPr="007D458F">
              <w:rPr>
                <w:sz w:val="24"/>
                <w:szCs w:val="24"/>
              </w:rPr>
              <w:t>ектируемых объектов водоснабжения выполнить в соответс</w:t>
            </w:r>
            <w:r w:rsidRPr="007D458F">
              <w:rPr>
                <w:sz w:val="24"/>
                <w:szCs w:val="24"/>
              </w:rPr>
              <w:t>т</w:t>
            </w:r>
            <w:r w:rsidRPr="007D458F">
              <w:rPr>
                <w:sz w:val="24"/>
                <w:szCs w:val="24"/>
              </w:rPr>
              <w:t>вии с СанПин 2.1.4.1110-002 «Зоны санитарной охраны исто</w:t>
            </w:r>
            <w:r w:rsidRPr="007D458F">
              <w:rPr>
                <w:sz w:val="24"/>
                <w:szCs w:val="24"/>
              </w:rPr>
              <w:t>ч</w:t>
            </w:r>
            <w:r w:rsidRPr="007D458F">
              <w:rPr>
                <w:sz w:val="24"/>
                <w:szCs w:val="24"/>
              </w:rPr>
              <w:t>ников водоснабжения и водопроводов питьевого назначения»</w:t>
            </w:r>
            <w:r>
              <w:rPr>
                <w:sz w:val="24"/>
                <w:szCs w:val="24"/>
              </w:rPr>
              <w:t>;</w:t>
            </w:r>
            <w:r w:rsidRPr="007D458F">
              <w:rPr>
                <w:sz w:val="24"/>
                <w:szCs w:val="24"/>
              </w:rPr>
              <w:t xml:space="preserve"> </w:t>
            </w:r>
          </w:p>
          <w:p w:rsidR="00803F25" w:rsidRPr="007D458F" w:rsidRDefault="00803F25" w:rsidP="007D458F">
            <w:pPr>
              <w:ind w:firstLine="0"/>
              <w:rPr>
                <w:sz w:val="24"/>
                <w:szCs w:val="24"/>
              </w:rPr>
            </w:pPr>
            <w:r w:rsidRPr="007D458F">
              <w:rPr>
                <w:sz w:val="24"/>
                <w:szCs w:val="24"/>
              </w:rPr>
              <w:t>- при новом строительстве и перекладке водопроводных сетей рекомендуется применение полиэтиленовых труб, которые не подвержены коррозии и имеют значительный срок службы;</w:t>
            </w:r>
          </w:p>
          <w:p w:rsidR="00803F25" w:rsidRPr="00B21D6E" w:rsidRDefault="00803F25" w:rsidP="007D458F">
            <w:pPr>
              <w:pStyle w:val="ConsPlusNormal"/>
              <w:widowControl/>
              <w:spacing w:line="319" w:lineRule="auto"/>
              <w:ind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D458F">
              <w:rPr>
                <w:rFonts w:ascii="Times New Roman" w:hAnsi="Times New Roman" w:cs="Times New Roman"/>
                <w:sz w:val="24"/>
                <w:szCs w:val="24"/>
              </w:rPr>
              <w:t>- повышение эффективности работы систем водоснабжения путем оснащения приборами учета систем водоснабжения ж</w:t>
            </w:r>
            <w:r w:rsidRPr="007D458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D458F">
              <w:rPr>
                <w:rFonts w:ascii="Times New Roman" w:hAnsi="Times New Roman" w:cs="Times New Roman"/>
                <w:sz w:val="24"/>
                <w:szCs w:val="24"/>
              </w:rPr>
              <w:t>лых и общественных зданий,  разработки лимитов на потре</w:t>
            </w:r>
            <w:r w:rsidRPr="007D458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D458F">
              <w:rPr>
                <w:rFonts w:ascii="Times New Roman" w:hAnsi="Times New Roman" w:cs="Times New Roman"/>
                <w:sz w:val="24"/>
                <w:szCs w:val="24"/>
              </w:rPr>
              <w:t>ление воды, закупки и установки энергоэффективного санте</w:t>
            </w:r>
            <w:r w:rsidRPr="007D458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7D458F">
              <w:rPr>
                <w:rFonts w:ascii="Times New Roman" w:hAnsi="Times New Roman" w:cs="Times New Roman"/>
                <w:sz w:val="24"/>
                <w:szCs w:val="24"/>
              </w:rPr>
              <w:t>оборудования</w:t>
            </w:r>
            <w:r w:rsidRPr="00B21D6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;</w:t>
            </w:r>
          </w:p>
          <w:p w:rsidR="00803F25" w:rsidRPr="00457033" w:rsidRDefault="00803F25" w:rsidP="00AC1C5E">
            <w:pPr>
              <w:pStyle w:val="af3"/>
              <w:snapToGrid w:val="0"/>
              <w:spacing w:line="316" w:lineRule="auto"/>
              <w:rPr>
                <w:lang w:val="ru-RU"/>
              </w:rPr>
            </w:pPr>
            <w:r w:rsidRPr="00457033">
              <w:rPr>
                <w:lang w:val="ru-RU"/>
              </w:rPr>
              <w:t>- строительство централизованных систем хозяйственно-бытовой канализации с очисткой сточных вод на локальных очистных сооружениях канализации в х. Савоськин (ЛОС в с</w:t>
            </w:r>
            <w:r w:rsidRPr="00457033">
              <w:rPr>
                <w:lang w:val="ru-RU"/>
              </w:rPr>
              <w:t>е</w:t>
            </w:r>
            <w:r w:rsidRPr="00457033">
              <w:rPr>
                <w:lang w:val="ru-RU"/>
              </w:rPr>
              <w:t xml:space="preserve">веро-восточной и ЛОС в юго-восточной частях хутора), в х. Нововесёлый (ЛОС в восточной части), в х. Курячий (ЛОС в центральной и ЛОС в восточной частях хутора); </w:t>
            </w:r>
          </w:p>
          <w:p w:rsidR="00803F25" w:rsidRPr="00AC1C5E" w:rsidRDefault="00803F25" w:rsidP="00AC1C5E">
            <w:pPr>
              <w:ind w:firstLine="0"/>
              <w:rPr>
                <w:sz w:val="24"/>
                <w:szCs w:val="24"/>
              </w:rPr>
            </w:pPr>
            <w:r w:rsidRPr="00AC1C5E">
              <w:rPr>
                <w:sz w:val="24"/>
                <w:szCs w:val="24"/>
              </w:rPr>
              <w:t>- устройство новых водонепроницаемых выгребных ям в х. Крылов с вывозом ЖБО на ЛОС, предлагаемые к размещению в х</w:t>
            </w:r>
            <w:r>
              <w:rPr>
                <w:sz w:val="24"/>
                <w:szCs w:val="24"/>
              </w:rPr>
              <w:t>.</w:t>
            </w:r>
            <w:r w:rsidRPr="00AC1C5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Нововесёлый</w:t>
            </w:r>
            <w:r w:rsidRPr="00AC1C5E">
              <w:rPr>
                <w:sz w:val="24"/>
                <w:szCs w:val="24"/>
              </w:rPr>
              <w:t>;</w:t>
            </w:r>
          </w:p>
          <w:p w:rsidR="00803F25" w:rsidRPr="00512439" w:rsidRDefault="00803F25" w:rsidP="00510C36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9B7327">
              <w:rPr>
                <w:sz w:val="24"/>
                <w:szCs w:val="24"/>
              </w:rPr>
              <w:t xml:space="preserve">- строительство ливневой канализации открытого типа </w:t>
            </w:r>
            <w:r>
              <w:rPr>
                <w:sz w:val="24"/>
                <w:szCs w:val="24"/>
              </w:rPr>
              <w:t xml:space="preserve">в </w:t>
            </w:r>
            <w:r w:rsidRPr="009B7327">
              <w:rPr>
                <w:sz w:val="24"/>
                <w:szCs w:val="24"/>
              </w:rPr>
              <w:t>нас</w:t>
            </w:r>
            <w:r w:rsidRPr="009B7327">
              <w:rPr>
                <w:sz w:val="24"/>
                <w:szCs w:val="24"/>
              </w:rPr>
              <w:t>е</w:t>
            </w:r>
            <w:r w:rsidRPr="009B7327">
              <w:rPr>
                <w:sz w:val="24"/>
                <w:szCs w:val="24"/>
              </w:rPr>
              <w:t xml:space="preserve">ленных пунктах </w:t>
            </w:r>
            <w:r>
              <w:rPr>
                <w:sz w:val="24"/>
                <w:szCs w:val="24"/>
              </w:rPr>
              <w:t>Савоськинского</w:t>
            </w:r>
            <w:r w:rsidRPr="009B7327">
              <w:rPr>
                <w:sz w:val="24"/>
                <w:szCs w:val="24"/>
              </w:rPr>
              <w:t xml:space="preserve"> сельского поселения</w:t>
            </w:r>
            <w:r>
              <w:rPr>
                <w:sz w:val="24"/>
                <w:szCs w:val="24"/>
              </w:rPr>
              <w:t>, за и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ключением х. Калинин,</w:t>
            </w:r>
            <w:r w:rsidRPr="009B7327">
              <w:rPr>
                <w:sz w:val="24"/>
                <w:szCs w:val="24"/>
              </w:rPr>
              <w:t xml:space="preserve"> с очистными сооружениями отстойн</w:t>
            </w:r>
            <w:r w:rsidRPr="009B7327">
              <w:rPr>
                <w:sz w:val="24"/>
                <w:szCs w:val="24"/>
              </w:rPr>
              <w:t>о</w:t>
            </w:r>
            <w:r w:rsidRPr="009B7327">
              <w:rPr>
                <w:sz w:val="24"/>
                <w:szCs w:val="24"/>
              </w:rPr>
              <w:t>го типа (</w:t>
            </w:r>
            <w:r>
              <w:rPr>
                <w:sz w:val="24"/>
                <w:szCs w:val="24"/>
              </w:rPr>
              <w:t>10</w:t>
            </w:r>
            <w:r w:rsidRPr="009B7327">
              <w:rPr>
                <w:sz w:val="24"/>
                <w:szCs w:val="24"/>
              </w:rPr>
              <w:t xml:space="preserve"> ед.).</w:t>
            </w:r>
          </w:p>
          <w:p w:rsidR="00803F25" w:rsidRPr="00457033" w:rsidRDefault="00803F25" w:rsidP="00510C36">
            <w:pPr>
              <w:pStyle w:val="af3"/>
              <w:spacing w:line="316" w:lineRule="auto"/>
              <w:rPr>
                <w:lang w:val="ru-RU" w:eastAsia="ru-RU"/>
              </w:rPr>
            </w:pPr>
            <w:r w:rsidRPr="00457033">
              <w:rPr>
                <w:lang w:val="ru-RU" w:eastAsia="ru-RU"/>
              </w:rPr>
              <w:t>- организация отведения поверхностных стоков и устройство дождевой канализации с их очисткой с территории произво</w:t>
            </w:r>
            <w:r w:rsidRPr="00457033">
              <w:rPr>
                <w:lang w:val="ru-RU" w:eastAsia="ru-RU"/>
              </w:rPr>
              <w:t>д</w:t>
            </w:r>
            <w:r w:rsidRPr="00457033">
              <w:rPr>
                <w:lang w:val="ru-RU" w:eastAsia="ru-RU"/>
              </w:rPr>
              <w:lastRenderedPageBreak/>
              <w:t>ственных зон или объектов;</w:t>
            </w:r>
          </w:p>
          <w:p w:rsidR="00803F25" w:rsidRPr="009B7327" w:rsidRDefault="00803F25" w:rsidP="00510C36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9B7327">
              <w:rPr>
                <w:sz w:val="24"/>
                <w:szCs w:val="24"/>
              </w:rPr>
              <w:t>- ГТС: определение собственников и проведение работ по оформлению их в собственность; проведение работ по обсл</w:t>
            </w:r>
            <w:r w:rsidRPr="009B7327">
              <w:rPr>
                <w:sz w:val="24"/>
                <w:szCs w:val="24"/>
              </w:rPr>
              <w:t>е</w:t>
            </w:r>
            <w:r w:rsidRPr="009B7327">
              <w:rPr>
                <w:sz w:val="24"/>
                <w:szCs w:val="24"/>
              </w:rPr>
              <w:t>дованию ГТС, определению их технического состояния, выд</w:t>
            </w:r>
            <w:r w:rsidRPr="009B7327">
              <w:rPr>
                <w:sz w:val="24"/>
                <w:szCs w:val="24"/>
              </w:rPr>
              <w:t>е</w:t>
            </w:r>
            <w:r w:rsidRPr="009B7327">
              <w:rPr>
                <w:sz w:val="24"/>
                <w:szCs w:val="24"/>
              </w:rPr>
              <w:t>ления аварийных объектов и необходимости проведения р</w:t>
            </w:r>
            <w:r w:rsidRPr="009B7327">
              <w:rPr>
                <w:sz w:val="24"/>
                <w:szCs w:val="24"/>
              </w:rPr>
              <w:t>е</w:t>
            </w:r>
            <w:r w:rsidRPr="009B7327">
              <w:rPr>
                <w:sz w:val="24"/>
                <w:szCs w:val="24"/>
              </w:rPr>
              <w:t>монтных работ; принятие решения о дальнейшей эксплуатации сооружений на территории поселения, выполнение работ по мониторингу, ремонту и реконструкции ГТС;</w:t>
            </w:r>
          </w:p>
          <w:p w:rsidR="00803F25" w:rsidRPr="00510C36" w:rsidRDefault="00803F25" w:rsidP="00510C36">
            <w:pPr>
              <w:ind w:firstLine="0"/>
              <w:rPr>
                <w:sz w:val="24"/>
                <w:szCs w:val="24"/>
              </w:rPr>
            </w:pPr>
            <w:r w:rsidRPr="00510C36">
              <w:rPr>
                <w:sz w:val="24"/>
                <w:szCs w:val="24"/>
              </w:rPr>
              <w:t>- организация регулярного гидромониторинга поверхностных водных объектов;</w:t>
            </w:r>
          </w:p>
          <w:p w:rsidR="00803F25" w:rsidRPr="00510C36" w:rsidRDefault="00803F25" w:rsidP="00510C36">
            <w:pPr>
              <w:ind w:firstLine="0"/>
              <w:rPr>
                <w:sz w:val="24"/>
                <w:szCs w:val="24"/>
              </w:rPr>
            </w:pPr>
            <w:r w:rsidRPr="00510C36">
              <w:rPr>
                <w:sz w:val="24"/>
                <w:szCs w:val="24"/>
              </w:rPr>
              <w:t>- соблюдение специальных режимов на территориях санита</w:t>
            </w:r>
            <w:r w:rsidRPr="00510C36">
              <w:rPr>
                <w:sz w:val="24"/>
                <w:szCs w:val="24"/>
              </w:rPr>
              <w:t>р</w:t>
            </w:r>
            <w:r w:rsidRPr="00510C36">
              <w:rPr>
                <w:sz w:val="24"/>
                <w:szCs w:val="24"/>
              </w:rPr>
              <w:t>ной охраны водоисточников и водоохранных зон водоемов;</w:t>
            </w:r>
          </w:p>
          <w:p w:rsidR="00803F25" w:rsidRPr="00510C36" w:rsidRDefault="00803F25" w:rsidP="00B24897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510C36">
              <w:rPr>
                <w:sz w:val="24"/>
                <w:szCs w:val="24"/>
              </w:rPr>
              <w:t>- благоустройство береговой зоны прудов балочных, распол</w:t>
            </w:r>
            <w:r w:rsidRPr="00510C36">
              <w:rPr>
                <w:sz w:val="24"/>
                <w:szCs w:val="24"/>
              </w:rPr>
              <w:t>о</w:t>
            </w:r>
            <w:r w:rsidRPr="00510C36">
              <w:rPr>
                <w:sz w:val="24"/>
                <w:szCs w:val="24"/>
              </w:rPr>
              <w:t>женных в границах и вблизи населенных пунктов и прилега</w:t>
            </w:r>
            <w:r w:rsidRPr="00510C36">
              <w:rPr>
                <w:sz w:val="24"/>
                <w:szCs w:val="24"/>
              </w:rPr>
              <w:t>ю</w:t>
            </w:r>
            <w:r w:rsidRPr="00510C36">
              <w:rPr>
                <w:sz w:val="24"/>
                <w:szCs w:val="24"/>
              </w:rPr>
              <w:t>щих к ним территорий, предотвращение загрязнения водоемов, укрепление склонов, озеленение территорий;</w:t>
            </w:r>
          </w:p>
          <w:p w:rsidR="00803F25" w:rsidRPr="00510C36" w:rsidRDefault="00803F25" w:rsidP="00510C36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510C36">
              <w:rPr>
                <w:sz w:val="24"/>
                <w:szCs w:val="24"/>
              </w:rPr>
              <w:t>- действенный контроль над использованием водных ресурсов и их качеством</w:t>
            </w:r>
            <w:r>
              <w:rPr>
                <w:sz w:val="24"/>
                <w:szCs w:val="24"/>
              </w:rPr>
              <w:t>;</w:t>
            </w:r>
          </w:p>
          <w:p w:rsidR="00803F25" w:rsidRPr="00B24897" w:rsidRDefault="00803F25" w:rsidP="00B24897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B24897">
              <w:rPr>
                <w:sz w:val="24"/>
                <w:szCs w:val="24"/>
              </w:rPr>
              <w:t>- проведение мероприятий по очистке и укреплению склонов зоны балок на территории поселения;</w:t>
            </w:r>
          </w:p>
          <w:p w:rsidR="00803F25" w:rsidRPr="00B24897" w:rsidRDefault="00803F25" w:rsidP="00B24897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B24897">
              <w:rPr>
                <w:sz w:val="24"/>
                <w:szCs w:val="24"/>
              </w:rPr>
              <w:t>- закрытие свалки ТБО 0,7 км южнее х. Савоськин площадью 4,5 га, расположенной в водоохраной зоне балки Савоськин;</w:t>
            </w:r>
          </w:p>
          <w:p w:rsidR="00803F25" w:rsidRPr="00B24897" w:rsidRDefault="00803F25" w:rsidP="00B24897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B24897">
              <w:rPr>
                <w:sz w:val="24"/>
                <w:szCs w:val="24"/>
              </w:rPr>
              <w:t>- закрытие для захоронений кладбища, расположенного в в</w:t>
            </w:r>
            <w:r w:rsidRPr="00B24897">
              <w:rPr>
                <w:sz w:val="24"/>
                <w:szCs w:val="24"/>
              </w:rPr>
              <w:t>о</w:t>
            </w:r>
            <w:r w:rsidRPr="00B24897">
              <w:rPr>
                <w:sz w:val="24"/>
                <w:szCs w:val="24"/>
              </w:rPr>
              <w:t>доохранной зоне балки Курячья (восточнее х. Курячий);</w:t>
            </w:r>
          </w:p>
          <w:p w:rsidR="00803F25" w:rsidRPr="00A613CC" w:rsidRDefault="00803F25" w:rsidP="00B24897">
            <w:pPr>
              <w:autoSpaceDE w:val="0"/>
              <w:autoSpaceDN w:val="0"/>
              <w:adjustRightInd w:val="0"/>
              <w:ind w:firstLine="0"/>
            </w:pPr>
            <w:r w:rsidRPr="00B24897">
              <w:rPr>
                <w:sz w:val="24"/>
                <w:szCs w:val="24"/>
              </w:rPr>
              <w:t>- закрытие для захоронений части кладбища, расположенной в водоохранной зоне балки Савоськина (северо-восточнее х. С</w:t>
            </w:r>
            <w:r w:rsidRPr="00B24897">
              <w:rPr>
                <w:sz w:val="24"/>
                <w:szCs w:val="24"/>
              </w:rPr>
              <w:t>а</w:t>
            </w:r>
            <w:r w:rsidRPr="00B24897">
              <w:rPr>
                <w:sz w:val="24"/>
                <w:szCs w:val="24"/>
              </w:rPr>
              <w:t>воськин).</w:t>
            </w:r>
          </w:p>
        </w:tc>
      </w:tr>
      <w:tr w:rsidR="00803F25" w:rsidRPr="000C5A6F">
        <w:trPr>
          <w:jc w:val="center"/>
        </w:trPr>
        <w:tc>
          <w:tcPr>
            <w:tcW w:w="675" w:type="dxa"/>
          </w:tcPr>
          <w:p w:rsidR="00803F25" w:rsidRPr="00457033" w:rsidRDefault="00803F25" w:rsidP="006A12BE">
            <w:pPr>
              <w:pStyle w:val="ae"/>
              <w:jc w:val="both"/>
              <w:rPr>
                <w:color w:val="333399"/>
                <w:lang w:val="ru-RU"/>
              </w:rPr>
            </w:pPr>
            <w:r w:rsidRPr="00457033">
              <w:rPr>
                <w:color w:val="333399"/>
                <w:lang w:val="ru-RU"/>
              </w:rPr>
              <w:lastRenderedPageBreak/>
              <w:t>3</w:t>
            </w:r>
          </w:p>
        </w:tc>
        <w:tc>
          <w:tcPr>
            <w:tcW w:w="2127" w:type="dxa"/>
          </w:tcPr>
          <w:p w:rsidR="00803F25" w:rsidRPr="00457033" w:rsidRDefault="00803F25" w:rsidP="006A12BE">
            <w:pPr>
              <w:pStyle w:val="af3"/>
              <w:rPr>
                <w:lang w:val="ru-RU"/>
              </w:rPr>
            </w:pPr>
            <w:r w:rsidRPr="00457033">
              <w:rPr>
                <w:lang w:val="ru-RU"/>
              </w:rPr>
              <w:t>Почвы</w:t>
            </w:r>
          </w:p>
        </w:tc>
        <w:tc>
          <w:tcPr>
            <w:tcW w:w="6769" w:type="dxa"/>
          </w:tcPr>
          <w:p w:rsidR="00803F25" w:rsidRPr="00A613CC" w:rsidRDefault="00803F25" w:rsidP="00A613CC">
            <w:pPr>
              <w:ind w:firstLine="0"/>
              <w:rPr>
                <w:sz w:val="24"/>
                <w:szCs w:val="24"/>
              </w:rPr>
            </w:pPr>
            <w:r w:rsidRPr="00A613CC">
              <w:rPr>
                <w:sz w:val="24"/>
                <w:szCs w:val="24"/>
              </w:rPr>
              <w:t>- организация учета агрохимикатов, вносимых в почву;</w:t>
            </w:r>
          </w:p>
          <w:p w:rsidR="00803F25" w:rsidRPr="00A613CC" w:rsidRDefault="00803F25" w:rsidP="00A613CC">
            <w:pPr>
              <w:ind w:firstLine="0"/>
              <w:rPr>
                <w:sz w:val="24"/>
                <w:szCs w:val="24"/>
              </w:rPr>
            </w:pPr>
            <w:r w:rsidRPr="00A613CC">
              <w:rPr>
                <w:sz w:val="24"/>
                <w:szCs w:val="24"/>
              </w:rPr>
              <w:t>- контроль внесения минеральных удобрений, учитывая норм</w:t>
            </w:r>
            <w:r w:rsidRPr="00A613CC">
              <w:rPr>
                <w:sz w:val="24"/>
                <w:szCs w:val="24"/>
              </w:rPr>
              <w:t>а</w:t>
            </w:r>
            <w:r w:rsidRPr="00A613CC">
              <w:rPr>
                <w:sz w:val="24"/>
                <w:szCs w:val="24"/>
              </w:rPr>
              <w:t>тивы затрат на планируемую урожайность, агрохимическую характеристику почв, состояния и химического состава раст</w:t>
            </w:r>
            <w:r w:rsidRPr="00A613CC">
              <w:rPr>
                <w:sz w:val="24"/>
                <w:szCs w:val="24"/>
              </w:rPr>
              <w:t>е</w:t>
            </w:r>
            <w:r w:rsidRPr="00A613CC">
              <w:rPr>
                <w:sz w:val="24"/>
                <w:szCs w:val="24"/>
              </w:rPr>
              <w:t>ний;</w:t>
            </w:r>
          </w:p>
          <w:p w:rsidR="00803F25" w:rsidRPr="00457033" w:rsidRDefault="00803F25" w:rsidP="00B24897">
            <w:pPr>
              <w:pStyle w:val="af3"/>
              <w:spacing w:line="316" w:lineRule="auto"/>
              <w:rPr>
                <w:lang w:val="ru-RU"/>
              </w:rPr>
            </w:pPr>
            <w:r w:rsidRPr="00457033">
              <w:rPr>
                <w:lang w:val="ru-RU"/>
              </w:rPr>
              <w:t>- создание единой системы озеленения населенных пунктов с организацией и благоустройством специализированных зон;</w:t>
            </w:r>
          </w:p>
          <w:p w:rsidR="00803F25" w:rsidRPr="00A613CC" w:rsidRDefault="00803F25" w:rsidP="00B24897">
            <w:pPr>
              <w:ind w:firstLine="0"/>
              <w:rPr>
                <w:sz w:val="24"/>
                <w:szCs w:val="24"/>
              </w:rPr>
            </w:pPr>
            <w:r w:rsidRPr="00A613CC">
              <w:rPr>
                <w:sz w:val="24"/>
                <w:szCs w:val="24"/>
              </w:rPr>
              <w:t>- создания вдоль автомобильных дорог полезащитных лесных полос;</w:t>
            </w:r>
          </w:p>
          <w:p w:rsidR="00803F25" w:rsidRPr="00A613CC" w:rsidRDefault="00803F25" w:rsidP="00B24897">
            <w:pPr>
              <w:ind w:firstLine="0"/>
              <w:rPr>
                <w:sz w:val="24"/>
                <w:szCs w:val="24"/>
              </w:rPr>
            </w:pPr>
            <w:r w:rsidRPr="00A613CC">
              <w:rPr>
                <w:sz w:val="24"/>
                <w:szCs w:val="24"/>
              </w:rPr>
              <w:t>- принятие мер по предотвращению разлива нефтепродуктов;</w:t>
            </w:r>
          </w:p>
          <w:p w:rsidR="00803F25" w:rsidRPr="00457033" w:rsidRDefault="00803F25" w:rsidP="00DF22CF">
            <w:pPr>
              <w:pStyle w:val="af3"/>
              <w:snapToGrid w:val="0"/>
              <w:spacing w:line="316" w:lineRule="auto"/>
              <w:rPr>
                <w:lang w:val="ru-RU"/>
              </w:rPr>
            </w:pPr>
            <w:r w:rsidRPr="00457033">
              <w:rPr>
                <w:lang w:val="ru-RU"/>
              </w:rPr>
              <w:t>- проведение комплекса работ по инженерной подготовке те</w:t>
            </w:r>
            <w:r w:rsidRPr="00457033">
              <w:rPr>
                <w:lang w:val="ru-RU"/>
              </w:rPr>
              <w:t>р</w:t>
            </w:r>
            <w:r w:rsidRPr="00457033">
              <w:rPr>
                <w:lang w:val="ru-RU"/>
              </w:rPr>
              <w:lastRenderedPageBreak/>
              <w:t>риторий (противооползневые и противоэрозионные меропри</w:t>
            </w:r>
            <w:r w:rsidRPr="00457033">
              <w:rPr>
                <w:lang w:val="ru-RU"/>
              </w:rPr>
              <w:t>я</w:t>
            </w:r>
            <w:r w:rsidRPr="00457033">
              <w:rPr>
                <w:lang w:val="ru-RU"/>
              </w:rPr>
              <w:t>тия, борьба с просадочностью и т.д.);</w:t>
            </w:r>
          </w:p>
          <w:p w:rsidR="00803F25" w:rsidRPr="00457033" w:rsidRDefault="00803F25" w:rsidP="00DF22CF">
            <w:pPr>
              <w:pStyle w:val="af3"/>
              <w:spacing w:line="316" w:lineRule="auto"/>
              <w:rPr>
                <w:lang w:val="ru-RU"/>
              </w:rPr>
            </w:pPr>
            <w:r w:rsidRPr="00457033">
              <w:rPr>
                <w:lang w:val="ru-RU"/>
              </w:rPr>
              <w:t>-закрытие с восстановлением нарушенных земель (рекультив</w:t>
            </w:r>
            <w:r w:rsidRPr="00457033">
              <w:rPr>
                <w:lang w:val="ru-RU"/>
              </w:rPr>
              <w:t>а</w:t>
            </w:r>
            <w:r w:rsidRPr="00457033">
              <w:rPr>
                <w:lang w:val="ru-RU"/>
              </w:rPr>
              <w:t>цией) территории свалки ТБО 0,7 км южнее х. Савоськин пл</w:t>
            </w:r>
            <w:r w:rsidRPr="00457033">
              <w:rPr>
                <w:lang w:val="ru-RU"/>
              </w:rPr>
              <w:t>о</w:t>
            </w:r>
            <w:r w:rsidRPr="00457033">
              <w:rPr>
                <w:lang w:val="ru-RU"/>
              </w:rPr>
              <w:t xml:space="preserve">щадью 4,5 га; </w:t>
            </w:r>
          </w:p>
          <w:p w:rsidR="00803F25" w:rsidRPr="00457033" w:rsidRDefault="00803F25" w:rsidP="00DF22CF">
            <w:pPr>
              <w:pStyle w:val="af3"/>
              <w:spacing w:line="316" w:lineRule="auto"/>
              <w:rPr>
                <w:lang w:val="ru-RU"/>
              </w:rPr>
            </w:pPr>
            <w:r w:rsidRPr="00457033">
              <w:rPr>
                <w:lang w:val="ru-RU"/>
              </w:rPr>
              <w:t>- организация мероприятий по санитарной очистке территории населенных пунктов поселения с размещением смета и отходов ТБО на санкционированной свалке Зимовниковского сельского поселения и (или) мусороперерабатывающем комплексе, пл</w:t>
            </w:r>
            <w:r w:rsidRPr="00457033">
              <w:rPr>
                <w:lang w:val="ru-RU"/>
              </w:rPr>
              <w:t>а</w:t>
            </w:r>
            <w:r w:rsidRPr="00457033">
              <w:rPr>
                <w:lang w:val="ru-RU"/>
              </w:rPr>
              <w:t>нируемом на территории Мокрогашунского сельского посел</w:t>
            </w:r>
            <w:r w:rsidRPr="00457033">
              <w:rPr>
                <w:lang w:val="ru-RU"/>
              </w:rPr>
              <w:t>е</w:t>
            </w:r>
            <w:r w:rsidRPr="00457033">
              <w:rPr>
                <w:lang w:val="ru-RU"/>
              </w:rPr>
              <w:t>ния;</w:t>
            </w:r>
          </w:p>
          <w:p w:rsidR="00803F25" w:rsidRPr="00A613CC" w:rsidRDefault="00803F25" w:rsidP="00B24897">
            <w:pPr>
              <w:ind w:firstLine="0"/>
            </w:pPr>
            <w:r w:rsidRPr="00B24897">
              <w:rPr>
                <w:sz w:val="24"/>
                <w:szCs w:val="24"/>
              </w:rPr>
              <w:t xml:space="preserve">- обеспечение эксплуатации </w:t>
            </w:r>
            <w:r>
              <w:rPr>
                <w:sz w:val="24"/>
                <w:szCs w:val="24"/>
              </w:rPr>
              <w:t xml:space="preserve">существующего </w:t>
            </w:r>
            <w:r w:rsidRPr="00B24897">
              <w:rPr>
                <w:sz w:val="24"/>
                <w:szCs w:val="24"/>
              </w:rPr>
              <w:t>скотомогильника в соответствии с п.5.6 «Ветеринарно-санитарных правил сбора, утилизации и уничтожения биологических отходов» от 4 д</w:t>
            </w:r>
            <w:r w:rsidRPr="00B24897">
              <w:rPr>
                <w:sz w:val="24"/>
                <w:szCs w:val="24"/>
              </w:rPr>
              <w:t>е</w:t>
            </w:r>
            <w:r w:rsidRPr="00B24897">
              <w:rPr>
                <w:sz w:val="24"/>
                <w:szCs w:val="24"/>
              </w:rPr>
              <w:t>кабря 1995г. №13-7-2/469: должны быть огорожены глухим з</w:t>
            </w:r>
            <w:r w:rsidRPr="00B24897">
              <w:rPr>
                <w:sz w:val="24"/>
                <w:szCs w:val="24"/>
              </w:rPr>
              <w:t>а</w:t>
            </w:r>
            <w:r w:rsidRPr="00B24897">
              <w:rPr>
                <w:sz w:val="24"/>
                <w:szCs w:val="24"/>
              </w:rPr>
              <w:t>бором высотой не менее 2 метров. С внутренней стороны заб</w:t>
            </w:r>
            <w:r w:rsidRPr="00B24897">
              <w:rPr>
                <w:sz w:val="24"/>
                <w:szCs w:val="24"/>
              </w:rPr>
              <w:t>о</w:t>
            </w:r>
            <w:r w:rsidRPr="00B24897">
              <w:rPr>
                <w:sz w:val="24"/>
                <w:szCs w:val="24"/>
              </w:rPr>
              <w:t>ра по всему периметру должна быть траншея глубиной 0,8-1,4 м и шириной не менее 1,5 м с устройством вала из вынутого грунта.</w:t>
            </w:r>
          </w:p>
        </w:tc>
      </w:tr>
      <w:tr w:rsidR="00803F25" w:rsidRPr="000C5A6F">
        <w:trPr>
          <w:jc w:val="center"/>
        </w:trPr>
        <w:tc>
          <w:tcPr>
            <w:tcW w:w="675" w:type="dxa"/>
          </w:tcPr>
          <w:p w:rsidR="00803F25" w:rsidRPr="00457033" w:rsidRDefault="00803F25" w:rsidP="006A12BE">
            <w:pPr>
              <w:pStyle w:val="ae"/>
              <w:jc w:val="both"/>
              <w:rPr>
                <w:color w:val="333399"/>
                <w:lang w:val="ru-RU"/>
              </w:rPr>
            </w:pPr>
            <w:r w:rsidRPr="00457033">
              <w:rPr>
                <w:color w:val="333399"/>
                <w:lang w:val="ru-RU"/>
              </w:rPr>
              <w:lastRenderedPageBreak/>
              <w:t>4</w:t>
            </w:r>
          </w:p>
        </w:tc>
        <w:tc>
          <w:tcPr>
            <w:tcW w:w="2127" w:type="dxa"/>
          </w:tcPr>
          <w:p w:rsidR="00803F25" w:rsidRPr="00457033" w:rsidRDefault="00803F25" w:rsidP="006A12BE">
            <w:pPr>
              <w:pStyle w:val="af3"/>
              <w:rPr>
                <w:lang w:val="ru-RU"/>
              </w:rPr>
            </w:pPr>
            <w:r w:rsidRPr="00457033">
              <w:rPr>
                <w:lang w:val="ru-RU"/>
              </w:rPr>
              <w:t>Шумовая обст</w:t>
            </w:r>
            <w:r w:rsidRPr="00457033">
              <w:rPr>
                <w:lang w:val="ru-RU"/>
              </w:rPr>
              <w:t>а</w:t>
            </w:r>
            <w:r w:rsidRPr="00457033">
              <w:rPr>
                <w:lang w:val="ru-RU"/>
              </w:rPr>
              <w:t>новка</w:t>
            </w:r>
          </w:p>
        </w:tc>
        <w:tc>
          <w:tcPr>
            <w:tcW w:w="6769" w:type="dxa"/>
          </w:tcPr>
          <w:p w:rsidR="00803F25" w:rsidRPr="00A613CC" w:rsidRDefault="00803F25" w:rsidP="00B24897">
            <w:pPr>
              <w:ind w:firstLine="0"/>
              <w:rPr>
                <w:sz w:val="24"/>
                <w:szCs w:val="24"/>
              </w:rPr>
            </w:pPr>
            <w:r w:rsidRPr="00A613CC">
              <w:rPr>
                <w:sz w:val="24"/>
                <w:szCs w:val="24"/>
              </w:rPr>
              <w:t>- проведение мероприятий по приведение в соответствие с к</w:t>
            </w:r>
            <w:r w:rsidRPr="00A613CC">
              <w:rPr>
                <w:sz w:val="24"/>
                <w:szCs w:val="24"/>
              </w:rPr>
              <w:t>а</w:t>
            </w:r>
            <w:r w:rsidRPr="00A613CC">
              <w:rPr>
                <w:sz w:val="24"/>
                <w:szCs w:val="24"/>
              </w:rPr>
              <w:t>тегорией технических характеристик дорог;</w:t>
            </w:r>
          </w:p>
          <w:p w:rsidR="00803F25" w:rsidRPr="00A613CC" w:rsidRDefault="00803F25" w:rsidP="00B24897">
            <w:pPr>
              <w:ind w:firstLine="0"/>
              <w:rPr>
                <w:sz w:val="24"/>
                <w:szCs w:val="24"/>
              </w:rPr>
            </w:pPr>
            <w:r w:rsidRPr="00A613CC">
              <w:rPr>
                <w:sz w:val="24"/>
                <w:szCs w:val="24"/>
              </w:rPr>
              <w:t>- использование в строительстве шумозащитных искусстве</w:t>
            </w:r>
            <w:r w:rsidRPr="00A613CC">
              <w:rPr>
                <w:sz w:val="24"/>
                <w:szCs w:val="24"/>
              </w:rPr>
              <w:t>н</w:t>
            </w:r>
            <w:r w:rsidRPr="00A613CC">
              <w:rPr>
                <w:sz w:val="24"/>
                <w:szCs w:val="24"/>
              </w:rPr>
              <w:t>ных сооружений;</w:t>
            </w:r>
          </w:p>
          <w:p w:rsidR="00803F25" w:rsidRPr="00457033" w:rsidRDefault="00803F25" w:rsidP="00DF22CF">
            <w:pPr>
              <w:pStyle w:val="af3"/>
              <w:snapToGrid w:val="0"/>
              <w:spacing w:line="316" w:lineRule="auto"/>
              <w:rPr>
                <w:lang w:val="ru-RU"/>
              </w:rPr>
            </w:pPr>
            <w:r w:rsidRPr="00457033">
              <w:rPr>
                <w:lang w:val="ru-RU"/>
              </w:rPr>
              <w:t>- высадка защитных древесных насаждений вдоль автодорог.</w:t>
            </w:r>
          </w:p>
        </w:tc>
      </w:tr>
      <w:tr w:rsidR="00803F25" w:rsidRPr="000C5A6F">
        <w:trPr>
          <w:trHeight w:val="287"/>
          <w:jc w:val="center"/>
        </w:trPr>
        <w:tc>
          <w:tcPr>
            <w:tcW w:w="675" w:type="dxa"/>
          </w:tcPr>
          <w:p w:rsidR="00803F25" w:rsidRPr="00457033" w:rsidRDefault="00803F25" w:rsidP="006A12BE">
            <w:pPr>
              <w:pStyle w:val="ae"/>
              <w:jc w:val="both"/>
              <w:rPr>
                <w:lang w:val="ru-RU"/>
              </w:rPr>
            </w:pPr>
            <w:r w:rsidRPr="00457033">
              <w:rPr>
                <w:lang w:val="ru-RU"/>
              </w:rPr>
              <w:t>5</w:t>
            </w:r>
          </w:p>
        </w:tc>
        <w:tc>
          <w:tcPr>
            <w:tcW w:w="2127" w:type="dxa"/>
          </w:tcPr>
          <w:p w:rsidR="00803F25" w:rsidRPr="00457033" w:rsidRDefault="00803F25" w:rsidP="006A12BE">
            <w:pPr>
              <w:pStyle w:val="af3"/>
              <w:rPr>
                <w:lang w:val="ru-RU"/>
              </w:rPr>
            </w:pPr>
            <w:r w:rsidRPr="00457033">
              <w:rPr>
                <w:lang w:val="ru-RU"/>
              </w:rPr>
              <w:t>Отходы прои</w:t>
            </w:r>
            <w:r w:rsidRPr="00457033">
              <w:rPr>
                <w:lang w:val="ru-RU"/>
              </w:rPr>
              <w:t>з</w:t>
            </w:r>
            <w:r w:rsidRPr="00457033">
              <w:rPr>
                <w:lang w:val="ru-RU"/>
              </w:rPr>
              <w:t>водства и потре</w:t>
            </w:r>
            <w:r w:rsidRPr="00457033">
              <w:rPr>
                <w:lang w:val="ru-RU"/>
              </w:rPr>
              <w:t>б</w:t>
            </w:r>
            <w:r w:rsidRPr="00457033">
              <w:rPr>
                <w:lang w:val="ru-RU"/>
              </w:rPr>
              <w:t>ления</w:t>
            </w:r>
          </w:p>
          <w:p w:rsidR="00803F25" w:rsidRPr="00457033" w:rsidRDefault="00803F25" w:rsidP="006A12BE">
            <w:pPr>
              <w:pStyle w:val="af3"/>
              <w:ind w:firstLine="567"/>
              <w:rPr>
                <w:lang w:val="ru-RU"/>
              </w:rPr>
            </w:pPr>
          </w:p>
        </w:tc>
        <w:tc>
          <w:tcPr>
            <w:tcW w:w="6769" w:type="dxa"/>
          </w:tcPr>
          <w:p w:rsidR="00803F25" w:rsidRPr="00457033" w:rsidRDefault="00803F25" w:rsidP="00B24897">
            <w:pPr>
              <w:pStyle w:val="af3"/>
              <w:spacing w:line="316" w:lineRule="auto"/>
              <w:rPr>
                <w:lang w:val="ru-RU"/>
              </w:rPr>
            </w:pPr>
            <w:r w:rsidRPr="00457033">
              <w:rPr>
                <w:lang w:val="ru-RU"/>
              </w:rPr>
              <w:t>- внедрение ресурсосберегающих технологий, обеспечива</w:t>
            </w:r>
            <w:r w:rsidRPr="00457033">
              <w:rPr>
                <w:lang w:val="ru-RU"/>
              </w:rPr>
              <w:t>ю</w:t>
            </w:r>
            <w:r w:rsidRPr="00457033">
              <w:rPr>
                <w:lang w:val="ru-RU"/>
              </w:rPr>
              <w:t>щих сокращение производственных отходов;</w:t>
            </w:r>
          </w:p>
          <w:p w:rsidR="00803F25" w:rsidRPr="00457033" w:rsidRDefault="00803F25" w:rsidP="00B24897">
            <w:pPr>
              <w:pStyle w:val="af3"/>
              <w:spacing w:line="316" w:lineRule="auto"/>
              <w:rPr>
                <w:lang w:val="ru-RU"/>
              </w:rPr>
            </w:pPr>
            <w:r w:rsidRPr="00457033">
              <w:rPr>
                <w:lang w:val="ru-RU"/>
              </w:rPr>
              <w:t>- разработка и внедрение схемы санитарной очистки террит</w:t>
            </w:r>
            <w:r w:rsidRPr="00457033">
              <w:rPr>
                <w:lang w:val="ru-RU"/>
              </w:rPr>
              <w:t>о</w:t>
            </w:r>
            <w:r w:rsidRPr="00457033">
              <w:rPr>
                <w:lang w:val="ru-RU"/>
              </w:rPr>
              <w:t>рии поселения от ТБО с размещением отходов на санкцион</w:t>
            </w:r>
            <w:r w:rsidRPr="00457033">
              <w:rPr>
                <w:lang w:val="ru-RU"/>
              </w:rPr>
              <w:t>и</w:t>
            </w:r>
            <w:r w:rsidRPr="00457033">
              <w:rPr>
                <w:lang w:val="ru-RU"/>
              </w:rPr>
              <w:t>рованной свалке Зимовниковского сельского поселения и (или) на территории Мокрогашунского сельского поселения;</w:t>
            </w:r>
          </w:p>
          <w:p w:rsidR="00803F25" w:rsidRPr="00457033" w:rsidRDefault="00803F25" w:rsidP="00DF22CF">
            <w:pPr>
              <w:pStyle w:val="af3"/>
              <w:spacing w:line="316" w:lineRule="auto"/>
              <w:rPr>
                <w:lang w:val="ru-RU"/>
              </w:rPr>
            </w:pPr>
            <w:r w:rsidRPr="00457033">
              <w:rPr>
                <w:lang w:val="ru-RU"/>
              </w:rPr>
              <w:t>- обеспечение предприятий коммунального хозяйства необх</w:t>
            </w:r>
            <w:r w:rsidRPr="00457033">
              <w:rPr>
                <w:lang w:val="ru-RU"/>
              </w:rPr>
              <w:t>о</w:t>
            </w:r>
            <w:r w:rsidRPr="00457033">
              <w:rPr>
                <w:lang w:val="ru-RU"/>
              </w:rPr>
              <w:t>димым специализированным транспортом, организовать мытье и дезинфекцию мусорных контейнеров и ящиков;</w:t>
            </w:r>
          </w:p>
          <w:p w:rsidR="00803F25" w:rsidRPr="00457033" w:rsidRDefault="00803F25" w:rsidP="007F62EE">
            <w:pPr>
              <w:pStyle w:val="af3"/>
              <w:spacing w:line="316" w:lineRule="auto"/>
              <w:rPr>
                <w:lang w:val="ru-RU"/>
              </w:rPr>
            </w:pPr>
            <w:r w:rsidRPr="00457033">
              <w:rPr>
                <w:lang w:val="ru-RU"/>
              </w:rPr>
              <w:t>- на 1 очередь расчетного срока проектом предлагается ликв</w:t>
            </w:r>
            <w:r w:rsidRPr="00457033">
              <w:rPr>
                <w:lang w:val="ru-RU"/>
              </w:rPr>
              <w:t>и</w:t>
            </w:r>
            <w:r w:rsidRPr="00457033">
              <w:rPr>
                <w:lang w:val="ru-RU"/>
              </w:rPr>
              <w:t>дация санкционированной свалки ТБО, в 0.7 км южнее х. С</w:t>
            </w:r>
            <w:r w:rsidRPr="00457033">
              <w:rPr>
                <w:lang w:val="ru-RU"/>
              </w:rPr>
              <w:t>а</w:t>
            </w:r>
            <w:r w:rsidRPr="00457033">
              <w:rPr>
                <w:lang w:val="ru-RU"/>
              </w:rPr>
              <w:t>воськин площадью 4.5 га с рекультивацией территории и ра</w:t>
            </w:r>
            <w:r w:rsidRPr="00457033">
              <w:rPr>
                <w:lang w:val="ru-RU"/>
              </w:rPr>
              <w:t>з</w:t>
            </w:r>
            <w:r w:rsidRPr="00457033">
              <w:rPr>
                <w:lang w:val="ru-RU"/>
              </w:rPr>
              <w:t xml:space="preserve">мещением отходов ТБО поселения на санкционированной свалке Зимовниковского сельского поселения. Данная свалка </w:t>
            </w:r>
            <w:r w:rsidRPr="00457033">
              <w:rPr>
                <w:lang w:val="ru-RU"/>
              </w:rPr>
              <w:lastRenderedPageBreak/>
              <w:t>расположена в 5 км западнее п. Зимовники на площади 30 га. Требуемая площадь на свалке для размещения отходов ТБО Савоськинского сельского поселения составляет 0,3 га;</w:t>
            </w:r>
          </w:p>
          <w:p w:rsidR="00803F25" w:rsidRPr="00457033" w:rsidRDefault="00803F25" w:rsidP="007F62EE">
            <w:pPr>
              <w:pStyle w:val="af3"/>
              <w:spacing w:line="316" w:lineRule="auto"/>
              <w:rPr>
                <w:lang w:val="ru-RU"/>
              </w:rPr>
            </w:pPr>
            <w:r w:rsidRPr="00457033">
              <w:rPr>
                <w:lang w:val="ru-RU"/>
              </w:rPr>
              <w:t>- на перспективу предлагается размещение отходов Савоськи</w:t>
            </w:r>
            <w:r w:rsidRPr="00457033">
              <w:rPr>
                <w:lang w:val="ru-RU"/>
              </w:rPr>
              <w:t>н</w:t>
            </w:r>
            <w:r w:rsidRPr="00457033">
              <w:rPr>
                <w:lang w:val="ru-RU"/>
              </w:rPr>
              <w:t>ского сельского поселения на участке 0,3 га на санкционир</w:t>
            </w:r>
            <w:r w:rsidRPr="00457033">
              <w:rPr>
                <w:lang w:val="ru-RU"/>
              </w:rPr>
              <w:t>о</w:t>
            </w:r>
            <w:r w:rsidRPr="00457033">
              <w:rPr>
                <w:lang w:val="ru-RU"/>
              </w:rPr>
              <w:t>ванной свалке Зимовниковского сельского поселения и (или) на территории Мокрогашунского сельского поселения - на м</w:t>
            </w:r>
            <w:r w:rsidRPr="00457033">
              <w:rPr>
                <w:lang w:val="ru-RU"/>
              </w:rPr>
              <w:t>у</w:t>
            </w:r>
            <w:r w:rsidRPr="00457033">
              <w:rPr>
                <w:lang w:val="ru-RU"/>
              </w:rPr>
              <w:t>сороперерабатывающем комплексе мощностью 5 т/год, с</w:t>
            </w:r>
            <w:r w:rsidRPr="00457033">
              <w:rPr>
                <w:lang w:val="ru-RU"/>
              </w:rPr>
              <w:t>о</w:t>
            </w:r>
            <w:r w:rsidRPr="00457033">
              <w:rPr>
                <w:lang w:val="ru-RU"/>
              </w:rPr>
              <w:t>стоящего из установки по сортировке и переработке ТБО (ра</w:t>
            </w:r>
            <w:r w:rsidRPr="00457033">
              <w:rPr>
                <w:lang w:val="ru-RU"/>
              </w:rPr>
              <w:t>з</w:t>
            </w:r>
            <w:r w:rsidRPr="00457033">
              <w:rPr>
                <w:lang w:val="ru-RU"/>
              </w:rPr>
              <w:t>мещение на 1 очередь) и участка для захоронения отходов (обустройство на расчетный срок).</w:t>
            </w:r>
          </w:p>
        </w:tc>
      </w:tr>
    </w:tbl>
    <w:p w:rsidR="00803F25" w:rsidRPr="000C5A6F" w:rsidRDefault="00803F25" w:rsidP="0048210E">
      <w:pPr>
        <w:pStyle w:val="ab"/>
        <w:ind w:firstLine="567"/>
        <w:rPr>
          <w:color w:val="333399"/>
        </w:rPr>
      </w:pPr>
    </w:p>
    <w:p w:rsidR="00803F25" w:rsidRPr="00FE222A" w:rsidRDefault="00803F25" w:rsidP="0048210E">
      <w:pPr>
        <w:pStyle w:val="ab"/>
        <w:ind w:firstLine="567"/>
      </w:pPr>
      <w:r w:rsidRPr="00FE222A">
        <w:t xml:space="preserve">В целях снижения уровня загрязнения территории </w:t>
      </w:r>
      <w:r>
        <w:t>Савоськин</w:t>
      </w:r>
      <w:r w:rsidRPr="00FE222A">
        <w:t>ского сел</w:t>
      </w:r>
      <w:r w:rsidRPr="00FE222A">
        <w:t>ь</w:t>
      </w:r>
      <w:r w:rsidRPr="00FE222A">
        <w:t>ского поселения и улучшения условий проживания населения в пределах ра</w:t>
      </w:r>
      <w:r w:rsidRPr="00FE222A">
        <w:t>с</w:t>
      </w:r>
      <w:r w:rsidRPr="00FE222A">
        <w:t>четного срока планируется реализация следующих организационно-технических, инженерно-технических и планировочных мероприятий:</w:t>
      </w:r>
    </w:p>
    <w:p w:rsidR="00803F25" w:rsidRPr="00FE222A" w:rsidRDefault="00803F25" w:rsidP="0048210E">
      <w:pPr>
        <w:pStyle w:val="ab"/>
        <w:ind w:firstLine="567"/>
      </w:pPr>
      <w:r w:rsidRPr="00FE222A">
        <w:t>- ликвидация проблемных эколого-градостроительных зон и ситуаций на территориях жилой застройки. В случае не</w:t>
      </w:r>
      <w:r>
        <w:t xml:space="preserve">возможности </w:t>
      </w:r>
      <w:r w:rsidRPr="00FE222A">
        <w:t>достижения нормати</w:t>
      </w:r>
      <w:r w:rsidRPr="00FE222A">
        <w:t>в</w:t>
      </w:r>
      <w:r w:rsidRPr="00FE222A">
        <w:t>ных требований по санитарно-защитным зонам – расселение жилищного фонда и вывода объектов социальной инфраструктуры из СЗЗ.</w:t>
      </w:r>
    </w:p>
    <w:p w:rsidR="00803F25" w:rsidRPr="00FE222A" w:rsidRDefault="00803F25" w:rsidP="0048210E">
      <w:pPr>
        <w:pStyle w:val="ab"/>
        <w:ind w:firstLine="567"/>
      </w:pPr>
      <w:r w:rsidRPr="00FE222A">
        <w:t>- экологическая реабилитация водных объектов поселения путем умен</w:t>
      </w:r>
      <w:r w:rsidRPr="00FE222A">
        <w:t>ь</w:t>
      </w:r>
      <w:r w:rsidRPr="00FE222A">
        <w:t>шения сброса загрязняющих веществ, реконструкции и строительства ливневых очистных сооружений, развития системы ливневой канализации, организации и благоустройства водоохранных зон и т.д.</w:t>
      </w:r>
    </w:p>
    <w:p w:rsidR="00803F25" w:rsidRPr="00FE222A" w:rsidRDefault="00803F25" w:rsidP="0048210E">
      <w:pPr>
        <w:pStyle w:val="ab"/>
        <w:ind w:firstLine="567"/>
      </w:pPr>
      <w:r w:rsidRPr="00FE222A">
        <w:t>- снижение шумового загрязнения в жилой застройке;</w:t>
      </w:r>
    </w:p>
    <w:p w:rsidR="00803F25" w:rsidRPr="00FE222A" w:rsidRDefault="00803F25" w:rsidP="0048210E">
      <w:pPr>
        <w:pStyle w:val="ab"/>
        <w:ind w:firstLine="567"/>
      </w:pPr>
      <w:r w:rsidRPr="00FE222A">
        <w:t>- защита зданий и сооружений от негативных инженерно-геологических процессов;</w:t>
      </w:r>
    </w:p>
    <w:p w:rsidR="00803F25" w:rsidRPr="00FE222A" w:rsidRDefault="00803F25" w:rsidP="0048210E">
      <w:pPr>
        <w:pStyle w:val="ab"/>
        <w:ind w:firstLine="567"/>
      </w:pPr>
      <w:r w:rsidRPr="00FE222A">
        <w:t>- снижение техногенной нагрузки на территорию сельского поселения за счет создания системы управления движением отходов, расширения системы вторичного использования и переработки отходов;</w:t>
      </w:r>
    </w:p>
    <w:p w:rsidR="00803F25" w:rsidRDefault="00803F25" w:rsidP="0048210E">
      <w:pPr>
        <w:pStyle w:val="ab"/>
        <w:ind w:firstLine="567"/>
      </w:pPr>
      <w:r w:rsidRPr="00FE222A">
        <w:t>- обеспечение нормативных требований по озеленению территории</w:t>
      </w:r>
      <w:r>
        <w:t xml:space="preserve"> сел</w:t>
      </w:r>
      <w:r>
        <w:t>ь</w:t>
      </w:r>
      <w:r>
        <w:t>ского поселения</w:t>
      </w:r>
      <w:r w:rsidRPr="00FE222A">
        <w:t>.</w:t>
      </w:r>
    </w:p>
    <w:p w:rsidR="00844FD6" w:rsidRDefault="00844FD6" w:rsidP="0048210E">
      <w:pPr>
        <w:pStyle w:val="ab"/>
        <w:ind w:firstLine="567"/>
      </w:pPr>
    </w:p>
    <w:p w:rsidR="00844FD6" w:rsidRDefault="00844FD6" w:rsidP="0048210E">
      <w:pPr>
        <w:pStyle w:val="ab"/>
        <w:ind w:firstLine="567"/>
      </w:pPr>
    </w:p>
    <w:p w:rsidR="00844FD6" w:rsidRDefault="00844FD6" w:rsidP="0048210E">
      <w:pPr>
        <w:pStyle w:val="ab"/>
        <w:ind w:firstLine="567"/>
        <w:rPr>
          <w:b/>
        </w:rPr>
      </w:pPr>
      <w:r>
        <w:rPr>
          <w:b/>
        </w:rPr>
        <w:lastRenderedPageBreak/>
        <w:t xml:space="preserve">                    </w:t>
      </w:r>
      <w:r w:rsidRPr="00844FD6">
        <w:rPr>
          <w:b/>
        </w:rPr>
        <w:t>3.3 Охрана объектов культурного наследия</w:t>
      </w:r>
    </w:p>
    <w:p w:rsidR="00E44615" w:rsidRDefault="00E44615" w:rsidP="00E44615">
      <w:pPr>
        <w:spacing w:line="240" w:lineRule="auto"/>
        <w:jc w:val="center"/>
        <w:rPr>
          <w:b/>
          <w:lang w:eastAsia="ar-SA"/>
        </w:rPr>
      </w:pPr>
    </w:p>
    <w:p w:rsidR="00E44615" w:rsidRDefault="00E44615" w:rsidP="00E44615">
      <w:pPr>
        <w:pStyle w:val="ab"/>
        <w:ind w:firstLine="708"/>
      </w:pPr>
      <w:r>
        <w:t>Из объектов культурного наследия на территории Савоськинского сел</w:t>
      </w:r>
      <w:r>
        <w:t>ь</w:t>
      </w:r>
      <w:r>
        <w:t>ского поселения имеются воинские захоронения. Необходимо поднять вопрос о придании этим захоронениям статуса памятников истории.</w:t>
      </w:r>
    </w:p>
    <w:p w:rsidR="00E44615" w:rsidRDefault="00E44615" w:rsidP="00E44615">
      <w:pPr>
        <w:spacing w:line="240" w:lineRule="auto"/>
        <w:jc w:val="center"/>
        <w:rPr>
          <w:b/>
          <w:lang w:eastAsia="ar-SA"/>
        </w:rPr>
      </w:pPr>
    </w:p>
    <w:p w:rsidR="00E44615" w:rsidRPr="007B5BD2" w:rsidRDefault="00E44615" w:rsidP="00E44615">
      <w:pPr>
        <w:spacing w:line="240" w:lineRule="auto"/>
        <w:jc w:val="center"/>
        <w:rPr>
          <w:b/>
          <w:lang w:eastAsia="ar-SA"/>
        </w:rPr>
      </w:pPr>
      <w:r w:rsidRPr="007B5BD2">
        <w:rPr>
          <w:b/>
          <w:lang w:eastAsia="ar-SA"/>
        </w:rPr>
        <w:t>Реестр памятников археологии местного (областного) значения,</w:t>
      </w:r>
    </w:p>
    <w:p w:rsidR="00E44615" w:rsidRPr="007B5BD2" w:rsidRDefault="00E44615" w:rsidP="00E44615">
      <w:pPr>
        <w:spacing w:line="240" w:lineRule="auto"/>
        <w:jc w:val="center"/>
        <w:rPr>
          <w:b/>
          <w:lang w:eastAsia="ar-SA"/>
        </w:rPr>
      </w:pPr>
      <w:r w:rsidRPr="007B5BD2">
        <w:rPr>
          <w:b/>
          <w:lang w:eastAsia="ar-SA"/>
        </w:rPr>
        <w:t xml:space="preserve">расположенных на территории </w:t>
      </w:r>
      <w:r>
        <w:rPr>
          <w:b/>
          <w:lang w:eastAsia="ar-SA"/>
        </w:rPr>
        <w:t>Савоськ</w:t>
      </w:r>
      <w:r w:rsidRPr="007B5BD2">
        <w:rPr>
          <w:b/>
          <w:lang w:eastAsia="ar-SA"/>
        </w:rPr>
        <w:t>инского сельского поселения</w:t>
      </w:r>
    </w:p>
    <w:p w:rsidR="00E44615" w:rsidRDefault="00E44615" w:rsidP="00E44615">
      <w:pPr>
        <w:spacing w:line="240" w:lineRule="auto"/>
        <w:jc w:val="center"/>
        <w:rPr>
          <w:b/>
          <w:lang w:eastAsia="ar-SA"/>
        </w:rPr>
      </w:pPr>
      <w:r w:rsidRPr="007B5BD2">
        <w:rPr>
          <w:b/>
          <w:lang w:eastAsia="ar-SA"/>
        </w:rPr>
        <w:t>Зимовниковского района</w:t>
      </w:r>
    </w:p>
    <w:p w:rsidR="00E44615" w:rsidRPr="00CF1D03" w:rsidRDefault="00E44615" w:rsidP="00E44615">
      <w:pPr>
        <w:jc w:val="center"/>
        <w:rPr>
          <w:bCs/>
        </w:rPr>
      </w:pP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 w:rsidRPr="00E572CC">
        <w:rPr>
          <w:lang w:eastAsia="ar-SA"/>
        </w:rPr>
        <w:t xml:space="preserve">Таблица </w:t>
      </w:r>
      <w:r>
        <w:rPr>
          <w:lang w:eastAsia="ar-SA"/>
        </w:rPr>
        <w:t xml:space="preserve"> 19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49"/>
        <w:gridCol w:w="2053"/>
        <w:gridCol w:w="3224"/>
        <w:gridCol w:w="1813"/>
        <w:gridCol w:w="2014"/>
      </w:tblGrid>
      <w:tr w:rsidR="00E44615" w:rsidRPr="00EF6678" w:rsidTr="00451F93">
        <w:tc>
          <w:tcPr>
            <w:tcW w:w="749" w:type="dxa"/>
          </w:tcPr>
          <w:p w:rsidR="00E44615" w:rsidRPr="00EF6678" w:rsidRDefault="00E44615" w:rsidP="00451F93">
            <w:pPr>
              <w:spacing w:line="240" w:lineRule="auto"/>
              <w:ind w:firstLine="0"/>
              <w:rPr>
                <w:lang w:eastAsia="ar-SA"/>
              </w:rPr>
            </w:pPr>
            <w:r w:rsidRPr="00EF6678">
              <w:rPr>
                <w:lang w:eastAsia="ar-SA"/>
              </w:rPr>
              <w:t>№ п/п</w:t>
            </w:r>
          </w:p>
        </w:tc>
        <w:tc>
          <w:tcPr>
            <w:tcW w:w="2053" w:type="dxa"/>
          </w:tcPr>
          <w:p w:rsidR="00E44615" w:rsidRPr="00EF6678" w:rsidRDefault="00E44615" w:rsidP="00451F93">
            <w:pPr>
              <w:snapToGrid w:val="0"/>
              <w:spacing w:line="240" w:lineRule="auto"/>
              <w:ind w:firstLine="0"/>
              <w:rPr>
                <w:lang w:eastAsia="ar-SA"/>
              </w:rPr>
            </w:pPr>
            <w:r w:rsidRPr="00EF6678">
              <w:rPr>
                <w:lang w:eastAsia="ar-SA"/>
              </w:rPr>
              <w:t>Наименование п</w:t>
            </w:r>
            <w:r w:rsidRPr="00EF6678">
              <w:rPr>
                <w:lang w:eastAsia="ar-SA"/>
              </w:rPr>
              <w:t>а</w:t>
            </w:r>
            <w:r w:rsidRPr="00EF6678">
              <w:rPr>
                <w:lang w:eastAsia="ar-SA"/>
              </w:rPr>
              <w:t xml:space="preserve">мятника </w:t>
            </w:r>
          </w:p>
        </w:tc>
        <w:tc>
          <w:tcPr>
            <w:tcW w:w="3224" w:type="dxa"/>
          </w:tcPr>
          <w:p w:rsidR="00E44615" w:rsidRPr="00EF6678" w:rsidRDefault="00E44615" w:rsidP="00451F93">
            <w:pPr>
              <w:snapToGrid w:val="0"/>
              <w:spacing w:line="240" w:lineRule="auto"/>
              <w:ind w:firstLine="0"/>
              <w:rPr>
                <w:lang w:eastAsia="ar-SA"/>
              </w:rPr>
            </w:pPr>
            <w:r w:rsidRPr="00EF6678">
              <w:rPr>
                <w:lang w:eastAsia="ar-SA"/>
              </w:rPr>
              <w:t>Местонахождение</w:t>
            </w:r>
          </w:p>
        </w:tc>
        <w:tc>
          <w:tcPr>
            <w:tcW w:w="1813" w:type="dxa"/>
          </w:tcPr>
          <w:p w:rsidR="00E44615" w:rsidRPr="00EF6678" w:rsidRDefault="00E44615" w:rsidP="00451F93">
            <w:pPr>
              <w:snapToGrid w:val="0"/>
              <w:spacing w:line="240" w:lineRule="auto"/>
              <w:ind w:firstLine="0"/>
              <w:rPr>
                <w:lang w:eastAsia="ar-SA"/>
              </w:rPr>
            </w:pPr>
            <w:r w:rsidRPr="00EF6678">
              <w:rPr>
                <w:lang w:eastAsia="ar-SA"/>
              </w:rPr>
              <w:t>Вид</w:t>
            </w:r>
          </w:p>
        </w:tc>
        <w:tc>
          <w:tcPr>
            <w:tcW w:w="2014" w:type="dxa"/>
          </w:tcPr>
          <w:p w:rsidR="00E44615" w:rsidRPr="00EF6678" w:rsidRDefault="00E44615" w:rsidP="00451F93">
            <w:pPr>
              <w:snapToGrid w:val="0"/>
              <w:spacing w:line="240" w:lineRule="auto"/>
              <w:ind w:firstLine="0"/>
              <w:rPr>
                <w:lang w:eastAsia="ar-SA"/>
              </w:rPr>
            </w:pPr>
            <w:r>
              <w:rPr>
                <w:lang w:eastAsia="ar-SA"/>
              </w:rPr>
              <w:t>Количество зах</w:t>
            </w:r>
            <w:r>
              <w:rPr>
                <w:lang w:eastAsia="ar-SA"/>
              </w:rPr>
              <w:t>о</w:t>
            </w:r>
            <w:r>
              <w:rPr>
                <w:lang w:eastAsia="ar-SA"/>
              </w:rPr>
              <w:t>роненных</w:t>
            </w:r>
          </w:p>
        </w:tc>
      </w:tr>
      <w:tr w:rsidR="00E44615" w:rsidRPr="00EF6678" w:rsidTr="00451F93">
        <w:tc>
          <w:tcPr>
            <w:tcW w:w="749" w:type="dxa"/>
          </w:tcPr>
          <w:p w:rsidR="00E44615" w:rsidRPr="00EF6678" w:rsidRDefault="00E44615" w:rsidP="00451F93">
            <w:pPr>
              <w:snapToGrid w:val="0"/>
              <w:spacing w:line="240" w:lineRule="auto"/>
              <w:ind w:firstLine="0"/>
              <w:rPr>
                <w:lang w:eastAsia="ar-SA"/>
              </w:rPr>
            </w:pPr>
            <w:r w:rsidRPr="00EF6678">
              <w:rPr>
                <w:lang w:eastAsia="ar-SA"/>
              </w:rPr>
              <w:t>1.</w:t>
            </w:r>
          </w:p>
        </w:tc>
        <w:tc>
          <w:tcPr>
            <w:tcW w:w="2053" w:type="dxa"/>
          </w:tcPr>
          <w:p w:rsidR="00E44615" w:rsidRPr="00EF6678" w:rsidRDefault="00E44615" w:rsidP="00451F93">
            <w:pPr>
              <w:snapToGrid w:val="0"/>
              <w:spacing w:line="240" w:lineRule="auto"/>
              <w:ind w:firstLine="0"/>
              <w:rPr>
                <w:lang w:eastAsia="ar-SA"/>
              </w:rPr>
            </w:pPr>
            <w:r>
              <w:rPr>
                <w:lang w:eastAsia="ar-SA"/>
              </w:rPr>
              <w:t>Монумент воинам, павшим в 1943 г. при освобождении х. Калинин</w:t>
            </w:r>
          </w:p>
        </w:tc>
        <w:tc>
          <w:tcPr>
            <w:tcW w:w="3224" w:type="dxa"/>
          </w:tcPr>
          <w:p w:rsidR="00E44615" w:rsidRPr="00EF6678" w:rsidRDefault="00E44615" w:rsidP="00451F93">
            <w:pPr>
              <w:snapToGrid w:val="0"/>
              <w:spacing w:line="240" w:lineRule="auto"/>
              <w:ind w:firstLine="0"/>
              <w:rPr>
                <w:lang w:eastAsia="ar-SA"/>
              </w:rPr>
            </w:pPr>
            <w:r>
              <w:rPr>
                <w:lang w:eastAsia="ar-SA"/>
              </w:rPr>
              <w:t>Х. Калинин</w:t>
            </w:r>
          </w:p>
        </w:tc>
        <w:tc>
          <w:tcPr>
            <w:tcW w:w="1813" w:type="dxa"/>
          </w:tcPr>
          <w:p w:rsidR="00E44615" w:rsidRPr="00EF6678" w:rsidRDefault="00E44615" w:rsidP="00451F93">
            <w:pPr>
              <w:snapToGrid w:val="0"/>
              <w:spacing w:line="240" w:lineRule="auto"/>
              <w:ind w:firstLine="0"/>
              <w:rPr>
                <w:lang w:eastAsia="ar-SA"/>
              </w:rPr>
            </w:pPr>
            <w:r>
              <w:rPr>
                <w:lang w:eastAsia="ar-SA"/>
              </w:rPr>
              <w:t>Братская могила</w:t>
            </w:r>
          </w:p>
        </w:tc>
        <w:tc>
          <w:tcPr>
            <w:tcW w:w="2014" w:type="dxa"/>
          </w:tcPr>
          <w:p w:rsidR="00E44615" w:rsidRPr="00EF6678" w:rsidRDefault="00E44615" w:rsidP="00451F93">
            <w:pPr>
              <w:snapToGrid w:val="0"/>
              <w:spacing w:line="240" w:lineRule="auto"/>
              <w:ind w:firstLine="0"/>
              <w:jc w:val="left"/>
              <w:rPr>
                <w:lang w:eastAsia="ar-SA"/>
              </w:rPr>
            </w:pPr>
            <w:r>
              <w:rPr>
                <w:lang w:eastAsia="ar-SA"/>
              </w:rPr>
              <w:t>Неизвестно</w:t>
            </w:r>
          </w:p>
        </w:tc>
      </w:tr>
      <w:tr w:rsidR="00E44615" w:rsidRPr="00EF6678" w:rsidTr="00451F93">
        <w:tc>
          <w:tcPr>
            <w:tcW w:w="749" w:type="dxa"/>
          </w:tcPr>
          <w:p w:rsidR="00E44615" w:rsidRPr="00EF6678" w:rsidRDefault="00E44615" w:rsidP="00451F93">
            <w:pPr>
              <w:snapToGrid w:val="0"/>
              <w:spacing w:line="240" w:lineRule="auto"/>
              <w:ind w:firstLine="0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2.</w:t>
            </w:r>
          </w:p>
        </w:tc>
        <w:tc>
          <w:tcPr>
            <w:tcW w:w="2053" w:type="dxa"/>
          </w:tcPr>
          <w:p w:rsidR="00E44615" w:rsidRPr="00EF6678" w:rsidRDefault="00E44615" w:rsidP="00451F93">
            <w:pPr>
              <w:snapToGrid w:val="0"/>
              <w:spacing w:line="240" w:lineRule="auto"/>
              <w:ind w:firstLine="0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Могила неизвес</w:t>
            </w:r>
            <w:r>
              <w:rPr>
                <w:bCs/>
                <w:lang w:eastAsia="ar-SA"/>
              </w:rPr>
              <w:t>т</w:t>
            </w:r>
            <w:r>
              <w:rPr>
                <w:bCs/>
                <w:lang w:eastAsia="ar-SA"/>
              </w:rPr>
              <w:t>ного солдата, па</w:t>
            </w:r>
            <w:r>
              <w:rPr>
                <w:bCs/>
                <w:lang w:eastAsia="ar-SA"/>
              </w:rPr>
              <w:t>в</w:t>
            </w:r>
            <w:r>
              <w:rPr>
                <w:bCs/>
                <w:lang w:eastAsia="ar-SA"/>
              </w:rPr>
              <w:t>шего в 1943 г. при освобождении х. Калинин</w:t>
            </w:r>
          </w:p>
        </w:tc>
        <w:tc>
          <w:tcPr>
            <w:tcW w:w="3224" w:type="dxa"/>
          </w:tcPr>
          <w:p w:rsidR="00E44615" w:rsidRPr="00047292" w:rsidRDefault="00E44615" w:rsidP="00451F93">
            <w:pPr>
              <w:pStyle w:val="10"/>
              <w:keepLines w:val="0"/>
              <w:numPr>
                <w:ilvl w:val="0"/>
                <w:numId w:val="32"/>
              </w:numPr>
              <w:tabs>
                <w:tab w:val="left" w:pos="0"/>
              </w:tabs>
              <w:suppressAutoHyphens/>
              <w:snapToGrid w:val="0"/>
              <w:spacing w:before="0" w:line="240" w:lineRule="auto"/>
              <w:ind w:firstLine="0"/>
              <w:jc w:val="left"/>
              <w:rPr>
                <w:rFonts w:ascii="Times New Roman" w:hAnsi="Times New Roman"/>
                <w:b w:val="0"/>
                <w:color w:val="auto"/>
                <w:sz w:val="22"/>
                <w:szCs w:val="22"/>
                <w:lang w:eastAsia="ar-SA"/>
              </w:rPr>
            </w:pPr>
            <w:r w:rsidRPr="00047292">
              <w:rPr>
                <w:rFonts w:ascii="Times New Roman" w:hAnsi="Times New Roman"/>
                <w:b w:val="0"/>
                <w:color w:val="auto"/>
                <w:sz w:val="22"/>
                <w:szCs w:val="22"/>
                <w:lang w:eastAsia="ar-SA"/>
              </w:rPr>
              <w:t>Х. Калинин, гражданское кладбище</w:t>
            </w:r>
          </w:p>
        </w:tc>
        <w:tc>
          <w:tcPr>
            <w:tcW w:w="1813" w:type="dxa"/>
          </w:tcPr>
          <w:p w:rsidR="00E44615" w:rsidRPr="00047292" w:rsidRDefault="00E44615" w:rsidP="00451F93">
            <w:pPr>
              <w:pStyle w:val="21"/>
              <w:keepLines w:val="0"/>
              <w:numPr>
                <w:ilvl w:val="1"/>
                <w:numId w:val="32"/>
              </w:numPr>
              <w:tabs>
                <w:tab w:val="left" w:pos="0"/>
              </w:tabs>
              <w:suppressAutoHyphens/>
              <w:spacing w:before="0" w:line="240" w:lineRule="auto"/>
              <w:ind w:firstLine="0"/>
              <w:rPr>
                <w:rFonts w:ascii="Times New Roman" w:hAnsi="Times New Roman"/>
                <w:b w:val="0"/>
                <w:color w:val="auto"/>
                <w:sz w:val="22"/>
                <w:szCs w:val="22"/>
                <w:lang w:eastAsia="ar-SA"/>
              </w:rPr>
            </w:pPr>
            <w:r w:rsidRPr="00047292">
              <w:rPr>
                <w:rFonts w:ascii="Times New Roman" w:hAnsi="Times New Roman"/>
                <w:b w:val="0"/>
                <w:color w:val="auto"/>
                <w:sz w:val="22"/>
                <w:szCs w:val="22"/>
                <w:lang w:eastAsia="ar-SA"/>
              </w:rPr>
              <w:t>Одиночное захоронение</w:t>
            </w:r>
          </w:p>
        </w:tc>
        <w:tc>
          <w:tcPr>
            <w:tcW w:w="2014" w:type="dxa"/>
          </w:tcPr>
          <w:p w:rsidR="00E44615" w:rsidRPr="00047292" w:rsidRDefault="00E44615" w:rsidP="00451F93">
            <w:pPr>
              <w:pStyle w:val="10"/>
              <w:keepLines w:val="0"/>
              <w:numPr>
                <w:ilvl w:val="0"/>
                <w:numId w:val="32"/>
              </w:numPr>
              <w:tabs>
                <w:tab w:val="left" w:pos="0"/>
              </w:tabs>
              <w:suppressAutoHyphens/>
              <w:snapToGrid w:val="0"/>
              <w:spacing w:before="0" w:line="240" w:lineRule="auto"/>
              <w:ind w:firstLine="0"/>
              <w:jc w:val="left"/>
              <w:rPr>
                <w:rFonts w:ascii="Times New Roman" w:hAnsi="Times New Roman"/>
                <w:b w:val="0"/>
                <w:color w:val="auto"/>
                <w:sz w:val="22"/>
                <w:szCs w:val="22"/>
                <w:lang w:eastAsia="ar-SA"/>
              </w:rPr>
            </w:pPr>
            <w:r w:rsidRPr="00047292">
              <w:rPr>
                <w:rFonts w:ascii="Times New Roman" w:hAnsi="Times New Roman"/>
                <w:b w:val="0"/>
                <w:color w:val="auto"/>
                <w:sz w:val="22"/>
                <w:szCs w:val="22"/>
                <w:lang w:eastAsia="ar-SA"/>
              </w:rPr>
              <w:t>1 человек</w:t>
            </w:r>
          </w:p>
        </w:tc>
      </w:tr>
      <w:tr w:rsidR="00E44615" w:rsidRPr="00EF6678" w:rsidTr="00451F93">
        <w:tc>
          <w:tcPr>
            <w:tcW w:w="749" w:type="dxa"/>
          </w:tcPr>
          <w:p w:rsidR="00E44615" w:rsidRPr="00EF6678" w:rsidRDefault="00E44615" w:rsidP="00451F93">
            <w:pPr>
              <w:snapToGrid w:val="0"/>
              <w:spacing w:line="240" w:lineRule="auto"/>
              <w:ind w:firstLine="0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3.</w:t>
            </w:r>
          </w:p>
        </w:tc>
        <w:tc>
          <w:tcPr>
            <w:tcW w:w="2053" w:type="dxa"/>
          </w:tcPr>
          <w:p w:rsidR="00E44615" w:rsidRPr="00EF6678" w:rsidRDefault="00E44615" w:rsidP="00451F93">
            <w:pPr>
              <w:snapToGrid w:val="0"/>
              <w:spacing w:line="240" w:lineRule="auto"/>
              <w:ind w:firstLine="0"/>
              <w:rPr>
                <w:bCs/>
                <w:lang w:eastAsia="ar-SA"/>
              </w:rPr>
            </w:pPr>
            <w:r>
              <w:rPr>
                <w:lang w:eastAsia="ar-SA"/>
              </w:rPr>
              <w:t>Монумент воинам, павшим в 1943 г. при освобождении х. Нововесёлый</w:t>
            </w:r>
          </w:p>
        </w:tc>
        <w:tc>
          <w:tcPr>
            <w:tcW w:w="3224" w:type="dxa"/>
          </w:tcPr>
          <w:p w:rsidR="00E44615" w:rsidRPr="00047292" w:rsidRDefault="00E44615" w:rsidP="00451F93">
            <w:pPr>
              <w:pStyle w:val="10"/>
              <w:keepLines w:val="0"/>
              <w:numPr>
                <w:ilvl w:val="0"/>
                <w:numId w:val="32"/>
              </w:numPr>
              <w:tabs>
                <w:tab w:val="left" w:pos="0"/>
              </w:tabs>
              <w:suppressAutoHyphens/>
              <w:snapToGrid w:val="0"/>
              <w:spacing w:before="0" w:line="240" w:lineRule="auto"/>
              <w:ind w:firstLine="0"/>
              <w:jc w:val="left"/>
              <w:rPr>
                <w:rFonts w:ascii="Times New Roman" w:hAnsi="Times New Roman"/>
                <w:b w:val="0"/>
                <w:bCs/>
                <w:color w:val="auto"/>
                <w:sz w:val="22"/>
                <w:szCs w:val="22"/>
                <w:lang w:eastAsia="ar-SA"/>
              </w:rPr>
            </w:pPr>
            <w:r w:rsidRPr="00047292">
              <w:rPr>
                <w:rFonts w:ascii="Times New Roman" w:hAnsi="Times New Roman"/>
                <w:b w:val="0"/>
                <w:bCs/>
                <w:color w:val="auto"/>
                <w:sz w:val="22"/>
                <w:szCs w:val="22"/>
                <w:lang w:eastAsia="ar-SA"/>
              </w:rPr>
              <w:t>х. Нововесёлый</w:t>
            </w:r>
          </w:p>
        </w:tc>
        <w:tc>
          <w:tcPr>
            <w:tcW w:w="1813" w:type="dxa"/>
          </w:tcPr>
          <w:p w:rsidR="00E44615" w:rsidRPr="00047292" w:rsidRDefault="00E44615" w:rsidP="00451F93">
            <w:pPr>
              <w:pStyle w:val="21"/>
              <w:keepLines w:val="0"/>
              <w:numPr>
                <w:ilvl w:val="1"/>
                <w:numId w:val="32"/>
              </w:numPr>
              <w:tabs>
                <w:tab w:val="left" w:pos="0"/>
              </w:tabs>
              <w:suppressAutoHyphens/>
              <w:snapToGrid w:val="0"/>
              <w:spacing w:before="0" w:line="240" w:lineRule="auto"/>
              <w:ind w:firstLine="0"/>
              <w:rPr>
                <w:rFonts w:ascii="Times New Roman" w:hAnsi="Times New Roman"/>
                <w:b w:val="0"/>
                <w:color w:val="auto"/>
                <w:sz w:val="22"/>
                <w:szCs w:val="22"/>
                <w:lang w:eastAsia="ar-SA"/>
              </w:rPr>
            </w:pPr>
            <w:r w:rsidRPr="00047292">
              <w:rPr>
                <w:rFonts w:ascii="Times New Roman" w:hAnsi="Times New Roman"/>
                <w:b w:val="0"/>
                <w:bCs/>
                <w:color w:val="auto"/>
                <w:sz w:val="22"/>
                <w:szCs w:val="22"/>
                <w:lang w:eastAsia="ar-SA"/>
              </w:rPr>
              <w:t>Братская могила</w:t>
            </w:r>
          </w:p>
        </w:tc>
        <w:tc>
          <w:tcPr>
            <w:tcW w:w="2014" w:type="dxa"/>
          </w:tcPr>
          <w:p w:rsidR="00E44615" w:rsidRPr="00047292" w:rsidRDefault="00E44615" w:rsidP="00451F93">
            <w:pPr>
              <w:pStyle w:val="10"/>
              <w:keepLines w:val="0"/>
              <w:numPr>
                <w:ilvl w:val="0"/>
                <w:numId w:val="32"/>
              </w:numPr>
              <w:tabs>
                <w:tab w:val="left" w:pos="0"/>
              </w:tabs>
              <w:suppressAutoHyphens/>
              <w:snapToGrid w:val="0"/>
              <w:spacing w:before="0" w:line="240" w:lineRule="auto"/>
              <w:ind w:firstLine="0"/>
              <w:jc w:val="left"/>
              <w:rPr>
                <w:rFonts w:ascii="Times New Roman" w:hAnsi="Times New Roman"/>
                <w:b w:val="0"/>
                <w:color w:val="auto"/>
                <w:sz w:val="22"/>
                <w:szCs w:val="22"/>
                <w:lang w:eastAsia="ar-SA"/>
              </w:rPr>
            </w:pPr>
            <w:r w:rsidRPr="00047292">
              <w:rPr>
                <w:rFonts w:ascii="Times New Roman" w:hAnsi="Times New Roman"/>
                <w:b w:val="0"/>
                <w:color w:val="auto"/>
                <w:sz w:val="22"/>
                <w:szCs w:val="22"/>
                <w:lang w:eastAsia="ar-SA"/>
              </w:rPr>
              <w:t>71 человек</w:t>
            </w:r>
          </w:p>
        </w:tc>
      </w:tr>
    </w:tbl>
    <w:p w:rsidR="00844FD6" w:rsidRPr="00844FD6" w:rsidRDefault="00844FD6" w:rsidP="0048210E">
      <w:pPr>
        <w:pStyle w:val="ab"/>
        <w:ind w:firstLine="567"/>
        <w:rPr>
          <w:b/>
        </w:rPr>
      </w:pPr>
    </w:p>
    <w:p w:rsidR="00E44615" w:rsidRPr="00894DB2" w:rsidRDefault="00E44615" w:rsidP="00E44615">
      <w:pPr>
        <w:pStyle w:val="321"/>
        <w:spacing w:after="0"/>
        <w:ind w:left="0"/>
        <w:contextualSpacing/>
        <w:jc w:val="center"/>
        <w:rPr>
          <w:b/>
          <w:sz w:val="28"/>
          <w:szCs w:val="28"/>
        </w:rPr>
      </w:pPr>
      <w:r w:rsidRPr="00894DB2">
        <w:rPr>
          <w:b/>
          <w:sz w:val="28"/>
          <w:szCs w:val="28"/>
        </w:rPr>
        <w:t>Мероприятия по сохранению объектов культурного наследия и памятн</w:t>
      </w:r>
      <w:r w:rsidRPr="00894DB2">
        <w:rPr>
          <w:b/>
          <w:sz w:val="28"/>
          <w:szCs w:val="28"/>
        </w:rPr>
        <w:t>и</w:t>
      </w:r>
      <w:r w:rsidRPr="00894DB2">
        <w:rPr>
          <w:b/>
          <w:sz w:val="28"/>
          <w:szCs w:val="28"/>
        </w:rPr>
        <w:t>ков археологии.</w:t>
      </w:r>
    </w:p>
    <w:p w:rsidR="00E44615" w:rsidRPr="00894DB2" w:rsidRDefault="00E44615" w:rsidP="00E44615">
      <w:pPr>
        <w:pStyle w:val="321"/>
        <w:spacing w:after="0" w:line="276" w:lineRule="auto"/>
        <w:ind w:left="0"/>
        <w:contextualSpacing/>
        <w:jc w:val="center"/>
        <w:rPr>
          <w:b/>
          <w:sz w:val="28"/>
          <w:szCs w:val="28"/>
        </w:rPr>
      </w:pPr>
    </w:p>
    <w:p w:rsidR="00E44615" w:rsidRPr="00894DB2" w:rsidRDefault="00E44615" w:rsidP="00E44615">
      <w:pPr>
        <w:ind w:right="-6" w:firstLine="567"/>
        <w:contextualSpacing/>
        <w:rPr>
          <w:sz w:val="28"/>
          <w:szCs w:val="28"/>
        </w:rPr>
      </w:pPr>
      <w:r w:rsidRPr="00894DB2">
        <w:rPr>
          <w:sz w:val="28"/>
          <w:szCs w:val="28"/>
        </w:rPr>
        <w:t>В целях обеспечения сохранности (защиты и восстановления) объектов культурного наследия и памятников археологии от неблагоприятных антроп</w:t>
      </w:r>
      <w:r w:rsidRPr="00894DB2">
        <w:rPr>
          <w:sz w:val="28"/>
          <w:szCs w:val="28"/>
        </w:rPr>
        <w:t>о</w:t>
      </w:r>
      <w:r w:rsidRPr="00894DB2">
        <w:rPr>
          <w:sz w:val="28"/>
          <w:szCs w:val="28"/>
        </w:rPr>
        <w:t>генных воздействий на прилегающих к ним участках проектом предусматрив</w:t>
      </w:r>
      <w:r w:rsidRPr="00894DB2">
        <w:rPr>
          <w:sz w:val="28"/>
          <w:szCs w:val="28"/>
        </w:rPr>
        <w:t>а</w:t>
      </w:r>
      <w:r w:rsidRPr="00894DB2">
        <w:rPr>
          <w:sz w:val="28"/>
          <w:szCs w:val="28"/>
        </w:rPr>
        <w:t>ется, в соответствии с Федеральным законом от 25.06.02 г.             № 73-ФЗ «Об объектах культурного наследия (памятниках истории и культуры) народов Ро</w:t>
      </w:r>
      <w:r w:rsidRPr="00894DB2">
        <w:rPr>
          <w:sz w:val="28"/>
          <w:szCs w:val="28"/>
        </w:rPr>
        <w:t>с</w:t>
      </w:r>
      <w:r w:rsidRPr="00894DB2">
        <w:rPr>
          <w:sz w:val="28"/>
          <w:szCs w:val="28"/>
        </w:rPr>
        <w:t xml:space="preserve">сийской Федерации» выделение охранных зон, зон регулирования застройки и хозяйственной деятельности при разработке проектов размещаемых объектов капитального строительства. </w:t>
      </w:r>
    </w:p>
    <w:p w:rsidR="00E44615" w:rsidRPr="00894DB2" w:rsidRDefault="00E44615" w:rsidP="00E44615">
      <w:pPr>
        <w:ind w:right="-6" w:firstLine="567"/>
        <w:contextualSpacing/>
        <w:rPr>
          <w:sz w:val="28"/>
          <w:szCs w:val="28"/>
        </w:rPr>
      </w:pPr>
      <w:r w:rsidRPr="00894DB2">
        <w:rPr>
          <w:sz w:val="28"/>
          <w:szCs w:val="28"/>
        </w:rPr>
        <w:t>Планируемое развитие территории при соблюдении данных мероприятий, приведет к улучшению состояния окружающей природной среды и даст во</w:t>
      </w:r>
      <w:r w:rsidRPr="00894DB2">
        <w:rPr>
          <w:sz w:val="28"/>
          <w:szCs w:val="28"/>
        </w:rPr>
        <w:t>з</w:t>
      </w:r>
      <w:r w:rsidRPr="00894DB2">
        <w:rPr>
          <w:sz w:val="28"/>
          <w:szCs w:val="28"/>
        </w:rPr>
        <w:t>можность более рационально использовать ресурс данной  территории.</w:t>
      </w:r>
    </w:p>
    <w:p w:rsidR="00E44615" w:rsidRPr="00894DB2" w:rsidRDefault="00E44615" w:rsidP="00E44615">
      <w:pPr>
        <w:ind w:right="-6" w:firstLine="567"/>
        <w:contextualSpacing/>
        <w:rPr>
          <w:sz w:val="28"/>
          <w:szCs w:val="28"/>
        </w:rPr>
      </w:pPr>
    </w:p>
    <w:p w:rsidR="00E44615" w:rsidRPr="00894DB2" w:rsidRDefault="00E44615" w:rsidP="00E44615">
      <w:pPr>
        <w:ind w:right="-6"/>
        <w:contextualSpacing/>
        <w:rPr>
          <w:sz w:val="28"/>
          <w:szCs w:val="28"/>
        </w:rPr>
      </w:pPr>
    </w:p>
    <w:p w:rsidR="00E44615" w:rsidRPr="00894DB2" w:rsidRDefault="00E44615" w:rsidP="00E44615">
      <w:pPr>
        <w:spacing w:before="240"/>
        <w:ind w:right="-6"/>
        <w:contextualSpacing/>
        <w:jc w:val="center"/>
        <w:rPr>
          <w:b/>
          <w:sz w:val="28"/>
          <w:szCs w:val="28"/>
        </w:rPr>
      </w:pPr>
      <w:r w:rsidRPr="00894DB2">
        <w:rPr>
          <w:b/>
          <w:sz w:val="28"/>
          <w:szCs w:val="28"/>
        </w:rPr>
        <w:t>Перечень памятников археологии регионального значения</w:t>
      </w:r>
    </w:p>
    <w:p w:rsidR="00E44615" w:rsidRPr="00894DB2" w:rsidRDefault="00E44615" w:rsidP="00E44615">
      <w:pPr>
        <w:spacing w:before="240"/>
        <w:ind w:right="-6"/>
        <w:contextualSpacing/>
        <w:jc w:val="center"/>
        <w:rPr>
          <w:sz w:val="28"/>
          <w:szCs w:val="28"/>
        </w:rPr>
      </w:pPr>
    </w:p>
    <w:p w:rsidR="00E44615" w:rsidRPr="00894DB2" w:rsidRDefault="00E44615" w:rsidP="00E44615">
      <w:pPr>
        <w:ind w:right="-6" w:firstLine="567"/>
        <w:contextualSpacing/>
        <w:rPr>
          <w:bCs/>
          <w:sz w:val="28"/>
          <w:szCs w:val="28"/>
        </w:rPr>
      </w:pPr>
      <w:r w:rsidRPr="00894DB2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>Савоськинского</w:t>
      </w:r>
      <w:r w:rsidRPr="00894DB2">
        <w:rPr>
          <w:sz w:val="28"/>
          <w:szCs w:val="28"/>
        </w:rPr>
        <w:t xml:space="preserve"> сельского поселения Зимовниковского района Ростовской области расположены не учтенные объекты обладающие признаками об</w:t>
      </w:r>
      <w:r w:rsidRPr="00894DB2">
        <w:rPr>
          <w:sz w:val="28"/>
          <w:szCs w:val="28"/>
        </w:rPr>
        <w:t>ъ</w:t>
      </w:r>
      <w:r w:rsidRPr="00894DB2">
        <w:rPr>
          <w:sz w:val="28"/>
          <w:szCs w:val="28"/>
        </w:rPr>
        <w:t>ектов археологического наследия.</w:t>
      </w:r>
    </w:p>
    <w:p w:rsidR="00E44615" w:rsidRPr="00894DB2" w:rsidRDefault="00E44615" w:rsidP="00E44615">
      <w:pPr>
        <w:ind w:right="-6"/>
        <w:contextualSpacing/>
        <w:rPr>
          <w:b/>
          <w:sz w:val="28"/>
          <w:szCs w:val="28"/>
        </w:rPr>
      </w:pPr>
    </w:p>
    <w:p w:rsidR="00E44615" w:rsidRPr="00894DB2" w:rsidRDefault="00E44615" w:rsidP="00E44615">
      <w:pPr>
        <w:ind w:right="-6"/>
        <w:contextualSpacing/>
        <w:jc w:val="center"/>
        <w:rPr>
          <w:b/>
          <w:sz w:val="28"/>
          <w:szCs w:val="28"/>
        </w:rPr>
      </w:pPr>
      <w:r w:rsidRPr="00894DB2">
        <w:rPr>
          <w:b/>
          <w:sz w:val="28"/>
          <w:szCs w:val="28"/>
        </w:rPr>
        <w:t>Ограничения использования земельных участков, связанные с</w:t>
      </w:r>
    </w:p>
    <w:p w:rsidR="00E44615" w:rsidRPr="00894DB2" w:rsidRDefault="00E44615" w:rsidP="00E44615">
      <w:pPr>
        <w:ind w:right="-6"/>
        <w:contextualSpacing/>
        <w:jc w:val="center"/>
        <w:rPr>
          <w:b/>
          <w:sz w:val="28"/>
          <w:szCs w:val="28"/>
        </w:rPr>
      </w:pPr>
      <w:r w:rsidRPr="00894DB2">
        <w:rPr>
          <w:b/>
          <w:sz w:val="28"/>
          <w:szCs w:val="28"/>
        </w:rPr>
        <w:t xml:space="preserve">расположенными  на территории </w:t>
      </w:r>
      <w:r>
        <w:rPr>
          <w:b/>
          <w:sz w:val="28"/>
          <w:szCs w:val="28"/>
        </w:rPr>
        <w:t>Савоськинского</w:t>
      </w:r>
      <w:r w:rsidRPr="00894DB2">
        <w:rPr>
          <w:b/>
          <w:sz w:val="28"/>
          <w:szCs w:val="28"/>
        </w:rPr>
        <w:t xml:space="preserve"> сельского посел</w:t>
      </w:r>
      <w:r w:rsidRPr="00894DB2">
        <w:rPr>
          <w:b/>
          <w:sz w:val="28"/>
          <w:szCs w:val="28"/>
        </w:rPr>
        <w:t>е</w:t>
      </w:r>
      <w:r w:rsidRPr="00894DB2">
        <w:rPr>
          <w:b/>
          <w:sz w:val="28"/>
          <w:szCs w:val="28"/>
        </w:rPr>
        <w:t>ния</w:t>
      </w:r>
    </w:p>
    <w:p w:rsidR="00E44615" w:rsidRPr="00894DB2" w:rsidRDefault="00E44615" w:rsidP="00E44615">
      <w:pPr>
        <w:ind w:right="-6"/>
        <w:contextualSpacing/>
        <w:jc w:val="center"/>
        <w:rPr>
          <w:b/>
          <w:sz w:val="28"/>
          <w:szCs w:val="28"/>
        </w:rPr>
      </w:pPr>
      <w:r w:rsidRPr="00894DB2">
        <w:rPr>
          <w:b/>
          <w:sz w:val="28"/>
          <w:szCs w:val="28"/>
        </w:rPr>
        <w:t>объектов культурного наследия</w:t>
      </w:r>
    </w:p>
    <w:p w:rsidR="00E44615" w:rsidRPr="00894DB2" w:rsidRDefault="00E44615" w:rsidP="00E44615">
      <w:pPr>
        <w:ind w:right="-6"/>
        <w:contextualSpacing/>
        <w:rPr>
          <w:sz w:val="28"/>
          <w:szCs w:val="28"/>
        </w:rPr>
      </w:pPr>
      <w:r w:rsidRPr="00894DB2">
        <w:rPr>
          <w:sz w:val="28"/>
          <w:szCs w:val="28"/>
        </w:rPr>
        <w:t xml:space="preserve">     В соответствии со ст. 35, 36 Федерального закона от 26.06.2002 № 73-ФЗ «Об объектах культурного наследия (памятниках истории и культуры) н</w:t>
      </w:r>
      <w:r w:rsidRPr="00894DB2">
        <w:rPr>
          <w:sz w:val="28"/>
          <w:szCs w:val="28"/>
        </w:rPr>
        <w:t>а</w:t>
      </w:r>
      <w:r w:rsidRPr="00894DB2">
        <w:rPr>
          <w:sz w:val="28"/>
          <w:szCs w:val="28"/>
        </w:rPr>
        <w:t>родов Российской Федерации» (далее Федеральный закон № 73-ФЗ) и ст. 16 Областного закона от 22.10.22004 г. № 178-ЗС «Об объектах культурного н</w:t>
      </w:r>
      <w:r w:rsidRPr="00894DB2">
        <w:rPr>
          <w:sz w:val="28"/>
          <w:szCs w:val="28"/>
        </w:rPr>
        <w:t>а</w:t>
      </w:r>
      <w:r w:rsidRPr="00894DB2">
        <w:rPr>
          <w:sz w:val="28"/>
          <w:szCs w:val="28"/>
        </w:rPr>
        <w:t>следия (памятниках истории и культуры) в Ростовской области» проектиров</w:t>
      </w:r>
      <w:r w:rsidRPr="00894DB2">
        <w:rPr>
          <w:sz w:val="28"/>
          <w:szCs w:val="28"/>
        </w:rPr>
        <w:t>а</w:t>
      </w:r>
      <w:r w:rsidRPr="00894DB2">
        <w:rPr>
          <w:sz w:val="28"/>
          <w:szCs w:val="28"/>
        </w:rPr>
        <w:t>ние и проведение землеустроительных, земляных, строительных, мелиорати</w:t>
      </w:r>
      <w:r w:rsidRPr="00894DB2">
        <w:rPr>
          <w:sz w:val="28"/>
          <w:szCs w:val="28"/>
        </w:rPr>
        <w:t>в</w:t>
      </w:r>
      <w:r w:rsidRPr="00894DB2">
        <w:rPr>
          <w:sz w:val="28"/>
          <w:szCs w:val="28"/>
        </w:rPr>
        <w:t>ных, хозяйственных и иных работ на территории памятника или ансамбля з</w:t>
      </w:r>
      <w:r w:rsidRPr="00894DB2">
        <w:rPr>
          <w:sz w:val="28"/>
          <w:szCs w:val="28"/>
        </w:rPr>
        <w:t>а</w:t>
      </w:r>
      <w:r w:rsidRPr="00894DB2">
        <w:rPr>
          <w:sz w:val="28"/>
          <w:szCs w:val="28"/>
        </w:rPr>
        <w:t>прещаются, за исключением работ по сохранению данного памятника или а</w:t>
      </w:r>
      <w:r w:rsidRPr="00894DB2">
        <w:rPr>
          <w:sz w:val="28"/>
          <w:szCs w:val="28"/>
        </w:rPr>
        <w:t>н</w:t>
      </w:r>
      <w:r w:rsidRPr="00894DB2">
        <w:rPr>
          <w:sz w:val="28"/>
          <w:szCs w:val="28"/>
        </w:rPr>
        <w:t>самбля и (или) их территорий, а также хозяйственной деятельности, не нар</w:t>
      </w:r>
      <w:r w:rsidRPr="00894DB2">
        <w:rPr>
          <w:sz w:val="28"/>
          <w:szCs w:val="28"/>
        </w:rPr>
        <w:t>у</w:t>
      </w:r>
      <w:r w:rsidRPr="00894DB2">
        <w:rPr>
          <w:sz w:val="28"/>
          <w:szCs w:val="28"/>
        </w:rPr>
        <w:t>шающей целостности памятника или ансамбля и не создающей угрозы их п</w:t>
      </w:r>
      <w:r w:rsidRPr="00894DB2">
        <w:rPr>
          <w:sz w:val="28"/>
          <w:szCs w:val="28"/>
        </w:rPr>
        <w:t>о</w:t>
      </w:r>
      <w:r w:rsidRPr="00894DB2">
        <w:rPr>
          <w:sz w:val="28"/>
          <w:szCs w:val="28"/>
        </w:rPr>
        <w:t>вреждения, разрушения или уничтожения.</w:t>
      </w:r>
    </w:p>
    <w:p w:rsidR="00E44615" w:rsidRPr="00894DB2" w:rsidRDefault="00E44615" w:rsidP="00E44615">
      <w:pPr>
        <w:ind w:right="-6"/>
        <w:contextualSpacing/>
        <w:rPr>
          <w:sz w:val="28"/>
          <w:szCs w:val="28"/>
        </w:rPr>
      </w:pPr>
      <w:r w:rsidRPr="00894DB2">
        <w:rPr>
          <w:sz w:val="28"/>
          <w:szCs w:val="28"/>
        </w:rPr>
        <w:t xml:space="preserve">     Проектирование и проведение землеустроительных, земляных, стро</w:t>
      </w:r>
      <w:r w:rsidRPr="00894DB2">
        <w:rPr>
          <w:sz w:val="28"/>
          <w:szCs w:val="28"/>
        </w:rPr>
        <w:t>и</w:t>
      </w:r>
      <w:r w:rsidRPr="00894DB2">
        <w:rPr>
          <w:sz w:val="28"/>
          <w:szCs w:val="28"/>
        </w:rPr>
        <w:t>тельных, мелиоративных, хозяйственных и иных работ осуществляются при о</w:t>
      </w:r>
      <w:r w:rsidRPr="00894DB2">
        <w:rPr>
          <w:sz w:val="28"/>
          <w:szCs w:val="28"/>
        </w:rPr>
        <w:t>т</w:t>
      </w:r>
      <w:r w:rsidRPr="00894DB2">
        <w:rPr>
          <w:sz w:val="28"/>
          <w:szCs w:val="28"/>
        </w:rPr>
        <w:t>сутствии на данной территории объектов культурного наследия, включенных в реестр, выявленных объектов культурного наследия либо при обеспечении з</w:t>
      </w:r>
      <w:r w:rsidRPr="00894DB2">
        <w:rPr>
          <w:sz w:val="28"/>
          <w:szCs w:val="28"/>
        </w:rPr>
        <w:t>а</w:t>
      </w:r>
      <w:r w:rsidRPr="00894DB2">
        <w:rPr>
          <w:sz w:val="28"/>
          <w:szCs w:val="28"/>
        </w:rPr>
        <w:t>казчиком работ требований к сохранности расположенных на данной террит</w:t>
      </w:r>
      <w:r w:rsidRPr="00894DB2">
        <w:rPr>
          <w:sz w:val="28"/>
          <w:szCs w:val="28"/>
        </w:rPr>
        <w:t>о</w:t>
      </w:r>
      <w:r w:rsidRPr="00894DB2">
        <w:rPr>
          <w:sz w:val="28"/>
          <w:szCs w:val="28"/>
        </w:rPr>
        <w:t>рии объектов культурного наследия, указанных в пункте 3 ст. 36 Федерального закона № 73-ФЗ.</w:t>
      </w:r>
    </w:p>
    <w:p w:rsidR="00E44615" w:rsidRPr="00894DB2" w:rsidRDefault="00E44615" w:rsidP="00E44615">
      <w:pPr>
        <w:ind w:right="-6"/>
        <w:contextualSpacing/>
        <w:rPr>
          <w:sz w:val="28"/>
          <w:szCs w:val="28"/>
        </w:rPr>
      </w:pPr>
    </w:p>
    <w:p w:rsidR="00E44615" w:rsidRPr="00894DB2" w:rsidRDefault="00E44615" w:rsidP="00E44615">
      <w:pPr>
        <w:ind w:right="-6"/>
        <w:contextualSpacing/>
        <w:jc w:val="center"/>
        <w:rPr>
          <w:b/>
          <w:sz w:val="28"/>
          <w:szCs w:val="28"/>
        </w:rPr>
      </w:pPr>
      <w:r w:rsidRPr="00894DB2">
        <w:rPr>
          <w:b/>
          <w:sz w:val="28"/>
          <w:szCs w:val="28"/>
        </w:rPr>
        <w:t>Зоны охраны объектов культурного наследия.</w:t>
      </w:r>
    </w:p>
    <w:p w:rsidR="00E44615" w:rsidRPr="00894DB2" w:rsidRDefault="00E44615" w:rsidP="00E44615">
      <w:pPr>
        <w:ind w:right="-6"/>
        <w:contextualSpacing/>
        <w:jc w:val="center"/>
        <w:rPr>
          <w:b/>
          <w:sz w:val="28"/>
          <w:szCs w:val="28"/>
        </w:rPr>
      </w:pPr>
    </w:p>
    <w:p w:rsidR="00E44615" w:rsidRPr="00894DB2" w:rsidRDefault="00E44615" w:rsidP="00E44615">
      <w:pPr>
        <w:ind w:right="-6" w:firstLine="567"/>
        <w:contextualSpacing/>
        <w:rPr>
          <w:sz w:val="28"/>
          <w:szCs w:val="28"/>
        </w:rPr>
      </w:pPr>
      <w:r w:rsidRPr="00894DB2">
        <w:rPr>
          <w:sz w:val="28"/>
          <w:szCs w:val="28"/>
        </w:rPr>
        <w:t xml:space="preserve"> В соответствии со ст. 34 Федерального закона № 73-ФЗ. В целях обесп</w:t>
      </w:r>
      <w:r w:rsidRPr="00894DB2">
        <w:rPr>
          <w:sz w:val="28"/>
          <w:szCs w:val="28"/>
        </w:rPr>
        <w:t>е</w:t>
      </w:r>
      <w:r w:rsidRPr="00894DB2">
        <w:rPr>
          <w:sz w:val="28"/>
          <w:szCs w:val="28"/>
        </w:rPr>
        <w:t>чения сохранности объекта культурного наследия в его исторической среде на сопряженной с ним территории устанавливаются зоны охраны объекта кул</w:t>
      </w:r>
      <w:r w:rsidRPr="00894DB2">
        <w:rPr>
          <w:sz w:val="28"/>
          <w:szCs w:val="28"/>
        </w:rPr>
        <w:t>ь</w:t>
      </w:r>
      <w:r w:rsidRPr="00894DB2">
        <w:rPr>
          <w:sz w:val="28"/>
          <w:szCs w:val="28"/>
        </w:rPr>
        <w:lastRenderedPageBreak/>
        <w:t>турного наследия: охранная зона, зона регулирования застройки и хозяйстве</w:t>
      </w:r>
      <w:r w:rsidRPr="00894DB2">
        <w:rPr>
          <w:sz w:val="28"/>
          <w:szCs w:val="28"/>
        </w:rPr>
        <w:t>н</w:t>
      </w:r>
      <w:r w:rsidRPr="00894DB2">
        <w:rPr>
          <w:sz w:val="28"/>
          <w:szCs w:val="28"/>
        </w:rPr>
        <w:t>ной деятельности, зона охраняемого природного ландшафта.</w:t>
      </w:r>
    </w:p>
    <w:p w:rsidR="00E44615" w:rsidRPr="00894DB2" w:rsidRDefault="00E44615" w:rsidP="00E44615">
      <w:pPr>
        <w:ind w:right="-6" w:firstLine="567"/>
        <w:contextualSpacing/>
        <w:rPr>
          <w:sz w:val="28"/>
          <w:szCs w:val="28"/>
        </w:rPr>
      </w:pPr>
      <w:r w:rsidRPr="00894DB2">
        <w:rPr>
          <w:sz w:val="28"/>
          <w:szCs w:val="28"/>
        </w:rPr>
        <w:t xml:space="preserve">     Необходимый состав зон охраны объекта культурного наследия опред</w:t>
      </w:r>
      <w:r w:rsidRPr="00894DB2">
        <w:rPr>
          <w:sz w:val="28"/>
          <w:szCs w:val="28"/>
        </w:rPr>
        <w:t>е</w:t>
      </w:r>
      <w:r w:rsidRPr="00894DB2">
        <w:rPr>
          <w:sz w:val="28"/>
          <w:szCs w:val="28"/>
        </w:rPr>
        <w:t>ляется проектом зон охраны объекта культурного наследия.</w:t>
      </w:r>
    </w:p>
    <w:p w:rsidR="00E44615" w:rsidRPr="00894DB2" w:rsidRDefault="00E44615" w:rsidP="00E44615">
      <w:pPr>
        <w:ind w:right="-6" w:firstLine="567"/>
        <w:contextualSpacing/>
        <w:rPr>
          <w:sz w:val="28"/>
          <w:szCs w:val="28"/>
        </w:rPr>
      </w:pPr>
      <w:r w:rsidRPr="00894DB2">
        <w:rPr>
          <w:sz w:val="28"/>
          <w:szCs w:val="28"/>
        </w:rPr>
        <w:t>В соответствии с требованиями Положения о зонах охраны объектов кул</w:t>
      </w:r>
      <w:r w:rsidRPr="00894DB2">
        <w:rPr>
          <w:sz w:val="28"/>
          <w:szCs w:val="28"/>
        </w:rPr>
        <w:t>ь</w:t>
      </w:r>
      <w:r w:rsidRPr="00894DB2">
        <w:rPr>
          <w:sz w:val="28"/>
          <w:szCs w:val="28"/>
        </w:rPr>
        <w:t>турного наследия, утвержденного Постановлением Правительства Российской Федерации от 26.04.2008 г. № 315, установлен порядок разработки проектов зон охраны объектов культурного наследия, требования к режимам использования земель и градостроительным регламентам в границах данных зон.</w:t>
      </w:r>
    </w:p>
    <w:p w:rsidR="00E44615" w:rsidRPr="00894DB2" w:rsidRDefault="00E44615" w:rsidP="00E44615">
      <w:pPr>
        <w:ind w:right="-6" w:firstLine="567"/>
        <w:contextualSpacing/>
        <w:rPr>
          <w:sz w:val="28"/>
          <w:szCs w:val="28"/>
        </w:rPr>
      </w:pPr>
      <w:r w:rsidRPr="00894DB2">
        <w:rPr>
          <w:sz w:val="28"/>
          <w:szCs w:val="28"/>
        </w:rPr>
        <w:t>Границы зон охраны объекта культурного наследия, режимы использов</w:t>
      </w:r>
      <w:r w:rsidRPr="00894DB2">
        <w:rPr>
          <w:sz w:val="28"/>
          <w:szCs w:val="28"/>
        </w:rPr>
        <w:t>а</w:t>
      </w:r>
      <w:r w:rsidRPr="00894DB2">
        <w:rPr>
          <w:sz w:val="28"/>
          <w:szCs w:val="28"/>
        </w:rPr>
        <w:t>ния земель и градостроительные регламенты в границах данных зон утвержд</w:t>
      </w:r>
      <w:r w:rsidRPr="00894DB2">
        <w:rPr>
          <w:sz w:val="28"/>
          <w:szCs w:val="28"/>
        </w:rPr>
        <w:t>а</w:t>
      </w:r>
      <w:r w:rsidRPr="00894DB2">
        <w:rPr>
          <w:sz w:val="28"/>
          <w:szCs w:val="28"/>
        </w:rPr>
        <w:t>ются на основании проекта зон охраны объекта культурного наследия в отн</w:t>
      </w:r>
      <w:r w:rsidRPr="00894DB2">
        <w:rPr>
          <w:sz w:val="28"/>
          <w:szCs w:val="28"/>
        </w:rPr>
        <w:t>о</w:t>
      </w:r>
      <w:r w:rsidRPr="00894DB2">
        <w:rPr>
          <w:sz w:val="28"/>
          <w:szCs w:val="28"/>
        </w:rPr>
        <w:t>шении объектов культурного наследия федерального значения – органом  гос</w:t>
      </w:r>
      <w:r w:rsidRPr="00894DB2">
        <w:rPr>
          <w:sz w:val="28"/>
          <w:szCs w:val="28"/>
        </w:rPr>
        <w:t>у</w:t>
      </w:r>
      <w:r w:rsidRPr="00894DB2">
        <w:rPr>
          <w:sz w:val="28"/>
          <w:szCs w:val="28"/>
        </w:rPr>
        <w:t>дарственной  власти субъекта Российской Федерации по согласованию с фед</w:t>
      </w:r>
      <w:r w:rsidRPr="00894DB2">
        <w:rPr>
          <w:sz w:val="28"/>
          <w:szCs w:val="28"/>
        </w:rPr>
        <w:t>е</w:t>
      </w:r>
      <w:r w:rsidRPr="00894DB2">
        <w:rPr>
          <w:sz w:val="28"/>
          <w:szCs w:val="28"/>
        </w:rPr>
        <w:t>ральным органом охраны объектов культурного наследия, а в отношении об</w:t>
      </w:r>
      <w:r w:rsidRPr="00894DB2">
        <w:rPr>
          <w:sz w:val="28"/>
          <w:szCs w:val="28"/>
        </w:rPr>
        <w:t>ъ</w:t>
      </w:r>
      <w:r w:rsidRPr="00894DB2">
        <w:rPr>
          <w:sz w:val="28"/>
          <w:szCs w:val="28"/>
        </w:rPr>
        <w:t>ектов культурного наследия регионального значения и объектов культурного наследия местного (муниципального) значения – в порядке, установленном з</w:t>
      </w:r>
      <w:r w:rsidRPr="00894DB2">
        <w:rPr>
          <w:sz w:val="28"/>
          <w:szCs w:val="28"/>
        </w:rPr>
        <w:t>а</w:t>
      </w:r>
      <w:r w:rsidRPr="00894DB2">
        <w:rPr>
          <w:sz w:val="28"/>
          <w:szCs w:val="28"/>
        </w:rPr>
        <w:t>конами субъектов Российской Федерации.</w:t>
      </w:r>
    </w:p>
    <w:p w:rsidR="00E44615" w:rsidRPr="00894DB2" w:rsidRDefault="00E44615" w:rsidP="00E44615">
      <w:pPr>
        <w:ind w:right="-6" w:firstLine="567"/>
        <w:contextualSpacing/>
        <w:rPr>
          <w:sz w:val="28"/>
          <w:szCs w:val="28"/>
        </w:rPr>
      </w:pPr>
      <w:r w:rsidRPr="00894DB2">
        <w:rPr>
          <w:sz w:val="28"/>
          <w:szCs w:val="28"/>
        </w:rPr>
        <w:t xml:space="preserve">В настоящее время границы территорий и границы зон охраны объектов культурного наследия, расположенных на территории </w:t>
      </w:r>
      <w:r>
        <w:rPr>
          <w:sz w:val="28"/>
          <w:szCs w:val="28"/>
        </w:rPr>
        <w:t xml:space="preserve">Савоськинского </w:t>
      </w:r>
      <w:r w:rsidRPr="00894DB2">
        <w:rPr>
          <w:sz w:val="28"/>
          <w:szCs w:val="28"/>
        </w:rPr>
        <w:t>сельск</w:t>
      </w:r>
      <w:r w:rsidRPr="00894DB2">
        <w:rPr>
          <w:sz w:val="28"/>
          <w:szCs w:val="28"/>
        </w:rPr>
        <w:t>о</w:t>
      </w:r>
      <w:r w:rsidRPr="00894DB2">
        <w:rPr>
          <w:sz w:val="28"/>
          <w:szCs w:val="28"/>
        </w:rPr>
        <w:t>го поселения не установлены, в связи с отсутствием проекта зон охр</w:t>
      </w:r>
      <w:r w:rsidRPr="00894DB2">
        <w:rPr>
          <w:sz w:val="28"/>
          <w:szCs w:val="28"/>
        </w:rPr>
        <w:t>а</w:t>
      </w:r>
      <w:r w:rsidRPr="00894DB2">
        <w:rPr>
          <w:sz w:val="28"/>
          <w:szCs w:val="28"/>
        </w:rPr>
        <w:t>ны.</w:t>
      </w:r>
    </w:p>
    <w:p w:rsidR="00E44615" w:rsidRPr="00894DB2" w:rsidRDefault="00E44615" w:rsidP="00E44615">
      <w:pPr>
        <w:ind w:right="-6" w:firstLine="567"/>
        <w:contextualSpacing/>
        <w:rPr>
          <w:sz w:val="28"/>
          <w:szCs w:val="28"/>
        </w:rPr>
      </w:pPr>
      <w:r w:rsidRPr="00894DB2">
        <w:rPr>
          <w:sz w:val="28"/>
          <w:szCs w:val="28"/>
        </w:rPr>
        <w:t xml:space="preserve">До разработки проекта правил землепользования и застройки территории </w:t>
      </w:r>
      <w:r w:rsidR="009C6E64">
        <w:rPr>
          <w:sz w:val="28"/>
          <w:szCs w:val="28"/>
        </w:rPr>
        <w:t>Савоськинского</w:t>
      </w:r>
      <w:r w:rsidRPr="00894DB2">
        <w:rPr>
          <w:sz w:val="28"/>
          <w:szCs w:val="28"/>
        </w:rPr>
        <w:t xml:space="preserve"> сельского поселения, необходимо разработать проект зон о</w:t>
      </w:r>
      <w:r w:rsidRPr="00894DB2">
        <w:rPr>
          <w:sz w:val="28"/>
          <w:szCs w:val="28"/>
        </w:rPr>
        <w:t>х</w:t>
      </w:r>
      <w:r w:rsidRPr="00894DB2">
        <w:rPr>
          <w:sz w:val="28"/>
          <w:szCs w:val="28"/>
        </w:rPr>
        <w:t>раны объектов культурного наследия, расположенных на территории сельского поселения. Включить в план реализации генерального плана решение о подг</w:t>
      </w:r>
      <w:r w:rsidRPr="00894DB2">
        <w:rPr>
          <w:sz w:val="28"/>
          <w:szCs w:val="28"/>
        </w:rPr>
        <w:t>о</w:t>
      </w:r>
      <w:r w:rsidRPr="00894DB2">
        <w:rPr>
          <w:sz w:val="28"/>
          <w:szCs w:val="28"/>
        </w:rPr>
        <w:t>товке проекта зон охраны объектов культурного наследия, расположенных на территории поселения с указанием срока подготовки проектной док</w:t>
      </w:r>
      <w:r w:rsidRPr="00894DB2">
        <w:rPr>
          <w:sz w:val="28"/>
          <w:szCs w:val="28"/>
        </w:rPr>
        <w:t>у</w:t>
      </w:r>
      <w:r w:rsidRPr="00894DB2">
        <w:rPr>
          <w:sz w:val="28"/>
          <w:szCs w:val="28"/>
        </w:rPr>
        <w:t>ментации.</w:t>
      </w:r>
    </w:p>
    <w:p w:rsidR="00E44615" w:rsidRPr="00894DB2" w:rsidRDefault="00E44615" w:rsidP="00E44615">
      <w:pPr>
        <w:ind w:right="-6" w:firstLine="567"/>
        <w:contextualSpacing/>
        <w:rPr>
          <w:sz w:val="28"/>
          <w:szCs w:val="28"/>
        </w:rPr>
      </w:pPr>
      <w:r w:rsidRPr="00894DB2">
        <w:rPr>
          <w:sz w:val="28"/>
          <w:szCs w:val="28"/>
        </w:rPr>
        <w:t xml:space="preserve">После разработки и утверждения границ территорий </w:t>
      </w:r>
      <w:r>
        <w:rPr>
          <w:sz w:val="28"/>
          <w:szCs w:val="28"/>
        </w:rPr>
        <w:t>Савоськинского</w:t>
      </w:r>
      <w:r w:rsidRPr="00894DB2">
        <w:rPr>
          <w:sz w:val="28"/>
          <w:szCs w:val="28"/>
        </w:rPr>
        <w:t xml:space="preserve"> сел</w:t>
      </w:r>
      <w:r w:rsidRPr="00894DB2">
        <w:rPr>
          <w:sz w:val="28"/>
          <w:szCs w:val="28"/>
        </w:rPr>
        <w:t>ь</w:t>
      </w:r>
      <w:r w:rsidRPr="00894DB2">
        <w:rPr>
          <w:sz w:val="28"/>
          <w:szCs w:val="28"/>
        </w:rPr>
        <w:t xml:space="preserve">ского поселения и границ зон охраны объектов культурного наследия внести изменения в генеральный план </w:t>
      </w:r>
      <w:r>
        <w:rPr>
          <w:sz w:val="28"/>
          <w:szCs w:val="28"/>
        </w:rPr>
        <w:t>Савоськинского</w:t>
      </w:r>
      <w:r w:rsidRPr="00894DB2">
        <w:rPr>
          <w:sz w:val="28"/>
          <w:szCs w:val="28"/>
        </w:rPr>
        <w:t xml:space="preserve"> сельского поселения в части нанесения на карты (схемы) ограничений границ территорий и границ зон о</w:t>
      </w:r>
      <w:r w:rsidRPr="00894DB2">
        <w:rPr>
          <w:sz w:val="28"/>
          <w:szCs w:val="28"/>
        </w:rPr>
        <w:t>х</w:t>
      </w:r>
      <w:r w:rsidRPr="00894DB2">
        <w:rPr>
          <w:sz w:val="28"/>
          <w:szCs w:val="28"/>
        </w:rPr>
        <w:t>раны объектов культурного наследия.</w:t>
      </w:r>
    </w:p>
    <w:p w:rsidR="00E44615" w:rsidRPr="00F60837" w:rsidRDefault="00E44615" w:rsidP="00E44615">
      <w:pPr>
        <w:spacing w:before="120" w:after="120"/>
        <w:ind w:firstLine="900"/>
        <w:contextualSpacing/>
        <w:rPr>
          <w:sz w:val="24"/>
          <w:szCs w:val="24"/>
        </w:rPr>
      </w:pPr>
      <w:r w:rsidRPr="00894DB2">
        <w:rPr>
          <w:sz w:val="28"/>
          <w:szCs w:val="28"/>
        </w:rPr>
        <w:t>В качестве мероприятий в части охраны культурного наследия проектом предлагается</w:t>
      </w:r>
      <w:r w:rsidRPr="00F60837">
        <w:rPr>
          <w:sz w:val="24"/>
          <w:szCs w:val="24"/>
        </w:rPr>
        <w:t>:</w:t>
      </w:r>
    </w:p>
    <w:p w:rsidR="00E44615" w:rsidRPr="00F60837" w:rsidRDefault="00E44615" w:rsidP="00E44615">
      <w:pPr>
        <w:numPr>
          <w:ilvl w:val="0"/>
          <w:numId w:val="47"/>
        </w:numPr>
        <w:tabs>
          <w:tab w:val="clear" w:pos="720"/>
          <w:tab w:val="num" w:pos="1440"/>
        </w:tabs>
        <w:spacing w:before="120" w:after="120" w:line="276" w:lineRule="auto"/>
        <w:ind w:left="1440" w:hanging="540"/>
        <w:contextualSpacing/>
        <w:rPr>
          <w:b/>
          <w:sz w:val="24"/>
          <w:szCs w:val="24"/>
        </w:rPr>
      </w:pPr>
      <w:r w:rsidRPr="00F60837">
        <w:rPr>
          <w:b/>
          <w:sz w:val="24"/>
          <w:szCs w:val="24"/>
        </w:rPr>
        <w:lastRenderedPageBreak/>
        <w:t>Оказание содействия уполномоченным органам в проведении работ по выявлению объектов культурного наследия (первая очередь);</w:t>
      </w:r>
    </w:p>
    <w:p w:rsidR="00E44615" w:rsidRPr="00F60837" w:rsidRDefault="00E44615" w:rsidP="00E44615">
      <w:pPr>
        <w:numPr>
          <w:ilvl w:val="0"/>
          <w:numId w:val="47"/>
        </w:numPr>
        <w:tabs>
          <w:tab w:val="clear" w:pos="720"/>
          <w:tab w:val="num" w:pos="1440"/>
        </w:tabs>
        <w:spacing w:before="120" w:after="120" w:line="276" w:lineRule="auto"/>
        <w:ind w:left="1440" w:hanging="540"/>
        <w:contextualSpacing/>
        <w:rPr>
          <w:b/>
          <w:sz w:val="24"/>
          <w:szCs w:val="24"/>
        </w:rPr>
      </w:pPr>
      <w:r w:rsidRPr="00F60837">
        <w:rPr>
          <w:b/>
          <w:sz w:val="24"/>
          <w:szCs w:val="24"/>
        </w:rPr>
        <w:t>Подготовка необходимого пакета документов на выявленные объекты культурного наследия для предоставления в Администрацию Ростовской области, с целью принятия им решения о включении выявленных объе</w:t>
      </w:r>
      <w:r w:rsidRPr="00F60837">
        <w:rPr>
          <w:b/>
          <w:sz w:val="24"/>
          <w:szCs w:val="24"/>
        </w:rPr>
        <w:t>к</w:t>
      </w:r>
      <w:r w:rsidRPr="00F60837">
        <w:rPr>
          <w:b/>
          <w:sz w:val="24"/>
          <w:szCs w:val="24"/>
        </w:rPr>
        <w:t>тов культурного наследия в единый государственный реестр объектов культурного наследия народов Российской Федерации в качестве объе</w:t>
      </w:r>
      <w:r w:rsidRPr="00F60837">
        <w:rPr>
          <w:b/>
          <w:sz w:val="24"/>
          <w:szCs w:val="24"/>
        </w:rPr>
        <w:t>к</w:t>
      </w:r>
      <w:r w:rsidRPr="00F60837">
        <w:rPr>
          <w:b/>
          <w:sz w:val="24"/>
          <w:szCs w:val="24"/>
        </w:rPr>
        <w:t>тов регионального или местного (муниципального) значения (первая оч</w:t>
      </w:r>
      <w:r w:rsidRPr="00F60837">
        <w:rPr>
          <w:b/>
          <w:sz w:val="24"/>
          <w:szCs w:val="24"/>
        </w:rPr>
        <w:t>е</w:t>
      </w:r>
      <w:r w:rsidRPr="00F60837">
        <w:rPr>
          <w:b/>
          <w:sz w:val="24"/>
          <w:szCs w:val="24"/>
        </w:rPr>
        <w:t>редь);</w:t>
      </w:r>
    </w:p>
    <w:p w:rsidR="00E44615" w:rsidRPr="00F60837" w:rsidRDefault="00E44615" w:rsidP="00E44615">
      <w:pPr>
        <w:numPr>
          <w:ilvl w:val="0"/>
          <w:numId w:val="47"/>
        </w:numPr>
        <w:tabs>
          <w:tab w:val="clear" w:pos="720"/>
          <w:tab w:val="num" w:pos="1440"/>
        </w:tabs>
        <w:spacing w:before="120" w:after="120" w:line="276" w:lineRule="auto"/>
        <w:ind w:left="1440" w:hanging="540"/>
        <w:contextualSpacing/>
        <w:rPr>
          <w:b/>
          <w:sz w:val="24"/>
          <w:szCs w:val="24"/>
        </w:rPr>
      </w:pPr>
      <w:r w:rsidRPr="00F60837">
        <w:rPr>
          <w:b/>
          <w:sz w:val="24"/>
          <w:szCs w:val="24"/>
        </w:rPr>
        <w:t>Разработка специализированной в области сохранения недвижимых об</w:t>
      </w:r>
      <w:r w:rsidRPr="00F60837">
        <w:rPr>
          <w:b/>
          <w:sz w:val="24"/>
          <w:szCs w:val="24"/>
        </w:rPr>
        <w:t>ъ</w:t>
      </w:r>
      <w:r w:rsidRPr="00F60837">
        <w:rPr>
          <w:b/>
          <w:sz w:val="24"/>
          <w:szCs w:val="24"/>
        </w:rPr>
        <w:t xml:space="preserve">ектов культурного наследия организацией проектов зон охраны объектов культурного наследия (первая очередь); </w:t>
      </w:r>
    </w:p>
    <w:p w:rsidR="00E44615" w:rsidRPr="00F60837" w:rsidRDefault="00E44615" w:rsidP="00E44615">
      <w:pPr>
        <w:numPr>
          <w:ilvl w:val="0"/>
          <w:numId w:val="47"/>
        </w:numPr>
        <w:tabs>
          <w:tab w:val="clear" w:pos="720"/>
          <w:tab w:val="num" w:pos="1440"/>
        </w:tabs>
        <w:spacing w:before="120" w:after="120" w:line="276" w:lineRule="auto"/>
        <w:ind w:left="1440" w:hanging="540"/>
        <w:contextualSpacing/>
        <w:rPr>
          <w:b/>
          <w:sz w:val="24"/>
          <w:szCs w:val="24"/>
        </w:rPr>
      </w:pPr>
      <w:r w:rsidRPr="00F60837">
        <w:rPr>
          <w:b/>
          <w:sz w:val="24"/>
          <w:szCs w:val="24"/>
        </w:rPr>
        <w:t>Разработка режимов содержания, необходимых для обеспечения сохранн</w:t>
      </w:r>
      <w:r w:rsidRPr="00F60837">
        <w:rPr>
          <w:b/>
          <w:sz w:val="24"/>
          <w:szCs w:val="24"/>
        </w:rPr>
        <w:t>о</w:t>
      </w:r>
      <w:r w:rsidRPr="00F60837">
        <w:rPr>
          <w:b/>
          <w:sz w:val="24"/>
          <w:szCs w:val="24"/>
        </w:rPr>
        <w:t>сти объекта культурного наследия (первая очередь);</w:t>
      </w:r>
    </w:p>
    <w:p w:rsidR="00E44615" w:rsidRPr="00F60837" w:rsidRDefault="00E44615" w:rsidP="00E44615">
      <w:pPr>
        <w:numPr>
          <w:ilvl w:val="0"/>
          <w:numId w:val="47"/>
        </w:numPr>
        <w:tabs>
          <w:tab w:val="clear" w:pos="720"/>
          <w:tab w:val="num" w:pos="1440"/>
        </w:tabs>
        <w:spacing w:before="120" w:after="120" w:line="276" w:lineRule="auto"/>
        <w:ind w:left="1440" w:hanging="540"/>
        <w:contextualSpacing/>
        <w:rPr>
          <w:b/>
          <w:sz w:val="24"/>
          <w:szCs w:val="24"/>
        </w:rPr>
      </w:pPr>
      <w:r w:rsidRPr="00F60837">
        <w:rPr>
          <w:b/>
          <w:sz w:val="24"/>
          <w:szCs w:val="24"/>
        </w:rPr>
        <w:t>Согласование проектов зон охраны памятников и режима их содержания, устанавливаемого в пределах зон охраны, с уполномоченным органом в области сохранения, использования, популяризации и государственной охраны объектов культурного наследия, в порядке, установленном зак</w:t>
      </w:r>
      <w:r w:rsidRPr="00F60837">
        <w:rPr>
          <w:b/>
          <w:sz w:val="24"/>
          <w:szCs w:val="24"/>
        </w:rPr>
        <w:t>о</w:t>
      </w:r>
      <w:r w:rsidRPr="00F60837">
        <w:rPr>
          <w:b/>
          <w:sz w:val="24"/>
          <w:szCs w:val="24"/>
        </w:rPr>
        <w:t>нодательством Ростовской области (первая очередь);</w:t>
      </w:r>
    </w:p>
    <w:p w:rsidR="00E44615" w:rsidRPr="00F60837" w:rsidRDefault="00E44615" w:rsidP="00E44615">
      <w:pPr>
        <w:numPr>
          <w:ilvl w:val="0"/>
          <w:numId w:val="47"/>
        </w:numPr>
        <w:tabs>
          <w:tab w:val="clear" w:pos="720"/>
          <w:tab w:val="num" w:pos="1440"/>
        </w:tabs>
        <w:spacing w:before="120" w:after="120" w:line="276" w:lineRule="auto"/>
        <w:ind w:left="1440" w:hanging="540"/>
        <w:contextualSpacing/>
        <w:rPr>
          <w:b/>
          <w:sz w:val="24"/>
          <w:szCs w:val="24"/>
        </w:rPr>
      </w:pPr>
      <w:r w:rsidRPr="00F60837">
        <w:rPr>
          <w:b/>
          <w:sz w:val="24"/>
          <w:szCs w:val="24"/>
        </w:rPr>
        <w:t>Постановка на кадастровый учёт объектов культурного наследия на те</w:t>
      </w:r>
      <w:r w:rsidRPr="00F60837">
        <w:rPr>
          <w:b/>
          <w:sz w:val="24"/>
          <w:szCs w:val="24"/>
        </w:rPr>
        <w:t>р</w:t>
      </w:r>
      <w:r w:rsidRPr="00F60837">
        <w:rPr>
          <w:b/>
          <w:sz w:val="24"/>
          <w:szCs w:val="24"/>
        </w:rPr>
        <w:t>ритории поселения, а также границ их охранных зон (первая очередь - расчётный срок);</w:t>
      </w:r>
    </w:p>
    <w:p w:rsidR="00E44615" w:rsidRPr="00F60837" w:rsidRDefault="00E44615" w:rsidP="00E44615">
      <w:pPr>
        <w:numPr>
          <w:ilvl w:val="0"/>
          <w:numId w:val="47"/>
        </w:numPr>
        <w:tabs>
          <w:tab w:val="clear" w:pos="720"/>
          <w:tab w:val="num" w:pos="1440"/>
        </w:tabs>
        <w:spacing w:before="120" w:after="120" w:line="276" w:lineRule="auto"/>
        <w:ind w:left="1440" w:hanging="540"/>
        <w:contextualSpacing/>
        <w:rPr>
          <w:b/>
          <w:sz w:val="24"/>
          <w:szCs w:val="24"/>
        </w:rPr>
      </w:pPr>
      <w:r w:rsidRPr="00F60837">
        <w:rPr>
          <w:b/>
          <w:sz w:val="24"/>
          <w:szCs w:val="24"/>
        </w:rPr>
        <w:t>Корректировка настоящего генерального плана в части отображения гр</w:t>
      </w:r>
      <w:r w:rsidRPr="00F60837">
        <w:rPr>
          <w:b/>
          <w:sz w:val="24"/>
          <w:szCs w:val="24"/>
        </w:rPr>
        <w:t>а</w:t>
      </w:r>
      <w:r w:rsidRPr="00F60837">
        <w:rPr>
          <w:b/>
          <w:sz w:val="24"/>
          <w:szCs w:val="24"/>
        </w:rPr>
        <w:t>ниц территорий объектов культурного наследия и границ их охранных зон после вступления в силу соответствующих нормативных документов, устанавливающих их статус (первая очередь – расчётный срок);</w:t>
      </w:r>
    </w:p>
    <w:p w:rsidR="00E44615" w:rsidRPr="00F60837" w:rsidRDefault="00E44615" w:rsidP="00E44615">
      <w:pPr>
        <w:numPr>
          <w:ilvl w:val="0"/>
          <w:numId w:val="47"/>
        </w:numPr>
        <w:tabs>
          <w:tab w:val="clear" w:pos="720"/>
          <w:tab w:val="num" w:pos="1440"/>
        </w:tabs>
        <w:spacing w:before="120" w:after="120" w:line="276" w:lineRule="auto"/>
        <w:ind w:left="1440" w:hanging="540"/>
        <w:contextualSpacing/>
        <w:rPr>
          <w:b/>
          <w:sz w:val="24"/>
          <w:szCs w:val="24"/>
        </w:rPr>
      </w:pPr>
      <w:r w:rsidRPr="00F60837">
        <w:rPr>
          <w:b/>
          <w:sz w:val="24"/>
          <w:szCs w:val="24"/>
        </w:rPr>
        <w:t>Обеспечение внесения изменений в Правила землепользования и застро</w:t>
      </w:r>
      <w:r w:rsidRPr="00F60837">
        <w:rPr>
          <w:b/>
          <w:sz w:val="24"/>
          <w:szCs w:val="24"/>
        </w:rPr>
        <w:t>й</w:t>
      </w:r>
      <w:r w:rsidRPr="00F60837">
        <w:rPr>
          <w:b/>
          <w:sz w:val="24"/>
          <w:szCs w:val="24"/>
        </w:rPr>
        <w:t>ки Заветинского сельского поселения в части отображения границ терр</w:t>
      </w:r>
      <w:r w:rsidRPr="00F60837">
        <w:rPr>
          <w:b/>
          <w:sz w:val="24"/>
          <w:szCs w:val="24"/>
        </w:rPr>
        <w:t>и</w:t>
      </w:r>
      <w:r w:rsidRPr="00F60837">
        <w:rPr>
          <w:b/>
          <w:sz w:val="24"/>
          <w:szCs w:val="24"/>
        </w:rPr>
        <w:t>торий объектов культурного наследия и их охранных зон в соответствие с правоустанавливающими документами (весь период);</w:t>
      </w:r>
    </w:p>
    <w:p w:rsidR="00E44615" w:rsidRPr="00F60837" w:rsidRDefault="00E44615" w:rsidP="00E44615">
      <w:pPr>
        <w:numPr>
          <w:ilvl w:val="0"/>
          <w:numId w:val="47"/>
        </w:numPr>
        <w:tabs>
          <w:tab w:val="clear" w:pos="720"/>
          <w:tab w:val="num" w:pos="1440"/>
          <w:tab w:val="num" w:pos="1770"/>
        </w:tabs>
        <w:spacing w:before="120" w:after="120" w:line="276" w:lineRule="auto"/>
        <w:ind w:left="1440" w:hanging="540"/>
        <w:contextualSpacing/>
        <w:rPr>
          <w:b/>
          <w:sz w:val="24"/>
          <w:szCs w:val="24"/>
        </w:rPr>
      </w:pPr>
      <w:r w:rsidRPr="00F60837">
        <w:rPr>
          <w:b/>
          <w:sz w:val="24"/>
          <w:szCs w:val="24"/>
        </w:rPr>
        <w:t>Учет границ территорий объектов культурного наследия и охранных зон в документации по планировке территорий (весь период);</w:t>
      </w:r>
    </w:p>
    <w:p w:rsidR="00E44615" w:rsidRPr="00F60837" w:rsidRDefault="00E44615" w:rsidP="00E44615">
      <w:pPr>
        <w:numPr>
          <w:ilvl w:val="0"/>
          <w:numId w:val="47"/>
        </w:numPr>
        <w:tabs>
          <w:tab w:val="clear" w:pos="720"/>
          <w:tab w:val="num" w:pos="1440"/>
          <w:tab w:val="num" w:pos="1770"/>
        </w:tabs>
        <w:spacing w:before="120" w:after="120" w:line="276" w:lineRule="auto"/>
        <w:ind w:left="1440" w:hanging="540"/>
        <w:contextualSpacing/>
        <w:rPr>
          <w:b/>
          <w:sz w:val="24"/>
          <w:szCs w:val="24"/>
        </w:rPr>
      </w:pPr>
      <w:r w:rsidRPr="00F60837">
        <w:rPr>
          <w:b/>
          <w:sz w:val="24"/>
          <w:szCs w:val="24"/>
        </w:rPr>
        <w:t>Проведение работ по сохранению и восстановлению объектов культурного наследия находящихся в муниципальной собственности (весь период);</w:t>
      </w:r>
    </w:p>
    <w:p w:rsidR="00E44615" w:rsidRDefault="00E44615" w:rsidP="00E44615">
      <w:pPr>
        <w:numPr>
          <w:ilvl w:val="0"/>
          <w:numId w:val="47"/>
        </w:numPr>
        <w:tabs>
          <w:tab w:val="clear" w:pos="720"/>
          <w:tab w:val="num" w:pos="1440"/>
          <w:tab w:val="num" w:pos="1770"/>
        </w:tabs>
        <w:spacing w:before="120" w:after="120" w:line="276" w:lineRule="auto"/>
        <w:ind w:left="1440" w:hanging="540"/>
        <w:contextualSpacing/>
        <w:rPr>
          <w:b/>
          <w:sz w:val="24"/>
          <w:szCs w:val="24"/>
        </w:rPr>
      </w:pPr>
      <w:r w:rsidRPr="00F60837">
        <w:rPr>
          <w:b/>
          <w:sz w:val="24"/>
          <w:szCs w:val="24"/>
        </w:rPr>
        <w:t>Обеспечение административными мерами выполнения требований пр</w:t>
      </w:r>
      <w:r w:rsidRPr="00F60837">
        <w:rPr>
          <w:b/>
          <w:sz w:val="24"/>
          <w:szCs w:val="24"/>
        </w:rPr>
        <w:t>о</w:t>
      </w:r>
      <w:r w:rsidRPr="00F60837">
        <w:rPr>
          <w:b/>
          <w:sz w:val="24"/>
          <w:szCs w:val="24"/>
        </w:rPr>
        <w:t>ведения согласований с уполномоченным органом в области сохранения, использования, популяризации и государственной охраны объектов кул</w:t>
      </w:r>
      <w:r w:rsidRPr="00F60837">
        <w:rPr>
          <w:b/>
          <w:sz w:val="24"/>
          <w:szCs w:val="24"/>
        </w:rPr>
        <w:t>ь</w:t>
      </w:r>
      <w:r w:rsidRPr="00F60837">
        <w:rPr>
          <w:b/>
          <w:sz w:val="24"/>
          <w:szCs w:val="24"/>
        </w:rPr>
        <w:t>турного наследия проектов строительства любых объектов на территор</w:t>
      </w:r>
      <w:r w:rsidRPr="00F60837">
        <w:rPr>
          <w:b/>
          <w:sz w:val="24"/>
          <w:szCs w:val="24"/>
        </w:rPr>
        <w:t>и</w:t>
      </w:r>
      <w:r w:rsidRPr="00F60837">
        <w:rPr>
          <w:b/>
          <w:sz w:val="24"/>
          <w:szCs w:val="24"/>
        </w:rPr>
        <w:t>ях, на которых расположены объекты археологического наследия (весь период).</w:t>
      </w:r>
    </w:p>
    <w:p w:rsidR="00803F25" w:rsidRDefault="00803F25" w:rsidP="0048210E">
      <w:pPr>
        <w:pStyle w:val="ab"/>
        <w:ind w:firstLine="567"/>
      </w:pPr>
    </w:p>
    <w:p w:rsidR="004F7B46" w:rsidRPr="00FE222A" w:rsidRDefault="004F7B46" w:rsidP="0048210E">
      <w:pPr>
        <w:pStyle w:val="ab"/>
        <w:ind w:firstLine="567"/>
      </w:pPr>
    </w:p>
    <w:p w:rsidR="00803F25" w:rsidRDefault="00803F25" w:rsidP="00A73616">
      <w:pPr>
        <w:pStyle w:val="ab"/>
        <w:numPr>
          <w:ilvl w:val="0"/>
          <w:numId w:val="37"/>
        </w:numPr>
        <w:jc w:val="center"/>
        <w:outlineLvl w:val="0"/>
        <w:rPr>
          <w:b/>
        </w:rPr>
      </w:pPr>
      <w:bookmarkStart w:id="184" w:name="_Toc326155560"/>
      <w:r>
        <w:rPr>
          <w:b/>
        </w:rPr>
        <w:lastRenderedPageBreak/>
        <w:t>ИНЖЕНЕРНО-ТЕХНИЧЕСКИЕ МЕРОПРИЯТИЯ ГРАЖДАНСКОЙ ОБОРОНЫ. МЕРОПРИЯТИЯ ПО ПРЕДУПРЕЖДЕНИЮ ЧРЕЗВ</w:t>
      </w:r>
      <w:r>
        <w:rPr>
          <w:b/>
        </w:rPr>
        <w:t>Ы</w:t>
      </w:r>
      <w:r>
        <w:rPr>
          <w:b/>
        </w:rPr>
        <w:t>ЧАЙНЫХ СИТУАЦИЙ</w:t>
      </w:r>
      <w:bookmarkEnd w:id="184"/>
    </w:p>
    <w:p w:rsidR="00803F25" w:rsidRDefault="00803F25" w:rsidP="00985907">
      <w:pPr>
        <w:pStyle w:val="ab"/>
        <w:rPr>
          <w:b/>
        </w:rPr>
      </w:pPr>
    </w:p>
    <w:p w:rsidR="00803F25" w:rsidRDefault="00803F25" w:rsidP="00985907">
      <w:pPr>
        <w:pStyle w:val="ab"/>
      </w:pPr>
      <w:r w:rsidRPr="00992125">
        <w:t>Ра</w:t>
      </w:r>
      <w:r>
        <w:t>здел «Инженерно-технические мероприятия гражданской обороны. Мероприятия по предупреждению чрезвычайных ситуаций» разработан в соо</w:t>
      </w:r>
      <w:r>
        <w:t>т</w:t>
      </w:r>
      <w:r>
        <w:t>ветствии со следующими нормативными документами:</w:t>
      </w:r>
    </w:p>
    <w:p w:rsidR="00803F25" w:rsidRDefault="00803F25" w:rsidP="00985907">
      <w:pPr>
        <w:pStyle w:val="ab"/>
      </w:pPr>
      <w:r>
        <w:t>- СНиП 11-01-95 «Инструкция о порядке разработки, согласования, у</w:t>
      </w:r>
      <w:r>
        <w:t>т</w:t>
      </w:r>
      <w:r>
        <w:t>верждения и составе проектной документации на строительство предприятий, зданий, сооружений»;</w:t>
      </w:r>
    </w:p>
    <w:p w:rsidR="00803F25" w:rsidRDefault="00803F25" w:rsidP="00985907">
      <w:pPr>
        <w:pStyle w:val="ab"/>
      </w:pPr>
      <w:r>
        <w:t>- СП 11-112-2001 «Порядок разработки и состава раздела «Инженерно-технические мероприятия гражданской обороны. Мероприятия по предупре</w:t>
      </w:r>
      <w:r>
        <w:t>ж</w:t>
      </w:r>
      <w:r>
        <w:t>дению чрезвычайных ситуаций» градостроительной документации для горо</w:t>
      </w:r>
      <w:r>
        <w:t>д</w:t>
      </w:r>
      <w:r>
        <w:t>ских и сельских поселений, других муниципальных образований»;</w:t>
      </w:r>
    </w:p>
    <w:p w:rsidR="00803F25" w:rsidRDefault="00803F25" w:rsidP="00985907">
      <w:pPr>
        <w:pStyle w:val="ab"/>
      </w:pPr>
      <w:r>
        <w:t>- СНиП 2.01.51-90 «Инженерно-технические мероприятия гражданской обороны»;</w:t>
      </w:r>
    </w:p>
    <w:p w:rsidR="00803F25" w:rsidRDefault="00803F25" w:rsidP="00985907">
      <w:pPr>
        <w:pStyle w:val="ab"/>
      </w:pPr>
      <w:r>
        <w:t>- СНиП II-11-77 «Защитные сооружения гражданской обороны»;</w:t>
      </w:r>
    </w:p>
    <w:p w:rsidR="00803F25" w:rsidRDefault="00803F25" w:rsidP="00985907">
      <w:pPr>
        <w:pStyle w:val="ab"/>
      </w:pPr>
      <w:r>
        <w:t>- Федеральный закон от 21.12.1994 г. № 68-ФЗ «О защите населения и территорий от ЧС природного и техногенного характера».</w:t>
      </w:r>
    </w:p>
    <w:p w:rsidR="00803F25" w:rsidRDefault="00803F25" w:rsidP="00985907">
      <w:pPr>
        <w:pStyle w:val="ab"/>
        <w:ind w:firstLine="0"/>
        <w:jc w:val="center"/>
      </w:pPr>
    </w:p>
    <w:p w:rsidR="00803F25" w:rsidRDefault="00803F25" w:rsidP="00985907">
      <w:pPr>
        <w:pStyle w:val="ab"/>
        <w:ind w:firstLine="0"/>
        <w:jc w:val="center"/>
      </w:pPr>
    </w:p>
    <w:p w:rsidR="00803F25" w:rsidRDefault="00803F25" w:rsidP="00C519F7">
      <w:pPr>
        <w:pStyle w:val="ab"/>
        <w:numPr>
          <w:ilvl w:val="1"/>
          <w:numId w:val="37"/>
        </w:numPr>
        <w:ind w:left="1017" w:hanging="450"/>
        <w:jc w:val="center"/>
        <w:outlineLvl w:val="1"/>
        <w:rPr>
          <w:b/>
        </w:rPr>
      </w:pPr>
      <w:bookmarkStart w:id="185" w:name="_Toc326155561"/>
      <w:r w:rsidRPr="000171A4">
        <w:rPr>
          <w:b/>
        </w:rPr>
        <w:t>Оценка архитектурно-планировочных решений</w:t>
      </w:r>
      <w:bookmarkEnd w:id="185"/>
    </w:p>
    <w:p w:rsidR="00803F25" w:rsidRDefault="00803F25" w:rsidP="00985907">
      <w:pPr>
        <w:pStyle w:val="ab"/>
        <w:rPr>
          <w:b/>
        </w:rPr>
      </w:pPr>
    </w:p>
    <w:p w:rsidR="00803F25" w:rsidRPr="001E2F34" w:rsidRDefault="00803F25" w:rsidP="001A7078">
      <w:pPr>
        <w:rPr>
          <w:sz w:val="28"/>
          <w:szCs w:val="28"/>
        </w:rPr>
      </w:pPr>
      <w:r w:rsidRPr="001E2F34">
        <w:rPr>
          <w:sz w:val="28"/>
          <w:szCs w:val="28"/>
        </w:rPr>
        <w:t>Савоськинское</w:t>
      </w:r>
      <w:r w:rsidRPr="001E2F34">
        <w:rPr>
          <w:b/>
          <w:sz w:val="28"/>
          <w:szCs w:val="28"/>
        </w:rPr>
        <w:t xml:space="preserve"> </w:t>
      </w:r>
      <w:r w:rsidRPr="001E2F34">
        <w:rPr>
          <w:sz w:val="28"/>
          <w:szCs w:val="28"/>
        </w:rPr>
        <w:t>сельское поселение включает 4 сельских населённых пункта Зимовниковского района с центром в х.</w:t>
      </w:r>
      <w:r>
        <w:rPr>
          <w:sz w:val="28"/>
          <w:szCs w:val="28"/>
        </w:rPr>
        <w:t xml:space="preserve"> </w:t>
      </w:r>
      <w:r w:rsidRPr="001E2F34">
        <w:rPr>
          <w:sz w:val="28"/>
          <w:szCs w:val="28"/>
        </w:rPr>
        <w:t>Савоськин. Это поселение ра</w:t>
      </w:r>
      <w:r w:rsidRPr="001E2F34">
        <w:rPr>
          <w:sz w:val="28"/>
          <w:szCs w:val="28"/>
        </w:rPr>
        <w:t>с</w:t>
      </w:r>
      <w:r w:rsidRPr="001E2F34">
        <w:rPr>
          <w:sz w:val="28"/>
          <w:szCs w:val="28"/>
        </w:rPr>
        <w:t>положено в Сальских степях на юго-востоке Ростовской области в пределах Юго-Восточного внутриобластного района. Поселение занимает южную окра</w:t>
      </w:r>
      <w:r w:rsidRPr="001E2F34">
        <w:rPr>
          <w:sz w:val="28"/>
          <w:szCs w:val="28"/>
        </w:rPr>
        <w:t>и</w:t>
      </w:r>
      <w:r w:rsidRPr="001E2F34">
        <w:rPr>
          <w:sz w:val="28"/>
          <w:szCs w:val="28"/>
        </w:rPr>
        <w:t>ну Зимовниковского района. Территория сельского поселения занимает пл</w:t>
      </w:r>
      <w:r w:rsidRPr="001E2F34">
        <w:rPr>
          <w:sz w:val="28"/>
          <w:szCs w:val="28"/>
        </w:rPr>
        <w:t>о</w:t>
      </w:r>
      <w:r w:rsidRPr="001E2F34">
        <w:rPr>
          <w:sz w:val="28"/>
          <w:szCs w:val="28"/>
        </w:rPr>
        <w:t>щадь 243,4кв. км и граничит на севере и северо-западе – с Мокрогашунским сельским поселением, на востоке – с Кировским сельским поселениям, на юге и юго-западе – с Орловским районом, на юго-востоке – с Ремонтненским ра</w:t>
      </w:r>
      <w:r w:rsidRPr="001E2F34">
        <w:rPr>
          <w:sz w:val="28"/>
          <w:szCs w:val="28"/>
        </w:rPr>
        <w:t>й</w:t>
      </w:r>
      <w:r w:rsidRPr="001E2F34">
        <w:rPr>
          <w:sz w:val="28"/>
          <w:szCs w:val="28"/>
        </w:rPr>
        <w:t>оном.</w:t>
      </w:r>
    </w:p>
    <w:p w:rsidR="00803F25" w:rsidRPr="001E2F34" w:rsidRDefault="00803F25" w:rsidP="001A7078">
      <w:pPr>
        <w:rPr>
          <w:sz w:val="28"/>
          <w:szCs w:val="28"/>
        </w:rPr>
      </w:pPr>
      <w:r w:rsidRPr="001E2F34">
        <w:rPr>
          <w:sz w:val="28"/>
          <w:szCs w:val="28"/>
        </w:rPr>
        <w:t>Расстояние от х.</w:t>
      </w:r>
      <w:r>
        <w:rPr>
          <w:sz w:val="28"/>
          <w:szCs w:val="28"/>
        </w:rPr>
        <w:t xml:space="preserve"> </w:t>
      </w:r>
      <w:r w:rsidRPr="001E2F34">
        <w:rPr>
          <w:sz w:val="28"/>
          <w:szCs w:val="28"/>
        </w:rPr>
        <w:t>Савоськин до райцентра - п.</w:t>
      </w:r>
      <w:r>
        <w:rPr>
          <w:sz w:val="28"/>
          <w:szCs w:val="28"/>
        </w:rPr>
        <w:t xml:space="preserve"> </w:t>
      </w:r>
      <w:r w:rsidRPr="001E2F34">
        <w:rPr>
          <w:sz w:val="28"/>
          <w:szCs w:val="28"/>
        </w:rPr>
        <w:t>Зимовники – 65</w:t>
      </w:r>
      <w:r>
        <w:rPr>
          <w:sz w:val="28"/>
          <w:szCs w:val="28"/>
        </w:rPr>
        <w:t xml:space="preserve"> </w:t>
      </w:r>
      <w:r w:rsidRPr="001E2F34">
        <w:rPr>
          <w:sz w:val="28"/>
          <w:szCs w:val="28"/>
        </w:rPr>
        <w:t>км, до г.</w:t>
      </w:r>
      <w:r>
        <w:rPr>
          <w:sz w:val="28"/>
          <w:szCs w:val="28"/>
        </w:rPr>
        <w:t xml:space="preserve"> </w:t>
      </w:r>
      <w:r w:rsidRPr="001E2F34">
        <w:rPr>
          <w:sz w:val="28"/>
          <w:szCs w:val="28"/>
        </w:rPr>
        <w:t>Волгодонск - 115км, до областного центра – г.</w:t>
      </w:r>
      <w:r>
        <w:rPr>
          <w:sz w:val="28"/>
          <w:szCs w:val="28"/>
        </w:rPr>
        <w:t xml:space="preserve"> </w:t>
      </w:r>
      <w:r w:rsidRPr="001E2F34">
        <w:rPr>
          <w:sz w:val="28"/>
          <w:szCs w:val="28"/>
        </w:rPr>
        <w:t xml:space="preserve">Ростов-на-Дону - 360км. </w:t>
      </w:r>
    </w:p>
    <w:p w:rsidR="00803F25" w:rsidRPr="001E2F34" w:rsidRDefault="00803F25" w:rsidP="001A7078">
      <w:pPr>
        <w:pStyle w:val="a5"/>
        <w:ind w:left="0"/>
        <w:rPr>
          <w:sz w:val="28"/>
          <w:szCs w:val="28"/>
        </w:rPr>
      </w:pPr>
      <w:r w:rsidRPr="001E2F34">
        <w:rPr>
          <w:sz w:val="28"/>
          <w:szCs w:val="28"/>
        </w:rPr>
        <w:lastRenderedPageBreak/>
        <w:t>Транспортное сообщение сельского поселения осуществляется с пом</w:t>
      </w:r>
      <w:r w:rsidRPr="001E2F34">
        <w:rPr>
          <w:sz w:val="28"/>
          <w:szCs w:val="28"/>
        </w:rPr>
        <w:t>о</w:t>
      </w:r>
      <w:r w:rsidRPr="001E2F34">
        <w:rPr>
          <w:sz w:val="28"/>
          <w:szCs w:val="28"/>
        </w:rPr>
        <w:t xml:space="preserve">щью автомобильного транспорта. Через поселение проходит дорога местного значения. В целом транспортное положение поселения является неудобным, дороги не имеют транзитного значения. </w:t>
      </w:r>
    </w:p>
    <w:p w:rsidR="00803F25" w:rsidRDefault="00803F25" w:rsidP="001A7078">
      <w:pPr>
        <w:pStyle w:val="ab"/>
      </w:pPr>
      <w:r>
        <w:t>Градостроительное развитие административного центра сельского пос</w:t>
      </w:r>
      <w:r>
        <w:t>е</w:t>
      </w:r>
      <w:r>
        <w:t>ления х. Савоськин в основном предполагается за счет более рационального использования существующих селитебных территорий и упорядочения сущес</w:t>
      </w:r>
      <w:r>
        <w:t>т</w:t>
      </w:r>
      <w:r>
        <w:t>вующих функциональных зон. Предлагаемая проектом планировочная структ</w:t>
      </w:r>
      <w:r>
        <w:t>у</w:t>
      </w:r>
      <w:r>
        <w:t>ра поселка предусматривает развитие системы культурно-бытового обслужив</w:t>
      </w:r>
      <w:r>
        <w:t>а</w:t>
      </w:r>
      <w:r>
        <w:t>ния населения всего поселения. Все остальные населённые пункты не нужд</w:t>
      </w:r>
      <w:r>
        <w:t>а</w:t>
      </w:r>
      <w:r>
        <w:t>ются как в экстенсивном развитии, так и в уплотнении существующих селите</w:t>
      </w:r>
      <w:r>
        <w:t>б</w:t>
      </w:r>
      <w:r>
        <w:t>ных территорий, поэтому генпланом каждого из них предусматривается лишь упорядочение красных линий, реконструкция улично-дорожной сети.</w:t>
      </w:r>
    </w:p>
    <w:p w:rsidR="00803F25" w:rsidRDefault="00803F25" w:rsidP="001A7078">
      <w:pPr>
        <w:pStyle w:val="ab"/>
      </w:pPr>
      <w:r>
        <w:t>По схеме агроклиматического районирования Зимовниковский район, в состав которого входит Савоськинское сельское поселение, относится к жарк</w:t>
      </w:r>
      <w:r>
        <w:t>о</w:t>
      </w:r>
      <w:r>
        <w:t>му засушливому подрайону III-В.</w:t>
      </w:r>
    </w:p>
    <w:p w:rsidR="00803F25" w:rsidRDefault="00803F25" w:rsidP="001A7078">
      <w:pPr>
        <w:pStyle w:val="ab"/>
      </w:pPr>
      <w:r>
        <w:t>Савоськинское сельское поселение расположено в зоне полупустынной степи. Климат территории умеренно-континентальный с недостаточным у</w:t>
      </w:r>
      <w:r>
        <w:t>в</w:t>
      </w:r>
      <w:r>
        <w:t>лажнением. Ветры зимой восточные и северо-восточные (скорость 7-8 м/с), юго-западные ветры приносят оттепель. Весной и в первой половине лета во</w:t>
      </w:r>
      <w:r>
        <w:t>с</w:t>
      </w:r>
      <w:r>
        <w:t>точные ветры сменяются юго-западными (скорость 4-6 м/с), приносящими зной и засуху. Осенью направление ветров непостоянное (скорость 5-6 м/с). Прео</w:t>
      </w:r>
      <w:r>
        <w:t>б</w:t>
      </w:r>
      <w:r>
        <w:t>ладающее направление ветров в течение всего года восточное.</w:t>
      </w:r>
    </w:p>
    <w:p w:rsidR="00803F25" w:rsidRDefault="00803F25" w:rsidP="001A7078">
      <w:pPr>
        <w:pStyle w:val="ab"/>
      </w:pPr>
      <w:r>
        <w:t>Савоськинское сельское поселение по геоморфологическому райониров</w:t>
      </w:r>
      <w:r>
        <w:t>а</w:t>
      </w:r>
      <w:r>
        <w:t xml:space="preserve">нию находится в </w:t>
      </w:r>
      <w:r w:rsidRPr="00E6593D">
        <w:rPr>
          <w:szCs w:val="28"/>
        </w:rPr>
        <w:t>пределах Сало-Манычской аккумулятивно-денудационной равнины на складчатых структурах вала Карпинского</w:t>
      </w:r>
      <w:r>
        <w:t>.</w:t>
      </w:r>
    </w:p>
    <w:p w:rsidR="00803F25" w:rsidRDefault="00803F25" w:rsidP="001A7078">
      <w:pPr>
        <w:pStyle w:val="ab"/>
      </w:pPr>
      <w:r>
        <w:t>В геологическом строении принимают участие преимущественно отл</w:t>
      </w:r>
      <w:r>
        <w:t>о</w:t>
      </w:r>
      <w:r>
        <w:t>жения четвертичного возраста. Они представлены делювиальными желто-бурыми суглинками, ергенинскими песками и скифскими глинами. Толщина четвертичных отложений составляет 5,0-19,5 м. С поверхности четвертичные отложения перекрыты грунтами почвенно-гумусового комплекса суммарной толщиной 0,3-0,7 м.</w:t>
      </w:r>
    </w:p>
    <w:p w:rsidR="00803F25" w:rsidRDefault="00803F25" w:rsidP="001A7078">
      <w:pPr>
        <w:ind w:firstLine="567"/>
        <w:rPr>
          <w:sz w:val="28"/>
          <w:szCs w:val="28"/>
        </w:rPr>
      </w:pPr>
      <w:r w:rsidRPr="00B40888">
        <w:rPr>
          <w:sz w:val="28"/>
          <w:szCs w:val="28"/>
        </w:rPr>
        <w:lastRenderedPageBreak/>
        <w:t>Гидр</w:t>
      </w:r>
      <w:r>
        <w:rPr>
          <w:sz w:val="28"/>
          <w:szCs w:val="28"/>
        </w:rPr>
        <w:t>ографическая сеть на территории Савоськи</w:t>
      </w:r>
      <w:r w:rsidRPr="00B40888">
        <w:rPr>
          <w:sz w:val="28"/>
          <w:szCs w:val="28"/>
        </w:rPr>
        <w:t>нского сельского посел</w:t>
      </w:r>
      <w:r w:rsidRPr="00B40888">
        <w:rPr>
          <w:sz w:val="28"/>
          <w:szCs w:val="28"/>
        </w:rPr>
        <w:t>е</w:t>
      </w:r>
      <w:r w:rsidRPr="00B40888">
        <w:rPr>
          <w:sz w:val="28"/>
          <w:szCs w:val="28"/>
        </w:rPr>
        <w:t xml:space="preserve">ния представлена </w:t>
      </w:r>
      <w:r>
        <w:rPr>
          <w:sz w:val="28"/>
          <w:szCs w:val="28"/>
        </w:rPr>
        <w:t>балками Тушкан, Савоськина, Курячья и прудами на их вод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токе.</w:t>
      </w:r>
      <w:r w:rsidRPr="00B40888">
        <w:rPr>
          <w:sz w:val="28"/>
          <w:szCs w:val="28"/>
        </w:rPr>
        <w:t xml:space="preserve"> </w:t>
      </w:r>
    </w:p>
    <w:p w:rsidR="00803F25" w:rsidRDefault="00803F25" w:rsidP="001A7078">
      <w:pPr>
        <w:ind w:firstLine="567"/>
        <w:rPr>
          <w:sz w:val="28"/>
          <w:szCs w:val="28"/>
        </w:rPr>
      </w:pPr>
      <w:r>
        <w:rPr>
          <w:sz w:val="28"/>
          <w:szCs w:val="28"/>
        </w:rPr>
        <w:t>Организованная система отвода канализационных стоков на территории поселения отсутствует. Канализационные стоки от жилой застройки и общес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венных зданий отводятся в выгребные ямы, не имеющие гидроизоляции. Сети дождевой канализации на территории поселения отсутствуют.</w:t>
      </w:r>
    </w:p>
    <w:p w:rsidR="00803F25" w:rsidRDefault="00803F25" w:rsidP="001A7078">
      <w:pPr>
        <w:rPr>
          <w:sz w:val="28"/>
          <w:szCs w:val="28"/>
        </w:rPr>
      </w:pPr>
    </w:p>
    <w:p w:rsidR="00803F25" w:rsidRPr="00A73616" w:rsidRDefault="00803F25" w:rsidP="00A73616">
      <w:pPr>
        <w:pStyle w:val="21"/>
        <w:numPr>
          <w:ilvl w:val="1"/>
          <w:numId w:val="37"/>
        </w:numPr>
        <w:rPr>
          <w:rFonts w:ascii="Times New Roman" w:hAnsi="Times New Roman"/>
          <w:color w:val="auto"/>
          <w:sz w:val="28"/>
          <w:szCs w:val="28"/>
        </w:rPr>
      </w:pPr>
      <w:bookmarkStart w:id="186" w:name="_Toc326155562"/>
      <w:r w:rsidRPr="00A73616">
        <w:rPr>
          <w:rFonts w:ascii="Times New Roman" w:hAnsi="Times New Roman"/>
          <w:color w:val="auto"/>
          <w:sz w:val="28"/>
          <w:szCs w:val="28"/>
        </w:rPr>
        <w:t>Инженерно-технические мероприятия гражданской обороны</w:t>
      </w:r>
      <w:bookmarkEnd w:id="186"/>
    </w:p>
    <w:p w:rsidR="00803F25" w:rsidRDefault="00803F25" w:rsidP="00985907">
      <w:pPr>
        <w:rPr>
          <w:sz w:val="28"/>
          <w:szCs w:val="28"/>
        </w:rPr>
      </w:pPr>
    </w:p>
    <w:p w:rsidR="00803F25" w:rsidRDefault="00803F25" w:rsidP="00985907">
      <w:pPr>
        <w:rPr>
          <w:sz w:val="28"/>
          <w:szCs w:val="28"/>
        </w:rPr>
      </w:pPr>
      <w:r>
        <w:rPr>
          <w:sz w:val="28"/>
          <w:szCs w:val="28"/>
        </w:rPr>
        <w:t>Основная цель разработки – определение комплекса инженерно-технических мероприятий гражданской обороны в составе проекта «Генерал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ный план Савоськинского сельского поселения Зимовниковского района Ро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товской области» и разработка предложений, направленных на обеспечение защиты населения, снижение возможных разрушений и потерь, повышение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дёжности функционирования в военное время объектов экономики, а также создание условий для ведения спасательных и неотложных аварийно-восстановительных работ после применения противником современных видов оружия.</w:t>
      </w:r>
    </w:p>
    <w:p w:rsidR="00803F25" w:rsidRDefault="00803F25" w:rsidP="00985907">
      <w:pPr>
        <w:rPr>
          <w:sz w:val="28"/>
          <w:szCs w:val="28"/>
        </w:rPr>
      </w:pPr>
      <w:r>
        <w:rPr>
          <w:sz w:val="28"/>
          <w:szCs w:val="28"/>
        </w:rPr>
        <w:t>Исходя из этих целей решаются вопросы защиты населения и работа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щих смен объектов экономики на проектируемой территории: определяется расчётная вместимость и проводится анализ обеспеченности населения защи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ными сооружениями.</w:t>
      </w:r>
    </w:p>
    <w:p w:rsidR="00803F25" w:rsidRDefault="00803F25" w:rsidP="00985907">
      <w:pPr>
        <w:rPr>
          <w:sz w:val="28"/>
          <w:szCs w:val="28"/>
        </w:rPr>
      </w:pPr>
      <w:r>
        <w:rPr>
          <w:sz w:val="28"/>
          <w:szCs w:val="28"/>
        </w:rPr>
        <w:t>Определяются границы «жёлтых линий» завалов, которые могут образ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ваться при разрушении зданий и сооружений в военное время, определяются зоны незаваливаемых территорий.</w:t>
      </w:r>
    </w:p>
    <w:p w:rsidR="00803F25" w:rsidRDefault="00803F25" w:rsidP="00985907">
      <w:pPr>
        <w:rPr>
          <w:sz w:val="28"/>
          <w:szCs w:val="28"/>
        </w:rPr>
      </w:pPr>
      <w:r>
        <w:rPr>
          <w:sz w:val="28"/>
          <w:szCs w:val="28"/>
        </w:rPr>
        <w:t>Проводится анализ инфраструктуры подземных инженерных коммуник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ций с позиций гражданской обороны с учётом их устойчивого функциониров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 в экстремальных условиях военного времени.</w:t>
      </w:r>
    </w:p>
    <w:p w:rsidR="00803F25" w:rsidRDefault="00803F25" w:rsidP="00985907">
      <w:pPr>
        <w:rPr>
          <w:sz w:val="28"/>
          <w:szCs w:val="28"/>
        </w:rPr>
      </w:pPr>
      <w:r>
        <w:rPr>
          <w:sz w:val="28"/>
          <w:szCs w:val="28"/>
        </w:rPr>
        <w:t>Разрабатываются мероприятия по своевременному оповещению насел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о грозящей ему опасности.</w:t>
      </w:r>
    </w:p>
    <w:p w:rsidR="00803F25" w:rsidRDefault="00803F25" w:rsidP="00985907">
      <w:pPr>
        <w:rPr>
          <w:sz w:val="28"/>
          <w:szCs w:val="28"/>
        </w:rPr>
      </w:pPr>
      <w:r>
        <w:rPr>
          <w:sz w:val="28"/>
          <w:szCs w:val="28"/>
        </w:rPr>
        <w:t>С позиций гражданской обороны проводится анализ существующей транспортной сети и даются предложения по её совершенствованию в интер</w:t>
      </w:r>
      <w:r>
        <w:rPr>
          <w:sz w:val="28"/>
          <w:szCs w:val="28"/>
        </w:rPr>
        <w:t>е</w:t>
      </w:r>
      <w:r>
        <w:rPr>
          <w:sz w:val="28"/>
          <w:szCs w:val="28"/>
        </w:rPr>
        <w:lastRenderedPageBreak/>
        <w:t>сах проведения эвакомероприятий и проведения спасательных, противопожа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ных и неотложных аварийно-восстановительных работ.</w:t>
      </w:r>
    </w:p>
    <w:p w:rsidR="00803F25" w:rsidRDefault="00803F25" w:rsidP="00985907">
      <w:pPr>
        <w:rPr>
          <w:sz w:val="28"/>
          <w:szCs w:val="28"/>
        </w:rPr>
      </w:pPr>
    </w:p>
    <w:p w:rsidR="00803F25" w:rsidRPr="00C71D9C" w:rsidRDefault="00803F25" w:rsidP="00985907">
      <w:pPr>
        <w:jc w:val="center"/>
        <w:rPr>
          <w:b/>
          <w:i/>
          <w:sz w:val="28"/>
          <w:szCs w:val="28"/>
        </w:rPr>
      </w:pPr>
      <w:r w:rsidRPr="00C71D9C">
        <w:rPr>
          <w:b/>
          <w:i/>
          <w:sz w:val="28"/>
          <w:szCs w:val="28"/>
        </w:rPr>
        <w:t>Определение границ зон возможной опасности</w:t>
      </w:r>
    </w:p>
    <w:p w:rsidR="00803F25" w:rsidRDefault="00803F25" w:rsidP="00985907">
      <w:pPr>
        <w:rPr>
          <w:sz w:val="28"/>
          <w:szCs w:val="28"/>
        </w:rPr>
      </w:pPr>
    </w:p>
    <w:p w:rsidR="00803F25" w:rsidRDefault="00803F25" w:rsidP="00985907">
      <w:pPr>
        <w:rPr>
          <w:sz w:val="28"/>
          <w:szCs w:val="28"/>
        </w:rPr>
      </w:pPr>
      <w:r>
        <w:rPr>
          <w:sz w:val="28"/>
          <w:szCs w:val="28"/>
        </w:rPr>
        <w:t>В соответствии с требованиями п. 5.3 СП 11-112-2001 в Савоськи</w:t>
      </w:r>
      <w:r w:rsidRPr="005F7C9A">
        <w:rPr>
          <w:sz w:val="28"/>
          <w:szCs w:val="28"/>
        </w:rPr>
        <w:t>нском сельском поселении по данным отдела ГО и ЧС Зимовниковского района Ро</w:t>
      </w:r>
      <w:r w:rsidRPr="005F7C9A">
        <w:rPr>
          <w:sz w:val="28"/>
          <w:szCs w:val="28"/>
        </w:rPr>
        <w:t>с</w:t>
      </w:r>
      <w:r w:rsidRPr="005F7C9A">
        <w:rPr>
          <w:sz w:val="28"/>
          <w:szCs w:val="28"/>
        </w:rPr>
        <w:t>товской области находятся сборно-эвакуационные пункты и ЗС.</w:t>
      </w:r>
    </w:p>
    <w:p w:rsidR="00803F25" w:rsidRDefault="00803F25" w:rsidP="00985907">
      <w:pPr>
        <w:rPr>
          <w:sz w:val="28"/>
          <w:szCs w:val="28"/>
        </w:rPr>
      </w:pPr>
      <w:r>
        <w:rPr>
          <w:sz w:val="28"/>
          <w:szCs w:val="28"/>
        </w:rPr>
        <w:t>В случае возникновения на территории сельского поселения чрезвыча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ной ситуации население подлежит укрытию в противорадиационных укрытиях с К</w:t>
      </w:r>
      <w:r w:rsidRPr="008C571F">
        <w:rPr>
          <w:sz w:val="16"/>
          <w:szCs w:val="16"/>
        </w:rPr>
        <w:t>3</w:t>
      </w:r>
      <w:r>
        <w:rPr>
          <w:sz w:val="28"/>
          <w:szCs w:val="28"/>
        </w:rPr>
        <w:t>=100 (дооборудованных в ПРУ подвальных помещениях).</w:t>
      </w:r>
    </w:p>
    <w:p w:rsidR="00803F25" w:rsidRDefault="00803F25" w:rsidP="00985907">
      <w:pPr>
        <w:rPr>
          <w:sz w:val="28"/>
          <w:szCs w:val="28"/>
        </w:rPr>
      </w:pPr>
    </w:p>
    <w:p w:rsidR="00803F25" w:rsidRDefault="00803F25" w:rsidP="00985907">
      <w:pPr>
        <w:jc w:val="center"/>
        <w:rPr>
          <w:b/>
          <w:i/>
          <w:sz w:val="28"/>
          <w:szCs w:val="28"/>
        </w:rPr>
      </w:pPr>
      <w:r w:rsidRPr="008C571F">
        <w:rPr>
          <w:b/>
          <w:i/>
          <w:sz w:val="28"/>
          <w:szCs w:val="28"/>
        </w:rPr>
        <w:t>Решения по системам оповещения и управления ГО</w:t>
      </w:r>
    </w:p>
    <w:p w:rsidR="00803F25" w:rsidRDefault="00803F25" w:rsidP="00985907">
      <w:pPr>
        <w:jc w:val="center"/>
        <w:rPr>
          <w:b/>
          <w:i/>
          <w:sz w:val="28"/>
          <w:szCs w:val="28"/>
        </w:rPr>
      </w:pPr>
    </w:p>
    <w:p w:rsidR="00803F25" w:rsidRDefault="00803F25" w:rsidP="00985907">
      <w:pPr>
        <w:rPr>
          <w:sz w:val="28"/>
          <w:szCs w:val="28"/>
        </w:rPr>
      </w:pPr>
      <w:r>
        <w:rPr>
          <w:sz w:val="28"/>
          <w:szCs w:val="28"/>
        </w:rPr>
        <w:t>Система оповещения ГО – это совокупность средств и способов довед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до органов управления, сил ГО и населения распоряжений и сигналов оп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вещения.</w:t>
      </w:r>
    </w:p>
    <w:p w:rsidR="00803F25" w:rsidRPr="00B15F40" w:rsidRDefault="00803F25" w:rsidP="00B15F40">
      <w:pPr>
        <w:rPr>
          <w:sz w:val="28"/>
          <w:szCs w:val="28"/>
        </w:rPr>
      </w:pPr>
      <w:r>
        <w:rPr>
          <w:sz w:val="28"/>
          <w:szCs w:val="28"/>
        </w:rPr>
        <w:t>В соответствии с «Положением о системах оповещения гражданской об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роны</w:t>
      </w:r>
      <w:r w:rsidRPr="00B15F40">
        <w:rPr>
          <w:sz w:val="28"/>
          <w:szCs w:val="28"/>
        </w:rPr>
        <w:t xml:space="preserve">», системы оповещения ГО включают в себя федеральную, региональные, территориальные, местные, локальные и объектовые (организаций) системы оповещения. </w:t>
      </w:r>
    </w:p>
    <w:p w:rsidR="00803F25" w:rsidRPr="00B15F40" w:rsidRDefault="00803F25" w:rsidP="00B15F40">
      <w:pPr>
        <w:rPr>
          <w:sz w:val="28"/>
          <w:szCs w:val="28"/>
        </w:rPr>
      </w:pPr>
      <w:r w:rsidRPr="00B15F40">
        <w:rPr>
          <w:sz w:val="28"/>
          <w:szCs w:val="28"/>
        </w:rPr>
        <w:t>Основной задачей объектовой системы оповещения ГО является довед</w:t>
      </w:r>
      <w:r w:rsidRPr="00B15F40">
        <w:rPr>
          <w:sz w:val="28"/>
          <w:szCs w:val="28"/>
        </w:rPr>
        <w:t>е</w:t>
      </w:r>
      <w:r w:rsidRPr="00B15F40">
        <w:rPr>
          <w:sz w:val="28"/>
          <w:szCs w:val="28"/>
        </w:rPr>
        <w:t>ние сигналов и информации ГО до жителей.</w:t>
      </w:r>
    </w:p>
    <w:p w:rsidR="00803F25" w:rsidRPr="00B15F40" w:rsidRDefault="00803F25" w:rsidP="00B15F40">
      <w:pPr>
        <w:rPr>
          <w:sz w:val="28"/>
          <w:szCs w:val="28"/>
        </w:rPr>
      </w:pPr>
      <w:r w:rsidRPr="00B15F40">
        <w:rPr>
          <w:sz w:val="28"/>
          <w:szCs w:val="28"/>
        </w:rPr>
        <w:t>Сообщения ГО транслируются через телефонные сети, телевидение.</w:t>
      </w:r>
    </w:p>
    <w:p w:rsidR="00803F25" w:rsidRPr="00B15F40" w:rsidRDefault="00803F25" w:rsidP="00B15F40">
      <w:pPr>
        <w:tabs>
          <w:tab w:val="left" w:pos="960"/>
        </w:tabs>
        <w:outlineLvl w:val="0"/>
        <w:rPr>
          <w:sz w:val="28"/>
          <w:szCs w:val="28"/>
        </w:rPr>
      </w:pPr>
    </w:p>
    <w:p w:rsidR="00803F25" w:rsidRPr="00B15F40" w:rsidRDefault="00803F25" w:rsidP="00B15F40">
      <w:pPr>
        <w:tabs>
          <w:tab w:val="left" w:pos="960"/>
        </w:tabs>
        <w:outlineLvl w:val="0"/>
        <w:rPr>
          <w:sz w:val="28"/>
          <w:szCs w:val="28"/>
        </w:rPr>
      </w:pPr>
      <w:bookmarkStart w:id="187" w:name="_Toc317071621"/>
      <w:bookmarkStart w:id="188" w:name="_Toc326155563"/>
      <w:r w:rsidRPr="00B15F40">
        <w:rPr>
          <w:sz w:val="28"/>
          <w:szCs w:val="28"/>
        </w:rPr>
        <w:t>В целях развития телефонной связи на территории района, предлагается выполнение следующих мероприятий:</w:t>
      </w:r>
      <w:bookmarkEnd w:id="187"/>
      <w:bookmarkEnd w:id="188"/>
    </w:p>
    <w:p w:rsidR="00803F25" w:rsidRPr="00B15F40" w:rsidRDefault="00803F25" w:rsidP="00B15F40">
      <w:pPr>
        <w:rPr>
          <w:sz w:val="28"/>
          <w:szCs w:val="28"/>
        </w:rPr>
      </w:pPr>
      <w:r w:rsidRPr="00B15F40">
        <w:rPr>
          <w:sz w:val="28"/>
          <w:szCs w:val="28"/>
        </w:rPr>
        <w:t>- замена существующих медных межстанционных линий связи на опт</w:t>
      </w:r>
      <w:r w:rsidRPr="00B15F40">
        <w:rPr>
          <w:sz w:val="28"/>
          <w:szCs w:val="28"/>
        </w:rPr>
        <w:t>о</w:t>
      </w:r>
      <w:r w:rsidRPr="00B15F40">
        <w:rPr>
          <w:sz w:val="28"/>
          <w:szCs w:val="28"/>
        </w:rPr>
        <w:t>волоконные;</w:t>
      </w:r>
    </w:p>
    <w:p w:rsidR="00803F25" w:rsidRPr="00B15F40" w:rsidRDefault="00803F25" w:rsidP="00B15F40">
      <w:pPr>
        <w:rPr>
          <w:sz w:val="28"/>
          <w:szCs w:val="28"/>
        </w:rPr>
      </w:pPr>
      <w:r w:rsidRPr="00B15F40">
        <w:rPr>
          <w:sz w:val="28"/>
          <w:szCs w:val="28"/>
        </w:rPr>
        <w:t>- оборудование основных объектов общественного назначения и мног</w:t>
      </w:r>
      <w:r w:rsidRPr="00B15F40">
        <w:rPr>
          <w:sz w:val="28"/>
          <w:szCs w:val="28"/>
        </w:rPr>
        <w:t>о</w:t>
      </w:r>
      <w:r w:rsidRPr="00B15F40">
        <w:rPr>
          <w:sz w:val="28"/>
          <w:szCs w:val="28"/>
        </w:rPr>
        <w:t>квартирных жилых домов по технологии FTTB («оптика в дом»), что позволит по кабелю предоставлять дополнительные услуги, включая радиовещание и т</w:t>
      </w:r>
      <w:r w:rsidRPr="00B15F40">
        <w:rPr>
          <w:sz w:val="28"/>
          <w:szCs w:val="28"/>
        </w:rPr>
        <w:t>е</w:t>
      </w:r>
      <w:r w:rsidRPr="00B15F40">
        <w:rPr>
          <w:sz w:val="28"/>
          <w:szCs w:val="28"/>
        </w:rPr>
        <w:t>левидение;</w:t>
      </w:r>
    </w:p>
    <w:p w:rsidR="00803F25" w:rsidRPr="00B15F40" w:rsidRDefault="00803F25" w:rsidP="00B15F40">
      <w:pPr>
        <w:rPr>
          <w:sz w:val="28"/>
          <w:szCs w:val="28"/>
        </w:rPr>
      </w:pPr>
      <w:r w:rsidRPr="00B15F40">
        <w:rPr>
          <w:sz w:val="28"/>
          <w:szCs w:val="28"/>
        </w:rPr>
        <w:lastRenderedPageBreak/>
        <w:t>- модернизация телетрансляционного оборудования для перехода на ци</w:t>
      </w:r>
      <w:r w:rsidRPr="00B15F40">
        <w:rPr>
          <w:sz w:val="28"/>
          <w:szCs w:val="28"/>
        </w:rPr>
        <w:t>ф</w:t>
      </w:r>
      <w:r w:rsidRPr="00B15F40">
        <w:rPr>
          <w:sz w:val="28"/>
          <w:szCs w:val="28"/>
        </w:rPr>
        <w:t>ровое вещание до 2015г. в соответствии с общероссийской программой;</w:t>
      </w:r>
    </w:p>
    <w:p w:rsidR="00803F25" w:rsidRPr="00B15F40" w:rsidRDefault="00803F25" w:rsidP="00B15F40">
      <w:pPr>
        <w:rPr>
          <w:sz w:val="28"/>
          <w:szCs w:val="28"/>
        </w:rPr>
      </w:pPr>
      <w:r w:rsidRPr="00B15F40">
        <w:rPr>
          <w:sz w:val="28"/>
          <w:szCs w:val="28"/>
        </w:rPr>
        <w:t xml:space="preserve">- развитие эфирного радиовещания в диапазонах УКВ и FM; </w:t>
      </w:r>
    </w:p>
    <w:p w:rsidR="00803F25" w:rsidRPr="00B15F40" w:rsidRDefault="00803F25" w:rsidP="00B15F40">
      <w:pPr>
        <w:rPr>
          <w:sz w:val="28"/>
          <w:szCs w:val="28"/>
        </w:rPr>
      </w:pPr>
      <w:r w:rsidRPr="00B15F40">
        <w:rPr>
          <w:sz w:val="28"/>
          <w:szCs w:val="28"/>
        </w:rPr>
        <w:t>- развитие сетей операторов сотовой связи в целях увеличения зон покр</w:t>
      </w:r>
      <w:r w:rsidRPr="00B15F40">
        <w:rPr>
          <w:sz w:val="28"/>
          <w:szCs w:val="28"/>
        </w:rPr>
        <w:t>ы</w:t>
      </w:r>
      <w:r w:rsidRPr="00B15F40">
        <w:rPr>
          <w:sz w:val="28"/>
          <w:szCs w:val="28"/>
        </w:rPr>
        <w:t>тия.</w:t>
      </w:r>
    </w:p>
    <w:p w:rsidR="00803F25" w:rsidRDefault="00803F25" w:rsidP="00985907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Решения по светомаскировочным мероприятиям</w:t>
      </w:r>
    </w:p>
    <w:p w:rsidR="00803F25" w:rsidRDefault="00803F25" w:rsidP="00985907">
      <w:pPr>
        <w:jc w:val="center"/>
        <w:rPr>
          <w:b/>
          <w:i/>
          <w:sz w:val="28"/>
          <w:szCs w:val="28"/>
        </w:rPr>
      </w:pPr>
    </w:p>
    <w:p w:rsidR="00803F25" w:rsidRDefault="00803F25" w:rsidP="00985907">
      <w:pPr>
        <w:rPr>
          <w:sz w:val="28"/>
          <w:szCs w:val="28"/>
        </w:rPr>
      </w:pPr>
      <w:r>
        <w:rPr>
          <w:sz w:val="28"/>
          <w:szCs w:val="28"/>
        </w:rPr>
        <w:t>В соответствии со СНиП 2.01.51-90 «Инженерно-технические меропри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тия гражданской обороны» в «особый период» световая маскировка должна проводиться  для создания в тёмное время суток условий, затрудняющих обн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ружение городских и сельских поселений и объектов народного хозяйства с воздуха путём визуального наблюдения или с помощью оптических приборов, рассчитанных на видимую область излучения (0,40…0,76 мкм).</w:t>
      </w:r>
    </w:p>
    <w:p w:rsidR="00803F25" w:rsidRDefault="00803F25" w:rsidP="00985907">
      <w:pPr>
        <w:rPr>
          <w:sz w:val="28"/>
          <w:szCs w:val="28"/>
        </w:rPr>
      </w:pPr>
      <w:r>
        <w:rPr>
          <w:sz w:val="28"/>
          <w:szCs w:val="28"/>
        </w:rPr>
        <w:t>Требования СНиП 2.01.51-90 распространяются на городские и сельские поселения и объекты сельского хозяйства, расположенные в зоне светомаск</w:t>
      </w:r>
      <w:r>
        <w:rPr>
          <w:sz w:val="28"/>
          <w:szCs w:val="28"/>
        </w:rPr>
        <w:t>и</w:t>
      </w:r>
      <w:r>
        <w:rPr>
          <w:sz w:val="28"/>
          <w:szCs w:val="28"/>
        </w:rPr>
        <w:t>ровки.</w:t>
      </w:r>
    </w:p>
    <w:p w:rsidR="00803F25" w:rsidRDefault="00803F25" w:rsidP="00985907">
      <w:pPr>
        <w:rPr>
          <w:sz w:val="28"/>
          <w:szCs w:val="28"/>
        </w:rPr>
      </w:pPr>
      <w:r>
        <w:rPr>
          <w:sz w:val="28"/>
          <w:szCs w:val="28"/>
        </w:rPr>
        <w:t>В соответствии со СНиП 2.01.51-90 «Инженерно-технические меропри</w:t>
      </w:r>
      <w:r>
        <w:rPr>
          <w:sz w:val="28"/>
          <w:szCs w:val="28"/>
        </w:rPr>
        <w:t>я</w:t>
      </w:r>
      <w:r>
        <w:rPr>
          <w:sz w:val="28"/>
          <w:szCs w:val="28"/>
        </w:rPr>
        <w:t>тия гражданской обороны» Савоськинское сельское поселение Зимовниковск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района Ростовской области расположено в зоне светомаскировки. Данным проектом предусматриваются режимы и технические решения по светомаск</w:t>
      </w:r>
      <w:r>
        <w:rPr>
          <w:sz w:val="28"/>
          <w:szCs w:val="28"/>
        </w:rPr>
        <w:t>и</w:t>
      </w:r>
      <w:r>
        <w:rPr>
          <w:sz w:val="28"/>
          <w:szCs w:val="28"/>
        </w:rPr>
        <w:t>ровке с целью исключения демаскирующих признаков объекта в особый пер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од.</w:t>
      </w:r>
    </w:p>
    <w:p w:rsidR="00803F25" w:rsidRDefault="00803F25" w:rsidP="00985907">
      <w:pPr>
        <w:rPr>
          <w:sz w:val="28"/>
          <w:szCs w:val="28"/>
        </w:rPr>
      </w:pPr>
      <w:r>
        <w:rPr>
          <w:sz w:val="28"/>
          <w:szCs w:val="28"/>
        </w:rPr>
        <w:t>Режим частичного затемнения рассматривается как подготовительный период к введению режима полного затемнения (п.1.2 СНиП 2.01.53-84 «Свет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вая маскировка населённых пунктов и объектов народного хозяйства») и вв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дится по специальному распоряжению. Режим частичного затемнения осущес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вляется уменьшением общей освещённости территории до 4 лк путём отключ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50 % светильников. При этом режиме не должна нарушаться нормальная производственная деятельность объекта. Переход с обычного освещения на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жим частичного затемнения должен производиться не более чем за 16 часов и обеспечивать завершение подготовки объекта к введению режима полного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темнения.</w:t>
      </w:r>
    </w:p>
    <w:p w:rsidR="00803F25" w:rsidRDefault="00803F25" w:rsidP="00985907">
      <w:pPr>
        <w:rPr>
          <w:sz w:val="28"/>
          <w:szCs w:val="28"/>
        </w:rPr>
      </w:pPr>
      <w:r>
        <w:rPr>
          <w:sz w:val="28"/>
          <w:szCs w:val="28"/>
        </w:rPr>
        <w:t>В режиме частичного затемнения предусматриваются:</w:t>
      </w:r>
    </w:p>
    <w:p w:rsidR="00803F25" w:rsidRDefault="00803F25" w:rsidP="00985907">
      <w:pPr>
        <w:rPr>
          <w:sz w:val="28"/>
          <w:szCs w:val="28"/>
        </w:rPr>
      </w:pPr>
      <w:r>
        <w:rPr>
          <w:sz w:val="28"/>
          <w:szCs w:val="28"/>
        </w:rPr>
        <w:lastRenderedPageBreak/>
        <w:t>- снижение уровня наружного освещения дорог и проездов до величины не более 2 лк и яркости не более 0,2 кд/м2 путём отключения части светильн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ков или путём установки ламп пониженной мощности;</w:t>
      </w:r>
    </w:p>
    <w:p w:rsidR="00803F25" w:rsidRDefault="00803F25" w:rsidP="00985907">
      <w:pPr>
        <w:rPr>
          <w:sz w:val="28"/>
          <w:szCs w:val="28"/>
        </w:rPr>
      </w:pPr>
      <w:r>
        <w:rPr>
          <w:sz w:val="28"/>
          <w:szCs w:val="28"/>
        </w:rPr>
        <w:t>- отключение в частных домах части светильников и замена в остальных (действующих) светильниках ламп на лампы пониженной мощности (осущес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вляется владельцами помещений);</w:t>
      </w:r>
    </w:p>
    <w:p w:rsidR="00803F25" w:rsidRDefault="00803F25" w:rsidP="00985907">
      <w:pPr>
        <w:rPr>
          <w:sz w:val="28"/>
          <w:szCs w:val="28"/>
        </w:rPr>
      </w:pPr>
      <w:r>
        <w:rPr>
          <w:sz w:val="28"/>
          <w:szCs w:val="28"/>
        </w:rPr>
        <w:t>Режим полного затемнения вводится по сигналу «Воздушная тревога» и отменяется по сигналу «Отбой воздушной тревоги».</w:t>
      </w:r>
    </w:p>
    <w:p w:rsidR="00803F25" w:rsidRDefault="00803F25" w:rsidP="00985907">
      <w:pPr>
        <w:rPr>
          <w:sz w:val="28"/>
          <w:szCs w:val="28"/>
        </w:rPr>
      </w:pPr>
      <w:r>
        <w:rPr>
          <w:sz w:val="28"/>
          <w:szCs w:val="28"/>
        </w:rPr>
        <w:t>В режиме полного затемнения всё наружное освещение отключается. В местах проведения неотложных производственных, аварийно-восстановительных работ, а также на опасных участках путей эвакуации людей с территории объекта предусматривается автономное маскировочное освещ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 с помощью переносных осветительных фонарей, удовлетворяющих треб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ваниям п.п. 2.4 а, 2.46 СНиП</w:t>
      </w:r>
      <w:r w:rsidRPr="00CB17E0">
        <w:rPr>
          <w:sz w:val="28"/>
          <w:szCs w:val="28"/>
        </w:rPr>
        <w:t xml:space="preserve"> </w:t>
      </w:r>
      <w:r>
        <w:rPr>
          <w:sz w:val="28"/>
          <w:szCs w:val="28"/>
        </w:rPr>
        <w:t>2.01.53-84 «Световая маскировка населённых пунктов и объектов народного хозяйства». Переход с режима частичного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темнения к режиму полного затемнения должен выполняться в течение 3 м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нут. </w:t>
      </w:r>
    </w:p>
    <w:p w:rsidR="00803F25" w:rsidRDefault="00803F25" w:rsidP="00985907">
      <w:pPr>
        <w:rPr>
          <w:sz w:val="28"/>
          <w:szCs w:val="28"/>
        </w:rPr>
      </w:pPr>
      <w:r>
        <w:rPr>
          <w:sz w:val="28"/>
          <w:szCs w:val="28"/>
        </w:rPr>
        <w:t>В режиме полного затемнения все оконные проёмы закрываются светон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проницаемыми материалами. Это мероприятие выполняют владельцы помещ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ний. В режиме полного затемнения средства транспорта должны останавл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ваться, а их осветительные огни – выключаться.</w:t>
      </w:r>
    </w:p>
    <w:p w:rsidR="00803F25" w:rsidRDefault="00803F25" w:rsidP="00985907">
      <w:pPr>
        <w:rPr>
          <w:sz w:val="28"/>
          <w:szCs w:val="28"/>
        </w:rPr>
      </w:pPr>
      <w:r>
        <w:rPr>
          <w:sz w:val="28"/>
          <w:szCs w:val="28"/>
        </w:rPr>
        <w:t>Контроль полного затемнения должен осуществляться визуально.</w:t>
      </w:r>
    </w:p>
    <w:p w:rsidR="00803F25" w:rsidRDefault="00803F25" w:rsidP="00985907">
      <w:pPr>
        <w:rPr>
          <w:sz w:val="28"/>
          <w:szCs w:val="28"/>
        </w:rPr>
      </w:pPr>
      <w:r>
        <w:rPr>
          <w:sz w:val="28"/>
          <w:szCs w:val="28"/>
        </w:rPr>
        <w:t>Проверке и контролю подлежат уровни освещённости наружного осв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щения и надёжности работы экранирующих приспособлений на светильниках. </w:t>
      </w:r>
    </w:p>
    <w:p w:rsidR="00803F25" w:rsidRDefault="00803F25" w:rsidP="00985907">
      <w:pPr>
        <w:rPr>
          <w:sz w:val="28"/>
          <w:szCs w:val="28"/>
        </w:rPr>
      </w:pPr>
      <w:r>
        <w:rPr>
          <w:sz w:val="28"/>
          <w:szCs w:val="28"/>
        </w:rPr>
        <w:t>Подготовка к выполнению мероприятий световой маскировки проводится заблаговременно.</w:t>
      </w:r>
    </w:p>
    <w:p w:rsidR="00803F25" w:rsidRDefault="00803F25" w:rsidP="00985907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Противопожарные мероприятия</w:t>
      </w:r>
    </w:p>
    <w:p w:rsidR="00803F25" w:rsidRDefault="00803F25" w:rsidP="00985907">
      <w:pPr>
        <w:jc w:val="center"/>
        <w:rPr>
          <w:b/>
          <w:i/>
          <w:sz w:val="28"/>
          <w:szCs w:val="28"/>
        </w:rPr>
      </w:pPr>
    </w:p>
    <w:p w:rsidR="00803F25" w:rsidRDefault="00803F25" w:rsidP="00985907">
      <w:pPr>
        <w:rPr>
          <w:sz w:val="28"/>
          <w:szCs w:val="28"/>
        </w:rPr>
      </w:pPr>
      <w:r>
        <w:rPr>
          <w:sz w:val="28"/>
          <w:szCs w:val="28"/>
        </w:rPr>
        <w:t>Противопожарные мероприятия являются неотъемлемой частью инж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нерно-технических мероприятий гражданской обороны, обеспечивающих у</w:t>
      </w:r>
      <w:r>
        <w:rPr>
          <w:sz w:val="28"/>
          <w:szCs w:val="28"/>
        </w:rPr>
        <w:t>с</w:t>
      </w:r>
      <w:r>
        <w:rPr>
          <w:sz w:val="28"/>
          <w:szCs w:val="28"/>
        </w:rPr>
        <w:t>тойчивость функционирования в военное время отраслей и объектов эконом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ки.</w:t>
      </w:r>
    </w:p>
    <w:p w:rsidR="00803F25" w:rsidRDefault="00803F25" w:rsidP="00985907">
      <w:pPr>
        <w:rPr>
          <w:sz w:val="28"/>
          <w:szCs w:val="28"/>
        </w:rPr>
      </w:pPr>
      <w:r>
        <w:rPr>
          <w:sz w:val="28"/>
          <w:szCs w:val="28"/>
        </w:rPr>
        <w:lastRenderedPageBreak/>
        <w:t>Их важность предопределяется большими размерами ущерба, который могут принести пожары как в мирное, так и в военное время в очагах массового поражения.</w:t>
      </w:r>
    </w:p>
    <w:p w:rsidR="00803F25" w:rsidRDefault="00803F25" w:rsidP="00985907">
      <w:pPr>
        <w:rPr>
          <w:sz w:val="28"/>
          <w:szCs w:val="28"/>
        </w:rPr>
      </w:pPr>
      <w:r>
        <w:rPr>
          <w:sz w:val="28"/>
          <w:szCs w:val="28"/>
        </w:rPr>
        <w:t>Для проведения мероприятий в мирное время должны быть подготовл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ны, должным образом обучены, соответственно экипированы и подготовлены к работе в экстремальных условиях аварийно-спасательные бригады. Для пред</w:t>
      </w:r>
      <w:r>
        <w:rPr>
          <w:sz w:val="28"/>
          <w:szCs w:val="28"/>
        </w:rPr>
        <w:t>у</w:t>
      </w:r>
      <w:r>
        <w:rPr>
          <w:sz w:val="28"/>
          <w:szCs w:val="28"/>
        </w:rPr>
        <w:t>преждения чрезвычайных обстоятельств, связанных с пожаром, снижения их тяжести и ликвидации последствий на последующих стадиях проектирования нужно предусмотреть технические и организационные мероприятия, напра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ленные на снижение вероятности возникновения пожара, защиту от огня, без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пасную эвакуацию людей, беспрепятственный ввод и продвижение пожарных расчётов и пожарной техники.</w:t>
      </w:r>
    </w:p>
    <w:p w:rsidR="00803F25" w:rsidRDefault="00803F25" w:rsidP="00985907">
      <w:pPr>
        <w:rPr>
          <w:sz w:val="28"/>
          <w:szCs w:val="28"/>
        </w:rPr>
      </w:pPr>
      <w:r>
        <w:rPr>
          <w:sz w:val="28"/>
          <w:szCs w:val="28"/>
        </w:rPr>
        <w:t>Пождепо размещается на территории поселения в соответствии с треб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ваниями СНиП 11-89-80*. Радиус обслуживания соответствует допустимому значению и «Техническому регламенту о требованиях пожарной безопасн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сти», которым установлен порядок определения мест дислокации подраздел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ний пожарной охраны на территориях поселений и городских округов, исходя из условия, что время прибытия первого подразделения к месту вызова в горо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ских поселениях не должно превышать 10 минут, а в сельских – 20 минут. </w:t>
      </w:r>
    </w:p>
    <w:p w:rsidR="00803F25" w:rsidRPr="00B40888" w:rsidRDefault="00803F25" w:rsidP="000400EC">
      <w:pPr>
        <w:ind w:firstLine="708"/>
        <w:rPr>
          <w:sz w:val="28"/>
          <w:szCs w:val="28"/>
        </w:rPr>
      </w:pPr>
      <w:r w:rsidRPr="00DA360C">
        <w:rPr>
          <w:sz w:val="28"/>
          <w:szCs w:val="28"/>
        </w:rPr>
        <w:t>Проектом предлагается разместить пожарное депо</w:t>
      </w:r>
      <w:r>
        <w:rPr>
          <w:sz w:val="28"/>
          <w:szCs w:val="28"/>
        </w:rPr>
        <w:t xml:space="preserve"> </w:t>
      </w:r>
      <w:r w:rsidRPr="00B40888">
        <w:rPr>
          <w:sz w:val="28"/>
          <w:szCs w:val="28"/>
        </w:rPr>
        <w:t xml:space="preserve">для обслуживания </w:t>
      </w:r>
      <w:r>
        <w:rPr>
          <w:sz w:val="28"/>
          <w:szCs w:val="28"/>
        </w:rPr>
        <w:t>С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воськинского</w:t>
      </w:r>
      <w:r w:rsidRPr="00B40888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западнее х. Савоськин</w:t>
      </w:r>
      <w:r w:rsidRPr="00B40888">
        <w:rPr>
          <w:sz w:val="28"/>
          <w:szCs w:val="28"/>
        </w:rPr>
        <w:t>.</w:t>
      </w:r>
    </w:p>
    <w:p w:rsidR="00803F25" w:rsidRDefault="00803F25" w:rsidP="000400EC">
      <w:pPr>
        <w:ind w:firstLine="660"/>
        <w:rPr>
          <w:sz w:val="28"/>
          <w:szCs w:val="28"/>
        </w:rPr>
      </w:pPr>
      <w:r w:rsidRPr="00B40888">
        <w:rPr>
          <w:sz w:val="28"/>
          <w:szCs w:val="28"/>
        </w:rPr>
        <w:t>Транспортная связь пождепо с хуторами осуществляется частично по о</w:t>
      </w:r>
      <w:r w:rsidRPr="00B40888">
        <w:rPr>
          <w:sz w:val="28"/>
          <w:szCs w:val="28"/>
        </w:rPr>
        <w:t>д</w:t>
      </w:r>
      <w:r w:rsidRPr="00B40888">
        <w:rPr>
          <w:sz w:val="28"/>
          <w:szCs w:val="28"/>
        </w:rPr>
        <w:t>ной из главных поселковых улиц и затем – по межпоселковым дорогам межм</w:t>
      </w:r>
      <w:r w:rsidRPr="00B40888">
        <w:rPr>
          <w:sz w:val="28"/>
          <w:szCs w:val="28"/>
        </w:rPr>
        <w:t>у</w:t>
      </w:r>
      <w:r w:rsidRPr="00B40888">
        <w:rPr>
          <w:sz w:val="28"/>
          <w:szCs w:val="28"/>
        </w:rPr>
        <w:t>ниципального и местного значения.</w:t>
      </w:r>
    </w:p>
    <w:p w:rsidR="00803F25" w:rsidRDefault="00803F25" w:rsidP="00985907">
      <w:pPr>
        <w:widowControl w:val="0"/>
        <w:autoSpaceDE w:val="0"/>
        <w:autoSpaceDN w:val="0"/>
        <w:adjustRightInd w:val="0"/>
        <w:spacing w:line="312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Существующая улично-дорожная сеть обеспечивает подъезд транспорта, в том числе и пожарной техники, к каждому зданию населённых пунктов С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воськинского сельского поселения. Расстояние от внутреннего края проезда до стен жилых зданий (или объектов социального и культурно-бытового обслуж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вания) составляет 5 – 8 метров. В этой зоне не допускается размещать огражд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ния, воздушные линии электропередачи и осуществлять рядовую посадку 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ревьев. Доступ к квартирам и домам усадебного типа планируется обеспечить по лестницам пожарных машин.</w:t>
      </w:r>
    </w:p>
    <w:p w:rsidR="00803F25" w:rsidRDefault="00803F25" w:rsidP="00985907">
      <w:pPr>
        <w:widowControl w:val="0"/>
        <w:autoSpaceDE w:val="0"/>
        <w:autoSpaceDN w:val="0"/>
        <w:adjustRightInd w:val="0"/>
        <w:spacing w:line="312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 интересах обеспечения наружного пожаротушения на проектируемых сетях водопровода установлены пожарные гидранты с обеспечением подъездов к ним и водопроводным колодцам. Пожарные гидранты, а также устройства для </w:t>
      </w:r>
      <w:r>
        <w:rPr>
          <w:sz w:val="28"/>
          <w:szCs w:val="28"/>
        </w:rPr>
        <w:lastRenderedPageBreak/>
        <w:t>отключения поврежденных участков водопровода устанавливаются на сетях водоснабжения на расстоянии 150 м от проектируемых зданий, на незавалива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мой территории. Указатели пожарных гидрантов устанавливаются на всех ко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пусах.</w:t>
      </w:r>
    </w:p>
    <w:p w:rsidR="00803F25" w:rsidRDefault="00803F25" w:rsidP="00985907">
      <w:pPr>
        <w:widowControl w:val="0"/>
        <w:autoSpaceDE w:val="0"/>
        <w:autoSpaceDN w:val="0"/>
        <w:adjustRightInd w:val="0"/>
        <w:spacing w:line="312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Анализ так называемых «жёлтых линий» - максимально возможных гр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ниц завалов от зданий при их разрушении – показал, что в проектируемой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стройке образуются локальные зоны завалов. Проведение аварийно-восстановительных работ возможно беспрепятственно по свободным от завалов участкам.</w:t>
      </w:r>
    </w:p>
    <w:p w:rsidR="00803F25" w:rsidRDefault="00803F25" w:rsidP="00985907">
      <w:pPr>
        <w:widowControl w:val="0"/>
        <w:autoSpaceDE w:val="0"/>
        <w:autoSpaceDN w:val="0"/>
        <w:adjustRightInd w:val="0"/>
        <w:spacing w:line="312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Пролегающие вдоль границы территории улицы остаются незавалива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мыми, что будет способствовать беспрепятственному вводу спасательных фо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мирований на рассматриваемую территорию.</w:t>
      </w:r>
    </w:p>
    <w:p w:rsidR="00803F25" w:rsidRDefault="00803F25" w:rsidP="00985907">
      <w:pPr>
        <w:widowControl w:val="0"/>
        <w:autoSpaceDE w:val="0"/>
        <w:autoSpaceDN w:val="0"/>
        <w:adjustRightInd w:val="0"/>
        <w:spacing w:line="312" w:lineRule="auto"/>
        <w:ind w:firstLine="708"/>
        <w:rPr>
          <w:sz w:val="28"/>
          <w:szCs w:val="28"/>
        </w:rPr>
      </w:pPr>
    </w:p>
    <w:p w:rsidR="00803F25" w:rsidRDefault="00803F25" w:rsidP="00985907">
      <w:pPr>
        <w:widowControl w:val="0"/>
        <w:autoSpaceDE w:val="0"/>
        <w:autoSpaceDN w:val="0"/>
        <w:adjustRightInd w:val="0"/>
        <w:spacing w:line="312" w:lineRule="auto"/>
        <w:ind w:firstLine="708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Транспортная сеть и эвакомероприятия</w:t>
      </w:r>
    </w:p>
    <w:p w:rsidR="00803F25" w:rsidRDefault="00803F25" w:rsidP="00985907">
      <w:pPr>
        <w:widowControl w:val="0"/>
        <w:autoSpaceDE w:val="0"/>
        <w:autoSpaceDN w:val="0"/>
        <w:adjustRightInd w:val="0"/>
        <w:spacing w:line="312" w:lineRule="auto"/>
        <w:ind w:firstLine="708"/>
        <w:jc w:val="center"/>
        <w:rPr>
          <w:b/>
          <w:i/>
          <w:sz w:val="28"/>
          <w:szCs w:val="28"/>
        </w:rPr>
      </w:pPr>
    </w:p>
    <w:p w:rsidR="00803F25" w:rsidRDefault="00803F25" w:rsidP="00985907">
      <w:pPr>
        <w:widowControl w:val="0"/>
        <w:autoSpaceDE w:val="0"/>
        <w:autoSpaceDN w:val="0"/>
        <w:adjustRightInd w:val="0"/>
        <w:spacing w:line="312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Основные требования норм ИТМ ГО к транспортной сети сводятся к обеспечению перевозок в «особый период» рассредоточиваемого и эвакуиру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мого населения, важнейших военных и народнохозяйственных грузов, а также перевозок  при организации и ведении спасательных и неотложных аварийно-восстановительных работ.</w:t>
      </w:r>
    </w:p>
    <w:p w:rsidR="00803F25" w:rsidRDefault="00803F25" w:rsidP="00D719DB">
      <w:pPr>
        <w:widowControl w:val="0"/>
        <w:autoSpaceDE w:val="0"/>
        <w:autoSpaceDN w:val="0"/>
        <w:adjustRightInd w:val="0"/>
        <w:spacing w:line="312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Проектом предлагается мероприятия по модернизации улично-дорожной сети </w:t>
      </w:r>
      <w:r w:rsidRPr="00D719DB">
        <w:rPr>
          <w:sz w:val="28"/>
          <w:szCs w:val="28"/>
        </w:rPr>
        <w:t>пределах существующей застройки</w:t>
      </w:r>
      <w:r>
        <w:rPr>
          <w:sz w:val="28"/>
          <w:szCs w:val="28"/>
        </w:rPr>
        <w:t>:</w:t>
      </w:r>
    </w:p>
    <w:p w:rsidR="00803F25" w:rsidRPr="00D719DB" w:rsidRDefault="00803F25" w:rsidP="00D719DB">
      <w:pPr>
        <w:widowControl w:val="0"/>
        <w:autoSpaceDE w:val="0"/>
        <w:autoSpaceDN w:val="0"/>
        <w:adjustRightInd w:val="0"/>
        <w:spacing w:line="312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719DB">
        <w:rPr>
          <w:sz w:val="28"/>
          <w:szCs w:val="28"/>
        </w:rPr>
        <w:t>реконструкция местных улиц и проездов с целью приведения их техн</w:t>
      </w:r>
      <w:r w:rsidRPr="00D719DB">
        <w:rPr>
          <w:sz w:val="28"/>
          <w:szCs w:val="28"/>
        </w:rPr>
        <w:t>и</w:t>
      </w:r>
      <w:r w:rsidRPr="00D719DB">
        <w:rPr>
          <w:sz w:val="28"/>
          <w:szCs w:val="28"/>
        </w:rPr>
        <w:t>ческих параметров к норматив</w:t>
      </w:r>
      <w:r>
        <w:rPr>
          <w:sz w:val="28"/>
          <w:szCs w:val="28"/>
        </w:rPr>
        <w:t>ным;</w:t>
      </w:r>
      <w:r w:rsidRPr="00D719DB">
        <w:rPr>
          <w:sz w:val="28"/>
          <w:szCs w:val="28"/>
        </w:rPr>
        <w:t xml:space="preserve"> </w:t>
      </w:r>
    </w:p>
    <w:p w:rsidR="00803F25" w:rsidRPr="00D719DB" w:rsidRDefault="00803F25" w:rsidP="00D719DB">
      <w:pPr>
        <w:widowControl w:val="0"/>
        <w:autoSpaceDE w:val="0"/>
        <w:autoSpaceDN w:val="0"/>
        <w:adjustRightInd w:val="0"/>
        <w:spacing w:line="312" w:lineRule="auto"/>
        <w:ind w:firstLine="708"/>
        <w:rPr>
          <w:sz w:val="28"/>
          <w:szCs w:val="28"/>
        </w:rPr>
      </w:pPr>
      <w:r w:rsidRPr="00D719DB">
        <w:rPr>
          <w:sz w:val="28"/>
          <w:szCs w:val="28"/>
        </w:rPr>
        <w:t>-</w:t>
      </w:r>
      <w:bookmarkStart w:id="189" w:name="_Toc317071623"/>
      <w:bookmarkStart w:id="190" w:name="_Toc326155565"/>
      <w:r w:rsidRPr="00D719DB">
        <w:rPr>
          <w:sz w:val="28"/>
          <w:szCs w:val="28"/>
        </w:rPr>
        <w:t>организация упорядоченной транспортной сети населённых пунктов, с</w:t>
      </w:r>
      <w:r w:rsidRPr="00D719DB">
        <w:rPr>
          <w:sz w:val="28"/>
          <w:szCs w:val="28"/>
        </w:rPr>
        <w:t>о</w:t>
      </w:r>
      <w:r w:rsidRPr="00D719DB">
        <w:rPr>
          <w:sz w:val="28"/>
          <w:szCs w:val="28"/>
        </w:rPr>
        <w:t>пряженная с укрупнением кварталов, строительством жилых улиц;</w:t>
      </w:r>
      <w:bookmarkEnd w:id="189"/>
      <w:bookmarkEnd w:id="190"/>
    </w:p>
    <w:p w:rsidR="00803F25" w:rsidRPr="00D719DB" w:rsidRDefault="00803F25" w:rsidP="00D719DB">
      <w:pPr>
        <w:widowControl w:val="0"/>
        <w:autoSpaceDE w:val="0"/>
        <w:autoSpaceDN w:val="0"/>
        <w:adjustRightInd w:val="0"/>
        <w:spacing w:line="312" w:lineRule="auto"/>
        <w:ind w:firstLine="708"/>
        <w:rPr>
          <w:sz w:val="28"/>
          <w:szCs w:val="28"/>
        </w:rPr>
      </w:pPr>
      <w:r w:rsidRPr="00D719DB">
        <w:rPr>
          <w:sz w:val="28"/>
          <w:szCs w:val="28"/>
        </w:rPr>
        <w:t>- озеленение главных транспортно-пешеходных и пешеходных улиц</w:t>
      </w:r>
      <w:r>
        <w:rPr>
          <w:sz w:val="28"/>
          <w:szCs w:val="28"/>
        </w:rPr>
        <w:t>.</w:t>
      </w:r>
    </w:p>
    <w:p w:rsidR="00803F25" w:rsidRDefault="00803F25" w:rsidP="00D719DB">
      <w:pPr>
        <w:spacing w:line="312" w:lineRule="auto"/>
        <w:ind w:left="-360" w:firstLine="1068"/>
        <w:rPr>
          <w:sz w:val="28"/>
          <w:szCs w:val="28"/>
        </w:rPr>
      </w:pPr>
      <w:r>
        <w:rPr>
          <w:sz w:val="28"/>
          <w:szCs w:val="28"/>
        </w:rPr>
        <w:t>К</w:t>
      </w:r>
      <w:r w:rsidRPr="00B40888">
        <w:rPr>
          <w:sz w:val="28"/>
          <w:szCs w:val="28"/>
        </w:rPr>
        <w:t xml:space="preserve"> расчетному сроку предусматривается строительство новых улиц в пр</w:t>
      </w:r>
      <w:r w:rsidRPr="00B40888">
        <w:rPr>
          <w:sz w:val="28"/>
          <w:szCs w:val="28"/>
        </w:rPr>
        <w:t>о</w:t>
      </w:r>
      <w:r w:rsidRPr="00B40888">
        <w:rPr>
          <w:sz w:val="28"/>
          <w:szCs w:val="28"/>
        </w:rPr>
        <w:t>ектируемой жилой застройке.</w:t>
      </w:r>
    </w:p>
    <w:p w:rsidR="00803F25" w:rsidRDefault="00803F25" w:rsidP="00D719DB">
      <w:pPr>
        <w:spacing w:line="312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Развитая транспортная сеть Савоськинского сельского поселения и удо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ная улично-дорожная сеть населённых пунктов, обеспечивающая 100-процентный доступ к зданиям проектируемой территории, способствуют сво</w:t>
      </w:r>
      <w:r>
        <w:rPr>
          <w:sz w:val="28"/>
          <w:szCs w:val="28"/>
        </w:rPr>
        <w:t>е</w:t>
      </w:r>
      <w:r>
        <w:rPr>
          <w:sz w:val="28"/>
          <w:szCs w:val="28"/>
        </w:rPr>
        <w:t>временному и планомерному проведению эвакомероприятий в «особый пер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од».</w:t>
      </w:r>
    </w:p>
    <w:p w:rsidR="00803F25" w:rsidRDefault="00803F25" w:rsidP="00985907">
      <w:pPr>
        <w:spacing w:line="312" w:lineRule="auto"/>
        <w:ind w:firstLine="0"/>
        <w:rPr>
          <w:sz w:val="28"/>
          <w:szCs w:val="28"/>
        </w:rPr>
      </w:pPr>
    </w:p>
    <w:p w:rsidR="00803F25" w:rsidRDefault="00803F25" w:rsidP="00985907">
      <w:pPr>
        <w:spacing w:line="312" w:lineRule="auto"/>
        <w:ind w:firstLine="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Инженерная инфраструктура</w:t>
      </w:r>
    </w:p>
    <w:p w:rsidR="00803F25" w:rsidRDefault="00803F25" w:rsidP="00985907">
      <w:pPr>
        <w:spacing w:line="312" w:lineRule="auto"/>
        <w:ind w:firstLine="0"/>
        <w:jc w:val="center"/>
        <w:rPr>
          <w:b/>
          <w:i/>
          <w:sz w:val="28"/>
          <w:szCs w:val="28"/>
        </w:rPr>
      </w:pPr>
    </w:p>
    <w:p w:rsidR="00803F25" w:rsidRDefault="00803F25" w:rsidP="00985907">
      <w:pPr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Анализ устойчивости и возможного состояния после применения проти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ником оружия массового поражения  существующих систем энерго-, водо-, г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зо- и теплоснабжения показывает, что вероятнее всего, эти системы свои фун</w:t>
      </w:r>
      <w:r>
        <w:rPr>
          <w:sz w:val="28"/>
          <w:szCs w:val="28"/>
        </w:rPr>
        <w:t>к</w:t>
      </w:r>
      <w:r>
        <w:rPr>
          <w:sz w:val="28"/>
          <w:szCs w:val="28"/>
        </w:rPr>
        <w:t>ции в полном объёме выполнять не смогут, поскольку все их основные элеме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ты (головные сооружения) не имеют достаточной защиты от воздействия уда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ной волны, обладают излишней централизацией и расположены в пределах зон возможных сильных разрушений.</w:t>
      </w:r>
    </w:p>
    <w:p w:rsidR="00803F25" w:rsidRDefault="00803F25" w:rsidP="00985907">
      <w:pPr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Необходимая устойчивость их работы в экстремальных условиях военн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времени может быть достигнута путём многократного дублирования исто</w:t>
      </w:r>
      <w:r>
        <w:rPr>
          <w:sz w:val="28"/>
          <w:szCs w:val="28"/>
        </w:rPr>
        <w:t>ч</w:t>
      </w:r>
      <w:r>
        <w:rPr>
          <w:sz w:val="28"/>
          <w:szCs w:val="28"/>
        </w:rPr>
        <w:t>ников, развитой сетью магистралей и кольцеванием сетей в отдельных град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строительных образованиях, устройством «связок» между магистралями и си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тем отключающих и переключающих устройств.</w:t>
      </w:r>
    </w:p>
    <w:p w:rsidR="00803F25" w:rsidRDefault="00803F25" w:rsidP="00985907">
      <w:pPr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Все эти мероприятия в городских сетях предусматриваются, однако не гарантируют полной надёжности работы систем в военное время.</w:t>
      </w:r>
    </w:p>
    <w:p w:rsidR="00803F25" w:rsidRDefault="00803F25" w:rsidP="00985907">
      <w:pPr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В интересах повышения их устойчивого функционирования целесообра</w:t>
      </w:r>
      <w:r>
        <w:rPr>
          <w:sz w:val="28"/>
          <w:szCs w:val="28"/>
        </w:rPr>
        <w:t>з</w:t>
      </w:r>
      <w:r>
        <w:rPr>
          <w:sz w:val="28"/>
          <w:szCs w:val="28"/>
        </w:rPr>
        <w:t>но создание в мирное время автономных и резервных источников.</w:t>
      </w:r>
    </w:p>
    <w:p w:rsidR="00803F25" w:rsidRDefault="00803F25" w:rsidP="00985907">
      <w:pPr>
        <w:spacing w:line="312" w:lineRule="auto"/>
        <w:rPr>
          <w:sz w:val="28"/>
          <w:szCs w:val="28"/>
        </w:rPr>
      </w:pPr>
    </w:p>
    <w:p w:rsidR="00803F25" w:rsidRPr="003D06B6" w:rsidRDefault="00803F25" w:rsidP="003D06B6">
      <w:pPr>
        <w:jc w:val="center"/>
        <w:rPr>
          <w:b/>
          <w:i/>
          <w:sz w:val="28"/>
          <w:szCs w:val="28"/>
        </w:rPr>
      </w:pPr>
      <w:r w:rsidRPr="003D06B6">
        <w:rPr>
          <w:b/>
          <w:i/>
          <w:sz w:val="28"/>
          <w:szCs w:val="28"/>
        </w:rPr>
        <w:t>Водоснабжение</w:t>
      </w:r>
    </w:p>
    <w:p w:rsidR="00803F25" w:rsidRPr="003D06B6" w:rsidRDefault="00803F25" w:rsidP="003D06B6">
      <w:pPr>
        <w:rPr>
          <w:i/>
          <w:sz w:val="28"/>
          <w:szCs w:val="28"/>
          <w:u w:val="single"/>
        </w:rPr>
      </w:pPr>
    </w:p>
    <w:p w:rsidR="00803F25" w:rsidRDefault="00803F25" w:rsidP="003D06B6">
      <w:pPr>
        <w:rPr>
          <w:sz w:val="28"/>
          <w:szCs w:val="28"/>
        </w:rPr>
      </w:pPr>
      <w:r w:rsidRPr="003D06B6">
        <w:rPr>
          <w:sz w:val="28"/>
          <w:szCs w:val="28"/>
        </w:rPr>
        <w:t>Основная задача системы водоснабжения в военное время заключается в подаче максимального количества воды для тушения возможных пожаров и обеспечения водой по минимальным нормам первоочередных потребителей, в первую очередь – спасательных формирований.</w:t>
      </w:r>
    </w:p>
    <w:p w:rsidR="00803F25" w:rsidRDefault="00803F25" w:rsidP="00B75F35">
      <w:pPr>
        <w:rPr>
          <w:sz w:val="28"/>
          <w:szCs w:val="28"/>
        </w:rPr>
      </w:pPr>
      <w:r w:rsidRPr="00C514A2">
        <w:rPr>
          <w:sz w:val="28"/>
          <w:szCs w:val="28"/>
        </w:rPr>
        <w:t>Для обеспечения подачи планируемого объема воды на хозяйственно - питьевые нужды населения генеральным планом предлагается выполнить раб</w:t>
      </w:r>
      <w:r w:rsidRPr="00C514A2">
        <w:rPr>
          <w:sz w:val="28"/>
          <w:szCs w:val="28"/>
        </w:rPr>
        <w:t>о</w:t>
      </w:r>
      <w:r w:rsidRPr="00C514A2">
        <w:rPr>
          <w:sz w:val="28"/>
          <w:szCs w:val="28"/>
        </w:rPr>
        <w:t>ты по переоценке и переутверждению запасов Гашунского участка Зимовн</w:t>
      </w:r>
      <w:r w:rsidRPr="00C514A2">
        <w:rPr>
          <w:sz w:val="28"/>
          <w:szCs w:val="28"/>
        </w:rPr>
        <w:t>и</w:t>
      </w:r>
      <w:r w:rsidRPr="00C514A2">
        <w:rPr>
          <w:sz w:val="28"/>
          <w:szCs w:val="28"/>
        </w:rPr>
        <w:t xml:space="preserve">ковского месторождения подземных пресных вод в пределах </w:t>
      </w:r>
      <w:r>
        <w:rPr>
          <w:sz w:val="28"/>
          <w:szCs w:val="28"/>
        </w:rPr>
        <w:t>рассматриваемо</w:t>
      </w:r>
      <w:r>
        <w:rPr>
          <w:sz w:val="28"/>
          <w:szCs w:val="28"/>
        </w:rPr>
        <w:t>й</w:t>
      </w:r>
      <w:r w:rsidRPr="00C514A2">
        <w:rPr>
          <w:sz w:val="28"/>
          <w:szCs w:val="28"/>
        </w:rPr>
        <w:t>террито</w:t>
      </w:r>
      <w:r>
        <w:rPr>
          <w:sz w:val="28"/>
          <w:szCs w:val="28"/>
        </w:rPr>
        <w:t>рий</w:t>
      </w:r>
      <w:r w:rsidRPr="00C514A2">
        <w:rPr>
          <w:sz w:val="28"/>
          <w:szCs w:val="28"/>
        </w:rPr>
        <w:t>, проведение государственной экспертизы материалов подсчета з</w:t>
      </w:r>
      <w:r w:rsidRPr="00C514A2">
        <w:rPr>
          <w:sz w:val="28"/>
          <w:szCs w:val="28"/>
        </w:rPr>
        <w:t>а</w:t>
      </w:r>
      <w:r w:rsidRPr="00C514A2">
        <w:rPr>
          <w:sz w:val="28"/>
          <w:szCs w:val="28"/>
        </w:rPr>
        <w:t>пасов и оформление лицензии на недропользование.</w:t>
      </w:r>
    </w:p>
    <w:p w:rsidR="00803F25" w:rsidRPr="003D06B6" w:rsidRDefault="00803F25" w:rsidP="00B75F35">
      <w:pPr>
        <w:rPr>
          <w:sz w:val="28"/>
          <w:szCs w:val="28"/>
        </w:rPr>
      </w:pPr>
      <w:r w:rsidRPr="003D06B6">
        <w:rPr>
          <w:sz w:val="28"/>
          <w:szCs w:val="28"/>
        </w:rPr>
        <w:t>Проектом генерального плана предлагается выполнить следующие мер</w:t>
      </w:r>
      <w:r w:rsidRPr="003D06B6">
        <w:rPr>
          <w:sz w:val="28"/>
          <w:szCs w:val="28"/>
        </w:rPr>
        <w:t>о</w:t>
      </w:r>
      <w:r w:rsidRPr="003D06B6">
        <w:rPr>
          <w:sz w:val="28"/>
          <w:szCs w:val="28"/>
        </w:rPr>
        <w:t>приятия по строительству новых и реконструкции существующих сетей вод</w:t>
      </w:r>
      <w:r w:rsidRPr="003D06B6">
        <w:rPr>
          <w:sz w:val="28"/>
          <w:szCs w:val="28"/>
        </w:rPr>
        <w:t>о</w:t>
      </w:r>
      <w:r w:rsidRPr="003D06B6">
        <w:rPr>
          <w:sz w:val="28"/>
          <w:szCs w:val="28"/>
        </w:rPr>
        <w:t>снабжения в населенных пунктах, имеющих централизованные системы вод</w:t>
      </w:r>
      <w:r w:rsidRPr="003D06B6">
        <w:rPr>
          <w:sz w:val="28"/>
          <w:szCs w:val="28"/>
        </w:rPr>
        <w:t>о</w:t>
      </w:r>
      <w:r w:rsidRPr="003D06B6">
        <w:rPr>
          <w:sz w:val="28"/>
          <w:szCs w:val="28"/>
        </w:rPr>
        <w:t>снабжения:</w:t>
      </w:r>
    </w:p>
    <w:p w:rsidR="00803F25" w:rsidRPr="00C514A2" w:rsidRDefault="00803F25" w:rsidP="00B75F35">
      <w:pPr>
        <w:rPr>
          <w:sz w:val="28"/>
          <w:szCs w:val="28"/>
        </w:rPr>
      </w:pPr>
    </w:p>
    <w:p w:rsidR="00803F25" w:rsidRDefault="00803F25" w:rsidP="00B75F35">
      <w:pPr>
        <w:rPr>
          <w:sz w:val="28"/>
          <w:szCs w:val="28"/>
        </w:rPr>
      </w:pPr>
      <w:r w:rsidRPr="00C514A2">
        <w:rPr>
          <w:sz w:val="28"/>
          <w:szCs w:val="28"/>
        </w:rPr>
        <w:t>1.Выполнение в хуторе Савоськин работ по капитальному ремонту и р</w:t>
      </w:r>
      <w:r w:rsidRPr="00C514A2">
        <w:rPr>
          <w:sz w:val="28"/>
          <w:szCs w:val="28"/>
        </w:rPr>
        <w:t>е</w:t>
      </w:r>
      <w:r w:rsidRPr="00C514A2">
        <w:rPr>
          <w:sz w:val="28"/>
          <w:szCs w:val="28"/>
        </w:rPr>
        <w:t>конструкции существующих сетей водопровода, с установкой пожарных ги</w:t>
      </w:r>
      <w:r w:rsidRPr="00C514A2">
        <w:rPr>
          <w:sz w:val="28"/>
          <w:szCs w:val="28"/>
        </w:rPr>
        <w:t>д</w:t>
      </w:r>
      <w:r w:rsidRPr="00C514A2">
        <w:rPr>
          <w:sz w:val="28"/>
          <w:szCs w:val="28"/>
        </w:rPr>
        <w:t>рантов на уличных водопроводных сетях в соответствии с требованиями но</w:t>
      </w:r>
      <w:r w:rsidRPr="00C514A2">
        <w:rPr>
          <w:sz w:val="28"/>
          <w:szCs w:val="28"/>
        </w:rPr>
        <w:t>р</w:t>
      </w:r>
      <w:r w:rsidRPr="00C514A2">
        <w:rPr>
          <w:sz w:val="28"/>
          <w:szCs w:val="28"/>
        </w:rPr>
        <w:t>мативно-технических документов, кольцевание сетей, выполнение работ по строительству новых разводящих сетей с устройством вводов в дома, замена глубинных насосов в 2-х артезианских скважинах, установка новых водонапо</w:t>
      </w:r>
      <w:r w:rsidRPr="00C514A2">
        <w:rPr>
          <w:sz w:val="28"/>
          <w:szCs w:val="28"/>
        </w:rPr>
        <w:t>р</w:t>
      </w:r>
      <w:r w:rsidRPr="00C514A2">
        <w:rPr>
          <w:sz w:val="28"/>
          <w:szCs w:val="28"/>
        </w:rPr>
        <w:t xml:space="preserve">ных башен взамен существующих, имеющей большой процент износа. </w:t>
      </w:r>
    </w:p>
    <w:p w:rsidR="00803F25" w:rsidRPr="00C514A2" w:rsidRDefault="00803F25" w:rsidP="00B75F35">
      <w:pPr>
        <w:rPr>
          <w:sz w:val="28"/>
          <w:szCs w:val="28"/>
        </w:rPr>
      </w:pPr>
      <w:r w:rsidRPr="00C514A2">
        <w:rPr>
          <w:sz w:val="28"/>
          <w:szCs w:val="28"/>
        </w:rPr>
        <w:t>В</w:t>
      </w:r>
      <w:r w:rsidRPr="00C514A2">
        <w:rPr>
          <w:color w:val="0070C0"/>
          <w:sz w:val="28"/>
          <w:szCs w:val="28"/>
        </w:rPr>
        <w:t xml:space="preserve"> </w:t>
      </w:r>
      <w:r w:rsidRPr="00C514A2">
        <w:rPr>
          <w:sz w:val="28"/>
          <w:szCs w:val="28"/>
        </w:rPr>
        <w:t>связи с тем, что показатели общей жесткости артезианской воды, а та</w:t>
      </w:r>
      <w:r w:rsidRPr="00C514A2">
        <w:rPr>
          <w:sz w:val="28"/>
          <w:szCs w:val="28"/>
        </w:rPr>
        <w:t>к</w:t>
      </w:r>
      <w:r w:rsidRPr="00C514A2">
        <w:rPr>
          <w:sz w:val="28"/>
          <w:szCs w:val="28"/>
        </w:rPr>
        <w:t>же концентрация в ней хлоридов и железа превышают нормативные требов</w:t>
      </w:r>
      <w:r w:rsidRPr="00C514A2">
        <w:rPr>
          <w:sz w:val="28"/>
          <w:szCs w:val="28"/>
        </w:rPr>
        <w:t>а</w:t>
      </w:r>
      <w:r w:rsidRPr="00C514A2">
        <w:rPr>
          <w:sz w:val="28"/>
          <w:szCs w:val="28"/>
        </w:rPr>
        <w:t>ния, проектом предлагается установить на территории хутора водоочистную установку и электролизную установку для обеззараживания воды. Подбор об</w:t>
      </w:r>
      <w:r w:rsidRPr="00C514A2">
        <w:rPr>
          <w:sz w:val="28"/>
          <w:szCs w:val="28"/>
        </w:rPr>
        <w:t>о</w:t>
      </w:r>
      <w:r w:rsidRPr="00C514A2">
        <w:rPr>
          <w:sz w:val="28"/>
          <w:szCs w:val="28"/>
        </w:rPr>
        <w:t xml:space="preserve">рудования водоочистки определяется на последующих стадиях проектирования после уточнения производительности систем водоснабжения и физико-химических показателей воды в источнике водоснабжения. </w:t>
      </w:r>
    </w:p>
    <w:p w:rsidR="00803F25" w:rsidRDefault="00803F25" w:rsidP="00B75F35">
      <w:pPr>
        <w:rPr>
          <w:sz w:val="28"/>
          <w:szCs w:val="28"/>
        </w:rPr>
      </w:pPr>
      <w:r w:rsidRPr="00C514A2">
        <w:rPr>
          <w:sz w:val="28"/>
          <w:szCs w:val="28"/>
        </w:rPr>
        <w:t xml:space="preserve">2. </w:t>
      </w:r>
      <w:r w:rsidRPr="00523537">
        <w:rPr>
          <w:sz w:val="28"/>
          <w:szCs w:val="28"/>
        </w:rPr>
        <w:t>Учитывая, что по информации Администрации сельского поселения качество воды на участках недр в хуторах Курячий и Нововеселый соответс</w:t>
      </w:r>
      <w:r w:rsidRPr="00523537">
        <w:rPr>
          <w:sz w:val="28"/>
          <w:szCs w:val="28"/>
        </w:rPr>
        <w:t>т</w:t>
      </w:r>
      <w:r w:rsidRPr="00523537">
        <w:rPr>
          <w:sz w:val="28"/>
          <w:szCs w:val="28"/>
        </w:rPr>
        <w:t>вует нормативам, позволяющим ее использование для питьевых нужд, прое</w:t>
      </w:r>
      <w:r w:rsidRPr="00523537">
        <w:rPr>
          <w:sz w:val="28"/>
          <w:szCs w:val="28"/>
        </w:rPr>
        <w:t>к</w:t>
      </w:r>
      <w:r w:rsidRPr="00523537">
        <w:rPr>
          <w:sz w:val="28"/>
          <w:szCs w:val="28"/>
        </w:rPr>
        <w:t>том предлагается в каждом хутор</w:t>
      </w:r>
      <w:r>
        <w:rPr>
          <w:sz w:val="28"/>
          <w:szCs w:val="28"/>
        </w:rPr>
        <w:t>е</w:t>
      </w:r>
      <w:r w:rsidRPr="00523537">
        <w:rPr>
          <w:sz w:val="28"/>
          <w:szCs w:val="28"/>
        </w:rPr>
        <w:t xml:space="preserve"> строительство централизованных систем в</w:t>
      </w:r>
      <w:r w:rsidRPr="00523537">
        <w:rPr>
          <w:sz w:val="28"/>
          <w:szCs w:val="28"/>
        </w:rPr>
        <w:t>о</w:t>
      </w:r>
      <w:r w:rsidRPr="00523537">
        <w:rPr>
          <w:sz w:val="28"/>
          <w:szCs w:val="28"/>
        </w:rPr>
        <w:t>доснабжения</w:t>
      </w:r>
      <w:r>
        <w:rPr>
          <w:sz w:val="28"/>
          <w:szCs w:val="28"/>
        </w:rPr>
        <w:t xml:space="preserve">, в том числе: </w:t>
      </w:r>
    </w:p>
    <w:p w:rsidR="00803F25" w:rsidRPr="00523537" w:rsidRDefault="00803F25" w:rsidP="00B75F35">
      <w:pPr>
        <w:rPr>
          <w:sz w:val="28"/>
          <w:szCs w:val="28"/>
        </w:rPr>
      </w:pPr>
      <w:r w:rsidRPr="00523537">
        <w:rPr>
          <w:sz w:val="28"/>
          <w:szCs w:val="28"/>
        </w:rPr>
        <w:t>- по 2 артезианские скважины с установками для обеззараживания воды в каждом хуторе;</w:t>
      </w:r>
    </w:p>
    <w:p w:rsidR="00803F25" w:rsidRPr="00523537" w:rsidRDefault="00803F25" w:rsidP="00B75F35">
      <w:pPr>
        <w:rPr>
          <w:sz w:val="28"/>
          <w:szCs w:val="28"/>
        </w:rPr>
      </w:pPr>
      <w:r w:rsidRPr="00523537">
        <w:rPr>
          <w:sz w:val="28"/>
          <w:szCs w:val="28"/>
        </w:rPr>
        <w:t>- 2 водонапорные башни в хуторе Курячий и 3 водонапорные башни в х</w:t>
      </w:r>
      <w:r w:rsidRPr="00523537">
        <w:rPr>
          <w:sz w:val="28"/>
          <w:szCs w:val="28"/>
        </w:rPr>
        <w:t>у</w:t>
      </w:r>
      <w:r w:rsidRPr="00523537">
        <w:rPr>
          <w:sz w:val="28"/>
          <w:szCs w:val="28"/>
        </w:rPr>
        <w:t xml:space="preserve">торе Нововеселый, </w:t>
      </w:r>
    </w:p>
    <w:p w:rsidR="00803F25" w:rsidRDefault="00803F25" w:rsidP="00B75F35">
      <w:pPr>
        <w:rPr>
          <w:sz w:val="28"/>
          <w:szCs w:val="28"/>
        </w:rPr>
      </w:pPr>
      <w:r w:rsidRPr="00523537">
        <w:rPr>
          <w:sz w:val="28"/>
          <w:szCs w:val="28"/>
        </w:rPr>
        <w:t xml:space="preserve">- водопроводные сети в каждом хуторе с установкой на них пожарных гидрантов. </w:t>
      </w:r>
    </w:p>
    <w:p w:rsidR="00803F25" w:rsidRPr="00C514A2" w:rsidRDefault="00803F25" w:rsidP="00B75F35">
      <w:pPr>
        <w:rPr>
          <w:sz w:val="28"/>
          <w:szCs w:val="28"/>
        </w:rPr>
      </w:pPr>
      <w:r w:rsidRPr="00523537">
        <w:rPr>
          <w:sz w:val="28"/>
          <w:szCs w:val="28"/>
        </w:rPr>
        <w:t>В баках водонапорных</w:t>
      </w:r>
      <w:r w:rsidRPr="00C514A2">
        <w:rPr>
          <w:sz w:val="28"/>
          <w:szCs w:val="28"/>
        </w:rPr>
        <w:t xml:space="preserve"> башен кроме аварийного, должен  храниться пр</w:t>
      </w:r>
      <w:r w:rsidRPr="00C514A2">
        <w:rPr>
          <w:sz w:val="28"/>
          <w:szCs w:val="28"/>
        </w:rPr>
        <w:t>о</w:t>
      </w:r>
      <w:r w:rsidRPr="00C514A2">
        <w:rPr>
          <w:sz w:val="28"/>
          <w:szCs w:val="28"/>
        </w:rPr>
        <w:t>тивопожарный запас воды в объеме 3 м</w:t>
      </w:r>
      <w:r w:rsidRPr="00C514A2">
        <w:rPr>
          <w:sz w:val="28"/>
          <w:szCs w:val="28"/>
          <w:vertAlign w:val="superscript"/>
        </w:rPr>
        <w:t>3</w:t>
      </w:r>
      <w:r w:rsidRPr="00C514A2">
        <w:rPr>
          <w:sz w:val="28"/>
          <w:szCs w:val="28"/>
        </w:rPr>
        <w:t>, из расчета тушения одного наружного пожара в течение 10 минут при расходе воды на 1 пожар 5 л/сек. Для пожар</w:t>
      </w:r>
      <w:r w:rsidRPr="00C514A2">
        <w:rPr>
          <w:sz w:val="28"/>
          <w:szCs w:val="28"/>
        </w:rPr>
        <w:t>о</w:t>
      </w:r>
      <w:r w:rsidRPr="00C514A2">
        <w:rPr>
          <w:sz w:val="28"/>
          <w:szCs w:val="28"/>
        </w:rPr>
        <w:t>тушения зданий общественного назначения в каждом из населенных пунктов сельского поселения предлагается предусмотреть пожарные водоемы объемом 30 м</w:t>
      </w:r>
      <w:r w:rsidRPr="00C514A2">
        <w:rPr>
          <w:sz w:val="28"/>
          <w:szCs w:val="28"/>
          <w:vertAlign w:val="superscript"/>
        </w:rPr>
        <w:t>3</w:t>
      </w:r>
      <w:r w:rsidRPr="00C514A2">
        <w:rPr>
          <w:sz w:val="28"/>
          <w:szCs w:val="28"/>
        </w:rPr>
        <w:t>, обеспечивающие тушение пожара в течение трех часов.</w:t>
      </w:r>
    </w:p>
    <w:p w:rsidR="00803F25" w:rsidRPr="00C514A2" w:rsidRDefault="00803F25" w:rsidP="00B75F35">
      <w:pPr>
        <w:rPr>
          <w:sz w:val="28"/>
          <w:szCs w:val="28"/>
        </w:rPr>
      </w:pPr>
      <w:r w:rsidRPr="00C514A2">
        <w:rPr>
          <w:sz w:val="28"/>
          <w:szCs w:val="28"/>
        </w:rPr>
        <w:t>3. Оборудование зон санитарной охраны существующих и проектиру</w:t>
      </w:r>
      <w:r w:rsidRPr="00C514A2">
        <w:rPr>
          <w:sz w:val="28"/>
          <w:szCs w:val="28"/>
        </w:rPr>
        <w:t>е</w:t>
      </w:r>
      <w:r w:rsidRPr="00C514A2">
        <w:rPr>
          <w:sz w:val="28"/>
          <w:szCs w:val="28"/>
        </w:rPr>
        <w:t>мых объектов водоснабжения выполнить в соответствии с СанПин 2.1.4.1110-</w:t>
      </w:r>
      <w:r w:rsidRPr="00C514A2">
        <w:rPr>
          <w:sz w:val="28"/>
          <w:szCs w:val="28"/>
        </w:rPr>
        <w:lastRenderedPageBreak/>
        <w:t xml:space="preserve">002 «Зоны санитарной охраны источников водоснабжения и водопроводов питьевого назначения». </w:t>
      </w:r>
    </w:p>
    <w:p w:rsidR="00803F25" w:rsidRPr="00C514A2" w:rsidRDefault="00803F25" w:rsidP="00B75F35">
      <w:pPr>
        <w:rPr>
          <w:sz w:val="28"/>
          <w:szCs w:val="28"/>
        </w:rPr>
      </w:pPr>
      <w:r w:rsidRPr="00C514A2">
        <w:rPr>
          <w:sz w:val="28"/>
          <w:szCs w:val="28"/>
        </w:rPr>
        <w:t>4. При строительстве и реконструкции рекомендуется применение пол</w:t>
      </w:r>
      <w:r w:rsidRPr="00C514A2">
        <w:rPr>
          <w:sz w:val="28"/>
          <w:szCs w:val="28"/>
        </w:rPr>
        <w:t>и</w:t>
      </w:r>
      <w:r w:rsidRPr="00C514A2">
        <w:rPr>
          <w:sz w:val="28"/>
          <w:szCs w:val="28"/>
        </w:rPr>
        <w:t>этиленовых труб, что позволит значительно сократить потери воды в системах водопровода и  значительно  увеличить срок эксплуатации трубопроводов.</w:t>
      </w:r>
    </w:p>
    <w:p w:rsidR="00803F25" w:rsidRPr="00C514A2" w:rsidRDefault="00803F25" w:rsidP="00B75F35">
      <w:pPr>
        <w:rPr>
          <w:sz w:val="28"/>
          <w:szCs w:val="28"/>
        </w:rPr>
      </w:pPr>
      <w:r w:rsidRPr="00C514A2">
        <w:rPr>
          <w:sz w:val="28"/>
          <w:szCs w:val="28"/>
        </w:rPr>
        <w:t>В связи с незначительными объемами водопотребления в хуторе Калинин водоснабжение хутора предлагается осуществлять по существующей схеме – за счет подвоза воды автоцистернами из хутора Нововеселый.</w:t>
      </w:r>
    </w:p>
    <w:p w:rsidR="00803F25" w:rsidRPr="00C514A2" w:rsidRDefault="00803F25" w:rsidP="00B75F35">
      <w:pPr>
        <w:pStyle w:val="ConsPlusNormal"/>
        <w:widowControl/>
        <w:spacing w:line="319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514A2">
        <w:rPr>
          <w:rFonts w:ascii="Times New Roman" w:hAnsi="Times New Roman" w:cs="Times New Roman"/>
          <w:sz w:val="28"/>
          <w:szCs w:val="28"/>
        </w:rPr>
        <w:t>Выполнение всех указанных выше мероприятий предлагается осуществить в течение расчетного срока реализации генерального плана.</w:t>
      </w:r>
    </w:p>
    <w:p w:rsidR="00803F25" w:rsidRPr="003D06B6" w:rsidRDefault="00803F25" w:rsidP="003D06B6">
      <w:pPr>
        <w:pStyle w:val="ConsPlusNormal"/>
        <w:widowControl/>
        <w:spacing w:line="319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75F35">
        <w:rPr>
          <w:rFonts w:ascii="Times New Roman" w:hAnsi="Times New Roman" w:cs="Times New Roman"/>
          <w:sz w:val="28"/>
          <w:szCs w:val="28"/>
        </w:rPr>
        <w:t xml:space="preserve">После утверждения генерального плана, рекомендуется разработать схемы развития систем водоснабжения. Указанные схемы должны стать основанием для разработки соответствующей муниципальной программы развития систем водоснабжения в поселении в дополнение к существующей целевой программе по модернизации объектов коммунальной инфраструктуры. </w:t>
      </w:r>
    </w:p>
    <w:p w:rsidR="00803F25" w:rsidRDefault="00803F25" w:rsidP="003D06B6">
      <w:pPr>
        <w:pStyle w:val="ConsPlusNormal"/>
        <w:widowControl/>
        <w:spacing w:line="319" w:lineRule="auto"/>
        <w:ind w:firstLine="540"/>
        <w:jc w:val="center"/>
        <w:outlineLvl w:val="1"/>
        <w:rPr>
          <w:rFonts w:ascii="Times New Roman" w:hAnsi="Times New Roman" w:cs="Times New Roman"/>
          <w:b/>
          <w:i/>
          <w:sz w:val="28"/>
          <w:szCs w:val="28"/>
        </w:rPr>
      </w:pPr>
    </w:p>
    <w:p w:rsidR="00803F25" w:rsidRPr="00EA3015" w:rsidRDefault="00803F25" w:rsidP="003D06B6">
      <w:pPr>
        <w:pStyle w:val="ConsPlusNormal"/>
        <w:widowControl/>
        <w:spacing w:line="319" w:lineRule="auto"/>
        <w:ind w:firstLine="540"/>
        <w:jc w:val="center"/>
        <w:outlineLvl w:val="1"/>
        <w:rPr>
          <w:rFonts w:ascii="Times New Roman" w:hAnsi="Times New Roman" w:cs="Times New Roman"/>
          <w:b/>
          <w:i/>
          <w:sz w:val="28"/>
          <w:szCs w:val="28"/>
        </w:rPr>
      </w:pPr>
      <w:bookmarkStart w:id="191" w:name="_Toc317071626"/>
      <w:bookmarkStart w:id="192" w:name="_Toc326155568"/>
      <w:r w:rsidRPr="00EA3015">
        <w:rPr>
          <w:rFonts w:ascii="Times New Roman" w:hAnsi="Times New Roman" w:cs="Times New Roman"/>
          <w:b/>
          <w:i/>
          <w:sz w:val="28"/>
          <w:szCs w:val="28"/>
        </w:rPr>
        <w:t>Водоотведение</w:t>
      </w:r>
      <w:bookmarkEnd w:id="191"/>
      <w:bookmarkEnd w:id="192"/>
    </w:p>
    <w:p w:rsidR="00803F25" w:rsidRPr="00C514A2" w:rsidRDefault="00803F25" w:rsidP="00EA3015">
      <w:pPr>
        <w:rPr>
          <w:sz w:val="28"/>
          <w:szCs w:val="28"/>
        </w:rPr>
      </w:pPr>
      <w:r w:rsidRPr="00C514A2">
        <w:rPr>
          <w:sz w:val="28"/>
          <w:szCs w:val="28"/>
        </w:rPr>
        <w:t>Для канализования существующей и планируемой застройки хуторов С</w:t>
      </w:r>
      <w:r w:rsidRPr="00C514A2">
        <w:rPr>
          <w:sz w:val="28"/>
          <w:szCs w:val="28"/>
        </w:rPr>
        <w:t>а</w:t>
      </w:r>
      <w:r w:rsidRPr="00C514A2">
        <w:rPr>
          <w:sz w:val="28"/>
          <w:szCs w:val="28"/>
        </w:rPr>
        <w:t>воськин, Нововеселый, Курячий проектом генерального плана предлагается строительство централизованных систем хозяйственно-бытовой канализации с очисткой сточных вод на локальных очистных сооружениях канализации (ЛОС). Прокладку канализационных сетей рекомендуется выполнять из пол</w:t>
      </w:r>
      <w:r w:rsidRPr="00C514A2">
        <w:rPr>
          <w:sz w:val="28"/>
          <w:szCs w:val="28"/>
        </w:rPr>
        <w:t>и</w:t>
      </w:r>
      <w:r w:rsidRPr="00C514A2">
        <w:rPr>
          <w:sz w:val="28"/>
          <w:szCs w:val="28"/>
        </w:rPr>
        <w:t xml:space="preserve">этиленовых труб, которые имеют значительный срок службы. </w:t>
      </w:r>
    </w:p>
    <w:p w:rsidR="00803F25" w:rsidRPr="003D06B6" w:rsidRDefault="00803F25" w:rsidP="00EA3015">
      <w:pPr>
        <w:rPr>
          <w:sz w:val="28"/>
          <w:szCs w:val="28"/>
        </w:rPr>
      </w:pPr>
      <w:r w:rsidRPr="00C514A2">
        <w:rPr>
          <w:sz w:val="28"/>
          <w:szCs w:val="28"/>
        </w:rPr>
        <w:t>Очистку стоков предлагается выполнять на блочно-модульных локальных очистных сооружениях (ЛОС) с полным циклом механической и биологической очистки.</w:t>
      </w:r>
      <w:r w:rsidRPr="003D06B6">
        <w:rPr>
          <w:sz w:val="28"/>
          <w:szCs w:val="28"/>
        </w:rPr>
        <w:t xml:space="preserve"> Очищенные стоки после ЛОС предлагается отводить в балки Савос</w:t>
      </w:r>
      <w:r w:rsidRPr="003D06B6">
        <w:rPr>
          <w:sz w:val="28"/>
          <w:szCs w:val="28"/>
        </w:rPr>
        <w:t>ь</w:t>
      </w:r>
      <w:r w:rsidRPr="003D06B6">
        <w:rPr>
          <w:sz w:val="28"/>
          <w:szCs w:val="28"/>
        </w:rPr>
        <w:t xml:space="preserve">кина, Тушкан, Курячья. </w:t>
      </w:r>
    </w:p>
    <w:p w:rsidR="00803F25" w:rsidRPr="003D06B6" w:rsidRDefault="00803F25" w:rsidP="003D06B6">
      <w:pPr>
        <w:rPr>
          <w:sz w:val="28"/>
          <w:szCs w:val="28"/>
        </w:rPr>
      </w:pPr>
      <w:r w:rsidRPr="003D06B6">
        <w:rPr>
          <w:sz w:val="28"/>
          <w:szCs w:val="28"/>
        </w:rPr>
        <w:t>Предварительные предложения по размещению ЛОС даны в графической части проекта генерального плана. При дальнейшем проектировании, в составе проектов планировки территорий, места размещения очистных сооружений на территориях населенных пунктов подлежат, в установленном порядке, соглас</w:t>
      </w:r>
      <w:r w:rsidRPr="003D06B6">
        <w:rPr>
          <w:sz w:val="28"/>
          <w:szCs w:val="28"/>
        </w:rPr>
        <w:t>о</w:t>
      </w:r>
      <w:r w:rsidRPr="003D06B6">
        <w:rPr>
          <w:sz w:val="28"/>
          <w:szCs w:val="28"/>
        </w:rPr>
        <w:t>ванию с органами санитарно-эпидемиологического надзора, природоохранн</w:t>
      </w:r>
      <w:r w:rsidRPr="003D06B6">
        <w:rPr>
          <w:sz w:val="28"/>
          <w:szCs w:val="28"/>
        </w:rPr>
        <w:t>ы</w:t>
      </w:r>
      <w:r w:rsidRPr="003D06B6">
        <w:rPr>
          <w:sz w:val="28"/>
          <w:szCs w:val="28"/>
        </w:rPr>
        <w:t xml:space="preserve">ми органами и органами в сфере управления водными ресурсами. </w:t>
      </w:r>
    </w:p>
    <w:p w:rsidR="00803F25" w:rsidRPr="003D06B6" w:rsidRDefault="00803F25" w:rsidP="003D06B6">
      <w:pPr>
        <w:pStyle w:val="00"/>
        <w:spacing w:line="319" w:lineRule="auto"/>
        <w:rPr>
          <w:sz w:val="28"/>
        </w:rPr>
      </w:pPr>
      <w:r w:rsidRPr="003D06B6">
        <w:rPr>
          <w:sz w:val="28"/>
        </w:rPr>
        <w:lastRenderedPageBreak/>
        <w:t>С учетом финансовых возможностей населения и бюджета муниципал</w:t>
      </w:r>
      <w:r w:rsidRPr="003D06B6">
        <w:rPr>
          <w:sz w:val="28"/>
        </w:rPr>
        <w:t>ь</w:t>
      </w:r>
      <w:r w:rsidRPr="003D06B6">
        <w:rPr>
          <w:sz w:val="28"/>
        </w:rPr>
        <w:t>ных образований канализование населенных пунктов предлагается производить поэтапно с постепенным наращиванием мощности ЛОС путем установки д</w:t>
      </w:r>
      <w:r w:rsidRPr="003D06B6">
        <w:rPr>
          <w:sz w:val="28"/>
        </w:rPr>
        <w:t>о</w:t>
      </w:r>
      <w:r w:rsidRPr="003D06B6">
        <w:rPr>
          <w:sz w:val="28"/>
        </w:rPr>
        <w:t>полнительных модулей. В первую очередь централизованной канализацией р</w:t>
      </w:r>
      <w:r w:rsidRPr="003D06B6">
        <w:rPr>
          <w:sz w:val="28"/>
        </w:rPr>
        <w:t>е</w:t>
      </w:r>
      <w:r w:rsidRPr="003D06B6">
        <w:rPr>
          <w:sz w:val="28"/>
        </w:rPr>
        <w:t xml:space="preserve">комендуется оборудовать объекты общественного назначения. </w:t>
      </w:r>
    </w:p>
    <w:p w:rsidR="00803F25" w:rsidRPr="003D06B6" w:rsidRDefault="00803F25" w:rsidP="003D06B6">
      <w:pPr>
        <w:pStyle w:val="00"/>
        <w:spacing w:line="319" w:lineRule="auto"/>
        <w:rPr>
          <w:sz w:val="28"/>
        </w:rPr>
      </w:pPr>
      <w:r w:rsidRPr="003D06B6">
        <w:rPr>
          <w:sz w:val="28"/>
        </w:rPr>
        <w:t>В связи с малочисленностью населения проживающего в хуторе Калинин, канализование его предлагается осуществлять по существующей схеме - в в</w:t>
      </w:r>
      <w:r w:rsidRPr="003D06B6">
        <w:rPr>
          <w:sz w:val="28"/>
        </w:rPr>
        <w:t>ы</w:t>
      </w:r>
      <w:r w:rsidRPr="003D06B6">
        <w:rPr>
          <w:sz w:val="28"/>
        </w:rPr>
        <w:t>гребные ямы. Для предотвращения загрязнения подземных вод при использ</w:t>
      </w:r>
      <w:r w:rsidRPr="003D06B6">
        <w:rPr>
          <w:sz w:val="28"/>
        </w:rPr>
        <w:t>о</w:t>
      </w:r>
      <w:r w:rsidRPr="003D06B6">
        <w:rPr>
          <w:sz w:val="28"/>
        </w:rPr>
        <w:t>вании выгребных ям предлагается устройство новых водонепроницаемых в</w:t>
      </w:r>
      <w:r w:rsidRPr="003D06B6">
        <w:rPr>
          <w:sz w:val="28"/>
        </w:rPr>
        <w:t>ы</w:t>
      </w:r>
      <w:r w:rsidRPr="003D06B6">
        <w:rPr>
          <w:sz w:val="28"/>
        </w:rPr>
        <w:t>гребных ям взамен существующих, в соответствии требованиями санитарно-эп</w:t>
      </w:r>
      <w:r>
        <w:rPr>
          <w:sz w:val="28"/>
        </w:rPr>
        <w:t>и</w:t>
      </w:r>
      <w:r w:rsidRPr="003D06B6">
        <w:rPr>
          <w:sz w:val="28"/>
        </w:rPr>
        <w:t>д</w:t>
      </w:r>
      <w:r>
        <w:rPr>
          <w:sz w:val="28"/>
        </w:rPr>
        <w:t>е</w:t>
      </w:r>
      <w:r w:rsidRPr="003D06B6">
        <w:rPr>
          <w:sz w:val="28"/>
        </w:rPr>
        <w:t>м</w:t>
      </w:r>
      <w:r>
        <w:rPr>
          <w:sz w:val="28"/>
        </w:rPr>
        <w:t>и</w:t>
      </w:r>
      <w:r w:rsidRPr="003D06B6">
        <w:rPr>
          <w:sz w:val="28"/>
        </w:rPr>
        <w:t>ологического и природоохранного законодательства. Жидкие отходы из выгребных ям хутора предлагается направлять спецтранспортом на ЛОС, предлагаемы</w:t>
      </w:r>
      <w:r>
        <w:rPr>
          <w:sz w:val="28"/>
        </w:rPr>
        <w:t>е</w:t>
      </w:r>
      <w:r w:rsidRPr="003D06B6">
        <w:rPr>
          <w:sz w:val="28"/>
        </w:rPr>
        <w:t xml:space="preserve"> к установке в хуторе Нововеселый. </w:t>
      </w:r>
    </w:p>
    <w:p w:rsidR="00803F25" w:rsidRPr="003D06B6" w:rsidRDefault="00803F25" w:rsidP="003D06B6">
      <w:pPr>
        <w:rPr>
          <w:sz w:val="28"/>
          <w:szCs w:val="28"/>
        </w:rPr>
      </w:pPr>
      <w:r w:rsidRPr="003D06B6">
        <w:rPr>
          <w:sz w:val="28"/>
          <w:szCs w:val="28"/>
        </w:rPr>
        <w:t>Расчетные схемы канализования населенных пунктов подлежат разрабо</w:t>
      </w:r>
      <w:r w:rsidRPr="003D06B6">
        <w:rPr>
          <w:sz w:val="28"/>
          <w:szCs w:val="28"/>
        </w:rPr>
        <w:t>т</w:t>
      </w:r>
      <w:r w:rsidRPr="003D06B6">
        <w:rPr>
          <w:sz w:val="28"/>
          <w:szCs w:val="28"/>
        </w:rPr>
        <w:t>ке специализированной организацией, после утверждения генерального плана поселения, в увязке со схемами водоснабжения и соответствующими уточне</w:t>
      </w:r>
      <w:r w:rsidRPr="003D06B6">
        <w:rPr>
          <w:sz w:val="28"/>
          <w:szCs w:val="28"/>
        </w:rPr>
        <w:t>н</w:t>
      </w:r>
      <w:r w:rsidRPr="003D06B6">
        <w:rPr>
          <w:sz w:val="28"/>
          <w:szCs w:val="28"/>
        </w:rPr>
        <w:t>ными расчетными расходами хозяйственно-бытовых стоков.</w:t>
      </w:r>
    </w:p>
    <w:p w:rsidR="00803F25" w:rsidRPr="003D06B6" w:rsidRDefault="00803F25" w:rsidP="003D06B6">
      <w:pPr>
        <w:rPr>
          <w:sz w:val="28"/>
          <w:szCs w:val="28"/>
        </w:rPr>
      </w:pPr>
    </w:p>
    <w:p w:rsidR="00803F25" w:rsidRPr="00EA3015" w:rsidRDefault="00803F25" w:rsidP="003D06B6">
      <w:pPr>
        <w:jc w:val="center"/>
        <w:rPr>
          <w:b/>
          <w:i/>
          <w:sz w:val="28"/>
          <w:szCs w:val="28"/>
        </w:rPr>
      </w:pPr>
      <w:r w:rsidRPr="00EA3015">
        <w:rPr>
          <w:b/>
          <w:i/>
          <w:sz w:val="28"/>
          <w:szCs w:val="28"/>
        </w:rPr>
        <w:t>Газо- и теплоснабжение</w:t>
      </w:r>
    </w:p>
    <w:p w:rsidR="00803F25" w:rsidRPr="00EA3015" w:rsidRDefault="00803F25" w:rsidP="003D06B6">
      <w:pPr>
        <w:rPr>
          <w:sz w:val="28"/>
          <w:szCs w:val="28"/>
        </w:rPr>
      </w:pPr>
      <w:r w:rsidRPr="00EA3015">
        <w:rPr>
          <w:sz w:val="28"/>
          <w:szCs w:val="28"/>
        </w:rPr>
        <w:t>Проектом генерального плана, в течение расчетного срока реализации г</w:t>
      </w:r>
      <w:r w:rsidRPr="00EA3015">
        <w:rPr>
          <w:sz w:val="28"/>
          <w:szCs w:val="28"/>
        </w:rPr>
        <w:t>е</w:t>
      </w:r>
      <w:r w:rsidRPr="00EA3015">
        <w:rPr>
          <w:sz w:val="28"/>
          <w:szCs w:val="28"/>
        </w:rPr>
        <w:t>нерального плана, предлагается выполнить 100% газификацию всех населе</w:t>
      </w:r>
      <w:r w:rsidRPr="00EA3015">
        <w:rPr>
          <w:sz w:val="28"/>
          <w:szCs w:val="28"/>
        </w:rPr>
        <w:t>н</w:t>
      </w:r>
      <w:r w:rsidRPr="00EA3015">
        <w:rPr>
          <w:sz w:val="28"/>
          <w:szCs w:val="28"/>
        </w:rPr>
        <w:t>ных пунктов поселения. Газификацию населенных пунктов поселения предл</w:t>
      </w:r>
      <w:r w:rsidRPr="00EA3015">
        <w:rPr>
          <w:sz w:val="28"/>
          <w:szCs w:val="28"/>
        </w:rPr>
        <w:t>а</w:t>
      </w:r>
      <w:r w:rsidRPr="00EA3015">
        <w:rPr>
          <w:sz w:val="28"/>
          <w:szCs w:val="28"/>
        </w:rPr>
        <w:t>гается осуществить в соответствии с расчетной схемой газоснабжения  Зимо</w:t>
      </w:r>
      <w:r w:rsidRPr="00EA3015">
        <w:rPr>
          <w:sz w:val="28"/>
          <w:szCs w:val="28"/>
        </w:rPr>
        <w:t>в</w:t>
      </w:r>
      <w:r w:rsidRPr="00EA3015">
        <w:rPr>
          <w:sz w:val="28"/>
          <w:szCs w:val="28"/>
        </w:rPr>
        <w:t>никовского района, выполненной в составе схемы газоснабжения Ростовской области (ОАО «Гипрониигаз» 2006 год.) и откорректированной в ноябре 2010 года.</w:t>
      </w:r>
    </w:p>
    <w:p w:rsidR="00803F25" w:rsidRPr="003D06B6" w:rsidRDefault="00803F25" w:rsidP="003D06B6">
      <w:pPr>
        <w:rPr>
          <w:sz w:val="28"/>
          <w:szCs w:val="28"/>
        </w:rPr>
      </w:pPr>
      <w:r w:rsidRPr="00EA3015">
        <w:rPr>
          <w:sz w:val="28"/>
          <w:szCs w:val="28"/>
        </w:rPr>
        <w:t>В связи с прогнозируемым увеличением площадей жилищного фонда на</w:t>
      </w:r>
      <w:r w:rsidRPr="003D06B6">
        <w:rPr>
          <w:sz w:val="28"/>
          <w:szCs w:val="28"/>
        </w:rPr>
        <w:t xml:space="preserve"> расчетный срок, прогнозируется увеличение потребления природного газа на отопление жилых и общественных зданий по сравнению с существующими п</w:t>
      </w:r>
      <w:r w:rsidRPr="003D06B6">
        <w:rPr>
          <w:sz w:val="28"/>
          <w:szCs w:val="28"/>
        </w:rPr>
        <w:t>о</w:t>
      </w:r>
      <w:r w:rsidRPr="003D06B6">
        <w:rPr>
          <w:sz w:val="28"/>
          <w:szCs w:val="28"/>
        </w:rPr>
        <w:t>казателями поселения. После утверждения генерального плана поселения нео</w:t>
      </w:r>
      <w:r w:rsidRPr="003D06B6">
        <w:rPr>
          <w:sz w:val="28"/>
          <w:szCs w:val="28"/>
        </w:rPr>
        <w:t>б</w:t>
      </w:r>
      <w:r w:rsidRPr="003D06B6">
        <w:rPr>
          <w:sz w:val="28"/>
          <w:szCs w:val="28"/>
        </w:rPr>
        <w:t>ходимо заказать в Ростовском филиале ОАО «Гипрониигаз» корректировку расчетной схемы газоснабжения Зимовниковского района с учетом изменений в параметрах газопотребления населенных пунктов поселения.</w:t>
      </w:r>
    </w:p>
    <w:p w:rsidR="00803F25" w:rsidRDefault="00803F25" w:rsidP="003D06B6">
      <w:pPr>
        <w:pStyle w:val="a5"/>
        <w:tabs>
          <w:tab w:val="left" w:pos="960"/>
        </w:tabs>
        <w:ind w:left="0"/>
        <w:rPr>
          <w:sz w:val="28"/>
          <w:szCs w:val="28"/>
        </w:rPr>
      </w:pPr>
      <w:r w:rsidRPr="003D06B6">
        <w:rPr>
          <w:sz w:val="28"/>
          <w:szCs w:val="28"/>
        </w:rPr>
        <w:lastRenderedPageBreak/>
        <w:t xml:space="preserve">Газификацию хуторов Нововеселый, Курячий, Калинин предлагается осуществить по межпоселковому газопроводу высокого давления </w:t>
      </w:r>
      <w:r w:rsidRPr="003D06B6">
        <w:rPr>
          <w:sz w:val="28"/>
          <w:szCs w:val="28"/>
          <w:lang w:val="en-US"/>
        </w:rPr>
        <w:t>II</w:t>
      </w:r>
      <w:r w:rsidRPr="003D06B6">
        <w:rPr>
          <w:sz w:val="28"/>
          <w:szCs w:val="28"/>
        </w:rPr>
        <w:t xml:space="preserve"> категории с подключением в существующий межпоселковый газопровод высокого давл</w:t>
      </w:r>
      <w:r w:rsidRPr="003D06B6">
        <w:rPr>
          <w:sz w:val="28"/>
          <w:szCs w:val="28"/>
        </w:rPr>
        <w:t>е</w:t>
      </w:r>
      <w:r w:rsidRPr="003D06B6">
        <w:rPr>
          <w:sz w:val="28"/>
          <w:szCs w:val="28"/>
        </w:rPr>
        <w:t xml:space="preserve">ния </w:t>
      </w:r>
      <w:r w:rsidRPr="003D06B6">
        <w:rPr>
          <w:sz w:val="28"/>
          <w:szCs w:val="28"/>
          <w:lang w:val="en-US"/>
        </w:rPr>
        <w:t>II</w:t>
      </w:r>
      <w:r w:rsidRPr="003D06B6">
        <w:rPr>
          <w:sz w:val="28"/>
          <w:szCs w:val="28"/>
        </w:rPr>
        <w:t xml:space="preserve"> категории, подающий газ от ГРС «Погорелов» в хутор Савоськин, в соо</w:t>
      </w:r>
      <w:r w:rsidRPr="003D06B6">
        <w:rPr>
          <w:sz w:val="28"/>
          <w:szCs w:val="28"/>
        </w:rPr>
        <w:t>т</w:t>
      </w:r>
      <w:r w:rsidRPr="003D06B6">
        <w:rPr>
          <w:sz w:val="28"/>
          <w:szCs w:val="28"/>
        </w:rPr>
        <w:t>ветствии со схемой</w:t>
      </w:r>
      <w:r w:rsidRPr="003D06B6">
        <w:rPr>
          <w:color w:val="0070C0"/>
          <w:sz w:val="28"/>
          <w:szCs w:val="28"/>
        </w:rPr>
        <w:t xml:space="preserve"> </w:t>
      </w:r>
      <w:r w:rsidRPr="003D06B6">
        <w:rPr>
          <w:sz w:val="28"/>
          <w:szCs w:val="28"/>
        </w:rPr>
        <w:t>ОАО «Гипрониигаз».</w:t>
      </w:r>
      <w:r w:rsidRPr="003D06B6">
        <w:rPr>
          <w:color w:val="0070C0"/>
          <w:sz w:val="28"/>
          <w:szCs w:val="28"/>
        </w:rPr>
        <w:t xml:space="preserve"> </w:t>
      </w:r>
      <w:r w:rsidRPr="003D06B6">
        <w:rPr>
          <w:sz w:val="28"/>
          <w:szCs w:val="28"/>
        </w:rPr>
        <w:t>Газификацию планируемых к разм</w:t>
      </w:r>
      <w:r w:rsidRPr="003D06B6">
        <w:rPr>
          <w:sz w:val="28"/>
          <w:szCs w:val="28"/>
        </w:rPr>
        <w:t>е</w:t>
      </w:r>
      <w:r w:rsidRPr="003D06B6">
        <w:rPr>
          <w:sz w:val="28"/>
          <w:szCs w:val="28"/>
        </w:rPr>
        <w:t>щению объектов плана предлагается осуществить от ГРП, размещаемых в ка</w:t>
      </w:r>
      <w:r w:rsidRPr="003D06B6">
        <w:rPr>
          <w:sz w:val="28"/>
          <w:szCs w:val="28"/>
        </w:rPr>
        <w:t>ж</w:t>
      </w:r>
      <w:r w:rsidRPr="003D06B6">
        <w:rPr>
          <w:sz w:val="28"/>
          <w:szCs w:val="28"/>
        </w:rPr>
        <w:t xml:space="preserve">дом из хуторов по системе распределительных газопроводов низкого давления. </w:t>
      </w:r>
    </w:p>
    <w:p w:rsidR="00803F25" w:rsidRPr="003D06B6" w:rsidRDefault="00803F25" w:rsidP="003D06B6">
      <w:pPr>
        <w:pStyle w:val="a5"/>
        <w:tabs>
          <w:tab w:val="left" w:pos="960"/>
        </w:tabs>
        <w:ind w:left="0"/>
        <w:rPr>
          <w:sz w:val="28"/>
          <w:szCs w:val="28"/>
        </w:rPr>
      </w:pPr>
      <w:r w:rsidRPr="003D06B6">
        <w:rPr>
          <w:sz w:val="28"/>
          <w:szCs w:val="28"/>
        </w:rPr>
        <w:t>Расчетные схемы газоснабжения населенных пунктов подлежат разрабо</w:t>
      </w:r>
      <w:r w:rsidRPr="003D06B6">
        <w:rPr>
          <w:sz w:val="28"/>
          <w:szCs w:val="28"/>
        </w:rPr>
        <w:t>т</w:t>
      </w:r>
      <w:r w:rsidRPr="003D06B6">
        <w:rPr>
          <w:sz w:val="28"/>
          <w:szCs w:val="28"/>
        </w:rPr>
        <w:t>ке специализированной организацией после утверждения генерального плана поселения и уточнения расчетных расходов газа по потребителям. При разр</w:t>
      </w:r>
      <w:r w:rsidRPr="003D06B6">
        <w:rPr>
          <w:sz w:val="28"/>
          <w:szCs w:val="28"/>
        </w:rPr>
        <w:t>а</w:t>
      </w:r>
      <w:r w:rsidRPr="003D06B6">
        <w:rPr>
          <w:sz w:val="28"/>
          <w:szCs w:val="28"/>
        </w:rPr>
        <w:t>ботке расчетной схемы газоснабжения населенных пунктов следует предусмо</w:t>
      </w:r>
      <w:r w:rsidRPr="003D06B6">
        <w:rPr>
          <w:sz w:val="28"/>
          <w:szCs w:val="28"/>
        </w:rPr>
        <w:t>т</w:t>
      </w:r>
      <w:r w:rsidRPr="003D06B6">
        <w:rPr>
          <w:sz w:val="28"/>
          <w:szCs w:val="28"/>
        </w:rPr>
        <w:t>реть возможность поэтапного строительства сети распределительных газопр</w:t>
      </w:r>
      <w:r w:rsidRPr="003D06B6">
        <w:rPr>
          <w:sz w:val="28"/>
          <w:szCs w:val="28"/>
        </w:rPr>
        <w:t>о</w:t>
      </w:r>
      <w:r w:rsidRPr="003D06B6">
        <w:rPr>
          <w:sz w:val="28"/>
          <w:szCs w:val="28"/>
        </w:rPr>
        <w:t>водов с учетом финансовых возможностей бюджета и населения. Проектиров</w:t>
      </w:r>
      <w:r w:rsidRPr="003D06B6">
        <w:rPr>
          <w:sz w:val="28"/>
          <w:szCs w:val="28"/>
        </w:rPr>
        <w:t>а</w:t>
      </w:r>
      <w:r w:rsidRPr="003D06B6">
        <w:rPr>
          <w:sz w:val="28"/>
          <w:szCs w:val="28"/>
        </w:rPr>
        <w:t>ние наружных подземных газопроводов предлагается осуществлять из пол</w:t>
      </w:r>
      <w:r w:rsidRPr="003D06B6">
        <w:rPr>
          <w:sz w:val="28"/>
          <w:szCs w:val="28"/>
        </w:rPr>
        <w:t>и</w:t>
      </w:r>
      <w:r w:rsidRPr="003D06B6">
        <w:rPr>
          <w:sz w:val="28"/>
          <w:szCs w:val="28"/>
        </w:rPr>
        <w:t>этиленовых труб, которые имеют длительный срок службы и не требуют ус</w:t>
      </w:r>
      <w:r w:rsidRPr="003D06B6">
        <w:rPr>
          <w:sz w:val="28"/>
          <w:szCs w:val="28"/>
        </w:rPr>
        <w:t>т</w:t>
      </w:r>
      <w:r w:rsidRPr="003D06B6">
        <w:rPr>
          <w:sz w:val="28"/>
          <w:szCs w:val="28"/>
        </w:rPr>
        <w:t xml:space="preserve">ройства установок защиты от коррозии. </w:t>
      </w:r>
    </w:p>
    <w:p w:rsidR="00803F25" w:rsidRPr="003D06B6" w:rsidRDefault="00803F25" w:rsidP="003D06B6">
      <w:pPr>
        <w:rPr>
          <w:sz w:val="28"/>
          <w:szCs w:val="28"/>
        </w:rPr>
      </w:pPr>
      <w:r w:rsidRPr="003D06B6">
        <w:rPr>
          <w:sz w:val="28"/>
          <w:szCs w:val="28"/>
        </w:rPr>
        <w:t>Для отопления жилищного фонда и объектов общественного назначения малой площади проектом генерального плана предлагается использование и</w:t>
      </w:r>
      <w:r w:rsidRPr="003D06B6">
        <w:rPr>
          <w:sz w:val="28"/>
          <w:szCs w:val="28"/>
        </w:rPr>
        <w:t>н</w:t>
      </w:r>
      <w:r w:rsidRPr="003D06B6">
        <w:rPr>
          <w:sz w:val="28"/>
          <w:szCs w:val="28"/>
        </w:rPr>
        <w:t>дивидуальных газовых теплогенераторов, а для горячего водоснабжения – газ</w:t>
      </w:r>
      <w:r w:rsidRPr="003D06B6">
        <w:rPr>
          <w:sz w:val="28"/>
          <w:szCs w:val="28"/>
        </w:rPr>
        <w:t>о</w:t>
      </w:r>
      <w:r w:rsidRPr="003D06B6">
        <w:rPr>
          <w:sz w:val="28"/>
          <w:szCs w:val="28"/>
        </w:rPr>
        <w:t>вых проточных водонагревателей. Объекты общественного назначения предл</w:t>
      </w:r>
      <w:r w:rsidRPr="003D06B6">
        <w:rPr>
          <w:sz w:val="28"/>
          <w:szCs w:val="28"/>
        </w:rPr>
        <w:t>а</w:t>
      </w:r>
      <w:r w:rsidRPr="003D06B6">
        <w:rPr>
          <w:sz w:val="28"/>
          <w:szCs w:val="28"/>
        </w:rPr>
        <w:t>гается отапливать от автономных теплоисточников, в качестве которых во</w:t>
      </w:r>
      <w:r w:rsidRPr="003D06B6">
        <w:rPr>
          <w:sz w:val="28"/>
          <w:szCs w:val="28"/>
        </w:rPr>
        <w:t>з</w:t>
      </w:r>
      <w:r w:rsidRPr="003D06B6">
        <w:rPr>
          <w:sz w:val="28"/>
          <w:szCs w:val="28"/>
        </w:rPr>
        <w:t>можно применение встроенно-пристроенных или отдельно стоящих модульных шкафных котельных, что позволит минимизировать протяженность тепловых сетей и теплопотери в них. В случае компактного размещения объектов во</w:t>
      </w:r>
      <w:r w:rsidRPr="003D06B6">
        <w:rPr>
          <w:sz w:val="28"/>
          <w:szCs w:val="28"/>
        </w:rPr>
        <w:t>з</w:t>
      </w:r>
      <w:r w:rsidRPr="003D06B6">
        <w:rPr>
          <w:sz w:val="28"/>
          <w:szCs w:val="28"/>
        </w:rPr>
        <w:t xml:space="preserve">можно устройство группового теплоисточника. </w:t>
      </w:r>
    </w:p>
    <w:p w:rsidR="00803F25" w:rsidRDefault="00803F25" w:rsidP="003D06B6">
      <w:pPr>
        <w:rPr>
          <w:sz w:val="28"/>
          <w:szCs w:val="28"/>
        </w:rPr>
      </w:pPr>
      <w:r w:rsidRPr="003D06B6">
        <w:rPr>
          <w:sz w:val="28"/>
          <w:szCs w:val="28"/>
        </w:rPr>
        <w:t>Решения по организации теплоснабжения перспективных объектов общ</w:t>
      </w:r>
      <w:r w:rsidRPr="003D06B6">
        <w:rPr>
          <w:sz w:val="28"/>
          <w:szCs w:val="28"/>
        </w:rPr>
        <w:t>е</w:t>
      </w:r>
      <w:r w:rsidRPr="003D06B6">
        <w:rPr>
          <w:sz w:val="28"/>
          <w:szCs w:val="28"/>
        </w:rPr>
        <w:t>ственного назн</w:t>
      </w:r>
      <w:r>
        <w:rPr>
          <w:sz w:val="28"/>
          <w:szCs w:val="28"/>
        </w:rPr>
        <w:t xml:space="preserve">ачения </w:t>
      </w:r>
      <w:r w:rsidRPr="003D06B6">
        <w:rPr>
          <w:sz w:val="28"/>
          <w:szCs w:val="28"/>
        </w:rPr>
        <w:t>должны быть приняты на стадии разработки проектов планировки территорий</w:t>
      </w:r>
      <w:r>
        <w:rPr>
          <w:sz w:val="28"/>
          <w:szCs w:val="28"/>
        </w:rPr>
        <w:t>.</w:t>
      </w:r>
    </w:p>
    <w:p w:rsidR="00803F25" w:rsidRPr="003D06B6" w:rsidRDefault="00803F25" w:rsidP="003D06B6">
      <w:pPr>
        <w:rPr>
          <w:sz w:val="28"/>
          <w:szCs w:val="28"/>
        </w:rPr>
      </w:pPr>
    </w:p>
    <w:p w:rsidR="00803F25" w:rsidRPr="003D06B6" w:rsidRDefault="00803F25" w:rsidP="003D06B6">
      <w:pPr>
        <w:jc w:val="center"/>
        <w:rPr>
          <w:b/>
          <w:i/>
          <w:sz w:val="28"/>
          <w:szCs w:val="28"/>
        </w:rPr>
      </w:pPr>
      <w:r w:rsidRPr="003D06B6">
        <w:rPr>
          <w:b/>
          <w:i/>
          <w:sz w:val="28"/>
          <w:szCs w:val="28"/>
        </w:rPr>
        <w:t>Электроснабжение</w:t>
      </w:r>
    </w:p>
    <w:p w:rsidR="00803F25" w:rsidRPr="003D06B6" w:rsidRDefault="00803F25" w:rsidP="003D06B6">
      <w:pPr>
        <w:rPr>
          <w:sz w:val="28"/>
          <w:szCs w:val="28"/>
        </w:rPr>
      </w:pPr>
      <w:r w:rsidRPr="003D06B6">
        <w:rPr>
          <w:sz w:val="28"/>
          <w:szCs w:val="28"/>
        </w:rPr>
        <w:t>Проектом генерального плана не предусматриваются изменения в при</w:t>
      </w:r>
      <w:r w:rsidRPr="003D06B6">
        <w:rPr>
          <w:sz w:val="28"/>
          <w:szCs w:val="28"/>
        </w:rPr>
        <w:t>н</w:t>
      </w:r>
      <w:r w:rsidRPr="003D06B6">
        <w:rPr>
          <w:sz w:val="28"/>
          <w:szCs w:val="28"/>
        </w:rPr>
        <w:t>ципиальной схеме организации электроснабжения в населенных пунктах  пос</w:t>
      </w:r>
      <w:r w:rsidRPr="003D06B6">
        <w:rPr>
          <w:sz w:val="28"/>
          <w:szCs w:val="28"/>
        </w:rPr>
        <w:t>е</w:t>
      </w:r>
      <w:r w:rsidRPr="003D06B6">
        <w:rPr>
          <w:sz w:val="28"/>
          <w:szCs w:val="28"/>
        </w:rPr>
        <w:t>ления. Прогнозируемый рост годового потребления электроэнергии на 1 жит</w:t>
      </w:r>
      <w:r w:rsidRPr="003D06B6">
        <w:rPr>
          <w:sz w:val="28"/>
          <w:szCs w:val="28"/>
        </w:rPr>
        <w:t>е</w:t>
      </w:r>
      <w:r w:rsidRPr="003D06B6">
        <w:rPr>
          <w:sz w:val="28"/>
          <w:szCs w:val="28"/>
        </w:rPr>
        <w:lastRenderedPageBreak/>
        <w:t>ля, в связи с ростом электрификации быта, оценочно принимается равным 1,0% в год.</w:t>
      </w:r>
    </w:p>
    <w:p w:rsidR="00803F25" w:rsidRPr="003D06B6" w:rsidRDefault="00803F25" w:rsidP="003D06B6">
      <w:pPr>
        <w:rPr>
          <w:sz w:val="28"/>
          <w:szCs w:val="28"/>
        </w:rPr>
      </w:pPr>
      <w:r w:rsidRPr="003D06B6">
        <w:rPr>
          <w:sz w:val="28"/>
          <w:szCs w:val="28"/>
        </w:rPr>
        <w:t>Для повышения энергетической эффективности работы систем электр</w:t>
      </w:r>
      <w:r w:rsidRPr="003D06B6">
        <w:rPr>
          <w:sz w:val="28"/>
          <w:szCs w:val="28"/>
        </w:rPr>
        <w:t>о</w:t>
      </w:r>
      <w:r w:rsidRPr="003D06B6">
        <w:rPr>
          <w:sz w:val="28"/>
          <w:szCs w:val="28"/>
        </w:rPr>
        <w:t>снабжения и энергосбережения, проектом предлагаются следующие меропри</w:t>
      </w:r>
      <w:r w:rsidRPr="003D06B6">
        <w:rPr>
          <w:sz w:val="28"/>
          <w:szCs w:val="28"/>
        </w:rPr>
        <w:t>я</w:t>
      </w:r>
      <w:r w:rsidRPr="003D06B6">
        <w:rPr>
          <w:sz w:val="28"/>
          <w:szCs w:val="28"/>
        </w:rPr>
        <w:t xml:space="preserve">тия: </w:t>
      </w:r>
    </w:p>
    <w:p w:rsidR="00803F25" w:rsidRPr="00C514A2" w:rsidRDefault="00803F25" w:rsidP="00EA3015">
      <w:pPr>
        <w:rPr>
          <w:sz w:val="28"/>
          <w:szCs w:val="28"/>
        </w:rPr>
      </w:pPr>
      <w:r w:rsidRPr="00C514A2">
        <w:rPr>
          <w:sz w:val="28"/>
          <w:szCs w:val="28"/>
        </w:rPr>
        <w:t>- реконструкция и капитальный ремонт существующих сетей 10 кВ и 0,4 кВ и сетей наружного освещения (увеличение сечений проводов, использов</w:t>
      </w:r>
      <w:r w:rsidRPr="00C514A2">
        <w:rPr>
          <w:sz w:val="28"/>
          <w:szCs w:val="28"/>
        </w:rPr>
        <w:t>а</w:t>
      </w:r>
      <w:r w:rsidRPr="00C514A2">
        <w:rPr>
          <w:sz w:val="28"/>
          <w:szCs w:val="28"/>
        </w:rPr>
        <w:t>ние СИП, замена осветительных ламп), реконструкция  трансформаторных по</w:t>
      </w:r>
      <w:r w:rsidRPr="00C514A2">
        <w:rPr>
          <w:sz w:val="28"/>
          <w:szCs w:val="28"/>
        </w:rPr>
        <w:t>д</w:t>
      </w:r>
      <w:r w:rsidRPr="00C514A2">
        <w:rPr>
          <w:sz w:val="28"/>
          <w:szCs w:val="28"/>
        </w:rPr>
        <w:t>станций 10/0,4 кВ, расположенных на территории населенных пунктов;</w:t>
      </w:r>
    </w:p>
    <w:p w:rsidR="00803F25" w:rsidRPr="00C514A2" w:rsidRDefault="00803F25" w:rsidP="00EA3015">
      <w:pPr>
        <w:rPr>
          <w:sz w:val="28"/>
          <w:szCs w:val="28"/>
        </w:rPr>
      </w:pPr>
      <w:r w:rsidRPr="00C514A2">
        <w:rPr>
          <w:sz w:val="28"/>
          <w:szCs w:val="28"/>
        </w:rPr>
        <w:t>- проведение обязательных энергетических обследований с разработкой комплекса мероприятий по энергосбережению;</w:t>
      </w:r>
    </w:p>
    <w:p w:rsidR="00803F25" w:rsidRPr="00C514A2" w:rsidRDefault="00803F25" w:rsidP="00EA3015">
      <w:pPr>
        <w:rPr>
          <w:sz w:val="28"/>
          <w:szCs w:val="28"/>
        </w:rPr>
      </w:pPr>
      <w:r w:rsidRPr="00C514A2">
        <w:rPr>
          <w:sz w:val="28"/>
          <w:szCs w:val="28"/>
        </w:rPr>
        <w:t>- завершение оснащения приборами учета электроэнергии всех жилых и общественных зданий;</w:t>
      </w:r>
    </w:p>
    <w:p w:rsidR="00803F25" w:rsidRPr="00C514A2" w:rsidRDefault="00803F25" w:rsidP="00EA3015">
      <w:pPr>
        <w:pStyle w:val="ConsPlusNormal"/>
        <w:widowControl/>
        <w:spacing w:line="31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4A2">
        <w:rPr>
          <w:rFonts w:ascii="Times New Roman" w:hAnsi="Times New Roman" w:cs="Times New Roman"/>
          <w:sz w:val="28"/>
          <w:szCs w:val="28"/>
        </w:rPr>
        <w:t>-разработка технически обоснованных лимитов на потребление электр</w:t>
      </w:r>
      <w:r w:rsidRPr="00C514A2">
        <w:rPr>
          <w:rFonts w:ascii="Times New Roman" w:hAnsi="Times New Roman" w:cs="Times New Roman"/>
          <w:sz w:val="28"/>
          <w:szCs w:val="28"/>
        </w:rPr>
        <w:t>о</w:t>
      </w:r>
      <w:r w:rsidRPr="00C514A2">
        <w:rPr>
          <w:rFonts w:ascii="Times New Roman" w:hAnsi="Times New Roman" w:cs="Times New Roman"/>
          <w:sz w:val="28"/>
          <w:szCs w:val="28"/>
        </w:rPr>
        <w:t>энергии;</w:t>
      </w:r>
    </w:p>
    <w:p w:rsidR="00803F25" w:rsidRPr="00C514A2" w:rsidRDefault="00803F25" w:rsidP="00EA3015">
      <w:pPr>
        <w:pStyle w:val="ConsPlusNormal"/>
        <w:widowControl/>
        <w:spacing w:line="31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4A2">
        <w:rPr>
          <w:rFonts w:ascii="Times New Roman" w:hAnsi="Times New Roman" w:cs="Times New Roman"/>
          <w:sz w:val="28"/>
          <w:szCs w:val="28"/>
        </w:rPr>
        <w:t>- прекращение закупки ламп накаливания для освещения зданий и соор</w:t>
      </w:r>
      <w:r w:rsidRPr="00C514A2">
        <w:rPr>
          <w:rFonts w:ascii="Times New Roman" w:hAnsi="Times New Roman" w:cs="Times New Roman"/>
          <w:sz w:val="28"/>
          <w:szCs w:val="28"/>
        </w:rPr>
        <w:t>у</w:t>
      </w:r>
      <w:r w:rsidRPr="00C514A2">
        <w:rPr>
          <w:rFonts w:ascii="Times New Roman" w:hAnsi="Times New Roman" w:cs="Times New Roman"/>
          <w:sz w:val="28"/>
          <w:szCs w:val="28"/>
        </w:rPr>
        <w:t>жений;</w:t>
      </w:r>
    </w:p>
    <w:p w:rsidR="00803F25" w:rsidRPr="00C514A2" w:rsidRDefault="00803F25" w:rsidP="00EA3015">
      <w:pPr>
        <w:rPr>
          <w:sz w:val="28"/>
          <w:szCs w:val="28"/>
        </w:rPr>
      </w:pPr>
      <w:r w:rsidRPr="00C514A2">
        <w:rPr>
          <w:sz w:val="28"/>
          <w:szCs w:val="28"/>
        </w:rPr>
        <w:t>- закупка и установка энергосберегающих ламп и светильников для осв</w:t>
      </w:r>
      <w:r w:rsidRPr="00C514A2">
        <w:rPr>
          <w:sz w:val="28"/>
          <w:szCs w:val="28"/>
        </w:rPr>
        <w:t>е</w:t>
      </w:r>
      <w:r w:rsidRPr="00C514A2">
        <w:rPr>
          <w:sz w:val="28"/>
          <w:szCs w:val="28"/>
        </w:rPr>
        <w:t>щения зданий и сооружений, в том числе светодиодных светильников и пр</w:t>
      </w:r>
      <w:r w:rsidRPr="00C514A2">
        <w:rPr>
          <w:sz w:val="28"/>
          <w:szCs w:val="28"/>
        </w:rPr>
        <w:t>о</w:t>
      </w:r>
      <w:r w:rsidRPr="00C514A2">
        <w:rPr>
          <w:sz w:val="28"/>
          <w:szCs w:val="28"/>
        </w:rPr>
        <w:t>жекторов;</w:t>
      </w:r>
    </w:p>
    <w:p w:rsidR="00803F25" w:rsidRPr="00C514A2" w:rsidRDefault="00803F25" w:rsidP="00EA3015">
      <w:pPr>
        <w:rPr>
          <w:sz w:val="28"/>
          <w:szCs w:val="28"/>
        </w:rPr>
      </w:pPr>
      <w:r w:rsidRPr="00C514A2">
        <w:rPr>
          <w:sz w:val="28"/>
          <w:szCs w:val="28"/>
        </w:rPr>
        <w:t>- установка датчиков движения и освещенности на осветительных приб</w:t>
      </w:r>
      <w:r w:rsidRPr="00C514A2">
        <w:rPr>
          <w:sz w:val="28"/>
          <w:szCs w:val="28"/>
        </w:rPr>
        <w:t>о</w:t>
      </w:r>
      <w:r w:rsidRPr="00C514A2">
        <w:rPr>
          <w:sz w:val="28"/>
          <w:szCs w:val="28"/>
        </w:rPr>
        <w:t>рах в местах общего пользования внутри зданий и наружном освещении</w:t>
      </w:r>
      <w:r>
        <w:rPr>
          <w:sz w:val="28"/>
          <w:szCs w:val="28"/>
        </w:rPr>
        <w:t>.</w:t>
      </w:r>
    </w:p>
    <w:p w:rsidR="00803F25" w:rsidRPr="003D06B6" w:rsidRDefault="00803F25" w:rsidP="003D06B6">
      <w:pPr>
        <w:rPr>
          <w:sz w:val="28"/>
          <w:szCs w:val="28"/>
        </w:rPr>
      </w:pPr>
    </w:p>
    <w:p w:rsidR="00803F25" w:rsidRPr="003D06B6" w:rsidRDefault="00803F25" w:rsidP="003D06B6">
      <w:pPr>
        <w:jc w:val="center"/>
        <w:rPr>
          <w:b/>
          <w:i/>
          <w:sz w:val="28"/>
          <w:szCs w:val="28"/>
        </w:rPr>
      </w:pPr>
      <w:r w:rsidRPr="003D06B6">
        <w:rPr>
          <w:b/>
          <w:i/>
          <w:sz w:val="28"/>
          <w:szCs w:val="28"/>
        </w:rPr>
        <w:t>Системы связи</w:t>
      </w:r>
    </w:p>
    <w:p w:rsidR="00803F25" w:rsidRPr="00C514A2" w:rsidRDefault="00803F25" w:rsidP="00EA3015">
      <w:pPr>
        <w:tabs>
          <w:tab w:val="left" w:pos="960"/>
        </w:tabs>
        <w:outlineLvl w:val="0"/>
        <w:rPr>
          <w:sz w:val="28"/>
          <w:szCs w:val="28"/>
        </w:rPr>
      </w:pPr>
      <w:r w:rsidRPr="00C514A2">
        <w:rPr>
          <w:sz w:val="28"/>
          <w:szCs w:val="28"/>
        </w:rPr>
        <w:t>В целях развития телефонной связи на территории района, предлагается выполнение следующих мероприятий:</w:t>
      </w:r>
    </w:p>
    <w:p w:rsidR="00803F25" w:rsidRPr="00C514A2" w:rsidRDefault="00803F25" w:rsidP="00EA3015">
      <w:pPr>
        <w:rPr>
          <w:sz w:val="28"/>
          <w:szCs w:val="28"/>
        </w:rPr>
      </w:pPr>
      <w:r w:rsidRPr="00C514A2">
        <w:rPr>
          <w:sz w:val="28"/>
          <w:szCs w:val="28"/>
        </w:rPr>
        <w:t>- замена существующих медных межстанционных линий связи на опт</w:t>
      </w:r>
      <w:r w:rsidRPr="00C514A2">
        <w:rPr>
          <w:sz w:val="28"/>
          <w:szCs w:val="28"/>
        </w:rPr>
        <w:t>о</w:t>
      </w:r>
      <w:r w:rsidRPr="00C514A2">
        <w:rPr>
          <w:sz w:val="28"/>
          <w:szCs w:val="28"/>
        </w:rPr>
        <w:t>волоконные;</w:t>
      </w:r>
    </w:p>
    <w:p w:rsidR="00803F25" w:rsidRPr="00C514A2" w:rsidRDefault="00803F25" w:rsidP="00EA3015">
      <w:pPr>
        <w:rPr>
          <w:sz w:val="28"/>
          <w:szCs w:val="28"/>
        </w:rPr>
      </w:pPr>
      <w:r w:rsidRPr="00C514A2">
        <w:rPr>
          <w:sz w:val="28"/>
          <w:szCs w:val="28"/>
        </w:rPr>
        <w:t>- оборудование основных объектов общественного назначения и мног</w:t>
      </w:r>
      <w:r w:rsidRPr="00C514A2">
        <w:rPr>
          <w:sz w:val="28"/>
          <w:szCs w:val="28"/>
        </w:rPr>
        <w:t>о</w:t>
      </w:r>
      <w:r w:rsidRPr="00C514A2">
        <w:rPr>
          <w:sz w:val="28"/>
          <w:szCs w:val="28"/>
        </w:rPr>
        <w:t xml:space="preserve">квартирных жилых домов по технологии </w:t>
      </w:r>
      <w:r w:rsidRPr="00C514A2">
        <w:rPr>
          <w:sz w:val="28"/>
          <w:szCs w:val="28"/>
          <w:lang w:val="en-US"/>
        </w:rPr>
        <w:t>FTTB</w:t>
      </w:r>
      <w:r w:rsidRPr="00C514A2">
        <w:rPr>
          <w:sz w:val="28"/>
          <w:szCs w:val="28"/>
        </w:rPr>
        <w:t xml:space="preserve"> («оптика в дом»), что позволит по кабелю предоставлять дополнительные услуги, включая радиовещание и т</w:t>
      </w:r>
      <w:r w:rsidRPr="00C514A2">
        <w:rPr>
          <w:sz w:val="28"/>
          <w:szCs w:val="28"/>
        </w:rPr>
        <w:t>е</w:t>
      </w:r>
      <w:r w:rsidRPr="00C514A2">
        <w:rPr>
          <w:sz w:val="28"/>
          <w:szCs w:val="28"/>
        </w:rPr>
        <w:t>левидение;</w:t>
      </w:r>
    </w:p>
    <w:p w:rsidR="00803F25" w:rsidRPr="00C514A2" w:rsidRDefault="00803F25" w:rsidP="00EA3015">
      <w:pPr>
        <w:rPr>
          <w:sz w:val="28"/>
          <w:szCs w:val="28"/>
        </w:rPr>
      </w:pPr>
      <w:r w:rsidRPr="00C514A2">
        <w:rPr>
          <w:sz w:val="28"/>
          <w:szCs w:val="28"/>
        </w:rPr>
        <w:t>- модернизация телетрансляционного оборудования для перехода на ци</w:t>
      </w:r>
      <w:r w:rsidRPr="00C514A2">
        <w:rPr>
          <w:sz w:val="28"/>
          <w:szCs w:val="28"/>
        </w:rPr>
        <w:t>ф</w:t>
      </w:r>
      <w:r w:rsidRPr="00C514A2">
        <w:rPr>
          <w:sz w:val="28"/>
          <w:szCs w:val="28"/>
        </w:rPr>
        <w:t>ровое вещание до 2015г. в соответствии с общероссийской программой;</w:t>
      </w:r>
    </w:p>
    <w:p w:rsidR="00803F25" w:rsidRPr="00C514A2" w:rsidRDefault="00803F25" w:rsidP="00EA3015">
      <w:pPr>
        <w:rPr>
          <w:sz w:val="28"/>
          <w:szCs w:val="28"/>
        </w:rPr>
      </w:pPr>
      <w:r w:rsidRPr="00C514A2">
        <w:rPr>
          <w:sz w:val="28"/>
          <w:szCs w:val="28"/>
        </w:rPr>
        <w:lastRenderedPageBreak/>
        <w:t xml:space="preserve">- развитие эфирного радиовещания в диапазонах УКВ и </w:t>
      </w:r>
      <w:r w:rsidRPr="00C514A2">
        <w:rPr>
          <w:sz w:val="28"/>
          <w:szCs w:val="28"/>
          <w:lang w:val="en-US"/>
        </w:rPr>
        <w:t>FM</w:t>
      </w:r>
      <w:r w:rsidRPr="00C514A2">
        <w:rPr>
          <w:sz w:val="28"/>
          <w:szCs w:val="28"/>
        </w:rPr>
        <w:t xml:space="preserve">;  </w:t>
      </w:r>
    </w:p>
    <w:p w:rsidR="00803F25" w:rsidRDefault="00803F25" w:rsidP="00EA3015">
      <w:pPr>
        <w:rPr>
          <w:sz w:val="28"/>
          <w:szCs w:val="28"/>
        </w:rPr>
      </w:pPr>
      <w:r w:rsidRPr="00C514A2">
        <w:rPr>
          <w:sz w:val="28"/>
          <w:szCs w:val="28"/>
        </w:rPr>
        <w:t>- развитие сетей операторов сотовой связи в целях увеличения зон покр</w:t>
      </w:r>
      <w:r w:rsidRPr="00C514A2">
        <w:rPr>
          <w:sz w:val="28"/>
          <w:szCs w:val="28"/>
        </w:rPr>
        <w:t>ы</w:t>
      </w:r>
      <w:r w:rsidRPr="00C514A2">
        <w:rPr>
          <w:sz w:val="28"/>
          <w:szCs w:val="28"/>
        </w:rPr>
        <w:t>тия</w:t>
      </w:r>
      <w:r w:rsidRPr="003D06B6">
        <w:rPr>
          <w:sz w:val="28"/>
          <w:szCs w:val="28"/>
        </w:rPr>
        <w:t>.</w:t>
      </w:r>
    </w:p>
    <w:p w:rsidR="00803F25" w:rsidRDefault="00803F25" w:rsidP="00EA3015">
      <w:pPr>
        <w:rPr>
          <w:sz w:val="28"/>
          <w:szCs w:val="28"/>
        </w:rPr>
      </w:pPr>
    </w:p>
    <w:p w:rsidR="00803F25" w:rsidRPr="00D72F57" w:rsidRDefault="00803F25" w:rsidP="00985907">
      <w:pPr>
        <w:jc w:val="center"/>
        <w:rPr>
          <w:b/>
          <w:i/>
          <w:sz w:val="28"/>
          <w:szCs w:val="28"/>
        </w:rPr>
      </w:pPr>
      <w:r w:rsidRPr="00D72F57">
        <w:rPr>
          <w:b/>
          <w:i/>
          <w:sz w:val="28"/>
          <w:szCs w:val="28"/>
        </w:rPr>
        <w:t>Заключение</w:t>
      </w:r>
    </w:p>
    <w:p w:rsidR="00803F25" w:rsidRDefault="00803F25" w:rsidP="00985907">
      <w:pPr>
        <w:jc w:val="center"/>
        <w:rPr>
          <w:b/>
          <w:sz w:val="28"/>
          <w:szCs w:val="28"/>
        </w:rPr>
      </w:pPr>
    </w:p>
    <w:p w:rsidR="00803F25" w:rsidRDefault="00803F25" w:rsidP="00985907">
      <w:pPr>
        <w:rPr>
          <w:sz w:val="28"/>
          <w:szCs w:val="28"/>
        </w:rPr>
      </w:pPr>
      <w:r>
        <w:rPr>
          <w:sz w:val="28"/>
          <w:szCs w:val="28"/>
        </w:rPr>
        <w:t>Принятые в проекте решения по инженерной инфраструктуре в пределах проектируемой застройки соответствуют требованиям норм инженерно-технических мероприятий гражданской обороны и способствуют безаварийной работе всех систем, хотя и не гарантируют надёжности их работы при возде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ствии ударной волны ядерного или иного взрыва на головные сооружения этих систем в экстремальных условиях военного времени.</w:t>
      </w:r>
    </w:p>
    <w:p w:rsidR="00803F25" w:rsidRPr="00D870D3" w:rsidRDefault="00803F25" w:rsidP="00985907">
      <w:pPr>
        <w:rPr>
          <w:sz w:val="28"/>
          <w:szCs w:val="28"/>
        </w:rPr>
      </w:pPr>
      <w:r>
        <w:rPr>
          <w:sz w:val="28"/>
          <w:szCs w:val="28"/>
        </w:rPr>
        <w:t>Полное выполнение всех решений проекта позволит повысить устойч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вость функционирования объектов экономики и жизнедеятельности трудосп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собного населения данной территории в экстремальных условиях военного времени.</w:t>
      </w:r>
    </w:p>
    <w:p w:rsidR="00803F25" w:rsidRDefault="00803F25" w:rsidP="00985907">
      <w:pPr>
        <w:rPr>
          <w:sz w:val="28"/>
          <w:szCs w:val="28"/>
        </w:rPr>
      </w:pPr>
    </w:p>
    <w:p w:rsidR="00803F25" w:rsidRDefault="00803F25" w:rsidP="008A2DDC">
      <w:pPr>
        <w:ind w:left="567" w:firstLine="0"/>
        <w:jc w:val="center"/>
        <w:rPr>
          <w:b/>
          <w:sz w:val="28"/>
          <w:szCs w:val="28"/>
        </w:rPr>
      </w:pPr>
      <w:r w:rsidRPr="00D72F57">
        <w:rPr>
          <w:b/>
          <w:sz w:val="28"/>
          <w:szCs w:val="28"/>
        </w:rPr>
        <w:t>Мероприятия по предупреждению чрезвычайных ситуаций</w:t>
      </w:r>
    </w:p>
    <w:p w:rsidR="00803F25" w:rsidRDefault="00803F25" w:rsidP="00985907">
      <w:pPr>
        <w:rPr>
          <w:sz w:val="28"/>
          <w:szCs w:val="28"/>
        </w:rPr>
      </w:pPr>
    </w:p>
    <w:p w:rsidR="00803F25" w:rsidRDefault="00803F25" w:rsidP="00985907">
      <w:pPr>
        <w:rPr>
          <w:sz w:val="28"/>
          <w:szCs w:val="28"/>
        </w:rPr>
      </w:pPr>
      <w:r>
        <w:rPr>
          <w:sz w:val="28"/>
          <w:szCs w:val="28"/>
        </w:rPr>
        <w:t xml:space="preserve">В этой части раздела рассматриваются вопросы безопасности населения территории проектирования в условиях мирного времени. </w:t>
      </w:r>
    </w:p>
    <w:p w:rsidR="00803F25" w:rsidRDefault="00803F25" w:rsidP="00985907">
      <w:pPr>
        <w:rPr>
          <w:sz w:val="28"/>
          <w:szCs w:val="28"/>
        </w:rPr>
      </w:pPr>
      <w:r>
        <w:rPr>
          <w:sz w:val="28"/>
          <w:szCs w:val="28"/>
        </w:rPr>
        <w:t>Проводится анализ наличия объектов, использующих в своей технологии аварийно-химически-опасные вещества, и выявляются возможные последствия при авариях на этих объектах, возможные потери и разрушения, даются рек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мендации по защите от последствий этих аварий, даются предложения, напра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ленные на предупреждение этих аварий. Даётся анализ возможного влияния на население рассматриваемой территории при авариях и катастрофах на объектах близлежащих территорий.</w:t>
      </w:r>
    </w:p>
    <w:p w:rsidR="00803F25" w:rsidRDefault="00803F25" w:rsidP="00985907">
      <w:pPr>
        <w:rPr>
          <w:sz w:val="28"/>
          <w:szCs w:val="28"/>
        </w:rPr>
      </w:pPr>
    </w:p>
    <w:p w:rsidR="00803F25" w:rsidRDefault="00803F25" w:rsidP="00985907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Анализ причин возникновения чрезвычайных ситуаций</w:t>
      </w:r>
    </w:p>
    <w:p w:rsidR="00803F25" w:rsidRDefault="00803F25" w:rsidP="00985907">
      <w:pPr>
        <w:jc w:val="center"/>
        <w:rPr>
          <w:b/>
          <w:i/>
          <w:sz w:val="28"/>
          <w:szCs w:val="28"/>
        </w:rPr>
      </w:pPr>
    </w:p>
    <w:p w:rsidR="00803F25" w:rsidRDefault="00803F25" w:rsidP="00985907">
      <w:pPr>
        <w:rPr>
          <w:sz w:val="28"/>
          <w:szCs w:val="28"/>
        </w:rPr>
      </w:pPr>
      <w:r>
        <w:rPr>
          <w:sz w:val="28"/>
          <w:szCs w:val="28"/>
        </w:rPr>
        <w:t xml:space="preserve">Чрезвычайная ситуация (ЧС) – обстановка на определённой территории, сложившаяся в результате аварии, опасного природного явления, катастрофы, стихийного или иного бедствия, которые могут повлечь или повлекли за собой </w:t>
      </w:r>
      <w:r>
        <w:rPr>
          <w:sz w:val="28"/>
          <w:szCs w:val="28"/>
        </w:rPr>
        <w:lastRenderedPageBreak/>
        <w:t>человеческие жертвы, ущерб здоровью людей или окружающей среде, знач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тельные материальные потери и нарушение условий жизнедеятельности людей.</w:t>
      </w:r>
    </w:p>
    <w:p w:rsidR="00803F25" w:rsidRDefault="00803F25" w:rsidP="00985907">
      <w:pPr>
        <w:rPr>
          <w:sz w:val="28"/>
          <w:szCs w:val="28"/>
        </w:rPr>
      </w:pPr>
      <w:r>
        <w:rPr>
          <w:sz w:val="28"/>
          <w:szCs w:val="28"/>
        </w:rPr>
        <w:t>Предупреждение чрезвычайных ситуаций – комплекс мероприятий,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водимых заблаговременно и направленных на максимальное уменьшение риска возникновения чрезвычайных ситуаций, а также на сохранение здоровья людей, снижение размеров ущерба окружающей среде и материальных потерь в случае их возникновения.</w:t>
      </w:r>
    </w:p>
    <w:p w:rsidR="00803F25" w:rsidRDefault="00803F25" w:rsidP="00985907">
      <w:pPr>
        <w:rPr>
          <w:sz w:val="28"/>
          <w:szCs w:val="28"/>
        </w:rPr>
      </w:pPr>
      <w:r>
        <w:rPr>
          <w:sz w:val="28"/>
          <w:szCs w:val="28"/>
        </w:rPr>
        <w:t>При всём многообразии возможных причин возникновения чрезвычайных ситуаций можно выделить основные из них, наиболее характерные для град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строительных комплексов.</w:t>
      </w:r>
    </w:p>
    <w:p w:rsidR="00803F25" w:rsidRDefault="00803F25" w:rsidP="00985907">
      <w:pPr>
        <w:rPr>
          <w:sz w:val="28"/>
          <w:szCs w:val="28"/>
        </w:rPr>
      </w:pPr>
    </w:p>
    <w:p w:rsidR="00803F25" w:rsidRDefault="00803F25" w:rsidP="00985907">
      <w:pPr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Аварии на химически-опасных объектах</w:t>
      </w:r>
    </w:p>
    <w:p w:rsidR="00803F25" w:rsidRDefault="00803F25" w:rsidP="00985907">
      <w:pPr>
        <w:rPr>
          <w:i/>
          <w:sz w:val="28"/>
          <w:szCs w:val="28"/>
          <w:u w:val="single"/>
        </w:rPr>
      </w:pPr>
    </w:p>
    <w:p w:rsidR="00803F25" w:rsidRDefault="00803F25" w:rsidP="00985907">
      <w:pPr>
        <w:rPr>
          <w:sz w:val="28"/>
          <w:szCs w:val="28"/>
        </w:rPr>
      </w:pPr>
      <w:r>
        <w:rPr>
          <w:sz w:val="28"/>
          <w:szCs w:val="28"/>
        </w:rPr>
        <w:t>Потери и разрушения могут быть при авариях на объектах, использу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щих в своих технологических процессах аварийно-химически-опасные вещес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ва.</w:t>
      </w:r>
    </w:p>
    <w:p w:rsidR="00803F25" w:rsidRDefault="00803F25" w:rsidP="00985907">
      <w:pPr>
        <w:rPr>
          <w:sz w:val="28"/>
          <w:szCs w:val="28"/>
        </w:rPr>
      </w:pPr>
      <w:r>
        <w:rPr>
          <w:sz w:val="28"/>
          <w:szCs w:val="28"/>
        </w:rPr>
        <w:t>При авариях лучший способ защиты – срочная эвакуация из зоны зараж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ния. Население, рабочие, служащие, своевременно предупреждённые о гроз</w:t>
      </w:r>
      <w:r>
        <w:rPr>
          <w:sz w:val="28"/>
          <w:szCs w:val="28"/>
        </w:rPr>
        <w:t>я</w:t>
      </w:r>
      <w:r>
        <w:rPr>
          <w:sz w:val="28"/>
          <w:szCs w:val="28"/>
        </w:rPr>
        <w:t>щей опасности по системе оповещения ГО, пешим порядком или используя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земный транспорт, покидают зону заражения, удаляясь от очага поражения в направлении, перпендикулярном направлению ветра. </w:t>
      </w:r>
    </w:p>
    <w:p w:rsidR="00803F25" w:rsidRDefault="00803F25" w:rsidP="00985907">
      <w:pPr>
        <w:rPr>
          <w:sz w:val="28"/>
          <w:szCs w:val="28"/>
        </w:rPr>
      </w:pPr>
      <w:r>
        <w:rPr>
          <w:sz w:val="28"/>
          <w:szCs w:val="28"/>
        </w:rPr>
        <w:t>Если покинуть зону заражения по каким-либо причинам не удаётся, нео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ходимо воспользоваться защитными сооружениями с режимом полной изол</w:t>
      </w:r>
      <w:r>
        <w:rPr>
          <w:sz w:val="28"/>
          <w:szCs w:val="28"/>
        </w:rPr>
        <w:t>я</w:t>
      </w:r>
      <w:r>
        <w:rPr>
          <w:sz w:val="28"/>
          <w:szCs w:val="28"/>
        </w:rPr>
        <w:t>ции.</w:t>
      </w:r>
    </w:p>
    <w:p w:rsidR="00803F25" w:rsidRDefault="00803F25" w:rsidP="00985907">
      <w:pPr>
        <w:rPr>
          <w:sz w:val="28"/>
          <w:szCs w:val="28"/>
        </w:rPr>
      </w:pPr>
      <w:r>
        <w:rPr>
          <w:sz w:val="28"/>
          <w:szCs w:val="28"/>
        </w:rPr>
        <w:t>Определённое время, даже без вентиляции, используя внутренний объём помещений, люди находятся в безопасности. Допустимое время пребывания укрываемых будет зависеть от степени заполнения убежища людьми – от 1,5 до 3 часов. За это время наземная обстановка под влиянием метеорологических условий стабилизируется, и укрываемые люди смогут покинуть убежище.</w:t>
      </w:r>
    </w:p>
    <w:p w:rsidR="00803F25" w:rsidRDefault="00803F25" w:rsidP="00985907">
      <w:pPr>
        <w:rPr>
          <w:sz w:val="28"/>
          <w:szCs w:val="28"/>
        </w:rPr>
      </w:pPr>
      <w:r>
        <w:rPr>
          <w:sz w:val="28"/>
          <w:szCs w:val="28"/>
        </w:rPr>
        <w:t>Достаточно эффективным способом защиты при невозможности воспол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зоваться предыдущим может оказаться укрытие в помещениях достаточным образом герметизированных от проникновения наружного воздуха.</w:t>
      </w:r>
    </w:p>
    <w:p w:rsidR="00803F25" w:rsidRDefault="00803F25" w:rsidP="00985907">
      <w:pPr>
        <w:rPr>
          <w:sz w:val="28"/>
          <w:szCs w:val="28"/>
        </w:rPr>
      </w:pPr>
      <w:r>
        <w:rPr>
          <w:sz w:val="28"/>
          <w:szCs w:val="28"/>
        </w:rPr>
        <w:t xml:space="preserve">При достаточной герметизации входных дверей, оконных переплётов и вентиляционных отверстий в помещениях верхних этажей долгое время можно </w:t>
      </w:r>
      <w:r>
        <w:rPr>
          <w:sz w:val="28"/>
          <w:szCs w:val="28"/>
        </w:rPr>
        <w:lastRenderedPageBreak/>
        <w:t>находиться в безопасности. Герметичность же можно создать путём уплотнения мокрыми подручными материалами и постоянным их увлажнением. Во вла</w:t>
      </w:r>
      <w:r>
        <w:rPr>
          <w:sz w:val="28"/>
          <w:szCs w:val="28"/>
        </w:rPr>
        <w:t>ж</w:t>
      </w:r>
      <w:r>
        <w:rPr>
          <w:sz w:val="28"/>
          <w:szCs w:val="28"/>
        </w:rPr>
        <w:t>ной среде пары хлора вступают в реакцию с водой и нейтрализуются, превр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щаясь в раствор соляной кислоты. При достаточно хорошем уплотнении этот способ защиты может оказаться даже более эффективным, чем укрытие в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щитном сооружении, поскольку в таких помещениях не будет большого ско</w:t>
      </w:r>
      <w:r>
        <w:rPr>
          <w:sz w:val="28"/>
          <w:szCs w:val="28"/>
        </w:rPr>
        <w:t>п</w:t>
      </w:r>
      <w:r>
        <w:rPr>
          <w:sz w:val="28"/>
          <w:szCs w:val="28"/>
        </w:rPr>
        <w:t>ления людей и запасов воздуха хватит на гораздо большее количество часов. В то же время, под влиянием метеорологических условий пары хлора через 2-3 часа будут рассеяны, и атмосфера станет безопасной.</w:t>
      </w:r>
    </w:p>
    <w:p w:rsidR="00803F25" w:rsidRDefault="00803F25" w:rsidP="00985907">
      <w:pPr>
        <w:rPr>
          <w:sz w:val="28"/>
          <w:szCs w:val="28"/>
        </w:rPr>
      </w:pPr>
      <w:r>
        <w:rPr>
          <w:sz w:val="28"/>
          <w:szCs w:val="28"/>
        </w:rPr>
        <w:t>Достаточно надёжным способом защиты могут быть средства индивид</w:t>
      </w:r>
      <w:r>
        <w:rPr>
          <w:sz w:val="28"/>
          <w:szCs w:val="28"/>
        </w:rPr>
        <w:t>у</w:t>
      </w:r>
      <w:r>
        <w:rPr>
          <w:sz w:val="28"/>
          <w:szCs w:val="28"/>
        </w:rPr>
        <w:t>альной защиты.</w:t>
      </w:r>
    </w:p>
    <w:p w:rsidR="00803F25" w:rsidRDefault="00803F25" w:rsidP="00985907">
      <w:pPr>
        <w:rPr>
          <w:sz w:val="28"/>
          <w:szCs w:val="28"/>
        </w:rPr>
      </w:pPr>
      <w:r>
        <w:rPr>
          <w:sz w:val="28"/>
          <w:szCs w:val="28"/>
        </w:rPr>
        <w:t>В качестве мер по предупреждению возникновения аварий на химически-опасных объектах и связанных с ними потерь среди населения и работающих смен должны выполняться следующие мероприятия:</w:t>
      </w:r>
    </w:p>
    <w:p w:rsidR="00803F25" w:rsidRDefault="00803F25" w:rsidP="00985907">
      <w:pPr>
        <w:rPr>
          <w:sz w:val="28"/>
          <w:szCs w:val="28"/>
        </w:rPr>
      </w:pPr>
      <w:r>
        <w:rPr>
          <w:sz w:val="28"/>
          <w:szCs w:val="28"/>
        </w:rPr>
        <w:t>- самым кардинальным решением является вывод с густонаселённой те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ритории округа потенциально опасных объектов, в первую очередь, объектов непрофильных для жизнеобеспечения населения округа производств;</w:t>
      </w:r>
    </w:p>
    <w:p w:rsidR="00803F25" w:rsidRDefault="00803F25" w:rsidP="00985907">
      <w:pPr>
        <w:rPr>
          <w:sz w:val="28"/>
          <w:szCs w:val="28"/>
        </w:rPr>
      </w:pPr>
      <w:r>
        <w:rPr>
          <w:sz w:val="28"/>
          <w:szCs w:val="28"/>
        </w:rPr>
        <w:t>- замена устаревших технологий, использующих сильнодействующие ядовитые вещества, на новые, безвредные; модернизация устаревшего оборуд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вания;</w:t>
      </w:r>
    </w:p>
    <w:p w:rsidR="00803F25" w:rsidRDefault="00803F25" w:rsidP="00985907">
      <w:pPr>
        <w:rPr>
          <w:sz w:val="28"/>
          <w:szCs w:val="28"/>
        </w:rPr>
      </w:pPr>
      <w:r>
        <w:rPr>
          <w:sz w:val="28"/>
          <w:szCs w:val="28"/>
        </w:rPr>
        <w:t>- постоянный контроль, своевременное проведение регламентных работ и профилактический ремонт, контроль состояния оборудования;</w:t>
      </w:r>
    </w:p>
    <w:p w:rsidR="00803F25" w:rsidRDefault="00803F25" w:rsidP="00985907">
      <w:pPr>
        <w:rPr>
          <w:sz w:val="28"/>
          <w:szCs w:val="28"/>
        </w:rPr>
      </w:pPr>
      <w:r>
        <w:rPr>
          <w:sz w:val="28"/>
          <w:szCs w:val="28"/>
        </w:rPr>
        <w:t>- снижение нормативных запасов сильнодействующих веществ;</w:t>
      </w:r>
    </w:p>
    <w:p w:rsidR="00803F25" w:rsidRDefault="00803F25" w:rsidP="00985907">
      <w:pPr>
        <w:rPr>
          <w:sz w:val="28"/>
          <w:szCs w:val="28"/>
        </w:rPr>
      </w:pPr>
      <w:r>
        <w:rPr>
          <w:sz w:val="28"/>
          <w:szCs w:val="28"/>
        </w:rPr>
        <w:t>- обучение обслуживающего персонала правилам техники безопасности, обеспечение средствами индивидуальной защиты, регулярная проверка знаний;</w:t>
      </w:r>
    </w:p>
    <w:p w:rsidR="00803F25" w:rsidRDefault="00803F25" w:rsidP="00985907">
      <w:pPr>
        <w:rPr>
          <w:sz w:val="28"/>
          <w:szCs w:val="28"/>
        </w:rPr>
      </w:pPr>
      <w:r>
        <w:rPr>
          <w:sz w:val="28"/>
          <w:szCs w:val="28"/>
        </w:rPr>
        <w:t>- своевременные меры по организации вывода населения из зон зараж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при авариях на потенциально опасных объектах.</w:t>
      </w:r>
    </w:p>
    <w:p w:rsidR="00803F25" w:rsidRDefault="00803F25" w:rsidP="00985907">
      <w:pPr>
        <w:rPr>
          <w:sz w:val="28"/>
          <w:szCs w:val="28"/>
        </w:rPr>
      </w:pPr>
      <w:r>
        <w:rPr>
          <w:sz w:val="28"/>
          <w:szCs w:val="28"/>
        </w:rPr>
        <w:t>Важнейшим мероприятием по предупреждению и снижению возможных потерь при возникновении аварий с химически-опасными веществами является заблаговременное создание системы оповещения населения о грозящей опасн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сти. Об этом более подробно изложено в первой части раздела.</w:t>
      </w:r>
    </w:p>
    <w:p w:rsidR="00803F25" w:rsidRDefault="00803F25" w:rsidP="00985907">
      <w:pPr>
        <w:rPr>
          <w:sz w:val="28"/>
          <w:szCs w:val="28"/>
        </w:rPr>
      </w:pPr>
      <w:r>
        <w:rPr>
          <w:sz w:val="28"/>
          <w:szCs w:val="28"/>
        </w:rPr>
        <w:t>Не менее важным моментом для снижения возможных потерь среди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селения является его обучение действиям по сигналам гражданской обороны, а также создание запасов средств индивидуальной защиты.</w:t>
      </w:r>
    </w:p>
    <w:p w:rsidR="00803F25" w:rsidRDefault="00803F25" w:rsidP="00985907">
      <w:pPr>
        <w:rPr>
          <w:sz w:val="28"/>
          <w:szCs w:val="28"/>
        </w:rPr>
      </w:pPr>
    </w:p>
    <w:p w:rsidR="00803F25" w:rsidRDefault="00803F25" w:rsidP="00985907">
      <w:pPr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Аварии на сетях инженерной инфраструктуры</w:t>
      </w:r>
    </w:p>
    <w:p w:rsidR="00803F25" w:rsidRDefault="00803F25" w:rsidP="00985907">
      <w:pPr>
        <w:rPr>
          <w:i/>
          <w:sz w:val="28"/>
          <w:szCs w:val="28"/>
          <w:u w:val="single"/>
        </w:rPr>
      </w:pPr>
    </w:p>
    <w:p w:rsidR="00803F25" w:rsidRDefault="00803F25" w:rsidP="00985907">
      <w:pPr>
        <w:rPr>
          <w:sz w:val="28"/>
          <w:szCs w:val="28"/>
        </w:rPr>
      </w:pPr>
      <w:r>
        <w:rPr>
          <w:sz w:val="28"/>
          <w:szCs w:val="28"/>
        </w:rPr>
        <w:t>Потенциальную опасность возникновения чрезвычайных ситуаций со</w:t>
      </w:r>
      <w:r>
        <w:rPr>
          <w:sz w:val="28"/>
          <w:szCs w:val="28"/>
        </w:rPr>
        <w:t>з</w:t>
      </w:r>
      <w:r>
        <w:rPr>
          <w:sz w:val="28"/>
          <w:szCs w:val="28"/>
        </w:rPr>
        <w:t>дают подземные инженерные сети и сооружения.</w:t>
      </w:r>
    </w:p>
    <w:p w:rsidR="00803F25" w:rsidRDefault="00803F25" w:rsidP="00985907">
      <w:pPr>
        <w:rPr>
          <w:sz w:val="28"/>
          <w:szCs w:val="28"/>
        </w:rPr>
      </w:pPr>
      <w:r>
        <w:rPr>
          <w:sz w:val="28"/>
          <w:szCs w:val="28"/>
        </w:rPr>
        <w:t>Наиболее ощутимы для населения в мирное время аварии и на сетях те</w:t>
      </w:r>
      <w:r>
        <w:rPr>
          <w:sz w:val="28"/>
          <w:szCs w:val="28"/>
        </w:rPr>
        <w:t>п</w:t>
      </w:r>
      <w:r>
        <w:rPr>
          <w:sz w:val="28"/>
          <w:szCs w:val="28"/>
        </w:rPr>
        <w:t>лоснабжения и канализации.</w:t>
      </w:r>
    </w:p>
    <w:p w:rsidR="00803F25" w:rsidRDefault="00803F25" w:rsidP="00985907">
      <w:pPr>
        <w:rPr>
          <w:sz w:val="28"/>
          <w:szCs w:val="28"/>
        </w:rPr>
      </w:pPr>
    </w:p>
    <w:p w:rsidR="00803F25" w:rsidRDefault="00803F25" w:rsidP="00985907">
      <w:pPr>
        <w:rPr>
          <w:i/>
          <w:sz w:val="28"/>
          <w:szCs w:val="28"/>
        </w:rPr>
      </w:pPr>
      <w:r>
        <w:rPr>
          <w:i/>
          <w:sz w:val="28"/>
          <w:szCs w:val="28"/>
        </w:rPr>
        <w:t>Теплоснабжение</w:t>
      </w:r>
    </w:p>
    <w:p w:rsidR="00803F25" w:rsidRDefault="00803F25" w:rsidP="00985907">
      <w:pPr>
        <w:rPr>
          <w:sz w:val="28"/>
          <w:szCs w:val="28"/>
        </w:rPr>
      </w:pPr>
      <w:r>
        <w:rPr>
          <w:sz w:val="28"/>
          <w:szCs w:val="28"/>
        </w:rPr>
        <w:t>Безаварийная работа сетей теплоснабжения является важным фактором жизнеобеспечения населения. Возникновение аварийных ситуаций на сетях может вызвать опасные последствия для населения рассматриваемой террит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рии. В зимний период размораживание сети приведёт к большому объёму во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становительных работ. Прорыв магистральных сетей влечёт за собой размыв и подвижку грунта, что является чрезвычайно опасным для сооружений рассма</w:t>
      </w:r>
      <w:r>
        <w:rPr>
          <w:sz w:val="28"/>
          <w:szCs w:val="28"/>
        </w:rPr>
        <w:t>т</w:t>
      </w:r>
      <w:r>
        <w:rPr>
          <w:sz w:val="28"/>
          <w:szCs w:val="28"/>
        </w:rPr>
        <w:t>риваемой территории.</w:t>
      </w:r>
    </w:p>
    <w:p w:rsidR="00803F25" w:rsidRDefault="00803F25" w:rsidP="00985907">
      <w:pPr>
        <w:rPr>
          <w:sz w:val="28"/>
          <w:szCs w:val="28"/>
        </w:rPr>
      </w:pPr>
      <w:r>
        <w:rPr>
          <w:sz w:val="28"/>
          <w:szCs w:val="28"/>
        </w:rPr>
        <w:t>Централизованная система теплоснабжения в поселении отсутствует. 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плоснабжение жилых домов осуществляется от квартирных газовых теплоген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раторов; теплоснабжение домов культуры, школ и детских садов и других об</w:t>
      </w:r>
      <w:r>
        <w:rPr>
          <w:sz w:val="28"/>
          <w:szCs w:val="28"/>
        </w:rPr>
        <w:t>ъ</w:t>
      </w:r>
      <w:r>
        <w:rPr>
          <w:sz w:val="28"/>
          <w:szCs w:val="28"/>
        </w:rPr>
        <w:t>ектов теплоснабжения осуществляется от автономных газовых котельных.</w:t>
      </w:r>
    </w:p>
    <w:p w:rsidR="00803F25" w:rsidRPr="00B40888" w:rsidRDefault="00803F25" w:rsidP="00985907">
      <w:pPr>
        <w:rPr>
          <w:sz w:val="28"/>
          <w:szCs w:val="28"/>
        </w:rPr>
      </w:pPr>
      <w:r w:rsidRPr="00B40888">
        <w:rPr>
          <w:sz w:val="28"/>
          <w:szCs w:val="28"/>
        </w:rPr>
        <w:t>Теплоснабжение существующих и новых объектов общественного назн</w:t>
      </w:r>
      <w:r w:rsidRPr="00B40888">
        <w:rPr>
          <w:sz w:val="28"/>
          <w:szCs w:val="28"/>
        </w:rPr>
        <w:t>а</w:t>
      </w:r>
      <w:r w:rsidRPr="00B40888">
        <w:rPr>
          <w:sz w:val="28"/>
          <w:szCs w:val="28"/>
        </w:rPr>
        <w:t xml:space="preserve">чения, </w:t>
      </w:r>
      <w:r w:rsidRPr="00B40888">
        <w:rPr>
          <w:spacing w:val="1"/>
          <w:sz w:val="28"/>
          <w:szCs w:val="28"/>
        </w:rPr>
        <w:t xml:space="preserve">с учетом намечаемой на расчетный срок газификацией населенных пунктов, </w:t>
      </w:r>
      <w:r w:rsidRPr="00B40888">
        <w:rPr>
          <w:sz w:val="28"/>
          <w:szCs w:val="28"/>
        </w:rPr>
        <w:t>предлагается осуществить от автономных источников, в качестве к</w:t>
      </w:r>
      <w:r w:rsidRPr="00B40888">
        <w:rPr>
          <w:sz w:val="28"/>
          <w:szCs w:val="28"/>
        </w:rPr>
        <w:t>о</w:t>
      </w:r>
      <w:r w:rsidRPr="00B40888">
        <w:rPr>
          <w:sz w:val="28"/>
          <w:szCs w:val="28"/>
        </w:rPr>
        <w:t>торых возможно применение блочно-модульных автоматизированных котел</w:t>
      </w:r>
      <w:r w:rsidRPr="00B40888">
        <w:rPr>
          <w:sz w:val="28"/>
          <w:szCs w:val="28"/>
        </w:rPr>
        <w:t>ь</w:t>
      </w:r>
      <w:r w:rsidRPr="00B40888">
        <w:rPr>
          <w:sz w:val="28"/>
          <w:szCs w:val="28"/>
        </w:rPr>
        <w:t>ных и автономных газовых теплогенераторов. Отопление и горячее водосна</w:t>
      </w:r>
      <w:r w:rsidRPr="00B40888">
        <w:rPr>
          <w:sz w:val="28"/>
          <w:szCs w:val="28"/>
        </w:rPr>
        <w:t>б</w:t>
      </w:r>
      <w:r w:rsidRPr="00B40888">
        <w:rPr>
          <w:sz w:val="28"/>
          <w:szCs w:val="28"/>
        </w:rPr>
        <w:t>жение существующей и перспективной индивидуальной жилой застройки предлагается осуществить от индивидуальных газовых теплогенераторов</w:t>
      </w:r>
      <w:r>
        <w:rPr>
          <w:sz w:val="28"/>
          <w:szCs w:val="28"/>
        </w:rPr>
        <w:t xml:space="preserve"> и проточных водонагревателей.</w:t>
      </w:r>
    </w:p>
    <w:p w:rsidR="00803F25" w:rsidRDefault="00803F25" w:rsidP="00985907">
      <w:pPr>
        <w:rPr>
          <w:sz w:val="28"/>
          <w:szCs w:val="28"/>
        </w:rPr>
      </w:pPr>
      <w:r>
        <w:rPr>
          <w:sz w:val="28"/>
          <w:szCs w:val="28"/>
        </w:rPr>
        <w:t>Надёжность всех сетей теплоснабжения зависит от надёжности головных сооружений и магистральных тепловых сетей, находящихся за пределами ра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сматриваемой территории.</w:t>
      </w:r>
    </w:p>
    <w:p w:rsidR="00803F25" w:rsidRDefault="00803F25" w:rsidP="00985907">
      <w:pPr>
        <w:rPr>
          <w:sz w:val="28"/>
          <w:szCs w:val="28"/>
        </w:rPr>
      </w:pPr>
    </w:p>
    <w:p w:rsidR="00803F25" w:rsidRPr="005B6684" w:rsidRDefault="00803F25" w:rsidP="00985907">
      <w:pPr>
        <w:rPr>
          <w:i/>
          <w:sz w:val="28"/>
          <w:szCs w:val="28"/>
        </w:rPr>
      </w:pPr>
      <w:r w:rsidRPr="005B6684">
        <w:rPr>
          <w:i/>
          <w:sz w:val="28"/>
          <w:szCs w:val="28"/>
        </w:rPr>
        <w:t>Канализование</w:t>
      </w:r>
    </w:p>
    <w:p w:rsidR="00803F25" w:rsidRDefault="00803F25" w:rsidP="00985907">
      <w:pPr>
        <w:jc w:val="left"/>
        <w:rPr>
          <w:sz w:val="28"/>
          <w:szCs w:val="28"/>
        </w:rPr>
      </w:pPr>
      <w:r>
        <w:rPr>
          <w:sz w:val="28"/>
          <w:szCs w:val="28"/>
        </w:rPr>
        <w:lastRenderedPageBreak/>
        <w:t>Надёжная работа системы канализации чрезвычайно важна для насел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ния. Выход её из строя может привести к антисанитарной эпидемиологической обстановке, созданию чрезвычайной ситуации.</w:t>
      </w:r>
    </w:p>
    <w:p w:rsidR="00803F25" w:rsidRPr="00B40888" w:rsidRDefault="00803F25" w:rsidP="00985907">
      <w:pPr>
        <w:rPr>
          <w:sz w:val="28"/>
          <w:szCs w:val="28"/>
        </w:rPr>
      </w:pPr>
      <w:r w:rsidRPr="000E054A">
        <w:rPr>
          <w:sz w:val="28"/>
          <w:szCs w:val="28"/>
        </w:rPr>
        <w:t>Очистку стоков предлагается выполнять на блочно-модульных</w:t>
      </w:r>
      <w:r w:rsidRPr="000E054A">
        <w:rPr>
          <w:color w:val="FF0000"/>
          <w:sz w:val="28"/>
          <w:szCs w:val="28"/>
        </w:rPr>
        <w:t xml:space="preserve"> </w:t>
      </w:r>
      <w:r w:rsidRPr="000E054A">
        <w:rPr>
          <w:sz w:val="28"/>
          <w:szCs w:val="28"/>
        </w:rPr>
        <w:t>локальных очистных сооружениях (ЛОС) с полным циклом механической и биологической очистки. Поступающие на очистку стоки перерабатываются в активный ил, я</w:t>
      </w:r>
      <w:r w:rsidRPr="000E054A">
        <w:rPr>
          <w:sz w:val="28"/>
          <w:szCs w:val="28"/>
        </w:rPr>
        <w:t>в</w:t>
      </w:r>
      <w:r w:rsidRPr="000E054A">
        <w:rPr>
          <w:sz w:val="28"/>
          <w:szCs w:val="28"/>
        </w:rPr>
        <w:t>ляющийся экологически чистым органическим удобрением, очищенные стоки фильтруются в грунт.</w:t>
      </w:r>
      <w:r w:rsidRPr="00B40888">
        <w:rPr>
          <w:sz w:val="28"/>
          <w:szCs w:val="28"/>
        </w:rPr>
        <w:t xml:space="preserve"> Размещение ЛОС на территориях населенных пунктов подлежит, в установленном порядке, согласованию с органами санитарно-эпидемиологического надзора, природоохранными органами и органами в сф</w:t>
      </w:r>
      <w:r w:rsidRPr="00B40888">
        <w:rPr>
          <w:sz w:val="28"/>
          <w:szCs w:val="28"/>
        </w:rPr>
        <w:t>е</w:t>
      </w:r>
      <w:r w:rsidRPr="00B40888">
        <w:rPr>
          <w:sz w:val="28"/>
          <w:szCs w:val="28"/>
        </w:rPr>
        <w:t>ре управления водными ресурсами.</w:t>
      </w:r>
    </w:p>
    <w:p w:rsidR="00803F25" w:rsidRPr="00FF44B3" w:rsidRDefault="00803F25" w:rsidP="00985907">
      <w:pPr>
        <w:rPr>
          <w:sz w:val="28"/>
          <w:szCs w:val="28"/>
        </w:rPr>
      </w:pPr>
      <w:r w:rsidRPr="003A22D3">
        <w:rPr>
          <w:sz w:val="28"/>
          <w:szCs w:val="28"/>
        </w:rPr>
        <w:t>Для канализования существующей и планируемой застройки хуторов С</w:t>
      </w:r>
      <w:r w:rsidRPr="003A22D3">
        <w:rPr>
          <w:sz w:val="28"/>
          <w:szCs w:val="28"/>
        </w:rPr>
        <w:t>а</w:t>
      </w:r>
      <w:r w:rsidRPr="003A22D3">
        <w:rPr>
          <w:sz w:val="28"/>
          <w:szCs w:val="28"/>
        </w:rPr>
        <w:t>воськин, Нововеселый, Курячий</w:t>
      </w:r>
      <w:r>
        <w:rPr>
          <w:sz w:val="28"/>
          <w:szCs w:val="28"/>
        </w:rPr>
        <w:t xml:space="preserve"> </w:t>
      </w:r>
      <w:r w:rsidRPr="00FF44B3">
        <w:rPr>
          <w:sz w:val="28"/>
          <w:szCs w:val="28"/>
        </w:rPr>
        <w:t>проектом генерального плана предлагается строите</w:t>
      </w:r>
      <w:r>
        <w:rPr>
          <w:sz w:val="28"/>
          <w:szCs w:val="28"/>
        </w:rPr>
        <w:t xml:space="preserve">льство централизованных систем </w:t>
      </w:r>
      <w:r w:rsidRPr="00FF44B3">
        <w:rPr>
          <w:sz w:val="28"/>
          <w:szCs w:val="28"/>
        </w:rPr>
        <w:t>хозяйственно-бытовой канализации с очисткой сточных вод на локальных очистных сооружениях канализации (ЛОС). Прокладку канализационных сетей рекомендуется выполнять из пол</w:t>
      </w:r>
      <w:r w:rsidRPr="00FF44B3">
        <w:rPr>
          <w:sz w:val="28"/>
          <w:szCs w:val="28"/>
        </w:rPr>
        <w:t>и</w:t>
      </w:r>
      <w:r w:rsidRPr="00FF44B3">
        <w:rPr>
          <w:sz w:val="28"/>
          <w:szCs w:val="28"/>
        </w:rPr>
        <w:t xml:space="preserve">этиленовых труб, которые имеют значительный срок службы. </w:t>
      </w:r>
    </w:p>
    <w:p w:rsidR="00803F25" w:rsidRPr="003A22D3" w:rsidRDefault="00803F25" w:rsidP="003A22D3">
      <w:pPr>
        <w:rPr>
          <w:sz w:val="28"/>
          <w:szCs w:val="28"/>
        </w:rPr>
      </w:pPr>
      <w:bookmarkStart w:id="193" w:name="_Toc317071628"/>
      <w:r w:rsidRPr="003A22D3">
        <w:rPr>
          <w:sz w:val="28"/>
          <w:szCs w:val="28"/>
        </w:rPr>
        <w:t>Очистку стоков предлагается выполнять на блочно-модульных локальных очистных сооружениях (ЛОС) с полным циклом механической и биологической очистки. Очищенные стоки пос</w:t>
      </w:r>
      <w:r>
        <w:rPr>
          <w:sz w:val="28"/>
          <w:szCs w:val="28"/>
        </w:rPr>
        <w:t xml:space="preserve">ле ЛОС предлагается отводить в </w:t>
      </w:r>
      <w:r w:rsidRPr="003A22D3">
        <w:rPr>
          <w:sz w:val="28"/>
          <w:szCs w:val="28"/>
        </w:rPr>
        <w:t>балки Савос</w:t>
      </w:r>
      <w:r w:rsidRPr="003A22D3">
        <w:rPr>
          <w:sz w:val="28"/>
          <w:szCs w:val="28"/>
        </w:rPr>
        <w:t>ь</w:t>
      </w:r>
      <w:r w:rsidRPr="003A22D3">
        <w:rPr>
          <w:sz w:val="28"/>
          <w:szCs w:val="28"/>
        </w:rPr>
        <w:t xml:space="preserve">кина, Тушкан, Курячья. </w:t>
      </w:r>
    </w:p>
    <w:p w:rsidR="00803F25" w:rsidRDefault="00803F25" w:rsidP="00985907">
      <w:pPr>
        <w:pStyle w:val="ConsPlusNormal"/>
        <w:widowControl/>
        <w:spacing w:line="319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bookmarkStart w:id="194" w:name="_Toc326155570"/>
      <w:r w:rsidRPr="00FF44B3">
        <w:rPr>
          <w:rFonts w:ascii="Times New Roman" w:hAnsi="Times New Roman"/>
          <w:sz w:val="28"/>
          <w:szCs w:val="28"/>
        </w:rPr>
        <w:t>Площадки для складирования ила предлагается размещать рядом с ЛОС на незатапливаемых территориях. Количество ЛОС и их размещение на схеме генплана принято исходя из протяженности населенных пунктов и рельефа те</w:t>
      </w:r>
      <w:r w:rsidRPr="00FF44B3">
        <w:rPr>
          <w:rFonts w:ascii="Times New Roman" w:hAnsi="Times New Roman"/>
          <w:sz w:val="28"/>
          <w:szCs w:val="28"/>
        </w:rPr>
        <w:t>р</w:t>
      </w:r>
      <w:r w:rsidRPr="00FF44B3">
        <w:rPr>
          <w:rFonts w:ascii="Times New Roman" w:hAnsi="Times New Roman"/>
          <w:sz w:val="28"/>
          <w:szCs w:val="28"/>
        </w:rPr>
        <w:t>ритории.</w:t>
      </w:r>
      <w:bookmarkEnd w:id="193"/>
      <w:bookmarkEnd w:id="194"/>
    </w:p>
    <w:p w:rsidR="00803F25" w:rsidRPr="008049AB" w:rsidRDefault="00803F25" w:rsidP="003A22D3">
      <w:pPr>
        <w:pStyle w:val="00"/>
        <w:spacing w:line="319" w:lineRule="auto"/>
        <w:rPr>
          <w:sz w:val="28"/>
        </w:rPr>
      </w:pPr>
      <w:r w:rsidRPr="008049AB">
        <w:rPr>
          <w:sz w:val="28"/>
        </w:rPr>
        <w:t>В связи с малочисленностью населения проживающего в хуторе Калинин, канализование его предлагается осуществлять по существующей схеме - в в</w:t>
      </w:r>
      <w:r w:rsidRPr="008049AB">
        <w:rPr>
          <w:sz w:val="28"/>
        </w:rPr>
        <w:t>ы</w:t>
      </w:r>
      <w:r w:rsidRPr="008049AB">
        <w:rPr>
          <w:sz w:val="28"/>
        </w:rPr>
        <w:t>гребные ямы. Для предотвращения загрязнения подземных вод при использ</w:t>
      </w:r>
      <w:r w:rsidRPr="008049AB">
        <w:rPr>
          <w:sz w:val="28"/>
        </w:rPr>
        <w:t>о</w:t>
      </w:r>
      <w:r w:rsidRPr="008049AB">
        <w:rPr>
          <w:sz w:val="28"/>
        </w:rPr>
        <w:t>вании выгребных ям предлагается устройство новых водонепроницаемых в</w:t>
      </w:r>
      <w:r w:rsidRPr="008049AB">
        <w:rPr>
          <w:sz w:val="28"/>
        </w:rPr>
        <w:t>ы</w:t>
      </w:r>
      <w:r w:rsidRPr="008049AB">
        <w:rPr>
          <w:sz w:val="28"/>
        </w:rPr>
        <w:t>гребных ям взамен существующих, в соответствии требованиями санитарно-эп</w:t>
      </w:r>
      <w:r>
        <w:rPr>
          <w:sz w:val="28"/>
        </w:rPr>
        <w:t>и</w:t>
      </w:r>
      <w:r w:rsidRPr="008049AB">
        <w:rPr>
          <w:sz w:val="28"/>
        </w:rPr>
        <w:t>д</w:t>
      </w:r>
      <w:r>
        <w:rPr>
          <w:sz w:val="28"/>
        </w:rPr>
        <w:t>е</w:t>
      </w:r>
      <w:r w:rsidRPr="008049AB">
        <w:rPr>
          <w:sz w:val="28"/>
        </w:rPr>
        <w:t>м</w:t>
      </w:r>
      <w:r>
        <w:rPr>
          <w:sz w:val="28"/>
        </w:rPr>
        <w:t>и</w:t>
      </w:r>
      <w:r w:rsidRPr="008049AB">
        <w:rPr>
          <w:sz w:val="28"/>
        </w:rPr>
        <w:t>ологического и природоохранного законодательства. Жидкие отходы из выгребных ям хутора предлагается направлять спецтранспортом на ЛОС, предлагаем</w:t>
      </w:r>
      <w:r>
        <w:rPr>
          <w:sz w:val="28"/>
        </w:rPr>
        <w:t>ые</w:t>
      </w:r>
      <w:r w:rsidRPr="008049AB">
        <w:rPr>
          <w:sz w:val="28"/>
        </w:rPr>
        <w:t xml:space="preserve"> к установке в хуторе Нововеселый. </w:t>
      </w:r>
    </w:p>
    <w:p w:rsidR="00803F25" w:rsidRDefault="00803F25" w:rsidP="00985907">
      <w:pPr>
        <w:rPr>
          <w:sz w:val="28"/>
          <w:szCs w:val="28"/>
        </w:rPr>
      </w:pPr>
      <w:r>
        <w:rPr>
          <w:sz w:val="28"/>
          <w:szCs w:val="28"/>
        </w:rPr>
        <w:lastRenderedPageBreak/>
        <w:t>Запроектированная сеть не противоречит требованиям норм проектир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вания ИТМ ГО и потенциальной опасности для населения не представляет.</w:t>
      </w:r>
    </w:p>
    <w:p w:rsidR="00803F25" w:rsidRDefault="00803F25" w:rsidP="00985907">
      <w:pPr>
        <w:rPr>
          <w:sz w:val="28"/>
          <w:szCs w:val="28"/>
        </w:rPr>
      </w:pPr>
    </w:p>
    <w:p w:rsidR="00803F25" w:rsidRDefault="00803F25" w:rsidP="00985907">
      <w:pPr>
        <w:rPr>
          <w:b/>
          <w:i/>
          <w:sz w:val="28"/>
          <w:szCs w:val="28"/>
        </w:rPr>
      </w:pPr>
      <w:r w:rsidRPr="00117187">
        <w:rPr>
          <w:b/>
          <w:i/>
          <w:sz w:val="28"/>
          <w:szCs w:val="28"/>
        </w:rPr>
        <w:t>Чрезвычайные ситуации, связанные с природными условиями</w:t>
      </w:r>
    </w:p>
    <w:p w:rsidR="00803F25" w:rsidRDefault="00803F25" w:rsidP="00985907">
      <w:pPr>
        <w:rPr>
          <w:b/>
          <w:i/>
          <w:sz w:val="28"/>
          <w:szCs w:val="28"/>
        </w:rPr>
      </w:pPr>
    </w:p>
    <w:p w:rsidR="00803F25" w:rsidRDefault="00803F25" w:rsidP="00985907">
      <w:pPr>
        <w:rPr>
          <w:sz w:val="28"/>
          <w:szCs w:val="28"/>
        </w:rPr>
      </w:pPr>
      <w:r>
        <w:rPr>
          <w:sz w:val="28"/>
          <w:szCs w:val="28"/>
        </w:rPr>
        <w:t>По схеме агроклиматического районирования Зимовниковский район, в состав которого входит Савоськинское сельское поселение, относится к жарк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му засушливому подрайону III-В.</w:t>
      </w:r>
    </w:p>
    <w:p w:rsidR="00803F25" w:rsidRDefault="00803F25" w:rsidP="00985907">
      <w:pPr>
        <w:rPr>
          <w:sz w:val="28"/>
          <w:szCs w:val="28"/>
        </w:rPr>
      </w:pPr>
      <w:r>
        <w:rPr>
          <w:sz w:val="28"/>
          <w:szCs w:val="28"/>
        </w:rPr>
        <w:t>Савоськинское сельское поселение расположено в зоне полупустынной степи. Климат территории умеренно-континентальный с недостаточным у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лажнением.</w:t>
      </w:r>
    </w:p>
    <w:p w:rsidR="00803F25" w:rsidRDefault="00803F25" w:rsidP="00985907">
      <w:pPr>
        <w:rPr>
          <w:sz w:val="28"/>
          <w:szCs w:val="28"/>
        </w:rPr>
      </w:pPr>
      <w:r>
        <w:rPr>
          <w:sz w:val="28"/>
          <w:szCs w:val="28"/>
        </w:rPr>
        <w:t>Источниками природных чрезвычайных ситуаций могут быть природные явления или процессы, причинами которых являются эрозия, сильный ветер, гроза, сильные осадки, морозы.</w:t>
      </w:r>
    </w:p>
    <w:p w:rsidR="00803F25" w:rsidRPr="00B40888" w:rsidRDefault="00803F25" w:rsidP="0098590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Метеоусловия при определённых обстоятельствах представляют опа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ность для жизни и здоровья населения, могут нанести ущерб зданиям, инж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нерным сетям, поэтому необходимо предусматривать технические меропри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тия, направленные на максимальное снижение негативных воздействий особо опасных природных явлений. Подробно эти мероприятия, </w:t>
      </w:r>
      <w:r w:rsidRPr="002150D3">
        <w:rPr>
          <w:sz w:val="28"/>
          <w:szCs w:val="28"/>
        </w:rPr>
        <w:t>направленные на</w:t>
      </w:r>
      <w:r>
        <w:rPr>
          <w:sz w:val="28"/>
          <w:szCs w:val="28"/>
        </w:rPr>
        <w:t xml:space="preserve"> </w:t>
      </w:r>
      <w:r w:rsidRPr="00B40888">
        <w:rPr>
          <w:sz w:val="28"/>
          <w:szCs w:val="28"/>
        </w:rPr>
        <w:t>обеспечени</w:t>
      </w:r>
      <w:r>
        <w:rPr>
          <w:sz w:val="28"/>
          <w:szCs w:val="28"/>
        </w:rPr>
        <w:t>е</w:t>
      </w:r>
      <w:r w:rsidRPr="00B40888">
        <w:rPr>
          <w:sz w:val="28"/>
          <w:szCs w:val="28"/>
        </w:rPr>
        <w:t xml:space="preserve"> пригодности территории для различных видов строительства и создани</w:t>
      </w:r>
      <w:r>
        <w:rPr>
          <w:sz w:val="28"/>
          <w:szCs w:val="28"/>
        </w:rPr>
        <w:t>е</w:t>
      </w:r>
      <w:r w:rsidRPr="00B40888">
        <w:rPr>
          <w:sz w:val="28"/>
          <w:szCs w:val="28"/>
        </w:rPr>
        <w:t xml:space="preserve"> оптимальных санитарно - гигиенических и микроклиматических усл</w:t>
      </w:r>
      <w:r w:rsidRPr="00B40888">
        <w:rPr>
          <w:sz w:val="28"/>
          <w:szCs w:val="28"/>
        </w:rPr>
        <w:t>о</w:t>
      </w:r>
      <w:r w:rsidRPr="00B40888">
        <w:rPr>
          <w:sz w:val="28"/>
          <w:szCs w:val="28"/>
        </w:rPr>
        <w:t>вий для жизни населения</w:t>
      </w:r>
      <w:r>
        <w:rPr>
          <w:sz w:val="28"/>
          <w:szCs w:val="28"/>
        </w:rPr>
        <w:t xml:space="preserve"> описаны в разделе «Инженерная подготовка и благ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устройство территории». </w:t>
      </w:r>
      <w:r w:rsidRPr="00B40888">
        <w:rPr>
          <w:sz w:val="28"/>
          <w:szCs w:val="28"/>
        </w:rPr>
        <w:t>Учитывая рекомендации СНиП 2.01.09-91. «Здания и сооружения на подрабатываемых территориях и просадочных грунтах», СНиП 2.06.15-85 «Инженерная защита территорий от затопления и подтопления», СНиП 2.06,15-90 «Инженерная защита территорий, зданий и сооружений от опасных геологических процессов», а также результаты анализа природных у</w:t>
      </w:r>
      <w:r w:rsidRPr="00B40888">
        <w:rPr>
          <w:sz w:val="28"/>
          <w:szCs w:val="28"/>
        </w:rPr>
        <w:t>с</w:t>
      </w:r>
      <w:r w:rsidRPr="00B40888">
        <w:rPr>
          <w:sz w:val="28"/>
          <w:szCs w:val="28"/>
        </w:rPr>
        <w:t>ловий и архитектурно-планировочных  решений, принятых при разработке г</w:t>
      </w:r>
      <w:r w:rsidRPr="00B40888">
        <w:rPr>
          <w:sz w:val="28"/>
          <w:szCs w:val="28"/>
        </w:rPr>
        <w:t>е</w:t>
      </w:r>
      <w:r w:rsidRPr="00B40888">
        <w:rPr>
          <w:sz w:val="28"/>
          <w:szCs w:val="28"/>
        </w:rPr>
        <w:t xml:space="preserve">нерального плана территорий </w:t>
      </w:r>
      <w:r>
        <w:rPr>
          <w:sz w:val="28"/>
          <w:szCs w:val="28"/>
        </w:rPr>
        <w:t xml:space="preserve">в этом разделе </w:t>
      </w:r>
      <w:r w:rsidRPr="00B40888">
        <w:rPr>
          <w:sz w:val="28"/>
          <w:szCs w:val="28"/>
        </w:rPr>
        <w:t>предусмотрен следующий ко</w:t>
      </w:r>
      <w:r w:rsidRPr="00B40888">
        <w:rPr>
          <w:sz w:val="28"/>
          <w:szCs w:val="28"/>
        </w:rPr>
        <w:t>м</w:t>
      </w:r>
      <w:r w:rsidRPr="00B40888">
        <w:rPr>
          <w:sz w:val="28"/>
          <w:szCs w:val="28"/>
        </w:rPr>
        <w:t>плекс основных мероприятий по инженерной подготовке</w:t>
      </w:r>
      <w:r>
        <w:rPr>
          <w:sz w:val="28"/>
          <w:szCs w:val="28"/>
        </w:rPr>
        <w:t xml:space="preserve"> территории каждого населенного пункта Савоськинского сельского поселения</w:t>
      </w:r>
      <w:r w:rsidRPr="00B40888">
        <w:rPr>
          <w:sz w:val="28"/>
          <w:szCs w:val="28"/>
        </w:rPr>
        <w:t>:</w:t>
      </w:r>
    </w:p>
    <w:p w:rsidR="00803F25" w:rsidRPr="0035285A" w:rsidRDefault="00803F25" w:rsidP="005B6684">
      <w:pPr>
        <w:pStyle w:val="affff9"/>
        <w:tabs>
          <w:tab w:val="clear" w:pos="360"/>
        </w:tabs>
        <w:spacing w:line="276" w:lineRule="auto"/>
        <w:ind w:left="0" w:firstLine="708"/>
        <w:contextualSpacing w:val="0"/>
        <w:rPr>
          <w:lang w:eastAsia="ru-RU"/>
        </w:rPr>
      </w:pPr>
      <w:r>
        <w:rPr>
          <w:lang w:eastAsia="ru-RU"/>
        </w:rPr>
        <w:t xml:space="preserve">1. </w:t>
      </w:r>
      <w:r w:rsidRPr="0035285A">
        <w:rPr>
          <w:lang w:eastAsia="ru-RU"/>
        </w:rPr>
        <w:t>Организация поверхностного стока и улучшение санитарного состо</w:t>
      </w:r>
      <w:r w:rsidRPr="0035285A">
        <w:rPr>
          <w:lang w:eastAsia="ru-RU"/>
        </w:rPr>
        <w:t>я</w:t>
      </w:r>
      <w:r w:rsidRPr="0035285A">
        <w:rPr>
          <w:lang w:eastAsia="ru-RU"/>
        </w:rPr>
        <w:t>ния территории:</w:t>
      </w:r>
    </w:p>
    <w:p w:rsidR="00803F25" w:rsidRPr="0035285A" w:rsidRDefault="00803F25" w:rsidP="005B6684">
      <w:pPr>
        <w:pStyle w:val="12"/>
        <w:numPr>
          <w:ilvl w:val="0"/>
          <w:numId w:val="15"/>
        </w:numPr>
        <w:spacing w:line="276" w:lineRule="auto"/>
        <w:ind w:left="1432" w:hanging="662"/>
        <w:rPr>
          <w:lang w:eastAsia="ru-RU"/>
        </w:rPr>
      </w:pPr>
      <w:r w:rsidRPr="0035285A">
        <w:rPr>
          <w:lang w:eastAsia="ru-RU"/>
        </w:rPr>
        <w:t>вертикальная планировка;</w:t>
      </w:r>
    </w:p>
    <w:p w:rsidR="00803F25" w:rsidRPr="0035285A" w:rsidRDefault="00803F25" w:rsidP="005B6684">
      <w:pPr>
        <w:pStyle w:val="12"/>
        <w:numPr>
          <w:ilvl w:val="0"/>
          <w:numId w:val="15"/>
        </w:numPr>
        <w:spacing w:line="276" w:lineRule="auto"/>
        <w:ind w:left="1432" w:hanging="662"/>
        <w:rPr>
          <w:lang w:eastAsia="ru-RU"/>
        </w:rPr>
      </w:pPr>
      <w:r w:rsidRPr="0035285A">
        <w:rPr>
          <w:lang w:eastAsia="ru-RU"/>
        </w:rPr>
        <w:t>организация водостоков.</w:t>
      </w:r>
    </w:p>
    <w:p w:rsidR="00803F25" w:rsidRPr="0035285A" w:rsidRDefault="00803F25" w:rsidP="005B6684">
      <w:pPr>
        <w:pStyle w:val="affff9"/>
        <w:tabs>
          <w:tab w:val="clear" w:pos="360"/>
        </w:tabs>
        <w:spacing w:line="276" w:lineRule="auto"/>
        <w:ind w:left="0" w:firstLine="708"/>
        <w:contextualSpacing w:val="0"/>
        <w:rPr>
          <w:lang w:eastAsia="ru-RU"/>
        </w:rPr>
      </w:pPr>
      <w:r>
        <w:rPr>
          <w:lang w:eastAsia="ru-RU"/>
        </w:rPr>
        <w:lastRenderedPageBreak/>
        <w:t xml:space="preserve">2. </w:t>
      </w:r>
      <w:r w:rsidRPr="0035285A">
        <w:rPr>
          <w:lang w:eastAsia="ru-RU"/>
        </w:rPr>
        <w:t>Защита от опасных физико-геологических процессов:</w:t>
      </w:r>
    </w:p>
    <w:p w:rsidR="00803F25" w:rsidRPr="005B6684" w:rsidRDefault="00803F25" w:rsidP="005B6684">
      <w:pPr>
        <w:pStyle w:val="12"/>
        <w:numPr>
          <w:ilvl w:val="0"/>
          <w:numId w:val="15"/>
        </w:numPr>
        <w:spacing w:line="276" w:lineRule="auto"/>
        <w:ind w:left="1432" w:hanging="662"/>
        <w:jc w:val="left"/>
        <w:rPr>
          <w:lang w:eastAsia="ru-RU"/>
        </w:rPr>
      </w:pPr>
      <w:r w:rsidRPr="0035285A">
        <w:rPr>
          <w:lang w:eastAsia="ru-RU"/>
        </w:rPr>
        <w:t>противоэрозионные мероприятия (мероприя</w:t>
      </w:r>
      <w:r>
        <w:rPr>
          <w:lang w:eastAsia="ru-RU"/>
        </w:rPr>
        <w:t xml:space="preserve">тия по борьбе с </w:t>
      </w:r>
    </w:p>
    <w:p w:rsidR="00803F25" w:rsidRPr="0035285A" w:rsidRDefault="00803F25" w:rsidP="005B6684">
      <w:pPr>
        <w:pStyle w:val="12"/>
        <w:spacing w:line="276" w:lineRule="auto"/>
        <w:ind w:hanging="1429"/>
        <w:jc w:val="left"/>
        <w:rPr>
          <w:lang w:eastAsia="ru-RU"/>
        </w:rPr>
      </w:pPr>
      <w:r>
        <w:rPr>
          <w:lang w:eastAsia="ru-RU"/>
        </w:rPr>
        <w:t xml:space="preserve">оврагами и </w:t>
      </w:r>
      <w:r w:rsidRPr="0035285A">
        <w:rPr>
          <w:lang w:eastAsia="ru-RU"/>
        </w:rPr>
        <w:t xml:space="preserve">противооползневые мероприятия; защита от ветровой дефляции); </w:t>
      </w:r>
    </w:p>
    <w:p w:rsidR="00803F25" w:rsidRDefault="00803F25" w:rsidP="005B6684">
      <w:pPr>
        <w:pStyle w:val="12"/>
        <w:numPr>
          <w:ilvl w:val="0"/>
          <w:numId w:val="15"/>
        </w:numPr>
        <w:spacing w:line="276" w:lineRule="auto"/>
        <w:ind w:left="1432" w:hanging="662"/>
        <w:rPr>
          <w:lang w:eastAsia="ru-RU"/>
        </w:rPr>
      </w:pPr>
      <w:r w:rsidRPr="0035285A">
        <w:rPr>
          <w:lang w:eastAsia="ru-RU"/>
        </w:rPr>
        <w:t>меропри</w:t>
      </w:r>
      <w:r>
        <w:rPr>
          <w:lang w:eastAsia="ru-RU"/>
        </w:rPr>
        <w:t>ятия по борьбе с просадочностью;</w:t>
      </w:r>
    </w:p>
    <w:p w:rsidR="00803F25" w:rsidRPr="00BE61E6" w:rsidRDefault="00803F25" w:rsidP="005B6684">
      <w:pPr>
        <w:pStyle w:val="12"/>
        <w:numPr>
          <w:ilvl w:val="0"/>
          <w:numId w:val="15"/>
        </w:numPr>
        <w:spacing w:line="360" w:lineRule="auto"/>
        <w:ind w:left="0" w:firstLine="768"/>
        <w:jc w:val="left"/>
      </w:pPr>
      <w:r w:rsidRPr="00BE61E6">
        <w:t>мероприятия по обеспечению надежности и безопасности гидр</w:t>
      </w:r>
      <w:r w:rsidRPr="00BE61E6">
        <w:t>о</w:t>
      </w:r>
      <w:r w:rsidRPr="00BE61E6">
        <w:t>технических сооружений</w:t>
      </w:r>
      <w:r>
        <w:t>.</w:t>
      </w:r>
    </w:p>
    <w:p w:rsidR="00803F25" w:rsidRDefault="00803F25" w:rsidP="005B6684">
      <w:pPr>
        <w:pStyle w:val="affff9"/>
        <w:tabs>
          <w:tab w:val="clear" w:pos="360"/>
        </w:tabs>
        <w:spacing w:line="276" w:lineRule="auto"/>
        <w:ind w:left="0" w:firstLine="708"/>
        <w:contextualSpacing w:val="0"/>
        <w:rPr>
          <w:lang w:eastAsia="ru-RU"/>
        </w:rPr>
      </w:pPr>
      <w:r>
        <w:rPr>
          <w:lang w:eastAsia="ru-RU"/>
        </w:rPr>
        <w:t xml:space="preserve">3. </w:t>
      </w:r>
      <w:r w:rsidRPr="0035285A">
        <w:rPr>
          <w:lang w:eastAsia="ru-RU"/>
        </w:rPr>
        <w:t xml:space="preserve">Благоустройство прибрежной </w:t>
      </w:r>
      <w:r w:rsidRPr="00BE61E6">
        <w:rPr>
          <w:lang w:eastAsia="ru-RU"/>
        </w:rPr>
        <w:t>территории водоемов</w:t>
      </w:r>
      <w:r w:rsidRPr="0035285A">
        <w:rPr>
          <w:lang w:eastAsia="ru-RU"/>
        </w:rPr>
        <w:t>.</w:t>
      </w:r>
    </w:p>
    <w:p w:rsidR="00803F25" w:rsidRPr="0035285A" w:rsidRDefault="00803F25" w:rsidP="005B6684">
      <w:pPr>
        <w:pStyle w:val="affff9"/>
        <w:tabs>
          <w:tab w:val="clear" w:pos="360"/>
        </w:tabs>
        <w:spacing w:line="276" w:lineRule="auto"/>
        <w:ind w:left="0" w:firstLine="708"/>
        <w:contextualSpacing w:val="0"/>
        <w:rPr>
          <w:lang w:eastAsia="ru-RU"/>
        </w:rPr>
      </w:pPr>
      <w:r>
        <w:rPr>
          <w:lang w:eastAsia="ru-RU"/>
        </w:rPr>
        <w:t xml:space="preserve">4. </w:t>
      </w:r>
      <w:r w:rsidRPr="0035285A">
        <w:rPr>
          <w:lang w:eastAsia="ru-RU"/>
        </w:rPr>
        <w:t>Агролесомелиорация.</w:t>
      </w:r>
    </w:p>
    <w:p w:rsidR="00803F25" w:rsidRDefault="00803F25" w:rsidP="005B6684">
      <w:pPr>
        <w:ind w:firstLine="708"/>
        <w:rPr>
          <w:b/>
          <w:sz w:val="28"/>
          <w:szCs w:val="28"/>
        </w:rPr>
      </w:pPr>
      <w:r w:rsidRPr="00CD215D">
        <w:rPr>
          <w:sz w:val="28"/>
          <w:szCs w:val="28"/>
        </w:rPr>
        <w:t xml:space="preserve">По данным администрации </w:t>
      </w:r>
      <w:r>
        <w:rPr>
          <w:sz w:val="28"/>
          <w:szCs w:val="28"/>
        </w:rPr>
        <w:t>Савоськинского сельского поселения</w:t>
      </w:r>
      <w:r w:rsidRPr="00CD215D">
        <w:rPr>
          <w:sz w:val="28"/>
          <w:szCs w:val="28"/>
        </w:rPr>
        <w:t xml:space="preserve"> терр</w:t>
      </w:r>
      <w:r w:rsidRPr="00CD215D">
        <w:rPr>
          <w:sz w:val="28"/>
          <w:szCs w:val="28"/>
        </w:rPr>
        <w:t>и</w:t>
      </w:r>
      <w:r w:rsidRPr="00CD215D">
        <w:rPr>
          <w:sz w:val="28"/>
          <w:szCs w:val="28"/>
        </w:rPr>
        <w:t>торий, подверженных затоплению и подтоплению в границах хуторов нет.</w:t>
      </w:r>
    </w:p>
    <w:p w:rsidR="00803F25" w:rsidRDefault="00803F25" w:rsidP="00985907">
      <w:pPr>
        <w:rPr>
          <w:sz w:val="28"/>
          <w:szCs w:val="28"/>
        </w:rPr>
      </w:pPr>
      <w:r>
        <w:rPr>
          <w:sz w:val="28"/>
          <w:szCs w:val="28"/>
        </w:rPr>
        <w:t xml:space="preserve">Все они должны быть предусмотрены на дальнейших стадиях реализации проекта генплана. </w:t>
      </w:r>
    </w:p>
    <w:p w:rsidR="00803F25" w:rsidRDefault="00803F25" w:rsidP="00985907">
      <w:pPr>
        <w:rPr>
          <w:sz w:val="28"/>
          <w:szCs w:val="28"/>
        </w:rPr>
      </w:pPr>
      <w:r>
        <w:rPr>
          <w:sz w:val="28"/>
          <w:szCs w:val="28"/>
        </w:rPr>
        <w:t>Потенциальная опасность чрезвычайных ситуаций заложена в гидроге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логических условиях оснований зданий и сооружений.</w:t>
      </w:r>
    </w:p>
    <w:p w:rsidR="00803F25" w:rsidRDefault="00803F25" w:rsidP="00985907">
      <w:pPr>
        <w:rPr>
          <w:sz w:val="28"/>
          <w:szCs w:val="28"/>
        </w:rPr>
      </w:pPr>
      <w:r>
        <w:rPr>
          <w:sz w:val="28"/>
          <w:szCs w:val="28"/>
        </w:rPr>
        <w:t>В целях предупреждения и снижения геологического и геохимического риска на дальнейших стадиях проектирования при размещении конкретных объектов капитального строительства необходимо проведение тщательных 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женерно-геологических изысканий для оснований под фундаменты и выполн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ние мероприятий, предусмотренных требованиями СНиП 2.01.15-90 «Инж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нерная защита территорий, зданий и сооружений от опасных геологических процессов» и СНиП 2.06.15-85 «Инженерная защита территорий от затопления и подтопления».</w:t>
      </w:r>
    </w:p>
    <w:p w:rsidR="00803F25" w:rsidRDefault="00803F25" w:rsidP="00985907">
      <w:pPr>
        <w:rPr>
          <w:sz w:val="28"/>
          <w:szCs w:val="28"/>
        </w:rPr>
      </w:pPr>
    </w:p>
    <w:p w:rsidR="00803F25" w:rsidRDefault="00803F25" w:rsidP="00985907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Размещение объекта проектирования относительно зон возможной опасности</w:t>
      </w:r>
    </w:p>
    <w:p w:rsidR="00803F25" w:rsidRDefault="00803F25" w:rsidP="00985907">
      <w:pPr>
        <w:rPr>
          <w:sz w:val="28"/>
          <w:szCs w:val="28"/>
        </w:rPr>
      </w:pPr>
      <w:r>
        <w:rPr>
          <w:sz w:val="28"/>
          <w:szCs w:val="28"/>
        </w:rPr>
        <w:t>Анализ «жёлтых линий» – границ максимально возможных завалов от зданий при их разрушении – показывает, что в проектируемой застройке обр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зуются локальные зоны завалов. Проведение аварийно-восстановительных 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бот возможно беспрепятственно по свободным от завалов участкам.</w:t>
      </w:r>
    </w:p>
    <w:p w:rsidR="00803F25" w:rsidRDefault="00803F25" w:rsidP="00985907">
      <w:pPr>
        <w:rPr>
          <w:sz w:val="28"/>
          <w:szCs w:val="28"/>
        </w:rPr>
      </w:pPr>
      <w:r>
        <w:rPr>
          <w:sz w:val="28"/>
          <w:szCs w:val="28"/>
        </w:rPr>
        <w:t>Зоны возможных завалов при разрушении зданий, находящихся в черте поселения, определены в соответствии со СНиП 2.01.51-90 «Инженерно-технические мероприятия гражданской обороны».</w:t>
      </w:r>
    </w:p>
    <w:p w:rsidR="00803F25" w:rsidRDefault="00803F25" w:rsidP="00985907">
      <w:pPr>
        <w:rPr>
          <w:sz w:val="28"/>
          <w:szCs w:val="28"/>
        </w:rPr>
      </w:pPr>
      <w:r>
        <w:rPr>
          <w:sz w:val="28"/>
          <w:szCs w:val="28"/>
        </w:rPr>
        <w:t>Пролегающие вдоль границы завалов улицы остаются незаваливаемыми, что будет способствовать беспрепятственному вводу спасательных формиров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ний на рассматриваемую территорию.</w:t>
      </w:r>
    </w:p>
    <w:p w:rsidR="00803F25" w:rsidRDefault="00803F25" w:rsidP="00985907">
      <w:pPr>
        <w:rPr>
          <w:sz w:val="28"/>
          <w:szCs w:val="28"/>
        </w:rPr>
      </w:pPr>
    </w:p>
    <w:p w:rsidR="00803F25" w:rsidRDefault="00803F25" w:rsidP="00985907">
      <w:pPr>
        <w:rPr>
          <w:b/>
          <w:sz w:val="28"/>
          <w:szCs w:val="28"/>
        </w:rPr>
      </w:pPr>
      <w:r>
        <w:rPr>
          <w:b/>
          <w:sz w:val="28"/>
          <w:szCs w:val="28"/>
        </w:rPr>
        <w:t>Выводы:</w:t>
      </w:r>
    </w:p>
    <w:p w:rsidR="00803F25" w:rsidRDefault="00803F25" w:rsidP="00985907">
      <w:pPr>
        <w:rPr>
          <w:b/>
          <w:sz w:val="28"/>
          <w:szCs w:val="28"/>
        </w:rPr>
      </w:pPr>
    </w:p>
    <w:p w:rsidR="00803F25" w:rsidRDefault="00803F25" w:rsidP="00985907">
      <w:pPr>
        <w:rPr>
          <w:sz w:val="28"/>
          <w:szCs w:val="28"/>
        </w:rPr>
      </w:pPr>
      <w:r>
        <w:rPr>
          <w:sz w:val="28"/>
          <w:szCs w:val="28"/>
        </w:rPr>
        <w:t>Проектные предложения генерального плана Савоськинского сельского поселения Зимовниковского района Ростовской области не противоречат тр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бованиям ИТМ ГО.</w:t>
      </w:r>
    </w:p>
    <w:p w:rsidR="00803F25" w:rsidRDefault="00803F25" w:rsidP="00985907">
      <w:pPr>
        <w:rPr>
          <w:sz w:val="28"/>
          <w:szCs w:val="28"/>
        </w:rPr>
      </w:pPr>
      <w:r>
        <w:rPr>
          <w:sz w:val="28"/>
          <w:szCs w:val="28"/>
        </w:rPr>
        <w:t>Основным мероприятием по защите населения при чрезвычайных ситу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циях мирного и военного времени является его укрытие в противорадиацио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ных укрытиях.</w:t>
      </w:r>
    </w:p>
    <w:p w:rsidR="00803F25" w:rsidRDefault="00803F25" w:rsidP="00985907">
      <w:pPr>
        <w:rPr>
          <w:sz w:val="28"/>
          <w:szCs w:val="28"/>
        </w:rPr>
      </w:pPr>
      <w:r>
        <w:rPr>
          <w:sz w:val="28"/>
          <w:szCs w:val="28"/>
        </w:rPr>
        <w:t>Анализ с позиций гражданской обороны принятых в проекте решений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казывает, что они соответствуют требованиям норм проектирования инжене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но-технических мероприятий гражданской обороны.</w:t>
      </w:r>
    </w:p>
    <w:p w:rsidR="00803F25" w:rsidRDefault="00803F25" w:rsidP="00985907">
      <w:pPr>
        <w:rPr>
          <w:sz w:val="28"/>
          <w:szCs w:val="28"/>
        </w:rPr>
      </w:pPr>
      <w:r>
        <w:rPr>
          <w:sz w:val="28"/>
          <w:szCs w:val="28"/>
        </w:rPr>
        <w:t>Полное их выполнение с учётом рекомендаций и предложений позволяет рассчитывать на устойчивую работу всех систем жизнеобеспечения в условиях как мирного, так и военного времени и защиту населения в экстремальных у</w:t>
      </w:r>
      <w:r>
        <w:rPr>
          <w:sz w:val="28"/>
          <w:szCs w:val="28"/>
        </w:rPr>
        <w:t>с</w:t>
      </w:r>
      <w:r>
        <w:rPr>
          <w:sz w:val="28"/>
          <w:szCs w:val="28"/>
        </w:rPr>
        <w:t>ловиях.</w:t>
      </w:r>
    </w:p>
    <w:p w:rsidR="00803F25" w:rsidRPr="007F710D" w:rsidRDefault="00803F25" w:rsidP="00985907">
      <w:pPr>
        <w:rPr>
          <w:sz w:val="28"/>
          <w:szCs w:val="28"/>
        </w:rPr>
      </w:pPr>
      <w:r>
        <w:rPr>
          <w:sz w:val="28"/>
          <w:szCs w:val="28"/>
        </w:rPr>
        <w:t>Для предупреждения возникновения возможных аварий на коммунально-энергетических сетях нужен постоянный контроль их состояния и своевреме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ные регламентные и ремонтные работы.</w:t>
      </w:r>
    </w:p>
    <w:p w:rsidR="00803F25" w:rsidRPr="000C5A6F" w:rsidRDefault="00803F25" w:rsidP="0048210E">
      <w:pPr>
        <w:pStyle w:val="ab"/>
        <w:ind w:firstLine="567"/>
        <w:rPr>
          <w:color w:val="333399"/>
        </w:rPr>
      </w:pPr>
    </w:p>
    <w:sectPr w:rsidR="00803F25" w:rsidRPr="000C5A6F" w:rsidSect="001E2F34">
      <w:pgSz w:w="11906" w:h="16838" w:code="9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7033" w:rsidRDefault="00457033" w:rsidP="00815B1D">
      <w:pPr>
        <w:spacing w:line="240" w:lineRule="auto"/>
      </w:pPr>
      <w:r>
        <w:separator/>
      </w:r>
    </w:p>
  </w:endnote>
  <w:endnote w:type="continuationSeparator" w:id="1">
    <w:p w:rsidR="00457033" w:rsidRDefault="00457033" w:rsidP="00815B1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F25" w:rsidRDefault="00D73CE4" w:rsidP="00905695">
    <w:pPr>
      <w:pStyle w:val="a8"/>
      <w:framePr w:wrap="around" w:vAnchor="text" w:hAnchor="margin" w:xAlign="right" w:y="1"/>
      <w:rPr>
        <w:rStyle w:val="aff6"/>
      </w:rPr>
    </w:pPr>
    <w:r>
      <w:rPr>
        <w:rStyle w:val="aff6"/>
      </w:rPr>
      <w:fldChar w:fldCharType="begin"/>
    </w:r>
    <w:r w:rsidR="00803F25">
      <w:rPr>
        <w:rStyle w:val="aff6"/>
      </w:rPr>
      <w:instrText xml:space="preserve">PAGE  </w:instrText>
    </w:r>
    <w:r>
      <w:rPr>
        <w:rStyle w:val="aff6"/>
      </w:rPr>
      <w:fldChar w:fldCharType="end"/>
    </w:r>
  </w:p>
  <w:p w:rsidR="00803F25" w:rsidRDefault="00803F25" w:rsidP="00845528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F25" w:rsidRDefault="00D73CE4" w:rsidP="00905695">
    <w:pPr>
      <w:pStyle w:val="a8"/>
      <w:framePr w:wrap="around" w:vAnchor="text" w:hAnchor="margin" w:xAlign="right" w:y="1"/>
      <w:rPr>
        <w:rStyle w:val="aff6"/>
      </w:rPr>
    </w:pPr>
    <w:r>
      <w:rPr>
        <w:rStyle w:val="aff6"/>
      </w:rPr>
      <w:fldChar w:fldCharType="begin"/>
    </w:r>
    <w:r w:rsidR="00803F25">
      <w:rPr>
        <w:rStyle w:val="aff6"/>
      </w:rPr>
      <w:instrText xml:space="preserve">PAGE  </w:instrText>
    </w:r>
    <w:r>
      <w:rPr>
        <w:rStyle w:val="aff6"/>
      </w:rPr>
      <w:fldChar w:fldCharType="separate"/>
    </w:r>
    <w:r w:rsidR="004F7B46">
      <w:rPr>
        <w:rStyle w:val="aff6"/>
        <w:noProof/>
      </w:rPr>
      <w:t>6</w:t>
    </w:r>
    <w:r>
      <w:rPr>
        <w:rStyle w:val="aff6"/>
      </w:rPr>
      <w:fldChar w:fldCharType="end"/>
    </w:r>
  </w:p>
  <w:p w:rsidR="00803F25" w:rsidRDefault="00803F25" w:rsidP="00845528">
    <w:pPr>
      <w:pStyle w:val="a8"/>
      <w:ind w:right="360"/>
      <w:jc w:val="right"/>
    </w:pPr>
  </w:p>
  <w:p w:rsidR="00803F25" w:rsidRDefault="00803F2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7033" w:rsidRDefault="00457033" w:rsidP="00815B1D">
      <w:pPr>
        <w:spacing w:line="240" w:lineRule="auto"/>
      </w:pPr>
      <w:r>
        <w:separator/>
      </w:r>
    </w:p>
  </w:footnote>
  <w:footnote w:type="continuationSeparator" w:id="1">
    <w:p w:rsidR="00457033" w:rsidRDefault="00457033" w:rsidP="00815B1D">
      <w:pPr>
        <w:spacing w:line="240" w:lineRule="auto"/>
      </w:pPr>
      <w:r>
        <w:continuationSeparator/>
      </w:r>
    </w:p>
  </w:footnote>
  <w:footnote w:id="2">
    <w:p w:rsidR="00803F25" w:rsidRDefault="00803F25">
      <w:pPr>
        <w:pStyle w:val="afffe"/>
      </w:pPr>
      <w:r>
        <w:rPr>
          <w:rStyle w:val="affff5"/>
        </w:rPr>
        <w:footnoteRef/>
      </w:r>
      <w:r>
        <w:t xml:space="preserve"> Согласно опорному плану.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F25" w:rsidRDefault="00D73CE4">
    <w:pPr>
      <w:pStyle w:val="a6"/>
    </w:pPr>
    <w:r>
      <w:rPr>
        <w:noProof/>
      </w:rPr>
      <w:pict>
        <v:rect id="Прямоугольник 4" o:spid="_x0000_s2049" style="position:absolute;left:0;text-align:left;margin-left:561.5pt;margin-top:400.9pt;width:34pt;height:25.95pt;z-index:1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" o:allowincell="f" stroked="f">
          <v:textbox style="mso-next-textbox:#Прямоугольник 4">
            <w:txbxContent>
              <w:p w:rsidR="00803F25" w:rsidRDefault="00D73CE4">
                <w:pPr>
                  <w:pBdr>
                    <w:bottom w:val="single" w:sz="4" w:space="1" w:color="auto"/>
                  </w:pBdr>
                </w:pPr>
                <w:fldSimple w:instr="PAGE   \* MERGEFORMAT">
                  <w:r w:rsidR="004F7B46"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margin" anchory="margin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2F23D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F342BC68"/>
    <w:lvl w:ilvl="0">
      <w:numFmt w:val="bullet"/>
      <w:lvlText w:val="*"/>
      <w:lvlJc w:val="left"/>
    </w:lvl>
  </w:abstractNum>
  <w:abstractNum w:abstractNumId="2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/>
        <w:color w:val="auto"/>
      </w:rPr>
    </w:lvl>
  </w:abstractNum>
  <w:abstractNum w:abstractNumId="4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firstLine="1021"/>
      </w:pPr>
      <w:rPr>
        <w:rFonts w:ascii="Symbol" w:hAnsi="Symbol"/>
        <w:color w:val="000042"/>
      </w:rPr>
    </w:lvl>
  </w:abstractNum>
  <w:abstractNum w:abstractNumId="5">
    <w:nsid w:val="00000005"/>
    <w:multiLevelType w:val="multilevel"/>
    <w:tmpl w:val="00000005"/>
    <w:name w:val="WW8Num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bullet"/>
      <w:lvlText w:val="−"/>
      <w:lvlJc w:val="left"/>
      <w:pPr>
        <w:tabs>
          <w:tab w:val="num" w:pos="780"/>
        </w:tabs>
        <w:ind w:left="780" w:hanging="360"/>
      </w:pPr>
      <w:rPr>
        <w:rFonts w:ascii="Times New Roman" w:hAnsi="Times New Roman"/>
        <w:color w:val="000042"/>
      </w:rPr>
    </w:lvl>
  </w:abstractNum>
  <w:abstractNum w:abstractNumId="7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8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hanging="360"/>
      </w:pPr>
      <w:rPr>
        <w:rFonts w:ascii="Symbol" w:hAnsi="Symbol"/>
      </w:rPr>
    </w:lvl>
  </w:abstractNum>
  <w:abstractNum w:abstractNumId="9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cs="Times New Roman"/>
      </w:rPr>
    </w:lvl>
  </w:abstractNum>
  <w:abstractNum w:abstractNumId="11">
    <w:nsid w:val="00000012"/>
    <w:multiLevelType w:val="multilevel"/>
    <w:tmpl w:val="1C1224B8"/>
    <w:name w:val="WW8Num18"/>
    <w:lvl w:ilvl="0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ascii="Symbol" w:hAnsi="Symbol" w:cs="Times New Roman" w:hint="default"/>
      </w:rPr>
    </w:lvl>
    <w:lvl w:ilvl="1">
      <w:start w:val="1"/>
      <w:numFmt w:val="decimal"/>
      <w:lvlText w:val="2.%2."/>
      <w:lvlJc w:val="left"/>
      <w:pPr>
        <w:tabs>
          <w:tab w:val="num" w:pos="2149"/>
        </w:tabs>
        <w:ind w:left="214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2149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50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09"/>
        </w:tabs>
        <w:ind w:left="2509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69"/>
        </w:tabs>
        <w:ind w:left="2869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29"/>
        </w:tabs>
        <w:ind w:left="3229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29"/>
        </w:tabs>
        <w:ind w:left="322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89"/>
        </w:tabs>
        <w:ind w:left="3589" w:hanging="2160"/>
      </w:pPr>
      <w:rPr>
        <w:rFonts w:cs="Times New Roman" w:hint="default"/>
      </w:rPr>
    </w:lvl>
  </w:abstractNum>
  <w:abstractNum w:abstractNumId="12">
    <w:nsid w:val="00000013"/>
    <w:multiLevelType w:val="singleLevel"/>
    <w:tmpl w:val="00000013"/>
    <w:name w:val="WW8Num19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3">
    <w:nsid w:val="00000014"/>
    <w:multiLevelType w:val="single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hanging="360"/>
      </w:pPr>
      <w:rPr>
        <w:rFonts w:ascii="Symbol" w:hAnsi="Symbol"/>
      </w:rPr>
    </w:lvl>
  </w:abstractNum>
  <w:abstractNum w:abstractNumId="14">
    <w:nsid w:val="00000016"/>
    <w:multiLevelType w:val="multilevel"/>
    <w:tmpl w:val="2BA4AA74"/>
    <w:name w:val="WW8Num22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102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5">
    <w:nsid w:val="00000018"/>
    <w:multiLevelType w:val="singleLevel"/>
    <w:tmpl w:val="00000018"/>
    <w:name w:val="WW8Num24"/>
    <w:lvl w:ilvl="0">
      <w:start w:val="1"/>
      <w:numFmt w:val="bullet"/>
      <w:lvlText w:val="-"/>
      <w:lvlJc w:val="left"/>
      <w:pPr>
        <w:tabs>
          <w:tab w:val="num" w:pos="1650"/>
        </w:tabs>
        <w:ind w:left="1650" w:hanging="360"/>
      </w:pPr>
      <w:rPr>
        <w:rFonts w:ascii="Arial" w:hAnsi="Arial"/>
      </w:rPr>
    </w:lvl>
  </w:abstractNum>
  <w:abstractNum w:abstractNumId="16">
    <w:nsid w:val="0000001C"/>
    <w:multiLevelType w:val="singleLevel"/>
    <w:tmpl w:val="0000001C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hanging="360"/>
      </w:pPr>
      <w:rPr>
        <w:rFonts w:ascii="Symbol" w:hAnsi="Symbol"/>
      </w:rPr>
    </w:lvl>
  </w:abstractNum>
  <w:abstractNum w:abstractNumId="17">
    <w:nsid w:val="0000001D"/>
    <w:multiLevelType w:val="singleLevel"/>
    <w:tmpl w:val="0000001D"/>
    <w:name w:val="WW8Num29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eastAsia="StarSymbol"/>
      </w:rPr>
    </w:lvl>
  </w:abstractNum>
  <w:abstractNum w:abstractNumId="18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2085"/>
        </w:tabs>
        <w:ind w:left="2085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3450"/>
        </w:tabs>
        <w:ind w:left="345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175"/>
        </w:tabs>
        <w:ind w:left="5175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540"/>
        </w:tabs>
        <w:ind w:left="65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8265"/>
        </w:tabs>
        <w:ind w:left="826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9990"/>
        </w:tabs>
        <w:ind w:left="999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1355"/>
        </w:tabs>
        <w:ind w:left="11355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3080"/>
        </w:tabs>
        <w:ind w:left="13080" w:hanging="2160"/>
      </w:pPr>
      <w:rPr>
        <w:rFonts w:cs="Times New Roman"/>
      </w:rPr>
    </w:lvl>
  </w:abstractNum>
  <w:abstractNum w:abstractNumId="19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0">
    <w:nsid w:val="00000021"/>
    <w:multiLevelType w:val="single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cs="Times New Roman"/>
      </w:rPr>
    </w:lvl>
  </w:abstractNum>
  <w:abstractNum w:abstractNumId="21">
    <w:nsid w:val="00000022"/>
    <w:multiLevelType w:val="single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22">
    <w:nsid w:val="05AB2DE1"/>
    <w:multiLevelType w:val="multilevel"/>
    <w:tmpl w:val="96966DC8"/>
    <w:styleLink w:val="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3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3">
    <w:nsid w:val="07BB489C"/>
    <w:multiLevelType w:val="multilevel"/>
    <w:tmpl w:val="9A88FE80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924"/>
        </w:tabs>
        <w:ind w:left="924" w:hanging="57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24">
    <w:nsid w:val="0A4240A8"/>
    <w:multiLevelType w:val="hybridMultilevel"/>
    <w:tmpl w:val="3A5065AE"/>
    <w:lvl w:ilvl="0" w:tplc="6D9C7A60">
      <w:start w:val="13"/>
      <w:numFmt w:val="decimal"/>
      <w:lvlText w:val="%1."/>
      <w:lvlJc w:val="left"/>
      <w:pPr>
        <w:ind w:left="801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5">
    <w:nsid w:val="0CAC4457"/>
    <w:multiLevelType w:val="multilevel"/>
    <w:tmpl w:val="96966DC8"/>
    <w:styleLink w:val="2"/>
    <w:lvl w:ilvl="0">
      <w:start w:val="3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3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6">
    <w:nsid w:val="0D937F74"/>
    <w:multiLevelType w:val="multilevel"/>
    <w:tmpl w:val="C48EF42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7">
    <w:nsid w:val="15D13A8D"/>
    <w:multiLevelType w:val="hybridMultilevel"/>
    <w:tmpl w:val="C2A25A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17AF47F5"/>
    <w:multiLevelType w:val="multilevel"/>
    <w:tmpl w:val="A71C64AA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29">
    <w:nsid w:val="180F3552"/>
    <w:multiLevelType w:val="hybridMultilevel"/>
    <w:tmpl w:val="FA702C1C"/>
    <w:lvl w:ilvl="0" w:tplc="6F2C8B22">
      <w:start w:val="1"/>
      <w:numFmt w:val="decimal"/>
      <w:lvlText w:val="%1."/>
      <w:lvlJc w:val="left"/>
      <w:pPr>
        <w:ind w:left="26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72" w:hanging="180"/>
      </w:pPr>
      <w:rPr>
        <w:rFonts w:cs="Times New Roman"/>
      </w:rPr>
    </w:lvl>
  </w:abstractNum>
  <w:abstractNum w:abstractNumId="30">
    <w:nsid w:val="2872636B"/>
    <w:multiLevelType w:val="multilevel"/>
    <w:tmpl w:val="29FE5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00"/>
        </w:tabs>
        <w:ind w:left="120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1800"/>
      </w:pPr>
      <w:rPr>
        <w:rFonts w:hint="default"/>
      </w:rPr>
    </w:lvl>
  </w:abstractNum>
  <w:abstractNum w:abstractNumId="31">
    <w:nsid w:val="2AC507E8"/>
    <w:multiLevelType w:val="hybridMultilevel"/>
    <w:tmpl w:val="A4722F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EEC61BB"/>
    <w:multiLevelType w:val="hybridMultilevel"/>
    <w:tmpl w:val="15BAC3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4991AD3"/>
    <w:multiLevelType w:val="multilevel"/>
    <w:tmpl w:val="1806F706"/>
    <w:styleLink w:val="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74"/>
        </w:tabs>
        <w:ind w:left="127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4">
    <w:nsid w:val="36A517F8"/>
    <w:multiLevelType w:val="hybridMultilevel"/>
    <w:tmpl w:val="6DD87A10"/>
    <w:lvl w:ilvl="0" w:tplc="4C5E3F64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5">
    <w:nsid w:val="39EA00A7"/>
    <w:multiLevelType w:val="hybridMultilevel"/>
    <w:tmpl w:val="41247B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62005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287A56AA">
      <w:start w:val="2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3D9A06AB"/>
    <w:multiLevelType w:val="multilevel"/>
    <w:tmpl w:val="0C988964"/>
    <w:lvl w:ilvl="0">
      <w:start w:val="1"/>
      <w:numFmt w:val="decimal"/>
      <w:lvlText w:val="%1."/>
      <w:lvlJc w:val="left"/>
      <w:pPr>
        <w:ind w:left="910" w:hanging="360"/>
      </w:pPr>
      <w:rPr>
        <w:rFonts w:ascii="Times New Roman" w:eastAsia="Times New Roman" w:hAnsi="Times New Roman" w:cs="Times New Roman"/>
      </w:rPr>
    </w:lvl>
    <w:lvl w:ilvl="1">
      <w:start w:val="5"/>
      <w:numFmt w:val="decimal"/>
      <w:isLgl/>
      <w:lvlText w:val="%1.%2."/>
      <w:lvlJc w:val="left"/>
      <w:pPr>
        <w:ind w:left="1270" w:hanging="72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2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3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9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5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5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10" w:hanging="2160"/>
      </w:pPr>
      <w:rPr>
        <w:rFonts w:cs="Times New Roman" w:hint="default"/>
      </w:rPr>
    </w:lvl>
  </w:abstractNum>
  <w:abstractNum w:abstractNumId="37">
    <w:nsid w:val="3F597685"/>
    <w:multiLevelType w:val="hybridMultilevel"/>
    <w:tmpl w:val="2632A4C0"/>
    <w:lvl w:ilvl="0" w:tplc="FCFA98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43A0097B"/>
    <w:multiLevelType w:val="multilevel"/>
    <w:tmpl w:val="6F7091FA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39">
    <w:nsid w:val="48035833"/>
    <w:multiLevelType w:val="hybridMultilevel"/>
    <w:tmpl w:val="BC4056C0"/>
    <w:lvl w:ilvl="0" w:tplc="04190001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4FEA0037"/>
    <w:multiLevelType w:val="hybridMultilevel"/>
    <w:tmpl w:val="C6D8F7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09F3694"/>
    <w:multiLevelType w:val="hybridMultilevel"/>
    <w:tmpl w:val="FD8C8B2C"/>
    <w:lvl w:ilvl="0" w:tplc="FCFA98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3E00982"/>
    <w:multiLevelType w:val="hybridMultilevel"/>
    <w:tmpl w:val="C88E6C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6DD1AD0"/>
    <w:multiLevelType w:val="hybridMultilevel"/>
    <w:tmpl w:val="3180430E"/>
    <w:lvl w:ilvl="0" w:tplc="327C13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81C7C05"/>
    <w:multiLevelType w:val="hybridMultilevel"/>
    <w:tmpl w:val="36388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A025590"/>
    <w:multiLevelType w:val="hybridMultilevel"/>
    <w:tmpl w:val="3B827058"/>
    <w:lvl w:ilvl="0" w:tplc="632E4A2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754663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DE867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830D1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0543A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BFA2C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9700C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A4E414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1FBA93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6">
    <w:nsid w:val="5CB25194"/>
    <w:multiLevelType w:val="hybridMultilevel"/>
    <w:tmpl w:val="CF10301A"/>
    <w:lvl w:ilvl="0" w:tplc="FCFA98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1931160"/>
    <w:multiLevelType w:val="hybridMultilevel"/>
    <w:tmpl w:val="42AC2130"/>
    <w:lvl w:ilvl="0" w:tplc="C9CC2ED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8">
    <w:nsid w:val="6A5C0698"/>
    <w:multiLevelType w:val="hybridMultilevel"/>
    <w:tmpl w:val="2034C8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B0F6CCF"/>
    <w:multiLevelType w:val="hybridMultilevel"/>
    <w:tmpl w:val="1C90461E"/>
    <w:lvl w:ilvl="0" w:tplc="327C13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B6E2B8A"/>
    <w:multiLevelType w:val="multilevel"/>
    <w:tmpl w:val="6A1E9A36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66"/>
        </w:tabs>
        <w:ind w:left="156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32"/>
        </w:tabs>
        <w:ind w:left="193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36"/>
        </w:tabs>
        <w:ind w:left="243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40"/>
        </w:tabs>
        <w:ind w:left="294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444"/>
        </w:tabs>
        <w:ind w:left="344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8"/>
        </w:tabs>
        <w:ind w:left="394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52"/>
        </w:tabs>
        <w:ind w:left="445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28"/>
        </w:tabs>
        <w:ind w:left="5028" w:hanging="1440"/>
      </w:pPr>
      <w:rPr>
        <w:rFonts w:cs="Times New Roman" w:hint="default"/>
      </w:rPr>
    </w:lvl>
  </w:abstractNum>
  <w:abstractNum w:abstractNumId="51">
    <w:nsid w:val="71D846EF"/>
    <w:multiLevelType w:val="hybridMultilevel"/>
    <w:tmpl w:val="ACCECBEA"/>
    <w:lvl w:ilvl="0" w:tplc="445AAA36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57ACC7F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9DABD8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7D2414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3E0EE9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0EA55E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BBED3B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EDE456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91CC7F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72AF0571"/>
    <w:multiLevelType w:val="hybridMultilevel"/>
    <w:tmpl w:val="AD621B6C"/>
    <w:lvl w:ilvl="0" w:tplc="5FA2632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3FE6B5A">
      <w:start w:val="1"/>
      <w:numFmt w:val="bullet"/>
      <w:pStyle w:val="20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D1C87B1A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CE2215C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8D20F5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7A0CBD86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FA672C0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988A8BBE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5BE848D0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>
    <w:nsid w:val="732D4B60"/>
    <w:multiLevelType w:val="hybridMultilevel"/>
    <w:tmpl w:val="6B02ACD0"/>
    <w:lvl w:ilvl="0" w:tplc="802473AC">
      <w:start w:val="1"/>
      <w:numFmt w:val="bullet"/>
      <w:pStyle w:val="a0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F3D865E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E70C5C6E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960BF98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B1E4292E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241CBEF2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DBA5FC8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E68299CE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DC58B9D6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4">
    <w:nsid w:val="786D3397"/>
    <w:multiLevelType w:val="hybridMultilevel"/>
    <w:tmpl w:val="D6C28720"/>
    <w:lvl w:ilvl="0" w:tplc="B9AA22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6C4D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F7C56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BE20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CABB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45090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6EA8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18B2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B7829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C605295"/>
    <w:multiLevelType w:val="hybridMultilevel"/>
    <w:tmpl w:val="D54C7756"/>
    <w:lvl w:ilvl="0" w:tplc="C73035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E09D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D72C3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FCD0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584F4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A0EBAB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4CAF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1E11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0E6C6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51"/>
  </w:num>
  <w:num w:numId="11">
    <w:abstractNumId w:val="33"/>
  </w:num>
  <w:num w:numId="12">
    <w:abstractNumId w:val="25"/>
  </w:num>
  <w:num w:numId="13">
    <w:abstractNumId w:val="22"/>
  </w:num>
  <w:num w:numId="14">
    <w:abstractNumId w:val="36"/>
  </w:num>
  <w:num w:numId="15">
    <w:abstractNumId w:val="37"/>
  </w:num>
  <w:num w:numId="16">
    <w:abstractNumId w:val="53"/>
  </w:num>
  <w:num w:numId="17">
    <w:abstractNumId w:val="52"/>
  </w:num>
  <w:num w:numId="18">
    <w:abstractNumId w:val="49"/>
  </w:num>
  <w:num w:numId="19">
    <w:abstractNumId w:val="26"/>
  </w:num>
  <w:num w:numId="20">
    <w:abstractNumId w:val="1"/>
    <w:lvlOverride w:ilvl="0">
      <w:lvl w:ilvl="0">
        <w:numFmt w:val="bullet"/>
        <w:lvlText w:val="•"/>
        <w:legacy w:legacy="1" w:legacySpace="0" w:legacyIndent="355"/>
        <w:lvlJc w:val="left"/>
        <w:rPr>
          <w:rFonts w:ascii="Times New Roman" w:hAnsi="Times New Roman" w:hint="default"/>
        </w:rPr>
      </w:lvl>
    </w:lvlOverride>
  </w:num>
  <w:num w:numId="21">
    <w:abstractNumId w:val="55"/>
  </w:num>
  <w:num w:numId="22">
    <w:abstractNumId w:val="34"/>
  </w:num>
  <w:num w:numId="23">
    <w:abstractNumId w:val="35"/>
  </w:num>
  <w:num w:numId="24">
    <w:abstractNumId w:val="43"/>
  </w:num>
  <w:num w:numId="25">
    <w:abstractNumId w:val="31"/>
  </w:num>
  <w:num w:numId="26">
    <w:abstractNumId w:val="54"/>
  </w:num>
  <w:num w:numId="27">
    <w:abstractNumId w:val="42"/>
  </w:num>
  <w:num w:numId="28">
    <w:abstractNumId w:val="44"/>
  </w:num>
  <w:num w:numId="29">
    <w:abstractNumId w:val="40"/>
  </w:num>
  <w:num w:numId="30">
    <w:abstractNumId w:val="23"/>
  </w:num>
  <w:num w:numId="31">
    <w:abstractNumId w:val="38"/>
  </w:num>
  <w:num w:numId="32">
    <w:abstractNumId w:val="2"/>
  </w:num>
  <w:num w:numId="33">
    <w:abstractNumId w:val="24"/>
  </w:num>
  <w:num w:numId="34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9"/>
  </w:num>
  <w:num w:numId="36">
    <w:abstractNumId w:val="39"/>
  </w:num>
  <w:num w:numId="37">
    <w:abstractNumId w:val="28"/>
  </w:num>
  <w:num w:numId="38">
    <w:abstractNumId w:val="47"/>
  </w:num>
  <w:num w:numId="39">
    <w:abstractNumId w:val="41"/>
  </w:num>
  <w:num w:numId="40">
    <w:abstractNumId w:val="46"/>
  </w:num>
  <w:num w:numId="41">
    <w:abstractNumId w:val="48"/>
  </w:num>
  <w:num w:numId="42">
    <w:abstractNumId w:val="50"/>
  </w:num>
  <w:num w:numId="43">
    <w:abstractNumId w:val="37"/>
  </w:num>
  <w:num w:numId="44">
    <w:abstractNumId w:val="32"/>
  </w:num>
  <w:num w:numId="45">
    <w:abstractNumId w:val="27"/>
  </w:num>
  <w:num w:numId="46">
    <w:abstractNumId w:val="45"/>
  </w:num>
  <w:num w:numId="47">
    <w:abstractNumId w:val="30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oNotTrackMoves/>
  <w:defaultTabStop w:val="708"/>
  <w:autoHyphenation/>
  <w:hyphenationZone w:val="142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675D"/>
    <w:rsid w:val="00000827"/>
    <w:rsid w:val="00001CDC"/>
    <w:rsid w:val="0000204D"/>
    <w:rsid w:val="0000232D"/>
    <w:rsid w:val="000024FF"/>
    <w:rsid w:val="000034F4"/>
    <w:rsid w:val="0000360F"/>
    <w:rsid w:val="0000433C"/>
    <w:rsid w:val="00004DB9"/>
    <w:rsid w:val="00005026"/>
    <w:rsid w:val="0000612C"/>
    <w:rsid w:val="00006391"/>
    <w:rsid w:val="00006FB7"/>
    <w:rsid w:val="00010AA4"/>
    <w:rsid w:val="00010C76"/>
    <w:rsid w:val="000114F2"/>
    <w:rsid w:val="00011984"/>
    <w:rsid w:val="0001396C"/>
    <w:rsid w:val="00013B21"/>
    <w:rsid w:val="00013DC2"/>
    <w:rsid w:val="000150C9"/>
    <w:rsid w:val="000151CB"/>
    <w:rsid w:val="00017073"/>
    <w:rsid w:val="000171A4"/>
    <w:rsid w:val="00017C11"/>
    <w:rsid w:val="000207B3"/>
    <w:rsid w:val="0002093C"/>
    <w:rsid w:val="00020AF4"/>
    <w:rsid w:val="00021204"/>
    <w:rsid w:val="0002151E"/>
    <w:rsid w:val="00021BC1"/>
    <w:rsid w:val="00021CF8"/>
    <w:rsid w:val="000226F2"/>
    <w:rsid w:val="00022E1F"/>
    <w:rsid w:val="00023235"/>
    <w:rsid w:val="0002361D"/>
    <w:rsid w:val="000244F3"/>
    <w:rsid w:val="00025B32"/>
    <w:rsid w:val="00026081"/>
    <w:rsid w:val="00027413"/>
    <w:rsid w:val="0003034B"/>
    <w:rsid w:val="00031B90"/>
    <w:rsid w:val="0003288F"/>
    <w:rsid w:val="00032F90"/>
    <w:rsid w:val="00033C5A"/>
    <w:rsid w:val="0003420B"/>
    <w:rsid w:val="00034840"/>
    <w:rsid w:val="00035688"/>
    <w:rsid w:val="00035744"/>
    <w:rsid w:val="00035BC2"/>
    <w:rsid w:val="00035DA6"/>
    <w:rsid w:val="00035E27"/>
    <w:rsid w:val="000361BE"/>
    <w:rsid w:val="0003690D"/>
    <w:rsid w:val="000371DD"/>
    <w:rsid w:val="0003774C"/>
    <w:rsid w:val="00037B79"/>
    <w:rsid w:val="00037B91"/>
    <w:rsid w:val="000400EC"/>
    <w:rsid w:val="00040281"/>
    <w:rsid w:val="000402D6"/>
    <w:rsid w:val="0004123C"/>
    <w:rsid w:val="0004176F"/>
    <w:rsid w:val="00042552"/>
    <w:rsid w:val="0004366D"/>
    <w:rsid w:val="00044C61"/>
    <w:rsid w:val="00044DBE"/>
    <w:rsid w:val="00046A77"/>
    <w:rsid w:val="00047292"/>
    <w:rsid w:val="000476F2"/>
    <w:rsid w:val="00047808"/>
    <w:rsid w:val="00047B75"/>
    <w:rsid w:val="00050652"/>
    <w:rsid w:val="0005093C"/>
    <w:rsid w:val="000533CF"/>
    <w:rsid w:val="00053B98"/>
    <w:rsid w:val="00053F60"/>
    <w:rsid w:val="00054374"/>
    <w:rsid w:val="000545CE"/>
    <w:rsid w:val="00055622"/>
    <w:rsid w:val="0005574F"/>
    <w:rsid w:val="0005580C"/>
    <w:rsid w:val="00055A57"/>
    <w:rsid w:val="00055D4D"/>
    <w:rsid w:val="000563F7"/>
    <w:rsid w:val="00056AB4"/>
    <w:rsid w:val="0006035F"/>
    <w:rsid w:val="00060D2E"/>
    <w:rsid w:val="00061574"/>
    <w:rsid w:val="000616F2"/>
    <w:rsid w:val="000623CB"/>
    <w:rsid w:val="00064491"/>
    <w:rsid w:val="000647CA"/>
    <w:rsid w:val="00064BBA"/>
    <w:rsid w:val="00066516"/>
    <w:rsid w:val="00066972"/>
    <w:rsid w:val="00066EAA"/>
    <w:rsid w:val="00066ED2"/>
    <w:rsid w:val="000706A6"/>
    <w:rsid w:val="000715A6"/>
    <w:rsid w:val="000722A8"/>
    <w:rsid w:val="000728E7"/>
    <w:rsid w:val="00072A3B"/>
    <w:rsid w:val="00072E42"/>
    <w:rsid w:val="0007386B"/>
    <w:rsid w:val="00073A8D"/>
    <w:rsid w:val="00073C2A"/>
    <w:rsid w:val="00074317"/>
    <w:rsid w:val="00074A10"/>
    <w:rsid w:val="00075F9B"/>
    <w:rsid w:val="0007629C"/>
    <w:rsid w:val="00077A3B"/>
    <w:rsid w:val="00080161"/>
    <w:rsid w:val="00080D8F"/>
    <w:rsid w:val="000811B6"/>
    <w:rsid w:val="000820B3"/>
    <w:rsid w:val="0008269C"/>
    <w:rsid w:val="00083C53"/>
    <w:rsid w:val="00084AD0"/>
    <w:rsid w:val="000850D3"/>
    <w:rsid w:val="0008599D"/>
    <w:rsid w:val="00086FA2"/>
    <w:rsid w:val="000874F8"/>
    <w:rsid w:val="00087714"/>
    <w:rsid w:val="00087745"/>
    <w:rsid w:val="00087D63"/>
    <w:rsid w:val="00087EDB"/>
    <w:rsid w:val="000901DF"/>
    <w:rsid w:val="000904AB"/>
    <w:rsid w:val="00090524"/>
    <w:rsid w:val="000909DF"/>
    <w:rsid w:val="00090AA2"/>
    <w:rsid w:val="00090F3D"/>
    <w:rsid w:val="0009154C"/>
    <w:rsid w:val="000918E5"/>
    <w:rsid w:val="0009243A"/>
    <w:rsid w:val="0009247F"/>
    <w:rsid w:val="00092514"/>
    <w:rsid w:val="00092588"/>
    <w:rsid w:val="000927B6"/>
    <w:rsid w:val="00092C15"/>
    <w:rsid w:val="0009596A"/>
    <w:rsid w:val="00095A98"/>
    <w:rsid w:val="00096472"/>
    <w:rsid w:val="000964C6"/>
    <w:rsid w:val="00096925"/>
    <w:rsid w:val="00097708"/>
    <w:rsid w:val="00097F0A"/>
    <w:rsid w:val="000A1C97"/>
    <w:rsid w:val="000A24F3"/>
    <w:rsid w:val="000A25AD"/>
    <w:rsid w:val="000A26AF"/>
    <w:rsid w:val="000A3CA3"/>
    <w:rsid w:val="000A41E7"/>
    <w:rsid w:val="000A4C2D"/>
    <w:rsid w:val="000A4FB7"/>
    <w:rsid w:val="000A5C73"/>
    <w:rsid w:val="000A5E02"/>
    <w:rsid w:val="000A78E4"/>
    <w:rsid w:val="000A7B58"/>
    <w:rsid w:val="000B054E"/>
    <w:rsid w:val="000B0742"/>
    <w:rsid w:val="000B2413"/>
    <w:rsid w:val="000B27CB"/>
    <w:rsid w:val="000B5FC2"/>
    <w:rsid w:val="000B648D"/>
    <w:rsid w:val="000B65D4"/>
    <w:rsid w:val="000B66E4"/>
    <w:rsid w:val="000B6ADF"/>
    <w:rsid w:val="000C07BD"/>
    <w:rsid w:val="000C1144"/>
    <w:rsid w:val="000C13EB"/>
    <w:rsid w:val="000C1F22"/>
    <w:rsid w:val="000C2478"/>
    <w:rsid w:val="000C250A"/>
    <w:rsid w:val="000C263A"/>
    <w:rsid w:val="000C306B"/>
    <w:rsid w:val="000C3C99"/>
    <w:rsid w:val="000C3E7B"/>
    <w:rsid w:val="000C3F63"/>
    <w:rsid w:val="000C4151"/>
    <w:rsid w:val="000C45EF"/>
    <w:rsid w:val="000C5384"/>
    <w:rsid w:val="000C5A6F"/>
    <w:rsid w:val="000C68DD"/>
    <w:rsid w:val="000C68F1"/>
    <w:rsid w:val="000C7FA8"/>
    <w:rsid w:val="000D1015"/>
    <w:rsid w:val="000D1B6C"/>
    <w:rsid w:val="000D2F3C"/>
    <w:rsid w:val="000D3767"/>
    <w:rsid w:val="000D4719"/>
    <w:rsid w:val="000D5415"/>
    <w:rsid w:val="000D5C0B"/>
    <w:rsid w:val="000D6087"/>
    <w:rsid w:val="000D6202"/>
    <w:rsid w:val="000D6576"/>
    <w:rsid w:val="000D685F"/>
    <w:rsid w:val="000D6D30"/>
    <w:rsid w:val="000D7B98"/>
    <w:rsid w:val="000E054A"/>
    <w:rsid w:val="000E13B2"/>
    <w:rsid w:val="000E13EE"/>
    <w:rsid w:val="000E1E10"/>
    <w:rsid w:val="000E2867"/>
    <w:rsid w:val="000E2F85"/>
    <w:rsid w:val="000E3267"/>
    <w:rsid w:val="000E4389"/>
    <w:rsid w:val="000E65EE"/>
    <w:rsid w:val="000E6968"/>
    <w:rsid w:val="000E6ADE"/>
    <w:rsid w:val="000F045F"/>
    <w:rsid w:val="000F090B"/>
    <w:rsid w:val="000F097F"/>
    <w:rsid w:val="000F0C6E"/>
    <w:rsid w:val="000F1036"/>
    <w:rsid w:val="000F112D"/>
    <w:rsid w:val="000F1484"/>
    <w:rsid w:val="000F1602"/>
    <w:rsid w:val="000F179D"/>
    <w:rsid w:val="000F1880"/>
    <w:rsid w:val="000F1D57"/>
    <w:rsid w:val="000F21FE"/>
    <w:rsid w:val="000F2B48"/>
    <w:rsid w:val="000F2CED"/>
    <w:rsid w:val="000F3230"/>
    <w:rsid w:val="000F43A2"/>
    <w:rsid w:val="000F4A6C"/>
    <w:rsid w:val="000F4BE9"/>
    <w:rsid w:val="000F4D70"/>
    <w:rsid w:val="000F5B49"/>
    <w:rsid w:val="000F5D92"/>
    <w:rsid w:val="000F6CAD"/>
    <w:rsid w:val="000F70BC"/>
    <w:rsid w:val="000F736D"/>
    <w:rsid w:val="000F79F7"/>
    <w:rsid w:val="000F7D52"/>
    <w:rsid w:val="0010166B"/>
    <w:rsid w:val="00101C1D"/>
    <w:rsid w:val="00101EF9"/>
    <w:rsid w:val="00102427"/>
    <w:rsid w:val="00102C51"/>
    <w:rsid w:val="0010325B"/>
    <w:rsid w:val="001043A9"/>
    <w:rsid w:val="0010528A"/>
    <w:rsid w:val="00105722"/>
    <w:rsid w:val="00105A5F"/>
    <w:rsid w:val="0010678F"/>
    <w:rsid w:val="001070AD"/>
    <w:rsid w:val="00107175"/>
    <w:rsid w:val="001076F4"/>
    <w:rsid w:val="00107A1B"/>
    <w:rsid w:val="00107B2A"/>
    <w:rsid w:val="001103D0"/>
    <w:rsid w:val="00111191"/>
    <w:rsid w:val="0011122B"/>
    <w:rsid w:val="00111B4E"/>
    <w:rsid w:val="00111E1C"/>
    <w:rsid w:val="00111E40"/>
    <w:rsid w:val="0011354F"/>
    <w:rsid w:val="001143A5"/>
    <w:rsid w:val="001146DD"/>
    <w:rsid w:val="00114C26"/>
    <w:rsid w:val="0011538A"/>
    <w:rsid w:val="001157CF"/>
    <w:rsid w:val="00115DAA"/>
    <w:rsid w:val="00115FFD"/>
    <w:rsid w:val="0011618C"/>
    <w:rsid w:val="00116B33"/>
    <w:rsid w:val="00116C3B"/>
    <w:rsid w:val="00117187"/>
    <w:rsid w:val="001172FC"/>
    <w:rsid w:val="00117430"/>
    <w:rsid w:val="00120108"/>
    <w:rsid w:val="00120325"/>
    <w:rsid w:val="00120B55"/>
    <w:rsid w:val="00120F65"/>
    <w:rsid w:val="001217ED"/>
    <w:rsid w:val="00121B07"/>
    <w:rsid w:val="0012236D"/>
    <w:rsid w:val="00122382"/>
    <w:rsid w:val="0012255B"/>
    <w:rsid w:val="0012351F"/>
    <w:rsid w:val="0012463E"/>
    <w:rsid w:val="00125569"/>
    <w:rsid w:val="00125A13"/>
    <w:rsid w:val="001260BC"/>
    <w:rsid w:val="00126611"/>
    <w:rsid w:val="00131E45"/>
    <w:rsid w:val="00132732"/>
    <w:rsid w:val="001336DE"/>
    <w:rsid w:val="00133DB4"/>
    <w:rsid w:val="0013496E"/>
    <w:rsid w:val="001357E6"/>
    <w:rsid w:val="0013645B"/>
    <w:rsid w:val="0013669D"/>
    <w:rsid w:val="0013743B"/>
    <w:rsid w:val="0014152F"/>
    <w:rsid w:val="0014339F"/>
    <w:rsid w:val="001448C4"/>
    <w:rsid w:val="00144D01"/>
    <w:rsid w:val="00144DCB"/>
    <w:rsid w:val="001451A5"/>
    <w:rsid w:val="001453E7"/>
    <w:rsid w:val="001455CD"/>
    <w:rsid w:val="0014565C"/>
    <w:rsid w:val="001458F2"/>
    <w:rsid w:val="001461E4"/>
    <w:rsid w:val="001467F5"/>
    <w:rsid w:val="00146DD6"/>
    <w:rsid w:val="00146F25"/>
    <w:rsid w:val="00147281"/>
    <w:rsid w:val="00147456"/>
    <w:rsid w:val="0015007E"/>
    <w:rsid w:val="001508B3"/>
    <w:rsid w:val="00150ADB"/>
    <w:rsid w:val="00150E69"/>
    <w:rsid w:val="00151D81"/>
    <w:rsid w:val="001529DB"/>
    <w:rsid w:val="001532BB"/>
    <w:rsid w:val="001535EB"/>
    <w:rsid w:val="00153D3E"/>
    <w:rsid w:val="00153E12"/>
    <w:rsid w:val="00153FCC"/>
    <w:rsid w:val="00154DA1"/>
    <w:rsid w:val="001554D6"/>
    <w:rsid w:val="00155568"/>
    <w:rsid w:val="00155725"/>
    <w:rsid w:val="00155E70"/>
    <w:rsid w:val="00155F09"/>
    <w:rsid w:val="00156DEA"/>
    <w:rsid w:val="00156FDB"/>
    <w:rsid w:val="00157C75"/>
    <w:rsid w:val="00157CF6"/>
    <w:rsid w:val="00160AE4"/>
    <w:rsid w:val="0016198A"/>
    <w:rsid w:val="001626DD"/>
    <w:rsid w:val="00162A2C"/>
    <w:rsid w:val="00162B85"/>
    <w:rsid w:val="00162BE1"/>
    <w:rsid w:val="0016308B"/>
    <w:rsid w:val="001637C5"/>
    <w:rsid w:val="001637D8"/>
    <w:rsid w:val="00163C96"/>
    <w:rsid w:val="00163CF9"/>
    <w:rsid w:val="00165953"/>
    <w:rsid w:val="00165A92"/>
    <w:rsid w:val="00167B0C"/>
    <w:rsid w:val="00167DFF"/>
    <w:rsid w:val="001700CD"/>
    <w:rsid w:val="00170A1B"/>
    <w:rsid w:val="00170A3D"/>
    <w:rsid w:val="00172129"/>
    <w:rsid w:val="00172577"/>
    <w:rsid w:val="0017283D"/>
    <w:rsid w:val="00173BA2"/>
    <w:rsid w:val="0017434A"/>
    <w:rsid w:val="001754B8"/>
    <w:rsid w:val="00175751"/>
    <w:rsid w:val="00176E4E"/>
    <w:rsid w:val="001770C7"/>
    <w:rsid w:val="00177648"/>
    <w:rsid w:val="00177F28"/>
    <w:rsid w:val="00181885"/>
    <w:rsid w:val="001827F7"/>
    <w:rsid w:val="00183D04"/>
    <w:rsid w:val="0018415E"/>
    <w:rsid w:val="001855A8"/>
    <w:rsid w:val="00185863"/>
    <w:rsid w:val="0018608A"/>
    <w:rsid w:val="0018619C"/>
    <w:rsid w:val="00186688"/>
    <w:rsid w:val="001868EA"/>
    <w:rsid w:val="00186DF1"/>
    <w:rsid w:val="001877E7"/>
    <w:rsid w:val="0018797D"/>
    <w:rsid w:val="00187CF0"/>
    <w:rsid w:val="00187D37"/>
    <w:rsid w:val="00187FBB"/>
    <w:rsid w:val="001902DE"/>
    <w:rsid w:val="00190720"/>
    <w:rsid w:val="00190CCB"/>
    <w:rsid w:val="00191880"/>
    <w:rsid w:val="00193F84"/>
    <w:rsid w:val="001945AB"/>
    <w:rsid w:val="00194FFC"/>
    <w:rsid w:val="00195920"/>
    <w:rsid w:val="001967C2"/>
    <w:rsid w:val="00196A0E"/>
    <w:rsid w:val="001971F9"/>
    <w:rsid w:val="001973F5"/>
    <w:rsid w:val="0019755D"/>
    <w:rsid w:val="0019780B"/>
    <w:rsid w:val="001A000C"/>
    <w:rsid w:val="001A26E0"/>
    <w:rsid w:val="001A293D"/>
    <w:rsid w:val="001A30F4"/>
    <w:rsid w:val="001A3368"/>
    <w:rsid w:val="001A3E6D"/>
    <w:rsid w:val="001A45DF"/>
    <w:rsid w:val="001A57C8"/>
    <w:rsid w:val="001A5E79"/>
    <w:rsid w:val="001A63CA"/>
    <w:rsid w:val="001A6B51"/>
    <w:rsid w:val="001A7078"/>
    <w:rsid w:val="001A7A11"/>
    <w:rsid w:val="001A7A17"/>
    <w:rsid w:val="001B0388"/>
    <w:rsid w:val="001B0538"/>
    <w:rsid w:val="001B05E9"/>
    <w:rsid w:val="001B073E"/>
    <w:rsid w:val="001B0EC5"/>
    <w:rsid w:val="001B1DE1"/>
    <w:rsid w:val="001B1F63"/>
    <w:rsid w:val="001B28FE"/>
    <w:rsid w:val="001B2969"/>
    <w:rsid w:val="001B476C"/>
    <w:rsid w:val="001B47F5"/>
    <w:rsid w:val="001B570E"/>
    <w:rsid w:val="001B5BE2"/>
    <w:rsid w:val="001B6022"/>
    <w:rsid w:val="001B6D20"/>
    <w:rsid w:val="001B747F"/>
    <w:rsid w:val="001B7FE6"/>
    <w:rsid w:val="001C1882"/>
    <w:rsid w:val="001C1899"/>
    <w:rsid w:val="001C3326"/>
    <w:rsid w:val="001C36DC"/>
    <w:rsid w:val="001C44A1"/>
    <w:rsid w:val="001C4A45"/>
    <w:rsid w:val="001C4BA5"/>
    <w:rsid w:val="001C4F23"/>
    <w:rsid w:val="001C557E"/>
    <w:rsid w:val="001C5B44"/>
    <w:rsid w:val="001C5CE1"/>
    <w:rsid w:val="001C60AC"/>
    <w:rsid w:val="001C6FBC"/>
    <w:rsid w:val="001D0114"/>
    <w:rsid w:val="001D0B93"/>
    <w:rsid w:val="001D0BC9"/>
    <w:rsid w:val="001D1259"/>
    <w:rsid w:val="001D1B29"/>
    <w:rsid w:val="001D3598"/>
    <w:rsid w:val="001D3931"/>
    <w:rsid w:val="001D4827"/>
    <w:rsid w:val="001D4DA8"/>
    <w:rsid w:val="001D53FF"/>
    <w:rsid w:val="001D5A00"/>
    <w:rsid w:val="001D61E8"/>
    <w:rsid w:val="001D665F"/>
    <w:rsid w:val="001D6788"/>
    <w:rsid w:val="001D682F"/>
    <w:rsid w:val="001D6FFE"/>
    <w:rsid w:val="001D73C1"/>
    <w:rsid w:val="001E0F21"/>
    <w:rsid w:val="001E172F"/>
    <w:rsid w:val="001E2F34"/>
    <w:rsid w:val="001E42D5"/>
    <w:rsid w:val="001E44C6"/>
    <w:rsid w:val="001E44E1"/>
    <w:rsid w:val="001E4F57"/>
    <w:rsid w:val="001E52DA"/>
    <w:rsid w:val="001E5B3C"/>
    <w:rsid w:val="001E5F74"/>
    <w:rsid w:val="001E6078"/>
    <w:rsid w:val="001E76E3"/>
    <w:rsid w:val="001F1609"/>
    <w:rsid w:val="001F2248"/>
    <w:rsid w:val="001F273A"/>
    <w:rsid w:val="001F31D4"/>
    <w:rsid w:val="001F327E"/>
    <w:rsid w:val="001F369C"/>
    <w:rsid w:val="001F3C68"/>
    <w:rsid w:val="001F3E48"/>
    <w:rsid w:val="001F402D"/>
    <w:rsid w:val="001F632F"/>
    <w:rsid w:val="001F6BFF"/>
    <w:rsid w:val="001F6E71"/>
    <w:rsid w:val="001F72F2"/>
    <w:rsid w:val="001F7C18"/>
    <w:rsid w:val="001F7E84"/>
    <w:rsid w:val="002002FE"/>
    <w:rsid w:val="00200407"/>
    <w:rsid w:val="0020115D"/>
    <w:rsid w:val="00201DB2"/>
    <w:rsid w:val="00202309"/>
    <w:rsid w:val="00203ACC"/>
    <w:rsid w:val="002052AB"/>
    <w:rsid w:val="00205931"/>
    <w:rsid w:val="00205D2E"/>
    <w:rsid w:val="0020610E"/>
    <w:rsid w:val="00206A46"/>
    <w:rsid w:val="00206F48"/>
    <w:rsid w:val="002106D9"/>
    <w:rsid w:val="00210CFF"/>
    <w:rsid w:val="002112CA"/>
    <w:rsid w:val="00211AC4"/>
    <w:rsid w:val="00211FA2"/>
    <w:rsid w:val="00211FAB"/>
    <w:rsid w:val="00212820"/>
    <w:rsid w:val="00213412"/>
    <w:rsid w:val="002144CE"/>
    <w:rsid w:val="0021475F"/>
    <w:rsid w:val="00214E97"/>
    <w:rsid w:val="002150D3"/>
    <w:rsid w:val="00215B1E"/>
    <w:rsid w:val="002167D5"/>
    <w:rsid w:val="00216808"/>
    <w:rsid w:val="00216B93"/>
    <w:rsid w:val="00216DAD"/>
    <w:rsid w:val="00216F22"/>
    <w:rsid w:val="00217CF0"/>
    <w:rsid w:val="0022059B"/>
    <w:rsid w:val="00220F2B"/>
    <w:rsid w:val="00221677"/>
    <w:rsid w:val="00221714"/>
    <w:rsid w:val="00221DB7"/>
    <w:rsid w:val="0022316A"/>
    <w:rsid w:val="002231B2"/>
    <w:rsid w:val="00223522"/>
    <w:rsid w:val="002238FB"/>
    <w:rsid w:val="00223AD6"/>
    <w:rsid w:val="00224843"/>
    <w:rsid w:val="00224CC6"/>
    <w:rsid w:val="002250EE"/>
    <w:rsid w:val="002256E4"/>
    <w:rsid w:val="00225A89"/>
    <w:rsid w:val="00225BA1"/>
    <w:rsid w:val="0022644B"/>
    <w:rsid w:val="00226B0D"/>
    <w:rsid w:val="002277ED"/>
    <w:rsid w:val="00227BD1"/>
    <w:rsid w:val="00230061"/>
    <w:rsid w:val="002300B0"/>
    <w:rsid w:val="00230473"/>
    <w:rsid w:val="0023062B"/>
    <w:rsid w:val="002332EE"/>
    <w:rsid w:val="00233F41"/>
    <w:rsid w:val="002341CA"/>
    <w:rsid w:val="0023486D"/>
    <w:rsid w:val="00234EBB"/>
    <w:rsid w:val="00234F17"/>
    <w:rsid w:val="002361DB"/>
    <w:rsid w:val="0023730C"/>
    <w:rsid w:val="00237F9F"/>
    <w:rsid w:val="00240985"/>
    <w:rsid w:val="00240DB0"/>
    <w:rsid w:val="002413C2"/>
    <w:rsid w:val="00241E5F"/>
    <w:rsid w:val="002424A9"/>
    <w:rsid w:val="002433FD"/>
    <w:rsid w:val="002434EE"/>
    <w:rsid w:val="0024356E"/>
    <w:rsid w:val="00243896"/>
    <w:rsid w:val="00244773"/>
    <w:rsid w:val="0024611D"/>
    <w:rsid w:val="002463FB"/>
    <w:rsid w:val="0024768D"/>
    <w:rsid w:val="00247BD0"/>
    <w:rsid w:val="00247C96"/>
    <w:rsid w:val="002501BE"/>
    <w:rsid w:val="00250C9B"/>
    <w:rsid w:val="00250CEC"/>
    <w:rsid w:val="0025141C"/>
    <w:rsid w:val="00252D4D"/>
    <w:rsid w:val="00252E23"/>
    <w:rsid w:val="0025372A"/>
    <w:rsid w:val="00253D4E"/>
    <w:rsid w:val="00254A2B"/>
    <w:rsid w:val="002553D7"/>
    <w:rsid w:val="0025643A"/>
    <w:rsid w:val="0025664A"/>
    <w:rsid w:val="00256876"/>
    <w:rsid w:val="00257253"/>
    <w:rsid w:val="00261037"/>
    <w:rsid w:val="00261283"/>
    <w:rsid w:val="002628B3"/>
    <w:rsid w:val="002629FD"/>
    <w:rsid w:val="00262A94"/>
    <w:rsid w:val="00262EFF"/>
    <w:rsid w:val="00263239"/>
    <w:rsid w:val="0026355B"/>
    <w:rsid w:val="002637A0"/>
    <w:rsid w:val="00263BC7"/>
    <w:rsid w:val="0026405C"/>
    <w:rsid w:val="0026462E"/>
    <w:rsid w:val="00264F9C"/>
    <w:rsid w:val="00265357"/>
    <w:rsid w:val="00267112"/>
    <w:rsid w:val="002675EF"/>
    <w:rsid w:val="002709F9"/>
    <w:rsid w:val="00270FCF"/>
    <w:rsid w:val="002713DD"/>
    <w:rsid w:val="00272BD8"/>
    <w:rsid w:val="0027356E"/>
    <w:rsid w:val="002748DB"/>
    <w:rsid w:val="00274AF2"/>
    <w:rsid w:val="00274D0F"/>
    <w:rsid w:val="00275C1A"/>
    <w:rsid w:val="00276CEE"/>
    <w:rsid w:val="0027712F"/>
    <w:rsid w:val="00277B57"/>
    <w:rsid w:val="00277E95"/>
    <w:rsid w:val="002800E4"/>
    <w:rsid w:val="002820FC"/>
    <w:rsid w:val="00282513"/>
    <w:rsid w:val="00282FD7"/>
    <w:rsid w:val="00283373"/>
    <w:rsid w:val="002833D9"/>
    <w:rsid w:val="00283659"/>
    <w:rsid w:val="002836B9"/>
    <w:rsid w:val="00283798"/>
    <w:rsid w:val="002839F7"/>
    <w:rsid w:val="0028405B"/>
    <w:rsid w:val="002847D6"/>
    <w:rsid w:val="002849DF"/>
    <w:rsid w:val="00285FBD"/>
    <w:rsid w:val="00286AEF"/>
    <w:rsid w:val="00287023"/>
    <w:rsid w:val="0028756A"/>
    <w:rsid w:val="00290F85"/>
    <w:rsid w:val="0029109F"/>
    <w:rsid w:val="0029114A"/>
    <w:rsid w:val="00291B17"/>
    <w:rsid w:val="00294749"/>
    <w:rsid w:val="00294872"/>
    <w:rsid w:val="00294C1C"/>
    <w:rsid w:val="0029545B"/>
    <w:rsid w:val="00295AC1"/>
    <w:rsid w:val="00296009"/>
    <w:rsid w:val="002962A6"/>
    <w:rsid w:val="002976BE"/>
    <w:rsid w:val="002A0DB4"/>
    <w:rsid w:val="002A0F56"/>
    <w:rsid w:val="002A101D"/>
    <w:rsid w:val="002A117A"/>
    <w:rsid w:val="002A1258"/>
    <w:rsid w:val="002A1C9F"/>
    <w:rsid w:val="002A3211"/>
    <w:rsid w:val="002A3391"/>
    <w:rsid w:val="002A3748"/>
    <w:rsid w:val="002A381B"/>
    <w:rsid w:val="002A43BF"/>
    <w:rsid w:val="002A44E2"/>
    <w:rsid w:val="002A47CB"/>
    <w:rsid w:val="002A49D9"/>
    <w:rsid w:val="002A4ECA"/>
    <w:rsid w:val="002A53CD"/>
    <w:rsid w:val="002A5F1E"/>
    <w:rsid w:val="002A64D5"/>
    <w:rsid w:val="002A6F28"/>
    <w:rsid w:val="002A6FDF"/>
    <w:rsid w:val="002A72FC"/>
    <w:rsid w:val="002A795A"/>
    <w:rsid w:val="002B1C69"/>
    <w:rsid w:val="002B294C"/>
    <w:rsid w:val="002B29A1"/>
    <w:rsid w:val="002B2CDD"/>
    <w:rsid w:val="002B2EB1"/>
    <w:rsid w:val="002B30BA"/>
    <w:rsid w:val="002B334E"/>
    <w:rsid w:val="002B36C8"/>
    <w:rsid w:val="002B467D"/>
    <w:rsid w:val="002B469C"/>
    <w:rsid w:val="002B4CC6"/>
    <w:rsid w:val="002B51B6"/>
    <w:rsid w:val="002B6E65"/>
    <w:rsid w:val="002C0206"/>
    <w:rsid w:val="002C03D1"/>
    <w:rsid w:val="002C0649"/>
    <w:rsid w:val="002C0EB8"/>
    <w:rsid w:val="002C1535"/>
    <w:rsid w:val="002C19BA"/>
    <w:rsid w:val="002C27C1"/>
    <w:rsid w:val="002C3113"/>
    <w:rsid w:val="002C3300"/>
    <w:rsid w:val="002C3ABB"/>
    <w:rsid w:val="002C417B"/>
    <w:rsid w:val="002C4558"/>
    <w:rsid w:val="002C4A1B"/>
    <w:rsid w:val="002C4C27"/>
    <w:rsid w:val="002C54F4"/>
    <w:rsid w:val="002C68FA"/>
    <w:rsid w:val="002C72E4"/>
    <w:rsid w:val="002C7767"/>
    <w:rsid w:val="002C7B3A"/>
    <w:rsid w:val="002C7E31"/>
    <w:rsid w:val="002D03CF"/>
    <w:rsid w:val="002D05E1"/>
    <w:rsid w:val="002D0618"/>
    <w:rsid w:val="002D08F4"/>
    <w:rsid w:val="002D0F46"/>
    <w:rsid w:val="002D139E"/>
    <w:rsid w:val="002D28E8"/>
    <w:rsid w:val="002D5633"/>
    <w:rsid w:val="002D5BA7"/>
    <w:rsid w:val="002D66BC"/>
    <w:rsid w:val="002D6773"/>
    <w:rsid w:val="002D6A83"/>
    <w:rsid w:val="002D6AC2"/>
    <w:rsid w:val="002D6B6B"/>
    <w:rsid w:val="002D7410"/>
    <w:rsid w:val="002D7765"/>
    <w:rsid w:val="002E0159"/>
    <w:rsid w:val="002E02F0"/>
    <w:rsid w:val="002E0321"/>
    <w:rsid w:val="002E039F"/>
    <w:rsid w:val="002E1117"/>
    <w:rsid w:val="002E27F5"/>
    <w:rsid w:val="002E3439"/>
    <w:rsid w:val="002E3F70"/>
    <w:rsid w:val="002E49AE"/>
    <w:rsid w:val="002E4BCD"/>
    <w:rsid w:val="002E4C87"/>
    <w:rsid w:val="002E4DBD"/>
    <w:rsid w:val="002E5F5A"/>
    <w:rsid w:val="002E714E"/>
    <w:rsid w:val="002E784B"/>
    <w:rsid w:val="002F000D"/>
    <w:rsid w:val="002F097B"/>
    <w:rsid w:val="002F0CE0"/>
    <w:rsid w:val="002F0EC6"/>
    <w:rsid w:val="002F160B"/>
    <w:rsid w:val="002F1C0D"/>
    <w:rsid w:val="002F2238"/>
    <w:rsid w:val="002F2D24"/>
    <w:rsid w:val="002F3073"/>
    <w:rsid w:val="002F32D2"/>
    <w:rsid w:val="002F346B"/>
    <w:rsid w:val="002F3F76"/>
    <w:rsid w:val="002F4948"/>
    <w:rsid w:val="002F4BE5"/>
    <w:rsid w:val="002F52E6"/>
    <w:rsid w:val="002F5F37"/>
    <w:rsid w:val="002F65C7"/>
    <w:rsid w:val="002F7044"/>
    <w:rsid w:val="002F72CA"/>
    <w:rsid w:val="002F7BA0"/>
    <w:rsid w:val="003009D4"/>
    <w:rsid w:val="00301588"/>
    <w:rsid w:val="00302B43"/>
    <w:rsid w:val="00302DE3"/>
    <w:rsid w:val="00303069"/>
    <w:rsid w:val="00303349"/>
    <w:rsid w:val="00303420"/>
    <w:rsid w:val="00303EE9"/>
    <w:rsid w:val="0030491A"/>
    <w:rsid w:val="003049B8"/>
    <w:rsid w:val="00304ED8"/>
    <w:rsid w:val="00304F4A"/>
    <w:rsid w:val="00305259"/>
    <w:rsid w:val="003059FE"/>
    <w:rsid w:val="00306911"/>
    <w:rsid w:val="00306AF9"/>
    <w:rsid w:val="00306C6F"/>
    <w:rsid w:val="00306E95"/>
    <w:rsid w:val="00307D8D"/>
    <w:rsid w:val="00310A47"/>
    <w:rsid w:val="00311FDA"/>
    <w:rsid w:val="003128CE"/>
    <w:rsid w:val="003128FD"/>
    <w:rsid w:val="003130CA"/>
    <w:rsid w:val="0031378B"/>
    <w:rsid w:val="00314830"/>
    <w:rsid w:val="0031516E"/>
    <w:rsid w:val="003152D6"/>
    <w:rsid w:val="0031552A"/>
    <w:rsid w:val="00315539"/>
    <w:rsid w:val="00316A4C"/>
    <w:rsid w:val="0031705F"/>
    <w:rsid w:val="003175F8"/>
    <w:rsid w:val="00320FC9"/>
    <w:rsid w:val="00321048"/>
    <w:rsid w:val="00321523"/>
    <w:rsid w:val="00321D38"/>
    <w:rsid w:val="003225BD"/>
    <w:rsid w:val="0032265A"/>
    <w:rsid w:val="003241CC"/>
    <w:rsid w:val="00324674"/>
    <w:rsid w:val="00324D13"/>
    <w:rsid w:val="003254E5"/>
    <w:rsid w:val="00325BED"/>
    <w:rsid w:val="003267E3"/>
    <w:rsid w:val="00326ABB"/>
    <w:rsid w:val="00326D3F"/>
    <w:rsid w:val="00327C11"/>
    <w:rsid w:val="00331669"/>
    <w:rsid w:val="00331E2B"/>
    <w:rsid w:val="00332742"/>
    <w:rsid w:val="00332DE9"/>
    <w:rsid w:val="00333307"/>
    <w:rsid w:val="003333B0"/>
    <w:rsid w:val="00333A51"/>
    <w:rsid w:val="0033451E"/>
    <w:rsid w:val="00334725"/>
    <w:rsid w:val="00334AB9"/>
    <w:rsid w:val="00334F2B"/>
    <w:rsid w:val="003352F5"/>
    <w:rsid w:val="0033637F"/>
    <w:rsid w:val="003369F6"/>
    <w:rsid w:val="003370E3"/>
    <w:rsid w:val="003379BB"/>
    <w:rsid w:val="00337BED"/>
    <w:rsid w:val="00340A60"/>
    <w:rsid w:val="00340C1E"/>
    <w:rsid w:val="003419BF"/>
    <w:rsid w:val="00341B03"/>
    <w:rsid w:val="00341C54"/>
    <w:rsid w:val="00341E35"/>
    <w:rsid w:val="003424AD"/>
    <w:rsid w:val="00342CAC"/>
    <w:rsid w:val="003438BC"/>
    <w:rsid w:val="00344763"/>
    <w:rsid w:val="00345398"/>
    <w:rsid w:val="00350531"/>
    <w:rsid w:val="00350A7A"/>
    <w:rsid w:val="0035109B"/>
    <w:rsid w:val="0035285A"/>
    <w:rsid w:val="003538BA"/>
    <w:rsid w:val="00354698"/>
    <w:rsid w:val="0035474F"/>
    <w:rsid w:val="003548D3"/>
    <w:rsid w:val="003551C1"/>
    <w:rsid w:val="003561EA"/>
    <w:rsid w:val="0035715F"/>
    <w:rsid w:val="003575A9"/>
    <w:rsid w:val="00357B8E"/>
    <w:rsid w:val="0036028C"/>
    <w:rsid w:val="00360DF2"/>
    <w:rsid w:val="00361090"/>
    <w:rsid w:val="003617A2"/>
    <w:rsid w:val="00361C9F"/>
    <w:rsid w:val="003622DE"/>
    <w:rsid w:val="003629A7"/>
    <w:rsid w:val="00362B04"/>
    <w:rsid w:val="00362DCD"/>
    <w:rsid w:val="003631EA"/>
    <w:rsid w:val="00364A70"/>
    <w:rsid w:val="00364D9A"/>
    <w:rsid w:val="00364E15"/>
    <w:rsid w:val="00365084"/>
    <w:rsid w:val="00365DA9"/>
    <w:rsid w:val="00365EF7"/>
    <w:rsid w:val="003669A4"/>
    <w:rsid w:val="00366BFF"/>
    <w:rsid w:val="00366E5C"/>
    <w:rsid w:val="0036757F"/>
    <w:rsid w:val="0036797A"/>
    <w:rsid w:val="00367BED"/>
    <w:rsid w:val="00367D41"/>
    <w:rsid w:val="0037058D"/>
    <w:rsid w:val="0037104D"/>
    <w:rsid w:val="0037109A"/>
    <w:rsid w:val="0037122F"/>
    <w:rsid w:val="00371E78"/>
    <w:rsid w:val="003723AC"/>
    <w:rsid w:val="00372470"/>
    <w:rsid w:val="00372F16"/>
    <w:rsid w:val="00373164"/>
    <w:rsid w:val="003735A8"/>
    <w:rsid w:val="00373A03"/>
    <w:rsid w:val="00375A42"/>
    <w:rsid w:val="00375D6A"/>
    <w:rsid w:val="003762EC"/>
    <w:rsid w:val="00376D20"/>
    <w:rsid w:val="00377125"/>
    <w:rsid w:val="00377386"/>
    <w:rsid w:val="0038008D"/>
    <w:rsid w:val="00380739"/>
    <w:rsid w:val="00380DAB"/>
    <w:rsid w:val="00381015"/>
    <w:rsid w:val="0038142F"/>
    <w:rsid w:val="0038151B"/>
    <w:rsid w:val="003816C9"/>
    <w:rsid w:val="00381EE6"/>
    <w:rsid w:val="00382B57"/>
    <w:rsid w:val="00382D0D"/>
    <w:rsid w:val="003831D0"/>
    <w:rsid w:val="00383A91"/>
    <w:rsid w:val="00383B00"/>
    <w:rsid w:val="00383D43"/>
    <w:rsid w:val="00384624"/>
    <w:rsid w:val="00385368"/>
    <w:rsid w:val="003868A8"/>
    <w:rsid w:val="003909B8"/>
    <w:rsid w:val="00391A4E"/>
    <w:rsid w:val="00392204"/>
    <w:rsid w:val="003924A8"/>
    <w:rsid w:val="003933C6"/>
    <w:rsid w:val="00394BE1"/>
    <w:rsid w:val="0039524B"/>
    <w:rsid w:val="003957A5"/>
    <w:rsid w:val="00396638"/>
    <w:rsid w:val="00396AF9"/>
    <w:rsid w:val="00397712"/>
    <w:rsid w:val="0039781F"/>
    <w:rsid w:val="003A017E"/>
    <w:rsid w:val="003A0ADE"/>
    <w:rsid w:val="003A0D14"/>
    <w:rsid w:val="003A0DC4"/>
    <w:rsid w:val="003A1278"/>
    <w:rsid w:val="003A17BB"/>
    <w:rsid w:val="003A188C"/>
    <w:rsid w:val="003A1AD1"/>
    <w:rsid w:val="003A1B27"/>
    <w:rsid w:val="003A1DEE"/>
    <w:rsid w:val="003A1EDE"/>
    <w:rsid w:val="003A21A2"/>
    <w:rsid w:val="003A22D3"/>
    <w:rsid w:val="003A24E3"/>
    <w:rsid w:val="003A2E77"/>
    <w:rsid w:val="003A3E51"/>
    <w:rsid w:val="003A502A"/>
    <w:rsid w:val="003A5FB2"/>
    <w:rsid w:val="003A632E"/>
    <w:rsid w:val="003A6B6C"/>
    <w:rsid w:val="003A7D73"/>
    <w:rsid w:val="003B0E23"/>
    <w:rsid w:val="003B0E65"/>
    <w:rsid w:val="003B1603"/>
    <w:rsid w:val="003B17C6"/>
    <w:rsid w:val="003B1A19"/>
    <w:rsid w:val="003B243D"/>
    <w:rsid w:val="003B2AE5"/>
    <w:rsid w:val="003B2CBB"/>
    <w:rsid w:val="003B37E2"/>
    <w:rsid w:val="003B4D8C"/>
    <w:rsid w:val="003B60E3"/>
    <w:rsid w:val="003B6165"/>
    <w:rsid w:val="003B6D9A"/>
    <w:rsid w:val="003B7452"/>
    <w:rsid w:val="003B7A5D"/>
    <w:rsid w:val="003B7E5E"/>
    <w:rsid w:val="003B7FEF"/>
    <w:rsid w:val="003C004F"/>
    <w:rsid w:val="003C0193"/>
    <w:rsid w:val="003C02C8"/>
    <w:rsid w:val="003C0CDC"/>
    <w:rsid w:val="003C22F0"/>
    <w:rsid w:val="003C317D"/>
    <w:rsid w:val="003C39E8"/>
    <w:rsid w:val="003C40B6"/>
    <w:rsid w:val="003C4987"/>
    <w:rsid w:val="003C6413"/>
    <w:rsid w:val="003C666F"/>
    <w:rsid w:val="003C764A"/>
    <w:rsid w:val="003C76D4"/>
    <w:rsid w:val="003C7C27"/>
    <w:rsid w:val="003C7DA3"/>
    <w:rsid w:val="003C7E87"/>
    <w:rsid w:val="003C7F61"/>
    <w:rsid w:val="003D06B6"/>
    <w:rsid w:val="003D0B39"/>
    <w:rsid w:val="003D116A"/>
    <w:rsid w:val="003D25E3"/>
    <w:rsid w:val="003D3082"/>
    <w:rsid w:val="003D31EF"/>
    <w:rsid w:val="003D453A"/>
    <w:rsid w:val="003D4D11"/>
    <w:rsid w:val="003D5C3B"/>
    <w:rsid w:val="003D7A4A"/>
    <w:rsid w:val="003E1218"/>
    <w:rsid w:val="003E1AA3"/>
    <w:rsid w:val="003E3C33"/>
    <w:rsid w:val="003E3DB4"/>
    <w:rsid w:val="003E3DC3"/>
    <w:rsid w:val="003E481E"/>
    <w:rsid w:val="003E4993"/>
    <w:rsid w:val="003E53CC"/>
    <w:rsid w:val="003E607F"/>
    <w:rsid w:val="003E638F"/>
    <w:rsid w:val="003E7B5D"/>
    <w:rsid w:val="003F069D"/>
    <w:rsid w:val="003F21EF"/>
    <w:rsid w:val="003F2C7B"/>
    <w:rsid w:val="003F3715"/>
    <w:rsid w:val="003F3887"/>
    <w:rsid w:val="003F46DC"/>
    <w:rsid w:val="003F5D2F"/>
    <w:rsid w:val="003F65C7"/>
    <w:rsid w:val="003F6B27"/>
    <w:rsid w:val="003F6FB4"/>
    <w:rsid w:val="003F737B"/>
    <w:rsid w:val="003F7877"/>
    <w:rsid w:val="0040072E"/>
    <w:rsid w:val="00400DB7"/>
    <w:rsid w:val="0040101F"/>
    <w:rsid w:val="00401FFF"/>
    <w:rsid w:val="00402341"/>
    <w:rsid w:val="004031E8"/>
    <w:rsid w:val="00403DF3"/>
    <w:rsid w:val="0040415F"/>
    <w:rsid w:val="0040463C"/>
    <w:rsid w:val="0040478E"/>
    <w:rsid w:val="00404E33"/>
    <w:rsid w:val="004054A0"/>
    <w:rsid w:val="00405E42"/>
    <w:rsid w:val="00406CF4"/>
    <w:rsid w:val="004075F8"/>
    <w:rsid w:val="00407E59"/>
    <w:rsid w:val="004103D3"/>
    <w:rsid w:val="004104FC"/>
    <w:rsid w:val="0041056D"/>
    <w:rsid w:val="004106B2"/>
    <w:rsid w:val="00411B49"/>
    <w:rsid w:val="00411C9A"/>
    <w:rsid w:val="00411D28"/>
    <w:rsid w:val="004120B7"/>
    <w:rsid w:val="0041231B"/>
    <w:rsid w:val="0041288C"/>
    <w:rsid w:val="00412AFB"/>
    <w:rsid w:val="00412BD8"/>
    <w:rsid w:val="0041402F"/>
    <w:rsid w:val="004146BA"/>
    <w:rsid w:val="00414B01"/>
    <w:rsid w:val="00415C7C"/>
    <w:rsid w:val="00417280"/>
    <w:rsid w:val="00417E78"/>
    <w:rsid w:val="004206FA"/>
    <w:rsid w:val="00420752"/>
    <w:rsid w:val="00420F37"/>
    <w:rsid w:val="00421203"/>
    <w:rsid w:val="004213ED"/>
    <w:rsid w:val="0042185A"/>
    <w:rsid w:val="004219A0"/>
    <w:rsid w:val="00421B82"/>
    <w:rsid w:val="00422C6E"/>
    <w:rsid w:val="00422EAB"/>
    <w:rsid w:val="004232E9"/>
    <w:rsid w:val="00423E7D"/>
    <w:rsid w:val="00424D8C"/>
    <w:rsid w:val="00424E7D"/>
    <w:rsid w:val="00425F74"/>
    <w:rsid w:val="00430839"/>
    <w:rsid w:val="00430856"/>
    <w:rsid w:val="004310D1"/>
    <w:rsid w:val="00431F7A"/>
    <w:rsid w:val="004332BA"/>
    <w:rsid w:val="00435811"/>
    <w:rsid w:val="0043634D"/>
    <w:rsid w:val="00440490"/>
    <w:rsid w:val="004404A5"/>
    <w:rsid w:val="00440BC4"/>
    <w:rsid w:val="00440D3C"/>
    <w:rsid w:val="0044194D"/>
    <w:rsid w:val="00441A1D"/>
    <w:rsid w:val="0044234E"/>
    <w:rsid w:val="004448CE"/>
    <w:rsid w:val="00444A03"/>
    <w:rsid w:val="00444D68"/>
    <w:rsid w:val="00445C75"/>
    <w:rsid w:val="00446D04"/>
    <w:rsid w:val="00451732"/>
    <w:rsid w:val="00451CB0"/>
    <w:rsid w:val="00451F4C"/>
    <w:rsid w:val="00454FE5"/>
    <w:rsid w:val="00455844"/>
    <w:rsid w:val="00455A3D"/>
    <w:rsid w:val="00455ED1"/>
    <w:rsid w:val="004560C8"/>
    <w:rsid w:val="004560D8"/>
    <w:rsid w:val="004563F6"/>
    <w:rsid w:val="004564CE"/>
    <w:rsid w:val="004564D0"/>
    <w:rsid w:val="00457033"/>
    <w:rsid w:val="004572C6"/>
    <w:rsid w:val="00457C02"/>
    <w:rsid w:val="004613B0"/>
    <w:rsid w:val="00461CE6"/>
    <w:rsid w:val="0046259B"/>
    <w:rsid w:val="00462840"/>
    <w:rsid w:val="00462E96"/>
    <w:rsid w:val="00463F4B"/>
    <w:rsid w:val="00464702"/>
    <w:rsid w:val="004650AF"/>
    <w:rsid w:val="00465125"/>
    <w:rsid w:val="004652ED"/>
    <w:rsid w:val="004657F2"/>
    <w:rsid w:val="00465DCA"/>
    <w:rsid w:val="00466C70"/>
    <w:rsid w:val="00466CCC"/>
    <w:rsid w:val="004707AC"/>
    <w:rsid w:val="00471CE1"/>
    <w:rsid w:val="0047334C"/>
    <w:rsid w:val="004737C1"/>
    <w:rsid w:val="00474056"/>
    <w:rsid w:val="004745FE"/>
    <w:rsid w:val="00474634"/>
    <w:rsid w:val="004766B5"/>
    <w:rsid w:val="00477EFB"/>
    <w:rsid w:val="004801D3"/>
    <w:rsid w:val="004801FE"/>
    <w:rsid w:val="004804C7"/>
    <w:rsid w:val="00481B94"/>
    <w:rsid w:val="00481CF9"/>
    <w:rsid w:val="00481DC3"/>
    <w:rsid w:val="00481FD0"/>
    <w:rsid w:val="0048210E"/>
    <w:rsid w:val="004821E4"/>
    <w:rsid w:val="00483A58"/>
    <w:rsid w:val="00484F2A"/>
    <w:rsid w:val="00484F34"/>
    <w:rsid w:val="00485307"/>
    <w:rsid w:val="0048538E"/>
    <w:rsid w:val="00485EB7"/>
    <w:rsid w:val="00486D01"/>
    <w:rsid w:val="004871DA"/>
    <w:rsid w:val="004902C7"/>
    <w:rsid w:val="004902FA"/>
    <w:rsid w:val="0049077D"/>
    <w:rsid w:val="0049089E"/>
    <w:rsid w:val="0049179D"/>
    <w:rsid w:val="00491C2A"/>
    <w:rsid w:val="00491D7E"/>
    <w:rsid w:val="00492B0A"/>
    <w:rsid w:val="00492E80"/>
    <w:rsid w:val="0049326A"/>
    <w:rsid w:val="004937D0"/>
    <w:rsid w:val="00494640"/>
    <w:rsid w:val="004954A4"/>
    <w:rsid w:val="004962DD"/>
    <w:rsid w:val="004967D3"/>
    <w:rsid w:val="00496CE7"/>
    <w:rsid w:val="004972EA"/>
    <w:rsid w:val="00497802"/>
    <w:rsid w:val="004A05C7"/>
    <w:rsid w:val="004A0A54"/>
    <w:rsid w:val="004A0FD5"/>
    <w:rsid w:val="004A1470"/>
    <w:rsid w:val="004A270A"/>
    <w:rsid w:val="004A2AB6"/>
    <w:rsid w:val="004A2ED8"/>
    <w:rsid w:val="004A3717"/>
    <w:rsid w:val="004A3BED"/>
    <w:rsid w:val="004A4C30"/>
    <w:rsid w:val="004A5600"/>
    <w:rsid w:val="004A5748"/>
    <w:rsid w:val="004A6248"/>
    <w:rsid w:val="004A792D"/>
    <w:rsid w:val="004A7CD3"/>
    <w:rsid w:val="004B065B"/>
    <w:rsid w:val="004B0DF5"/>
    <w:rsid w:val="004B1022"/>
    <w:rsid w:val="004B152E"/>
    <w:rsid w:val="004B38A5"/>
    <w:rsid w:val="004B4661"/>
    <w:rsid w:val="004B4726"/>
    <w:rsid w:val="004B7219"/>
    <w:rsid w:val="004B7B8E"/>
    <w:rsid w:val="004B7DD2"/>
    <w:rsid w:val="004C058E"/>
    <w:rsid w:val="004C1350"/>
    <w:rsid w:val="004C1C38"/>
    <w:rsid w:val="004C2244"/>
    <w:rsid w:val="004C2C53"/>
    <w:rsid w:val="004C2C9F"/>
    <w:rsid w:val="004C406E"/>
    <w:rsid w:val="004C49BB"/>
    <w:rsid w:val="004C4A76"/>
    <w:rsid w:val="004C5472"/>
    <w:rsid w:val="004C5666"/>
    <w:rsid w:val="004C5FEA"/>
    <w:rsid w:val="004C6135"/>
    <w:rsid w:val="004C6807"/>
    <w:rsid w:val="004C7836"/>
    <w:rsid w:val="004C7BBE"/>
    <w:rsid w:val="004D02B7"/>
    <w:rsid w:val="004D08EF"/>
    <w:rsid w:val="004D0F08"/>
    <w:rsid w:val="004D184A"/>
    <w:rsid w:val="004D1DCE"/>
    <w:rsid w:val="004D1FB0"/>
    <w:rsid w:val="004D3E1D"/>
    <w:rsid w:val="004D41E5"/>
    <w:rsid w:val="004D451C"/>
    <w:rsid w:val="004D47E3"/>
    <w:rsid w:val="004D4A0E"/>
    <w:rsid w:val="004D53CA"/>
    <w:rsid w:val="004D6BF1"/>
    <w:rsid w:val="004D6DB6"/>
    <w:rsid w:val="004D6EF9"/>
    <w:rsid w:val="004D7591"/>
    <w:rsid w:val="004D78CB"/>
    <w:rsid w:val="004D7A03"/>
    <w:rsid w:val="004E0360"/>
    <w:rsid w:val="004E0DC3"/>
    <w:rsid w:val="004E0E4C"/>
    <w:rsid w:val="004E1B20"/>
    <w:rsid w:val="004E1F4C"/>
    <w:rsid w:val="004E24D7"/>
    <w:rsid w:val="004E348D"/>
    <w:rsid w:val="004E454F"/>
    <w:rsid w:val="004E4674"/>
    <w:rsid w:val="004E48E1"/>
    <w:rsid w:val="004E56AF"/>
    <w:rsid w:val="004E57F8"/>
    <w:rsid w:val="004E697D"/>
    <w:rsid w:val="004E742B"/>
    <w:rsid w:val="004E7F0F"/>
    <w:rsid w:val="004F05A6"/>
    <w:rsid w:val="004F0AC0"/>
    <w:rsid w:val="004F166C"/>
    <w:rsid w:val="004F196B"/>
    <w:rsid w:val="004F1DD2"/>
    <w:rsid w:val="004F22C3"/>
    <w:rsid w:val="004F279C"/>
    <w:rsid w:val="004F38E3"/>
    <w:rsid w:val="004F3C17"/>
    <w:rsid w:val="004F402E"/>
    <w:rsid w:val="004F5417"/>
    <w:rsid w:val="004F5AFA"/>
    <w:rsid w:val="004F601D"/>
    <w:rsid w:val="004F60B2"/>
    <w:rsid w:val="004F64F2"/>
    <w:rsid w:val="004F6A60"/>
    <w:rsid w:val="004F73B8"/>
    <w:rsid w:val="004F7970"/>
    <w:rsid w:val="004F7B46"/>
    <w:rsid w:val="0050066F"/>
    <w:rsid w:val="0050090D"/>
    <w:rsid w:val="00500B8A"/>
    <w:rsid w:val="005010DB"/>
    <w:rsid w:val="00501A38"/>
    <w:rsid w:val="00501CE4"/>
    <w:rsid w:val="00502F55"/>
    <w:rsid w:val="00505582"/>
    <w:rsid w:val="00505D6D"/>
    <w:rsid w:val="00506D97"/>
    <w:rsid w:val="0050717D"/>
    <w:rsid w:val="00507785"/>
    <w:rsid w:val="005077F4"/>
    <w:rsid w:val="00510901"/>
    <w:rsid w:val="00510B12"/>
    <w:rsid w:val="00510C36"/>
    <w:rsid w:val="00511036"/>
    <w:rsid w:val="005114BE"/>
    <w:rsid w:val="00512439"/>
    <w:rsid w:val="005129DE"/>
    <w:rsid w:val="00513341"/>
    <w:rsid w:val="005138A9"/>
    <w:rsid w:val="005138B0"/>
    <w:rsid w:val="00514395"/>
    <w:rsid w:val="005145AD"/>
    <w:rsid w:val="00514647"/>
    <w:rsid w:val="00514EF9"/>
    <w:rsid w:val="00514F39"/>
    <w:rsid w:val="00515F57"/>
    <w:rsid w:val="005161B5"/>
    <w:rsid w:val="0051675D"/>
    <w:rsid w:val="00517474"/>
    <w:rsid w:val="00520B40"/>
    <w:rsid w:val="0052154C"/>
    <w:rsid w:val="00522E3B"/>
    <w:rsid w:val="00522E98"/>
    <w:rsid w:val="00523537"/>
    <w:rsid w:val="00523584"/>
    <w:rsid w:val="005235F9"/>
    <w:rsid w:val="00523AAD"/>
    <w:rsid w:val="00523EAB"/>
    <w:rsid w:val="0052412E"/>
    <w:rsid w:val="00525820"/>
    <w:rsid w:val="00525C31"/>
    <w:rsid w:val="00525F72"/>
    <w:rsid w:val="00525FA5"/>
    <w:rsid w:val="005264E9"/>
    <w:rsid w:val="00527520"/>
    <w:rsid w:val="00527D4C"/>
    <w:rsid w:val="00527F02"/>
    <w:rsid w:val="00530283"/>
    <w:rsid w:val="00530EFD"/>
    <w:rsid w:val="00531AFD"/>
    <w:rsid w:val="00531FDF"/>
    <w:rsid w:val="0053261F"/>
    <w:rsid w:val="0053370D"/>
    <w:rsid w:val="00533D2C"/>
    <w:rsid w:val="00534B40"/>
    <w:rsid w:val="005356F2"/>
    <w:rsid w:val="00535725"/>
    <w:rsid w:val="0053597C"/>
    <w:rsid w:val="00535D16"/>
    <w:rsid w:val="0054089D"/>
    <w:rsid w:val="005410E5"/>
    <w:rsid w:val="00541D4A"/>
    <w:rsid w:val="00541E34"/>
    <w:rsid w:val="005423A8"/>
    <w:rsid w:val="005423D9"/>
    <w:rsid w:val="005425A7"/>
    <w:rsid w:val="005431FD"/>
    <w:rsid w:val="00543A22"/>
    <w:rsid w:val="005446B3"/>
    <w:rsid w:val="005447D2"/>
    <w:rsid w:val="00545937"/>
    <w:rsid w:val="005464BD"/>
    <w:rsid w:val="00546E00"/>
    <w:rsid w:val="0054723F"/>
    <w:rsid w:val="00551F63"/>
    <w:rsid w:val="00551FEC"/>
    <w:rsid w:val="00551FF1"/>
    <w:rsid w:val="005531F5"/>
    <w:rsid w:val="00553D87"/>
    <w:rsid w:val="00554478"/>
    <w:rsid w:val="00555253"/>
    <w:rsid w:val="00555DC5"/>
    <w:rsid w:val="0055683D"/>
    <w:rsid w:val="00557904"/>
    <w:rsid w:val="005604CB"/>
    <w:rsid w:val="00560539"/>
    <w:rsid w:val="00560DD9"/>
    <w:rsid w:val="00561456"/>
    <w:rsid w:val="00562706"/>
    <w:rsid w:val="005658B1"/>
    <w:rsid w:val="00566104"/>
    <w:rsid w:val="005668D3"/>
    <w:rsid w:val="00566A0F"/>
    <w:rsid w:val="00567200"/>
    <w:rsid w:val="00567590"/>
    <w:rsid w:val="00567756"/>
    <w:rsid w:val="0057182C"/>
    <w:rsid w:val="00571F45"/>
    <w:rsid w:val="0057228D"/>
    <w:rsid w:val="00572AF7"/>
    <w:rsid w:val="0057366A"/>
    <w:rsid w:val="00573EAD"/>
    <w:rsid w:val="00574237"/>
    <w:rsid w:val="00575001"/>
    <w:rsid w:val="00575D5C"/>
    <w:rsid w:val="00575E36"/>
    <w:rsid w:val="0057618D"/>
    <w:rsid w:val="00576818"/>
    <w:rsid w:val="00577385"/>
    <w:rsid w:val="00580190"/>
    <w:rsid w:val="005802E6"/>
    <w:rsid w:val="00580D56"/>
    <w:rsid w:val="005810CC"/>
    <w:rsid w:val="0058126D"/>
    <w:rsid w:val="00581964"/>
    <w:rsid w:val="0058288A"/>
    <w:rsid w:val="00582C0B"/>
    <w:rsid w:val="0058300A"/>
    <w:rsid w:val="00583313"/>
    <w:rsid w:val="00584C49"/>
    <w:rsid w:val="00586062"/>
    <w:rsid w:val="005861CD"/>
    <w:rsid w:val="00586533"/>
    <w:rsid w:val="00586EF8"/>
    <w:rsid w:val="00586F73"/>
    <w:rsid w:val="0059074A"/>
    <w:rsid w:val="005909FD"/>
    <w:rsid w:val="00590BF6"/>
    <w:rsid w:val="0059182A"/>
    <w:rsid w:val="005935CA"/>
    <w:rsid w:val="005940C6"/>
    <w:rsid w:val="0059466D"/>
    <w:rsid w:val="00594EF9"/>
    <w:rsid w:val="00595028"/>
    <w:rsid w:val="0059552F"/>
    <w:rsid w:val="00595AA1"/>
    <w:rsid w:val="00596366"/>
    <w:rsid w:val="00597B3A"/>
    <w:rsid w:val="00597DC3"/>
    <w:rsid w:val="005A098C"/>
    <w:rsid w:val="005A0C02"/>
    <w:rsid w:val="005A0F06"/>
    <w:rsid w:val="005A1377"/>
    <w:rsid w:val="005A1F5B"/>
    <w:rsid w:val="005A25AC"/>
    <w:rsid w:val="005A2631"/>
    <w:rsid w:val="005A269C"/>
    <w:rsid w:val="005A2EE2"/>
    <w:rsid w:val="005A3E1F"/>
    <w:rsid w:val="005A45AB"/>
    <w:rsid w:val="005A4773"/>
    <w:rsid w:val="005A4903"/>
    <w:rsid w:val="005A4A36"/>
    <w:rsid w:val="005A4DFA"/>
    <w:rsid w:val="005A60BC"/>
    <w:rsid w:val="005A631C"/>
    <w:rsid w:val="005A67BD"/>
    <w:rsid w:val="005A6888"/>
    <w:rsid w:val="005A7782"/>
    <w:rsid w:val="005A7BB4"/>
    <w:rsid w:val="005B0388"/>
    <w:rsid w:val="005B07DC"/>
    <w:rsid w:val="005B1023"/>
    <w:rsid w:val="005B12F2"/>
    <w:rsid w:val="005B257E"/>
    <w:rsid w:val="005B2DD5"/>
    <w:rsid w:val="005B37B0"/>
    <w:rsid w:val="005B3AE6"/>
    <w:rsid w:val="005B50FF"/>
    <w:rsid w:val="005B6684"/>
    <w:rsid w:val="005B66F9"/>
    <w:rsid w:val="005B73BD"/>
    <w:rsid w:val="005B74F7"/>
    <w:rsid w:val="005C0044"/>
    <w:rsid w:val="005C0309"/>
    <w:rsid w:val="005C0983"/>
    <w:rsid w:val="005C0EC4"/>
    <w:rsid w:val="005C10D7"/>
    <w:rsid w:val="005C1235"/>
    <w:rsid w:val="005C133F"/>
    <w:rsid w:val="005C1803"/>
    <w:rsid w:val="005C21F4"/>
    <w:rsid w:val="005C2CA9"/>
    <w:rsid w:val="005C2D2B"/>
    <w:rsid w:val="005C2DBE"/>
    <w:rsid w:val="005C2F8D"/>
    <w:rsid w:val="005C4553"/>
    <w:rsid w:val="005C4BC3"/>
    <w:rsid w:val="005C4F12"/>
    <w:rsid w:val="005C621A"/>
    <w:rsid w:val="005C649D"/>
    <w:rsid w:val="005C7ADC"/>
    <w:rsid w:val="005D21C9"/>
    <w:rsid w:val="005D2ED6"/>
    <w:rsid w:val="005D2F8C"/>
    <w:rsid w:val="005D30AE"/>
    <w:rsid w:val="005D326C"/>
    <w:rsid w:val="005D350A"/>
    <w:rsid w:val="005D3A2E"/>
    <w:rsid w:val="005D4253"/>
    <w:rsid w:val="005D4C64"/>
    <w:rsid w:val="005D534B"/>
    <w:rsid w:val="005D53D6"/>
    <w:rsid w:val="005D58F3"/>
    <w:rsid w:val="005D6623"/>
    <w:rsid w:val="005D6A30"/>
    <w:rsid w:val="005D7691"/>
    <w:rsid w:val="005D76C9"/>
    <w:rsid w:val="005E04D0"/>
    <w:rsid w:val="005E2997"/>
    <w:rsid w:val="005E39F0"/>
    <w:rsid w:val="005E40DC"/>
    <w:rsid w:val="005E4F4E"/>
    <w:rsid w:val="005E61D9"/>
    <w:rsid w:val="005E7DF1"/>
    <w:rsid w:val="005E7DFD"/>
    <w:rsid w:val="005F024F"/>
    <w:rsid w:val="005F23D3"/>
    <w:rsid w:val="005F25B4"/>
    <w:rsid w:val="005F2EBF"/>
    <w:rsid w:val="005F2FA8"/>
    <w:rsid w:val="005F33B6"/>
    <w:rsid w:val="005F4143"/>
    <w:rsid w:val="005F43BB"/>
    <w:rsid w:val="005F4F94"/>
    <w:rsid w:val="005F501E"/>
    <w:rsid w:val="005F5198"/>
    <w:rsid w:val="005F5B13"/>
    <w:rsid w:val="005F5E3F"/>
    <w:rsid w:val="005F6838"/>
    <w:rsid w:val="005F6C56"/>
    <w:rsid w:val="005F75AF"/>
    <w:rsid w:val="005F77AA"/>
    <w:rsid w:val="005F7A7A"/>
    <w:rsid w:val="005F7C9A"/>
    <w:rsid w:val="00601972"/>
    <w:rsid w:val="00601B87"/>
    <w:rsid w:val="00601DB4"/>
    <w:rsid w:val="00602377"/>
    <w:rsid w:val="00603396"/>
    <w:rsid w:val="0060419B"/>
    <w:rsid w:val="0060451E"/>
    <w:rsid w:val="00604F48"/>
    <w:rsid w:val="00605033"/>
    <w:rsid w:val="006053E5"/>
    <w:rsid w:val="00605A7C"/>
    <w:rsid w:val="00605C11"/>
    <w:rsid w:val="00606481"/>
    <w:rsid w:val="00606891"/>
    <w:rsid w:val="00606A54"/>
    <w:rsid w:val="0061056E"/>
    <w:rsid w:val="006105B8"/>
    <w:rsid w:val="00611455"/>
    <w:rsid w:val="006115CE"/>
    <w:rsid w:val="00611EC4"/>
    <w:rsid w:val="00611F1E"/>
    <w:rsid w:val="0061267E"/>
    <w:rsid w:val="00612F1F"/>
    <w:rsid w:val="00613C70"/>
    <w:rsid w:val="006144D5"/>
    <w:rsid w:val="00614605"/>
    <w:rsid w:val="00615B97"/>
    <w:rsid w:val="00616336"/>
    <w:rsid w:val="00616ED0"/>
    <w:rsid w:val="006175D9"/>
    <w:rsid w:val="00621746"/>
    <w:rsid w:val="00623ABB"/>
    <w:rsid w:val="006242B3"/>
    <w:rsid w:val="0062468D"/>
    <w:rsid w:val="006250C6"/>
    <w:rsid w:val="006253CB"/>
    <w:rsid w:val="006259C6"/>
    <w:rsid w:val="006262F9"/>
    <w:rsid w:val="00626348"/>
    <w:rsid w:val="00626B06"/>
    <w:rsid w:val="00626CC4"/>
    <w:rsid w:val="0062778E"/>
    <w:rsid w:val="00627D0F"/>
    <w:rsid w:val="00630FDD"/>
    <w:rsid w:val="0063118D"/>
    <w:rsid w:val="00632443"/>
    <w:rsid w:val="00632BA3"/>
    <w:rsid w:val="0063360B"/>
    <w:rsid w:val="00633DA6"/>
    <w:rsid w:val="00633E62"/>
    <w:rsid w:val="006348A7"/>
    <w:rsid w:val="00635735"/>
    <w:rsid w:val="00635D6B"/>
    <w:rsid w:val="006363A1"/>
    <w:rsid w:val="006371DD"/>
    <w:rsid w:val="00640FE1"/>
    <w:rsid w:val="00641596"/>
    <w:rsid w:val="0064180B"/>
    <w:rsid w:val="00641A50"/>
    <w:rsid w:val="00641D87"/>
    <w:rsid w:val="00642B5B"/>
    <w:rsid w:val="00642FB8"/>
    <w:rsid w:val="006438A4"/>
    <w:rsid w:val="00644F86"/>
    <w:rsid w:val="00645537"/>
    <w:rsid w:val="006462B0"/>
    <w:rsid w:val="00646E9B"/>
    <w:rsid w:val="006505C2"/>
    <w:rsid w:val="00650CA5"/>
    <w:rsid w:val="006513EF"/>
    <w:rsid w:val="00651D35"/>
    <w:rsid w:val="006534BA"/>
    <w:rsid w:val="006539FC"/>
    <w:rsid w:val="00653F54"/>
    <w:rsid w:val="00653FAE"/>
    <w:rsid w:val="0065413D"/>
    <w:rsid w:val="00655767"/>
    <w:rsid w:val="00656181"/>
    <w:rsid w:val="00656915"/>
    <w:rsid w:val="006569C2"/>
    <w:rsid w:val="00656BDC"/>
    <w:rsid w:val="00657E8A"/>
    <w:rsid w:val="00661765"/>
    <w:rsid w:val="00661976"/>
    <w:rsid w:val="00662783"/>
    <w:rsid w:val="00662CCB"/>
    <w:rsid w:val="0066324A"/>
    <w:rsid w:val="006634D8"/>
    <w:rsid w:val="006647A6"/>
    <w:rsid w:val="006648C4"/>
    <w:rsid w:val="006655A6"/>
    <w:rsid w:val="00665A6C"/>
    <w:rsid w:val="00666B56"/>
    <w:rsid w:val="00666C9C"/>
    <w:rsid w:val="006704B5"/>
    <w:rsid w:val="006711F6"/>
    <w:rsid w:val="00671E63"/>
    <w:rsid w:val="006722BC"/>
    <w:rsid w:val="0067247B"/>
    <w:rsid w:val="006739C9"/>
    <w:rsid w:val="00674A09"/>
    <w:rsid w:val="0067598A"/>
    <w:rsid w:val="006759B0"/>
    <w:rsid w:val="00676034"/>
    <w:rsid w:val="00676FF9"/>
    <w:rsid w:val="006770A9"/>
    <w:rsid w:val="00677211"/>
    <w:rsid w:val="0067787E"/>
    <w:rsid w:val="00677C2A"/>
    <w:rsid w:val="00682156"/>
    <w:rsid w:val="00682164"/>
    <w:rsid w:val="00682988"/>
    <w:rsid w:val="006831F7"/>
    <w:rsid w:val="0068377F"/>
    <w:rsid w:val="0068509C"/>
    <w:rsid w:val="0068523F"/>
    <w:rsid w:val="00686DF0"/>
    <w:rsid w:val="006873E8"/>
    <w:rsid w:val="0068762C"/>
    <w:rsid w:val="00687EC0"/>
    <w:rsid w:val="0069012D"/>
    <w:rsid w:val="0069139A"/>
    <w:rsid w:val="006915E4"/>
    <w:rsid w:val="00691C87"/>
    <w:rsid w:val="00692EDC"/>
    <w:rsid w:val="00693798"/>
    <w:rsid w:val="00693935"/>
    <w:rsid w:val="006943A7"/>
    <w:rsid w:val="006947D9"/>
    <w:rsid w:val="00695877"/>
    <w:rsid w:val="00695CFA"/>
    <w:rsid w:val="00697372"/>
    <w:rsid w:val="00697607"/>
    <w:rsid w:val="0069768D"/>
    <w:rsid w:val="00697741"/>
    <w:rsid w:val="006A06BB"/>
    <w:rsid w:val="006A0ACB"/>
    <w:rsid w:val="006A0DD4"/>
    <w:rsid w:val="006A12BE"/>
    <w:rsid w:val="006A169F"/>
    <w:rsid w:val="006A22BE"/>
    <w:rsid w:val="006A2D8B"/>
    <w:rsid w:val="006A38EF"/>
    <w:rsid w:val="006A4083"/>
    <w:rsid w:val="006A4643"/>
    <w:rsid w:val="006A4945"/>
    <w:rsid w:val="006A5092"/>
    <w:rsid w:val="006A6746"/>
    <w:rsid w:val="006A6851"/>
    <w:rsid w:val="006A7173"/>
    <w:rsid w:val="006A742E"/>
    <w:rsid w:val="006A7FB6"/>
    <w:rsid w:val="006B0BCF"/>
    <w:rsid w:val="006B1002"/>
    <w:rsid w:val="006B19F1"/>
    <w:rsid w:val="006B1DF6"/>
    <w:rsid w:val="006B253E"/>
    <w:rsid w:val="006B3101"/>
    <w:rsid w:val="006B4025"/>
    <w:rsid w:val="006B414B"/>
    <w:rsid w:val="006B57BA"/>
    <w:rsid w:val="006B5D5A"/>
    <w:rsid w:val="006B5E19"/>
    <w:rsid w:val="006B61BC"/>
    <w:rsid w:val="006B62E8"/>
    <w:rsid w:val="006B632E"/>
    <w:rsid w:val="006B73CE"/>
    <w:rsid w:val="006B7A27"/>
    <w:rsid w:val="006C0235"/>
    <w:rsid w:val="006C060A"/>
    <w:rsid w:val="006C0DED"/>
    <w:rsid w:val="006C1398"/>
    <w:rsid w:val="006C164B"/>
    <w:rsid w:val="006C1969"/>
    <w:rsid w:val="006C1C7B"/>
    <w:rsid w:val="006C2877"/>
    <w:rsid w:val="006C29CA"/>
    <w:rsid w:val="006C2A30"/>
    <w:rsid w:val="006C3C2A"/>
    <w:rsid w:val="006C4405"/>
    <w:rsid w:val="006C4EA1"/>
    <w:rsid w:val="006C54CE"/>
    <w:rsid w:val="006C55F2"/>
    <w:rsid w:val="006C6B05"/>
    <w:rsid w:val="006C6FDB"/>
    <w:rsid w:val="006C7526"/>
    <w:rsid w:val="006C76EC"/>
    <w:rsid w:val="006C7877"/>
    <w:rsid w:val="006C7C1F"/>
    <w:rsid w:val="006D072A"/>
    <w:rsid w:val="006D0BCA"/>
    <w:rsid w:val="006D0E74"/>
    <w:rsid w:val="006D1704"/>
    <w:rsid w:val="006D1EC0"/>
    <w:rsid w:val="006D26C2"/>
    <w:rsid w:val="006D3450"/>
    <w:rsid w:val="006D37B5"/>
    <w:rsid w:val="006D4623"/>
    <w:rsid w:val="006D467B"/>
    <w:rsid w:val="006D4A23"/>
    <w:rsid w:val="006D526C"/>
    <w:rsid w:val="006D5887"/>
    <w:rsid w:val="006D5A24"/>
    <w:rsid w:val="006D5BCC"/>
    <w:rsid w:val="006D5C99"/>
    <w:rsid w:val="006D758F"/>
    <w:rsid w:val="006D79E3"/>
    <w:rsid w:val="006E04E0"/>
    <w:rsid w:val="006E0885"/>
    <w:rsid w:val="006E0DB2"/>
    <w:rsid w:val="006E1543"/>
    <w:rsid w:val="006E1853"/>
    <w:rsid w:val="006E423A"/>
    <w:rsid w:val="006E55D3"/>
    <w:rsid w:val="006E560C"/>
    <w:rsid w:val="006E5681"/>
    <w:rsid w:val="006E5AB9"/>
    <w:rsid w:val="006E5CDC"/>
    <w:rsid w:val="006E6800"/>
    <w:rsid w:val="006E6F47"/>
    <w:rsid w:val="006E7C2A"/>
    <w:rsid w:val="006F01C2"/>
    <w:rsid w:val="006F04BD"/>
    <w:rsid w:val="006F04F8"/>
    <w:rsid w:val="006F0750"/>
    <w:rsid w:val="006F1D22"/>
    <w:rsid w:val="006F1D82"/>
    <w:rsid w:val="006F5354"/>
    <w:rsid w:val="006F5882"/>
    <w:rsid w:val="006F5EEA"/>
    <w:rsid w:val="006F643E"/>
    <w:rsid w:val="006F69B2"/>
    <w:rsid w:val="006F6E50"/>
    <w:rsid w:val="006F726D"/>
    <w:rsid w:val="006F79DF"/>
    <w:rsid w:val="006F7C1E"/>
    <w:rsid w:val="006F7FF6"/>
    <w:rsid w:val="0070019B"/>
    <w:rsid w:val="00700705"/>
    <w:rsid w:val="00700E33"/>
    <w:rsid w:val="00700E7D"/>
    <w:rsid w:val="0070153A"/>
    <w:rsid w:val="007018F0"/>
    <w:rsid w:val="007032FF"/>
    <w:rsid w:val="00703B08"/>
    <w:rsid w:val="00704B11"/>
    <w:rsid w:val="007059E8"/>
    <w:rsid w:val="007061E9"/>
    <w:rsid w:val="00706E7A"/>
    <w:rsid w:val="0070726E"/>
    <w:rsid w:val="00707A9F"/>
    <w:rsid w:val="007107C7"/>
    <w:rsid w:val="00711691"/>
    <w:rsid w:val="00711E2A"/>
    <w:rsid w:val="007128A1"/>
    <w:rsid w:val="00712BCF"/>
    <w:rsid w:val="00713E4F"/>
    <w:rsid w:val="007141AC"/>
    <w:rsid w:val="00714816"/>
    <w:rsid w:val="00714EEC"/>
    <w:rsid w:val="007165A6"/>
    <w:rsid w:val="00717CCE"/>
    <w:rsid w:val="00720ED5"/>
    <w:rsid w:val="007214F0"/>
    <w:rsid w:val="00721E3F"/>
    <w:rsid w:val="00724040"/>
    <w:rsid w:val="00724050"/>
    <w:rsid w:val="00724147"/>
    <w:rsid w:val="00724240"/>
    <w:rsid w:val="00724915"/>
    <w:rsid w:val="00724D1C"/>
    <w:rsid w:val="00724F1C"/>
    <w:rsid w:val="007262AE"/>
    <w:rsid w:val="00726AE5"/>
    <w:rsid w:val="00726E0F"/>
    <w:rsid w:val="007277E1"/>
    <w:rsid w:val="0072795E"/>
    <w:rsid w:val="00730028"/>
    <w:rsid w:val="00730B07"/>
    <w:rsid w:val="00730B0B"/>
    <w:rsid w:val="00731BA1"/>
    <w:rsid w:val="00731C0C"/>
    <w:rsid w:val="007320BD"/>
    <w:rsid w:val="007321CA"/>
    <w:rsid w:val="00733843"/>
    <w:rsid w:val="007346D2"/>
    <w:rsid w:val="00734FE8"/>
    <w:rsid w:val="0073607F"/>
    <w:rsid w:val="00736B1A"/>
    <w:rsid w:val="00737762"/>
    <w:rsid w:val="00741210"/>
    <w:rsid w:val="00741240"/>
    <w:rsid w:val="00741793"/>
    <w:rsid w:val="00741E45"/>
    <w:rsid w:val="007435A6"/>
    <w:rsid w:val="00743BF9"/>
    <w:rsid w:val="00744719"/>
    <w:rsid w:val="0074475D"/>
    <w:rsid w:val="0074487E"/>
    <w:rsid w:val="00745387"/>
    <w:rsid w:val="00745CA3"/>
    <w:rsid w:val="00746247"/>
    <w:rsid w:val="00747564"/>
    <w:rsid w:val="00751DCC"/>
    <w:rsid w:val="00751E09"/>
    <w:rsid w:val="007536BA"/>
    <w:rsid w:val="007541BD"/>
    <w:rsid w:val="00754EE4"/>
    <w:rsid w:val="00755086"/>
    <w:rsid w:val="007550CD"/>
    <w:rsid w:val="00755E89"/>
    <w:rsid w:val="00756481"/>
    <w:rsid w:val="0075722A"/>
    <w:rsid w:val="00757AC1"/>
    <w:rsid w:val="00757BF3"/>
    <w:rsid w:val="00757C2A"/>
    <w:rsid w:val="00760EB7"/>
    <w:rsid w:val="00760FD0"/>
    <w:rsid w:val="00760FDE"/>
    <w:rsid w:val="00761246"/>
    <w:rsid w:val="00761C2A"/>
    <w:rsid w:val="007623A0"/>
    <w:rsid w:val="00762920"/>
    <w:rsid w:val="00762BD3"/>
    <w:rsid w:val="00762BD5"/>
    <w:rsid w:val="00762C2B"/>
    <w:rsid w:val="0076417F"/>
    <w:rsid w:val="00764318"/>
    <w:rsid w:val="00764578"/>
    <w:rsid w:val="00764849"/>
    <w:rsid w:val="00764CD7"/>
    <w:rsid w:val="00764F40"/>
    <w:rsid w:val="00765501"/>
    <w:rsid w:val="00765514"/>
    <w:rsid w:val="00765C20"/>
    <w:rsid w:val="00765CB3"/>
    <w:rsid w:val="00767931"/>
    <w:rsid w:val="00767966"/>
    <w:rsid w:val="00767CB5"/>
    <w:rsid w:val="00770791"/>
    <w:rsid w:val="00772470"/>
    <w:rsid w:val="00772898"/>
    <w:rsid w:val="007729E9"/>
    <w:rsid w:val="00772F1B"/>
    <w:rsid w:val="007734F3"/>
    <w:rsid w:val="0077365C"/>
    <w:rsid w:val="0077383B"/>
    <w:rsid w:val="00773B75"/>
    <w:rsid w:val="00774EAB"/>
    <w:rsid w:val="00774F2C"/>
    <w:rsid w:val="007753DB"/>
    <w:rsid w:val="00775980"/>
    <w:rsid w:val="00775ABC"/>
    <w:rsid w:val="00775AF6"/>
    <w:rsid w:val="00775B14"/>
    <w:rsid w:val="00775FBA"/>
    <w:rsid w:val="00776BB9"/>
    <w:rsid w:val="00776DB0"/>
    <w:rsid w:val="00780A95"/>
    <w:rsid w:val="00781A1E"/>
    <w:rsid w:val="00781EB7"/>
    <w:rsid w:val="00782CE6"/>
    <w:rsid w:val="0078316C"/>
    <w:rsid w:val="0078322B"/>
    <w:rsid w:val="007832D1"/>
    <w:rsid w:val="007836A0"/>
    <w:rsid w:val="00783869"/>
    <w:rsid w:val="00783E5E"/>
    <w:rsid w:val="00784180"/>
    <w:rsid w:val="007847F2"/>
    <w:rsid w:val="00784C97"/>
    <w:rsid w:val="00785028"/>
    <w:rsid w:val="00786281"/>
    <w:rsid w:val="00786C17"/>
    <w:rsid w:val="00787022"/>
    <w:rsid w:val="007877BE"/>
    <w:rsid w:val="00787C36"/>
    <w:rsid w:val="00787E76"/>
    <w:rsid w:val="007907A0"/>
    <w:rsid w:val="00791084"/>
    <w:rsid w:val="00792280"/>
    <w:rsid w:val="00793398"/>
    <w:rsid w:val="007934D0"/>
    <w:rsid w:val="00793D11"/>
    <w:rsid w:val="00793F28"/>
    <w:rsid w:val="00794902"/>
    <w:rsid w:val="00794AE8"/>
    <w:rsid w:val="00797563"/>
    <w:rsid w:val="007A04E0"/>
    <w:rsid w:val="007A1165"/>
    <w:rsid w:val="007A199A"/>
    <w:rsid w:val="007A1F71"/>
    <w:rsid w:val="007A335D"/>
    <w:rsid w:val="007A374E"/>
    <w:rsid w:val="007A3868"/>
    <w:rsid w:val="007A38B7"/>
    <w:rsid w:val="007A40EB"/>
    <w:rsid w:val="007A4B22"/>
    <w:rsid w:val="007A5280"/>
    <w:rsid w:val="007A5E18"/>
    <w:rsid w:val="007A6F79"/>
    <w:rsid w:val="007A78A8"/>
    <w:rsid w:val="007A7B62"/>
    <w:rsid w:val="007A7C8D"/>
    <w:rsid w:val="007A7DE8"/>
    <w:rsid w:val="007A7ED1"/>
    <w:rsid w:val="007A7F02"/>
    <w:rsid w:val="007B0358"/>
    <w:rsid w:val="007B03CB"/>
    <w:rsid w:val="007B170F"/>
    <w:rsid w:val="007B19DD"/>
    <w:rsid w:val="007B1A74"/>
    <w:rsid w:val="007B1C77"/>
    <w:rsid w:val="007B3514"/>
    <w:rsid w:val="007B3AD0"/>
    <w:rsid w:val="007B3ECC"/>
    <w:rsid w:val="007B4196"/>
    <w:rsid w:val="007B4B8B"/>
    <w:rsid w:val="007B5407"/>
    <w:rsid w:val="007B5453"/>
    <w:rsid w:val="007B5BD2"/>
    <w:rsid w:val="007B613E"/>
    <w:rsid w:val="007B72DF"/>
    <w:rsid w:val="007B743E"/>
    <w:rsid w:val="007C1700"/>
    <w:rsid w:val="007C186C"/>
    <w:rsid w:val="007C39E3"/>
    <w:rsid w:val="007C3EE0"/>
    <w:rsid w:val="007C5D2C"/>
    <w:rsid w:val="007C5E1B"/>
    <w:rsid w:val="007C62B5"/>
    <w:rsid w:val="007C6E7C"/>
    <w:rsid w:val="007C7A8C"/>
    <w:rsid w:val="007C7AC4"/>
    <w:rsid w:val="007C7D0E"/>
    <w:rsid w:val="007D05C5"/>
    <w:rsid w:val="007D07D3"/>
    <w:rsid w:val="007D0C72"/>
    <w:rsid w:val="007D1208"/>
    <w:rsid w:val="007D124B"/>
    <w:rsid w:val="007D29D7"/>
    <w:rsid w:val="007D2ABF"/>
    <w:rsid w:val="007D2AF2"/>
    <w:rsid w:val="007D2C3F"/>
    <w:rsid w:val="007D31D3"/>
    <w:rsid w:val="007D3BAD"/>
    <w:rsid w:val="007D458F"/>
    <w:rsid w:val="007D4E8F"/>
    <w:rsid w:val="007D4F7D"/>
    <w:rsid w:val="007D5564"/>
    <w:rsid w:val="007D5617"/>
    <w:rsid w:val="007D5C41"/>
    <w:rsid w:val="007D5E58"/>
    <w:rsid w:val="007D647F"/>
    <w:rsid w:val="007D7227"/>
    <w:rsid w:val="007D7688"/>
    <w:rsid w:val="007D7A99"/>
    <w:rsid w:val="007E03F0"/>
    <w:rsid w:val="007E08C8"/>
    <w:rsid w:val="007E1353"/>
    <w:rsid w:val="007E3DB2"/>
    <w:rsid w:val="007E476A"/>
    <w:rsid w:val="007E4B43"/>
    <w:rsid w:val="007E4C33"/>
    <w:rsid w:val="007E4F2B"/>
    <w:rsid w:val="007E59F7"/>
    <w:rsid w:val="007E66DB"/>
    <w:rsid w:val="007E6793"/>
    <w:rsid w:val="007E75F5"/>
    <w:rsid w:val="007E778C"/>
    <w:rsid w:val="007E7D3C"/>
    <w:rsid w:val="007F1751"/>
    <w:rsid w:val="007F179A"/>
    <w:rsid w:val="007F229D"/>
    <w:rsid w:val="007F238C"/>
    <w:rsid w:val="007F28B2"/>
    <w:rsid w:val="007F3A2C"/>
    <w:rsid w:val="007F3AF3"/>
    <w:rsid w:val="007F4032"/>
    <w:rsid w:val="007F5A08"/>
    <w:rsid w:val="007F5F17"/>
    <w:rsid w:val="007F62EE"/>
    <w:rsid w:val="007F63DF"/>
    <w:rsid w:val="007F710D"/>
    <w:rsid w:val="007F79F0"/>
    <w:rsid w:val="00800027"/>
    <w:rsid w:val="008004A0"/>
    <w:rsid w:val="008004A1"/>
    <w:rsid w:val="00800ECB"/>
    <w:rsid w:val="00801940"/>
    <w:rsid w:val="00801C16"/>
    <w:rsid w:val="00801D12"/>
    <w:rsid w:val="0080238D"/>
    <w:rsid w:val="00803524"/>
    <w:rsid w:val="00803868"/>
    <w:rsid w:val="00803F25"/>
    <w:rsid w:val="008049AB"/>
    <w:rsid w:val="00804E0A"/>
    <w:rsid w:val="00805397"/>
    <w:rsid w:val="008058FC"/>
    <w:rsid w:val="00805B81"/>
    <w:rsid w:val="00805D50"/>
    <w:rsid w:val="00807D58"/>
    <w:rsid w:val="00810398"/>
    <w:rsid w:val="008105D4"/>
    <w:rsid w:val="00810798"/>
    <w:rsid w:val="00810AB5"/>
    <w:rsid w:val="008111D8"/>
    <w:rsid w:val="00811B48"/>
    <w:rsid w:val="008131CE"/>
    <w:rsid w:val="008134A2"/>
    <w:rsid w:val="00814392"/>
    <w:rsid w:val="00814EBA"/>
    <w:rsid w:val="00814F01"/>
    <w:rsid w:val="00815623"/>
    <w:rsid w:val="00815B1D"/>
    <w:rsid w:val="00815DBC"/>
    <w:rsid w:val="00816128"/>
    <w:rsid w:val="00816466"/>
    <w:rsid w:val="008167E3"/>
    <w:rsid w:val="00817142"/>
    <w:rsid w:val="00817487"/>
    <w:rsid w:val="00820711"/>
    <w:rsid w:val="00822605"/>
    <w:rsid w:val="00822B2A"/>
    <w:rsid w:val="00822C48"/>
    <w:rsid w:val="008233B2"/>
    <w:rsid w:val="00823ABD"/>
    <w:rsid w:val="0082544C"/>
    <w:rsid w:val="00825724"/>
    <w:rsid w:val="00825BE7"/>
    <w:rsid w:val="00825E40"/>
    <w:rsid w:val="00825FD3"/>
    <w:rsid w:val="00826E42"/>
    <w:rsid w:val="0082738E"/>
    <w:rsid w:val="00827FA3"/>
    <w:rsid w:val="008303F1"/>
    <w:rsid w:val="00830B6F"/>
    <w:rsid w:val="00830F92"/>
    <w:rsid w:val="00831543"/>
    <w:rsid w:val="008315B4"/>
    <w:rsid w:val="00831AD5"/>
    <w:rsid w:val="00832146"/>
    <w:rsid w:val="00832ECE"/>
    <w:rsid w:val="00832FE4"/>
    <w:rsid w:val="008340DF"/>
    <w:rsid w:val="00834E73"/>
    <w:rsid w:val="008350FC"/>
    <w:rsid w:val="00835C89"/>
    <w:rsid w:val="008365E3"/>
    <w:rsid w:val="0083675B"/>
    <w:rsid w:val="00837801"/>
    <w:rsid w:val="00837D39"/>
    <w:rsid w:val="00840359"/>
    <w:rsid w:val="00840498"/>
    <w:rsid w:val="008406CF"/>
    <w:rsid w:val="00840C09"/>
    <w:rsid w:val="00841024"/>
    <w:rsid w:val="008417CF"/>
    <w:rsid w:val="00842421"/>
    <w:rsid w:val="00842AEF"/>
    <w:rsid w:val="00842E0B"/>
    <w:rsid w:val="00843786"/>
    <w:rsid w:val="00843CF2"/>
    <w:rsid w:val="00844C56"/>
    <w:rsid w:val="00844D8C"/>
    <w:rsid w:val="00844FD6"/>
    <w:rsid w:val="008454E2"/>
    <w:rsid w:val="00845528"/>
    <w:rsid w:val="00845547"/>
    <w:rsid w:val="008457D0"/>
    <w:rsid w:val="00845B48"/>
    <w:rsid w:val="00845DD0"/>
    <w:rsid w:val="00845E04"/>
    <w:rsid w:val="008460CA"/>
    <w:rsid w:val="00846FBD"/>
    <w:rsid w:val="008470F8"/>
    <w:rsid w:val="00847D63"/>
    <w:rsid w:val="0085082A"/>
    <w:rsid w:val="008509A6"/>
    <w:rsid w:val="0085178F"/>
    <w:rsid w:val="00852D1D"/>
    <w:rsid w:val="008535AF"/>
    <w:rsid w:val="008553A1"/>
    <w:rsid w:val="008569F2"/>
    <w:rsid w:val="00856A7C"/>
    <w:rsid w:val="008576A4"/>
    <w:rsid w:val="00857B1C"/>
    <w:rsid w:val="00857DDF"/>
    <w:rsid w:val="00860B0C"/>
    <w:rsid w:val="00860EFD"/>
    <w:rsid w:val="008621E4"/>
    <w:rsid w:val="0086345C"/>
    <w:rsid w:val="00863F13"/>
    <w:rsid w:val="00865B5B"/>
    <w:rsid w:val="00866ECE"/>
    <w:rsid w:val="008702B8"/>
    <w:rsid w:val="00870415"/>
    <w:rsid w:val="00870A6B"/>
    <w:rsid w:val="00870B47"/>
    <w:rsid w:val="00870EF2"/>
    <w:rsid w:val="0087128C"/>
    <w:rsid w:val="008715EC"/>
    <w:rsid w:val="00871764"/>
    <w:rsid w:val="00871B21"/>
    <w:rsid w:val="008720C1"/>
    <w:rsid w:val="0087301D"/>
    <w:rsid w:val="00873CBC"/>
    <w:rsid w:val="0087552A"/>
    <w:rsid w:val="008759AF"/>
    <w:rsid w:val="00876AD6"/>
    <w:rsid w:val="008770F0"/>
    <w:rsid w:val="00877ADC"/>
    <w:rsid w:val="008802CE"/>
    <w:rsid w:val="00880B6E"/>
    <w:rsid w:val="00881323"/>
    <w:rsid w:val="00881459"/>
    <w:rsid w:val="00881AD4"/>
    <w:rsid w:val="00881B0D"/>
    <w:rsid w:val="008825B4"/>
    <w:rsid w:val="00882A03"/>
    <w:rsid w:val="00883207"/>
    <w:rsid w:val="0088322E"/>
    <w:rsid w:val="0088492C"/>
    <w:rsid w:val="00884DA7"/>
    <w:rsid w:val="00885225"/>
    <w:rsid w:val="0088581C"/>
    <w:rsid w:val="008868A1"/>
    <w:rsid w:val="00886C1D"/>
    <w:rsid w:val="00886DD1"/>
    <w:rsid w:val="00886F30"/>
    <w:rsid w:val="00887E89"/>
    <w:rsid w:val="00890356"/>
    <w:rsid w:val="00890C8C"/>
    <w:rsid w:val="00890EDF"/>
    <w:rsid w:val="00892175"/>
    <w:rsid w:val="00892A22"/>
    <w:rsid w:val="008937D3"/>
    <w:rsid w:val="00893944"/>
    <w:rsid w:val="0089556B"/>
    <w:rsid w:val="008970CD"/>
    <w:rsid w:val="00897716"/>
    <w:rsid w:val="00897A4E"/>
    <w:rsid w:val="00897E25"/>
    <w:rsid w:val="00897E2D"/>
    <w:rsid w:val="008A0953"/>
    <w:rsid w:val="008A0D40"/>
    <w:rsid w:val="008A0E83"/>
    <w:rsid w:val="008A148D"/>
    <w:rsid w:val="008A239A"/>
    <w:rsid w:val="008A27E6"/>
    <w:rsid w:val="008A2DDC"/>
    <w:rsid w:val="008A5758"/>
    <w:rsid w:val="008A5E06"/>
    <w:rsid w:val="008A6572"/>
    <w:rsid w:val="008A6E49"/>
    <w:rsid w:val="008A72DD"/>
    <w:rsid w:val="008A73F7"/>
    <w:rsid w:val="008B0748"/>
    <w:rsid w:val="008B0EF1"/>
    <w:rsid w:val="008B15B5"/>
    <w:rsid w:val="008B17D6"/>
    <w:rsid w:val="008B1BF7"/>
    <w:rsid w:val="008B1D58"/>
    <w:rsid w:val="008B1F2D"/>
    <w:rsid w:val="008B2501"/>
    <w:rsid w:val="008B29CC"/>
    <w:rsid w:val="008B2C53"/>
    <w:rsid w:val="008B2E4C"/>
    <w:rsid w:val="008B2F62"/>
    <w:rsid w:val="008B3054"/>
    <w:rsid w:val="008B3230"/>
    <w:rsid w:val="008B380B"/>
    <w:rsid w:val="008B39E4"/>
    <w:rsid w:val="008B48CD"/>
    <w:rsid w:val="008B5248"/>
    <w:rsid w:val="008B631B"/>
    <w:rsid w:val="008B65C1"/>
    <w:rsid w:val="008B6F10"/>
    <w:rsid w:val="008B787C"/>
    <w:rsid w:val="008C131E"/>
    <w:rsid w:val="008C1B74"/>
    <w:rsid w:val="008C26E7"/>
    <w:rsid w:val="008C290D"/>
    <w:rsid w:val="008C3791"/>
    <w:rsid w:val="008C3DC3"/>
    <w:rsid w:val="008C571F"/>
    <w:rsid w:val="008C5760"/>
    <w:rsid w:val="008C5901"/>
    <w:rsid w:val="008C5EC5"/>
    <w:rsid w:val="008C603E"/>
    <w:rsid w:val="008C688D"/>
    <w:rsid w:val="008C771A"/>
    <w:rsid w:val="008C7DCB"/>
    <w:rsid w:val="008D0540"/>
    <w:rsid w:val="008D08A7"/>
    <w:rsid w:val="008D1F81"/>
    <w:rsid w:val="008D2053"/>
    <w:rsid w:val="008D23F5"/>
    <w:rsid w:val="008D2517"/>
    <w:rsid w:val="008D2B31"/>
    <w:rsid w:val="008D2CA6"/>
    <w:rsid w:val="008D2E94"/>
    <w:rsid w:val="008D3467"/>
    <w:rsid w:val="008D3BD8"/>
    <w:rsid w:val="008D3E05"/>
    <w:rsid w:val="008D4407"/>
    <w:rsid w:val="008D4630"/>
    <w:rsid w:val="008D52C5"/>
    <w:rsid w:val="008D5494"/>
    <w:rsid w:val="008D5AF5"/>
    <w:rsid w:val="008D60B5"/>
    <w:rsid w:val="008D789A"/>
    <w:rsid w:val="008D7A5C"/>
    <w:rsid w:val="008E0082"/>
    <w:rsid w:val="008E03C0"/>
    <w:rsid w:val="008E09C0"/>
    <w:rsid w:val="008E1596"/>
    <w:rsid w:val="008E1BD3"/>
    <w:rsid w:val="008E20E8"/>
    <w:rsid w:val="008E2187"/>
    <w:rsid w:val="008E2D84"/>
    <w:rsid w:val="008E3902"/>
    <w:rsid w:val="008E3DE3"/>
    <w:rsid w:val="008E4827"/>
    <w:rsid w:val="008E516A"/>
    <w:rsid w:val="008E57AC"/>
    <w:rsid w:val="008F099F"/>
    <w:rsid w:val="008F148B"/>
    <w:rsid w:val="008F1857"/>
    <w:rsid w:val="008F19C0"/>
    <w:rsid w:val="008F28C1"/>
    <w:rsid w:val="008F2927"/>
    <w:rsid w:val="008F3F15"/>
    <w:rsid w:val="008F504A"/>
    <w:rsid w:val="008F60C7"/>
    <w:rsid w:val="008F6C91"/>
    <w:rsid w:val="008F70B2"/>
    <w:rsid w:val="008F7D44"/>
    <w:rsid w:val="0090077F"/>
    <w:rsid w:val="00900EA6"/>
    <w:rsid w:val="0090149D"/>
    <w:rsid w:val="009020E9"/>
    <w:rsid w:val="00903668"/>
    <w:rsid w:val="00903E54"/>
    <w:rsid w:val="00905695"/>
    <w:rsid w:val="00905849"/>
    <w:rsid w:val="00905BE3"/>
    <w:rsid w:val="00905F4F"/>
    <w:rsid w:val="00906020"/>
    <w:rsid w:val="00906C72"/>
    <w:rsid w:val="0090763F"/>
    <w:rsid w:val="00907D66"/>
    <w:rsid w:val="00910A59"/>
    <w:rsid w:val="0091113F"/>
    <w:rsid w:val="00911E50"/>
    <w:rsid w:val="00911E5B"/>
    <w:rsid w:val="00912445"/>
    <w:rsid w:val="00913883"/>
    <w:rsid w:val="00914205"/>
    <w:rsid w:val="00914C0C"/>
    <w:rsid w:val="00915E33"/>
    <w:rsid w:val="0091622D"/>
    <w:rsid w:val="0091633D"/>
    <w:rsid w:val="00917C11"/>
    <w:rsid w:val="00920287"/>
    <w:rsid w:val="009205C5"/>
    <w:rsid w:val="0092107A"/>
    <w:rsid w:val="009212AB"/>
    <w:rsid w:val="00921AF6"/>
    <w:rsid w:val="00921F20"/>
    <w:rsid w:val="00921FCD"/>
    <w:rsid w:val="00922119"/>
    <w:rsid w:val="00923309"/>
    <w:rsid w:val="00923F6C"/>
    <w:rsid w:val="009244BD"/>
    <w:rsid w:val="009246C6"/>
    <w:rsid w:val="00924820"/>
    <w:rsid w:val="009248C5"/>
    <w:rsid w:val="00924B91"/>
    <w:rsid w:val="00924FA3"/>
    <w:rsid w:val="00925B92"/>
    <w:rsid w:val="009263AC"/>
    <w:rsid w:val="00927475"/>
    <w:rsid w:val="0093014D"/>
    <w:rsid w:val="00930397"/>
    <w:rsid w:val="00930573"/>
    <w:rsid w:val="00930A74"/>
    <w:rsid w:val="00930E18"/>
    <w:rsid w:val="00931456"/>
    <w:rsid w:val="009326B2"/>
    <w:rsid w:val="00932870"/>
    <w:rsid w:val="00933C82"/>
    <w:rsid w:val="0093476A"/>
    <w:rsid w:val="0093505E"/>
    <w:rsid w:val="0093549C"/>
    <w:rsid w:val="009363E9"/>
    <w:rsid w:val="00936669"/>
    <w:rsid w:val="0093704A"/>
    <w:rsid w:val="0093737D"/>
    <w:rsid w:val="00937D4D"/>
    <w:rsid w:val="0094050E"/>
    <w:rsid w:val="00940C18"/>
    <w:rsid w:val="00940D7D"/>
    <w:rsid w:val="00941064"/>
    <w:rsid w:val="009411D3"/>
    <w:rsid w:val="00941380"/>
    <w:rsid w:val="009413D5"/>
    <w:rsid w:val="009414F4"/>
    <w:rsid w:val="00942890"/>
    <w:rsid w:val="00943035"/>
    <w:rsid w:val="00943B14"/>
    <w:rsid w:val="00943ED0"/>
    <w:rsid w:val="00943F85"/>
    <w:rsid w:val="009443BD"/>
    <w:rsid w:val="00945679"/>
    <w:rsid w:val="00945777"/>
    <w:rsid w:val="00946179"/>
    <w:rsid w:val="009472B5"/>
    <w:rsid w:val="00950AA5"/>
    <w:rsid w:val="00950E1A"/>
    <w:rsid w:val="00950EFC"/>
    <w:rsid w:val="00952815"/>
    <w:rsid w:val="00953632"/>
    <w:rsid w:val="00953C83"/>
    <w:rsid w:val="00953DEE"/>
    <w:rsid w:val="00954B89"/>
    <w:rsid w:val="00956562"/>
    <w:rsid w:val="00956675"/>
    <w:rsid w:val="00956D60"/>
    <w:rsid w:val="00957664"/>
    <w:rsid w:val="00957888"/>
    <w:rsid w:val="00957BB6"/>
    <w:rsid w:val="009601D7"/>
    <w:rsid w:val="00960DB5"/>
    <w:rsid w:val="0096210E"/>
    <w:rsid w:val="0096302C"/>
    <w:rsid w:val="009630D6"/>
    <w:rsid w:val="0096326B"/>
    <w:rsid w:val="009642A7"/>
    <w:rsid w:val="009655D6"/>
    <w:rsid w:val="00965A69"/>
    <w:rsid w:val="00966126"/>
    <w:rsid w:val="00966638"/>
    <w:rsid w:val="00967868"/>
    <w:rsid w:val="00967B4F"/>
    <w:rsid w:val="00967C9F"/>
    <w:rsid w:val="00971FCB"/>
    <w:rsid w:val="0097388C"/>
    <w:rsid w:val="009748B0"/>
    <w:rsid w:val="009748B1"/>
    <w:rsid w:val="00974DF1"/>
    <w:rsid w:val="0097515A"/>
    <w:rsid w:val="009757E9"/>
    <w:rsid w:val="009768AE"/>
    <w:rsid w:val="009802BE"/>
    <w:rsid w:val="009803C3"/>
    <w:rsid w:val="00980E62"/>
    <w:rsid w:val="009828E3"/>
    <w:rsid w:val="0098305F"/>
    <w:rsid w:val="00983F38"/>
    <w:rsid w:val="00984055"/>
    <w:rsid w:val="00984124"/>
    <w:rsid w:val="009841F9"/>
    <w:rsid w:val="00984F85"/>
    <w:rsid w:val="00985907"/>
    <w:rsid w:val="009867A5"/>
    <w:rsid w:val="00986A83"/>
    <w:rsid w:val="009876B7"/>
    <w:rsid w:val="00987865"/>
    <w:rsid w:val="00987933"/>
    <w:rsid w:val="009902BC"/>
    <w:rsid w:val="00990384"/>
    <w:rsid w:val="00990AC3"/>
    <w:rsid w:val="00990BE0"/>
    <w:rsid w:val="00991741"/>
    <w:rsid w:val="00991B00"/>
    <w:rsid w:val="00992125"/>
    <w:rsid w:val="00992E2A"/>
    <w:rsid w:val="009935AD"/>
    <w:rsid w:val="00993AE0"/>
    <w:rsid w:val="00993B5B"/>
    <w:rsid w:val="009943D2"/>
    <w:rsid w:val="009948DF"/>
    <w:rsid w:val="00994D8B"/>
    <w:rsid w:val="00995511"/>
    <w:rsid w:val="0099559F"/>
    <w:rsid w:val="009960AC"/>
    <w:rsid w:val="00996B23"/>
    <w:rsid w:val="009A1684"/>
    <w:rsid w:val="009A1D8C"/>
    <w:rsid w:val="009A1F51"/>
    <w:rsid w:val="009A21C1"/>
    <w:rsid w:val="009A2307"/>
    <w:rsid w:val="009A2351"/>
    <w:rsid w:val="009A24D3"/>
    <w:rsid w:val="009A3198"/>
    <w:rsid w:val="009A4B74"/>
    <w:rsid w:val="009A5F2A"/>
    <w:rsid w:val="009A6CE2"/>
    <w:rsid w:val="009B025E"/>
    <w:rsid w:val="009B08B3"/>
    <w:rsid w:val="009B0BF0"/>
    <w:rsid w:val="009B20B9"/>
    <w:rsid w:val="009B2AD7"/>
    <w:rsid w:val="009B3EAE"/>
    <w:rsid w:val="009B4019"/>
    <w:rsid w:val="009B4426"/>
    <w:rsid w:val="009B4AFB"/>
    <w:rsid w:val="009B4B1A"/>
    <w:rsid w:val="009B51B0"/>
    <w:rsid w:val="009B592B"/>
    <w:rsid w:val="009B59AE"/>
    <w:rsid w:val="009B6E92"/>
    <w:rsid w:val="009B70C0"/>
    <w:rsid w:val="009B7327"/>
    <w:rsid w:val="009B74EE"/>
    <w:rsid w:val="009B7DDC"/>
    <w:rsid w:val="009C2833"/>
    <w:rsid w:val="009C35B0"/>
    <w:rsid w:val="009C4579"/>
    <w:rsid w:val="009C4D9F"/>
    <w:rsid w:val="009C4F3C"/>
    <w:rsid w:val="009C5A46"/>
    <w:rsid w:val="009C65C9"/>
    <w:rsid w:val="009C69DA"/>
    <w:rsid w:val="009C6E64"/>
    <w:rsid w:val="009D0778"/>
    <w:rsid w:val="009D35CD"/>
    <w:rsid w:val="009D3BA0"/>
    <w:rsid w:val="009D44EE"/>
    <w:rsid w:val="009D4EF9"/>
    <w:rsid w:val="009D56F5"/>
    <w:rsid w:val="009D6400"/>
    <w:rsid w:val="009D672B"/>
    <w:rsid w:val="009D6C3E"/>
    <w:rsid w:val="009D7908"/>
    <w:rsid w:val="009E00F9"/>
    <w:rsid w:val="009E0413"/>
    <w:rsid w:val="009E06AD"/>
    <w:rsid w:val="009E09E9"/>
    <w:rsid w:val="009E0F03"/>
    <w:rsid w:val="009E108C"/>
    <w:rsid w:val="009E1EBD"/>
    <w:rsid w:val="009E1F18"/>
    <w:rsid w:val="009E2A9F"/>
    <w:rsid w:val="009E2ADB"/>
    <w:rsid w:val="009E45AB"/>
    <w:rsid w:val="009E573D"/>
    <w:rsid w:val="009E6ACE"/>
    <w:rsid w:val="009E6BAF"/>
    <w:rsid w:val="009E6DEE"/>
    <w:rsid w:val="009E70BA"/>
    <w:rsid w:val="009E7F72"/>
    <w:rsid w:val="009F14CC"/>
    <w:rsid w:val="009F1560"/>
    <w:rsid w:val="009F18B9"/>
    <w:rsid w:val="009F2712"/>
    <w:rsid w:val="009F2FA7"/>
    <w:rsid w:val="009F31BB"/>
    <w:rsid w:val="009F36FF"/>
    <w:rsid w:val="009F39C3"/>
    <w:rsid w:val="009F41C3"/>
    <w:rsid w:val="009F5578"/>
    <w:rsid w:val="009F7799"/>
    <w:rsid w:val="00A009E7"/>
    <w:rsid w:val="00A0137A"/>
    <w:rsid w:val="00A01676"/>
    <w:rsid w:val="00A01FD1"/>
    <w:rsid w:val="00A03B5B"/>
    <w:rsid w:val="00A04236"/>
    <w:rsid w:val="00A049F1"/>
    <w:rsid w:val="00A0577A"/>
    <w:rsid w:val="00A05B83"/>
    <w:rsid w:val="00A05BB1"/>
    <w:rsid w:val="00A05EC5"/>
    <w:rsid w:val="00A06491"/>
    <w:rsid w:val="00A06686"/>
    <w:rsid w:val="00A07149"/>
    <w:rsid w:val="00A072D4"/>
    <w:rsid w:val="00A072E6"/>
    <w:rsid w:val="00A07464"/>
    <w:rsid w:val="00A074EB"/>
    <w:rsid w:val="00A077D7"/>
    <w:rsid w:val="00A1011F"/>
    <w:rsid w:val="00A10359"/>
    <w:rsid w:val="00A10971"/>
    <w:rsid w:val="00A10CF6"/>
    <w:rsid w:val="00A10E51"/>
    <w:rsid w:val="00A11359"/>
    <w:rsid w:val="00A1150D"/>
    <w:rsid w:val="00A12A64"/>
    <w:rsid w:val="00A12A77"/>
    <w:rsid w:val="00A1313C"/>
    <w:rsid w:val="00A1376A"/>
    <w:rsid w:val="00A15223"/>
    <w:rsid w:val="00A16447"/>
    <w:rsid w:val="00A170B5"/>
    <w:rsid w:val="00A1713D"/>
    <w:rsid w:val="00A172EA"/>
    <w:rsid w:val="00A17A5A"/>
    <w:rsid w:val="00A17D49"/>
    <w:rsid w:val="00A211FC"/>
    <w:rsid w:val="00A21B24"/>
    <w:rsid w:val="00A21B7B"/>
    <w:rsid w:val="00A21F78"/>
    <w:rsid w:val="00A21FC1"/>
    <w:rsid w:val="00A2237E"/>
    <w:rsid w:val="00A225E9"/>
    <w:rsid w:val="00A24AA8"/>
    <w:rsid w:val="00A25709"/>
    <w:rsid w:val="00A268CE"/>
    <w:rsid w:val="00A2715B"/>
    <w:rsid w:val="00A279C9"/>
    <w:rsid w:val="00A27A39"/>
    <w:rsid w:val="00A27DDD"/>
    <w:rsid w:val="00A33914"/>
    <w:rsid w:val="00A341CF"/>
    <w:rsid w:val="00A34204"/>
    <w:rsid w:val="00A35864"/>
    <w:rsid w:val="00A35D11"/>
    <w:rsid w:val="00A36B69"/>
    <w:rsid w:val="00A41087"/>
    <w:rsid w:val="00A41B9B"/>
    <w:rsid w:val="00A42246"/>
    <w:rsid w:val="00A42765"/>
    <w:rsid w:val="00A43367"/>
    <w:rsid w:val="00A43A81"/>
    <w:rsid w:val="00A447B7"/>
    <w:rsid w:val="00A44B35"/>
    <w:rsid w:val="00A457FC"/>
    <w:rsid w:val="00A458D1"/>
    <w:rsid w:val="00A47572"/>
    <w:rsid w:val="00A5228E"/>
    <w:rsid w:val="00A52345"/>
    <w:rsid w:val="00A528E1"/>
    <w:rsid w:val="00A53728"/>
    <w:rsid w:val="00A53A8E"/>
    <w:rsid w:val="00A53CDF"/>
    <w:rsid w:val="00A5418D"/>
    <w:rsid w:val="00A54A58"/>
    <w:rsid w:val="00A54DA2"/>
    <w:rsid w:val="00A5525A"/>
    <w:rsid w:val="00A55866"/>
    <w:rsid w:val="00A568DF"/>
    <w:rsid w:val="00A57351"/>
    <w:rsid w:val="00A5765D"/>
    <w:rsid w:val="00A60085"/>
    <w:rsid w:val="00A6055B"/>
    <w:rsid w:val="00A60F2F"/>
    <w:rsid w:val="00A613CC"/>
    <w:rsid w:val="00A615AB"/>
    <w:rsid w:val="00A61D21"/>
    <w:rsid w:val="00A63140"/>
    <w:rsid w:val="00A642CF"/>
    <w:rsid w:val="00A64A28"/>
    <w:rsid w:val="00A64FC9"/>
    <w:rsid w:val="00A6511E"/>
    <w:rsid w:val="00A65F9B"/>
    <w:rsid w:val="00A665F0"/>
    <w:rsid w:val="00A6682A"/>
    <w:rsid w:val="00A6744B"/>
    <w:rsid w:val="00A716E5"/>
    <w:rsid w:val="00A7191F"/>
    <w:rsid w:val="00A71998"/>
    <w:rsid w:val="00A71D16"/>
    <w:rsid w:val="00A721FD"/>
    <w:rsid w:val="00A72218"/>
    <w:rsid w:val="00A72338"/>
    <w:rsid w:val="00A7275C"/>
    <w:rsid w:val="00A7298E"/>
    <w:rsid w:val="00A73616"/>
    <w:rsid w:val="00A739E9"/>
    <w:rsid w:val="00A73C48"/>
    <w:rsid w:val="00A743BA"/>
    <w:rsid w:val="00A752A1"/>
    <w:rsid w:val="00A75E5E"/>
    <w:rsid w:val="00A75FEF"/>
    <w:rsid w:val="00A774EC"/>
    <w:rsid w:val="00A77574"/>
    <w:rsid w:val="00A77A2C"/>
    <w:rsid w:val="00A800D2"/>
    <w:rsid w:val="00A80352"/>
    <w:rsid w:val="00A8035D"/>
    <w:rsid w:val="00A80C48"/>
    <w:rsid w:val="00A80CD9"/>
    <w:rsid w:val="00A81A94"/>
    <w:rsid w:val="00A8358E"/>
    <w:rsid w:val="00A83643"/>
    <w:rsid w:val="00A84AB6"/>
    <w:rsid w:val="00A856E2"/>
    <w:rsid w:val="00A856F6"/>
    <w:rsid w:val="00A857D4"/>
    <w:rsid w:val="00A86065"/>
    <w:rsid w:val="00A86097"/>
    <w:rsid w:val="00A862B9"/>
    <w:rsid w:val="00A8661B"/>
    <w:rsid w:val="00A86AE3"/>
    <w:rsid w:val="00A86BAD"/>
    <w:rsid w:val="00A86FD5"/>
    <w:rsid w:val="00A87995"/>
    <w:rsid w:val="00A87F83"/>
    <w:rsid w:val="00A903D4"/>
    <w:rsid w:val="00A91E73"/>
    <w:rsid w:val="00A9283F"/>
    <w:rsid w:val="00A928E5"/>
    <w:rsid w:val="00A93278"/>
    <w:rsid w:val="00A93727"/>
    <w:rsid w:val="00A93730"/>
    <w:rsid w:val="00A93C57"/>
    <w:rsid w:val="00A93E0E"/>
    <w:rsid w:val="00A93F88"/>
    <w:rsid w:val="00A944A3"/>
    <w:rsid w:val="00A94537"/>
    <w:rsid w:val="00A950F5"/>
    <w:rsid w:val="00A9544D"/>
    <w:rsid w:val="00A95477"/>
    <w:rsid w:val="00A95BE7"/>
    <w:rsid w:val="00A9600F"/>
    <w:rsid w:val="00A97398"/>
    <w:rsid w:val="00A97667"/>
    <w:rsid w:val="00AA017E"/>
    <w:rsid w:val="00AA0724"/>
    <w:rsid w:val="00AA143F"/>
    <w:rsid w:val="00AA2F38"/>
    <w:rsid w:val="00AA3ECC"/>
    <w:rsid w:val="00AA4099"/>
    <w:rsid w:val="00AA5080"/>
    <w:rsid w:val="00AA5363"/>
    <w:rsid w:val="00AA56B5"/>
    <w:rsid w:val="00AA65DE"/>
    <w:rsid w:val="00AA6FB8"/>
    <w:rsid w:val="00AA71D5"/>
    <w:rsid w:val="00AA79D1"/>
    <w:rsid w:val="00AA7A1D"/>
    <w:rsid w:val="00AB03D7"/>
    <w:rsid w:val="00AB0566"/>
    <w:rsid w:val="00AB08C3"/>
    <w:rsid w:val="00AB100C"/>
    <w:rsid w:val="00AB2ED7"/>
    <w:rsid w:val="00AB3B1D"/>
    <w:rsid w:val="00AB3CCE"/>
    <w:rsid w:val="00AB452C"/>
    <w:rsid w:val="00AB4AC8"/>
    <w:rsid w:val="00AB5D0E"/>
    <w:rsid w:val="00AB5E04"/>
    <w:rsid w:val="00AB6E04"/>
    <w:rsid w:val="00AB74E6"/>
    <w:rsid w:val="00AB7AC7"/>
    <w:rsid w:val="00AB7AEA"/>
    <w:rsid w:val="00AC04DD"/>
    <w:rsid w:val="00AC11CD"/>
    <w:rsid w:val="00AC1328"/>
    <w:rsid w:val="00AC1765"/>
    <w:rsid w:val="00AC1C5E"/>
    <w:rsid w:val="00AC24AC"/>
    <w:rsid w:val="00AC2851"/>
    <w:rsid w:val="00AC29B1"/>
    <w:rsid w:val="00AC2BA3"/>
    <w:rsid w:val="00AC3435"/>
    <w:rsid w:val="00AC365B"/>
    <w:rsid w:val="00AC3A2C"/>
    <w:rsid w:val="00AC40E3"/>
    <w:rsid w:val="00AC419F"/>
    <w:rsid w:val="00AC4451"/>
    <w:rsid w:val="00AC452B"/>
    <w:rsid w:val="00AC4AE8"/>
    <w:rsid w:val="00AC5A20"/>
    <w:rsid w:val="00AC61D9"/>
    <w:rsid w:val="00AC63C2"/>
    <w:rsid w:val="00AC6507"/>
    <w:rsid w:val="00AC7B5C"/>
    <w:rsid w:val="00AD0F2E"/>
    <w:rsid w:val="00AD0F34"/>
    <w:rsid w:val="00AD24C1"/>
    <w:rsid w:val="00AD2B5A"/>
    <w:rsid w:val="00AD323D"/>
    <w:rsid w:val="00AD3C64"/>
    <w:rsid w:val="00AD49F0"/>
    <w:rsid w:val="00AD51BF"/>
    <w:rsid w:val="00AD6623"/>
    <w:rsid w:val="00AD665A"/>
    <w:rsid w:val="00AD7471"/>
    <w:rsid w:val="00AD794D"/>
    <w:rsid w:val="00AD7E44"/>
    <w:rsid w:val="00AE01EC"/>
    <w:rsid w:val="00AE07C5"/>
    <w:rsid w:val="00AE2535"/>
    <w:rsid w:val="00AE26C6"/>
    <w:rsid w:val="00AE323F"/>
    <w:rsid w:val="00AE6044"/>
    <w:rsid w:val="00AE620A"/>
    <w:rsid w:val="00AE6226"/>
    <w:rsid w:val="00AE62F4"/>
    <w:rsid w:val="00AE733E"/>
    <w:rsid w:val="00AE78C2"/>
    <w:rsid w:val="00AE7D1D"/>
    <w:rsid w:val="00AF0A3B"/>
    <w:rsid w:val="00AF1148"/>
    <w:rsid w:val="00AF16AF"/>
    <w:rsid w:val="00AF25B3"/>
    <w:rsid w:val="00AF26DB"/>
    <w:rsid w:val="00AF316E"/>
    <w:rsid w:val="00AF34CF"/>
    <w:rsid w:val="00AF39A4"/>
    <w:rsid w:val="00AF42E2"/>
    <w:rsid w:val="00AF47A6"/>
    <w:rsid w:val="00AF49FF"/>
    <w:rsid w:val="00AF4ABA"/>
    <w:rsid w:val="00AF4CEA"/>
    <w:rsid w:val="00AF54FE"/>
    <w:rsid w:val="00AF6094"/>
    <w:rsid w:val="00AF6AF1"/>
    <w:rsid w:val="00AF7718"/>
    <w:rsid w:val="00AF79D9"/>
    <w:rsid w:val="00B0022A"/>
    <w:rsid w:val="00B02675"/>
    <w:rsid w:val="00B02BF2"/>
    <w:rsid w:val="00B03113"/>
    <w:rsid w:val="00B03B04"/>
    <w:rsid w:val="00B04775"/>
    <w:rsid w:val="00B05299"/>
    <w:rsid w:val="00B053B8"/>
    <w:rsid w:val="00B05CA1"/>
    <w:rsid w:val="00B06774"/>
    <w:rsid w:val="00B073AB"/>
    <w:rsid w:val="00B073C8"/>
    <w:rsid w:val="00B073CA"/>
    <w:rsid w:val="00B07929"/>
    <w:rsid w:val="00B07CF5"/>
    <w:rsid w:val="00B12DA9"/>
    <w:rsid w:val="00B13BA7"/>
    <w:rsid w:val="00B140E1"/>
    <w:rsid w:val="00B141AD"/>
    <w:rsid w:val="00B15F40"/>
    <w:rsid w:val="00B15FED"/>
    <w:rsid w:val="00B162F5"/>
    <w:rsid w:val="00B16EAB"/>
    <w:rsid w:val="00B208FD"/>
    <w:rsid w:val="00B21049"/>
    <w:rsid w:val="00B21560"/>
    <w:rsid w:val="00B21C63"/>
    <w:rsid w:val="00B21D6E"/>
    <w:rsid w:val="00B23990"/>
    <w:rsid w:val="00B23B0E"/>
    <w:rsid w:val="00B23BFC"/>
    <w:rsid w:val="00B24588"/>
    <w:rsid w:val="00B24897"/>
    <w:rsid w:val="00B26625"/>
    <w:rsid w:val="00B30321"/>
    <w:rsid w:val="00B3118D"/>
    <w:rsid w:val="00B313F3"/>
    <w:rsid w:val="00B318DF"/>
    <w:rsid w:val="00B31B88"/>
    <w:rsid w:val="00B3202E"/>
    <w:rsid w:val="00B320DE"/>
    <w:rsid w:val="00B32596"/>
    <w:rsid w:val="00B34024"/>
    <w:rsid w:val="00B35AC1"/>
    <w:rsid w:val="00B35C3A"/>
    <w:rsid w:val="00B362B2"/>
    <w:rsid w:val="00B36F58"/>
    <w:rsid w:val="00B377B4"/>
    <w:rsid w:val="00B37DC4"/>
    <w:rsid w:val="00B40755"/>
    <w:rsid w:val="00B40888"/>
    <w:rsid w:val="00B40DE1"/>
    <w:rsid w:val="00B41613"/>
    <w:rsid w:val="00B4178D"/>
    <w:rsid w:val="00B41F03"/>
    <w:rsid w:val="00B4225A"/>
    <w:rsid w:val="00B423B8"/>
    <w:rsid w:val="00B42659"/>
    <w:rsid w:val="00B42D44"/>
    <w:rsid w:val="00B4327F"/>
    <w:rsid w:val="00B43609"/>
    <w:rsid w:val="00B448B9"/>
    <w:rsid w:val="00B450D4"/>
    <w:rsid w:val="00B4767E"/>
    <w:rsid w:val="00B478C9"/>
    <w:rsid w:val="00B47A4B"/>
    <w:rsid w:val="00B47EB8"/>
    <w:rsid w:val="00B50B52"/>
    <w:rsid w:val="00B51F16"/>
    <w:rsid w:val="00B5244F"/>
    <w:rsid w:val="00B52694"/>
    <w:rsid w:val="00B52CD7"/>
    <w:rsid w:val="00B52FA8"/>
    <w:rsid w:val="00B531F1"/>
    <w:rsid w:val="00B545D3"/>
    <w:rsid w:val="00B55A73"/>
    <w:rsid w:val="00B55E41"/>
    <w:rsid w:val="00B55F92"/>
    <w:rsid w:val="00B56942"/>
    <w:rsid w:val="00B56C28"/>
    <w:rsid w:val="00B60899"/>
    <w:rsid w:val="00B6173E"/>
    <w:rsid w:val="00B6198E"/>
    <w:rsid w:val="00B622D1"/>
    <w:rsid w:val="00B6283A"/>
    <w:rsid w:val="00B6325B"/>
    <w:rsid w:val="00B63810"/>
    <w:rsid w:val="00B643BD"/>
    <w:rsid w:val="00B64ED7"/>
    <w:rsid w:val="00B65733"/>
    <w:rsid w:val="00B66022"/>
    <w:rsid w:val="00B66656"/>
    <w:rsid w:val="00B6687A"/>
    <w:rsid w:val="00B67510"/>
    <w:rsid w:val="00B67539"/>
    <w:rsid w:val="00B677F9"/>
    <w:rsid w:val="00B70456"/>
    <w:rsid w:val="00B7053A"/>
    <w:rsid w:val="00B7054A"/>
    <w:rsid w:val="00B71941"/>
    <w:rsid w:val="00B7202F"/>
    <w:rsid w:val="00B73710"/>
    <w:rsid w:val="00B739D6"/>
    <w:rsid w:val="00B74176"/>
    <w:rsid w:val="00B75423"/>
    <w:rsid w:val="00B75F35"/>
    <w:rsid w:val="00B76B82"/>
    <w:rsid w:val="00B779AC"/>
    <w:rsid w:val="00B801B7"/>
    <w:rsid w:val="00B805ED"/>
    <w:rsid w:val="00B81980"/>
    <w:rsid w:val="00B81AB4"/>
    <w:rsid w:val="00B81E53"/>
    <w:rsid w:val="00B830B9"/>
    <w:rsid w:val="00B83157"/>
    <w:rsid w:val="00B84659"/>
    <w:rsid w:val="00B84F3B"/>
    <w:rsid w:val="00B85513"/>
    <w:rsid w:val="00B856C5"/>
    <w:rsid w:val="00B8577E"/>
    <w:rsid w:val="00B85900"/>
    <w:rsid w:val="00B86BE1"/>
    <w:rsid w:val="00B873A1"/>
    <w:rsid w:val="00B9108E"/>
    <w:rsid w:val="00B915B2"/>
    <w:rsid w:val="00B91F44"/>
    <w:rsid w:val="00B92419"/>
    <w:rsid w:val="00B92751"/>
    <w:rsid w:val="00B93756"/>
    <w:rsid w:val="00B93813"/>
    <w:rsid w:val="00B93DCA"/>
    <w:rsid w:val="00B94E0B"/>
    <w:rsid w:val="00B957B9"/>
    <w:rsid w:val="00B95E80"/>
    <w:rsid w:val="00B95EEC"/>
    <w:rsid w:val="00B9695A"/>
    <w:rsid w:val="00B970A8"/>
    <w:rsid w:val="00B97341"/>
    <w:rsid w:val="00BA035B"/>
    <w:rsid w:val="00BA0669"/>
    <w:rsid w:val="00BA1802"/>
    <w:rsid w:val="00BA2EAF"/>
    <w:rsid w:val="00BA2FCB"/>
    <w:rsid w:val="00BA3345"/>
    <w:rsid w:val="00BA39F0"/>
    <w:rsid w:val="00BA4474"/>
    <w:rsid w:val="00BA4DF3"/>
    <w:rsid w:val="00BA4F21"/>
    <w:rsid w:val="00BA56FB"/>
    <w:rsid w:val="00BA67FB"/>
    <w:rsid w:val="00BA70D3"/>
    <w:rsid w:val="00BA7EBA"/>
    <w:rsid w:val="00BB097B"/>
    <w:rsid w:val="00BB0D5D"/>
    <w:rsid w:val="00BB0DA4"/>
    <w:rsid w:val="00BB1FA5"/>
    <w:rsid w:val="00BB21AE"/>
    <w:rsid w:val="00BB225A"/>
    <w:rsid w:val="00BB29BE"/>
    <w:rsid w:val="00BB3319"/>
    <w:rsid w:val="00BB3365"/>
    <w:rsid w:val="00BB3665"/>
    <w:rsid w:val="00BB54F3"/>
    <w:rsid w:val="00BB574B"/>
    <w:rsid w:val="00BB596F"/>
    <w:rsid w:val="00BB5B6A"/>
    <w:rsid w:val="00BB60CE"/>
    <w:rsid w:val="00BB6AC2"/>
    <w:rsid w:val="00BB6AD6"/>
    <w:rsid w:val="00BB6EE6"/>
    <w:rsid w:val="00BB78D9"/>
    <w:rsid w:val="00BB7A0F"/>
    <w:rsid w:val="00BC0934"/>
    <w:rsid w:val="00BC1169"/>
    <w:rsid w:val="00BC1C37"/>
    <w:rsid w:val="00BC2B06"/>
    <w:rsid w:val="00BC3493"/>
    <w:rsid w:val="00BC4560"/>
    <w:rsid w:val="00BC46CE"/>
    <w:rsid w:val="00BC49BE"/>
    <w:rsid w:val="00BC5A03"/>
    <w:rsid w:val="00BC7111"/>
    <w:rsid w:val="00BC7A4C"/>
    <w:rsid w:val="00BC7E30"/>
    <w:rsid w:val="00BD0099"/>
    <w:rsid w:val="00BD09F2"/>
    <w:rsid w:val="00BD0C0B"/>
    <w:rsid w:val="00BD0F4F"/>
    <w:rsid w:val="00BD2B17"/>
    <w:rsid w:val="00BD38CF"/>
    <w:rsid w:val="00BD3D28"/>
    <w:rsid w:val="00BD47F2"/>
    <w:rsid w:val="00BD5F99"/>
    <w:rsid w:val="00BD643C"/>
    <w:rsid w:val="00BD6E19"/>
    <w:rsid w:val="00BD759E"/>
    <w:rsid w:val="00BE2526"/>
    <w:rsid w:val="00BE25FC"/>
    <w:rsid w:val="00BE2928"/>
    <w:rsid w:val="00BE2C4B"/>
    <w:rsid w:val="00BE396F"/>
    <w:rsid w:val="00BE3AD5"/>
    <w:rsid w:val="00BE5681"/>
    <w:rsid w:val="00BE5BFE"/>
    <w:rsid w:val="00BE61E6"/>
    <w:rsid w:val="00BF1430"/>
    <w:rsid w:val="00BF17F5"/>
    <w:rsid w:val="00BF1B66"/>
    <w:rsid w:val="00BF1DBE"/>
    <w:rsid w:val="00BF1E13"/>
    <w:rsid w:val="00BF27DF"/>
    <w:rsid w:val="00BF2A5B"/>
    <w:rsid w:val="00BF2B35"/>
    <w:rsid w:val="00BF2D39"/>
    <w:rsid w:val="00BF3734"/>
    <w:rsid w:val="00BF3AEA"/>
    <w:rsid w:val="00BF4054"/>
    <w:rsid w:val="00BF5B24"/>
    <w:rsid w:val="00BF5D7E"/>
    <w:rsid w:val="00BF5EB2"/>
    <w:rsid w:val="00BF6ED4"/>
    <w:rsid w:val="00BF7B33"/>
    <w:rsid w:val="00C003F8"/>
    <w:rsid w:val="00C01647"/>
    <w:rsid w:val="00C016D5"/>
    <w:rsid w:val="00C029DA"/>
    <w:rsid w:val="00C03932"/>
    <w:rsid w:val="00C056AC"/>
    <w:rsid w:val="00C076CC"/>
    <w:rsid w:val="00C07A5D"/>
    <w:rsid w:val="00C106FF"/>
    <w:rsid w:val="00C107DF"/>
    <w:rsid w:val="00C11083"/>
    <w:rsid w:val="00C1134E"/>
    <w:rsid w:val="00C11616"/>
    <w:rsid w:val="00C11B59"/>
    <w:rsid w:val="00C1295E"/>
    <w:rsid w:val="00C12EA2"/>
    <w:rsid w:val="00C13575"/>
    <w:rsid w:val="00C13A0A"/>
    <w:rsid w:val="00C13E5D"/>
    <w:rsid w:val="00C14475"/>
    <w:rsid w:val="00C15A75"/>
    <w:rsid w:val="00C16030"/>
    <w:rsid w:val="00C16D9A"/>
    <w:rsid w:val="00C171CE"/>
    <w:rsid w:val="00C17956"/>
    <w:rsid w:val="00C202F2"/>
    <w:rsid w:val="00C20818"/>
    <w:rsid w:val="00C21818"/>
    <w:rsid w:val="00C21DB6"/>
    <w:rsid w:val="00C22028"/>
    <w:rsid w:val="00C227CE"/>
    <w:rsid w:val="00C232A2"/>
    <w:rsid w:val="00C23DA6"/>
    <w:rsid w:val="00C24027"/>
    <w:rsid w:val="00C242AB"/>
    <w:rsid w:val="00C24D90"/>
    <w:rsid w:val="00C24F69"/>
    <w:rsid w:val="00C257D7"/>
    <w:rsid w:val="00C257D8"/>
    <w:rsid w:val="00C25E0B"/>
    <w:rsid w:val="00C26BF1"/>
    <w:rsid w:val="00C26E4D"/>
    <w:rsid w:val="00C276BC"/>
    <w:rsid w:val="00C27948"/>
    <w:rsid w:val="00C30029"/>
    <w:rsid w:val="00C30053"/>
    <w:rsid w:val="00C30767"/>
    <w:rsid w:val="00C309DC"/>
    <w:rsid w:val="00C30C4C"/>
    <w:rsid w:val="00C30FA3"/>
    <w:rsid w:val="00C31E73"/>
    <w:rsid w:val="00C3276D"/>
    <w:rsid w:val="00C32EDD"/>
    <w:rsid w:val="00C33AA8"/>
    <w:rsid w:val="00C33D87"/>
    <w:rsid w:val="00C349CD"/>
    <w:rsid w:val="00C353A1"/>
    <w:rsid w:val="00C3583E"/>
    <w:rsid w:val="00C3634A"/>
    <w:rsid w:val="00C3691E"/>
    <w:rsid w:val="00C36F51"/>
    <w:rsid w:val="00C36FF3"/>
    <w:rsid w:val="00C4075B"/>
    <w:rsid w:val="00C41148"/>
    <w:rsid w:val="00C4162D"/>
    <w:rsid w:val="00C42007"/>
    <w:rsid w:val="00C420DC"/>
    <w:rsid w:val="00C42454"/>
    <w:rsid w:val="00C42DA6"/>
    <w:rsid w:val="00C42F3B"/>
    <w:rsid w:val="00C431AA"/>
    <w:rsid w:val="00C43C74"/>
    <w:rsid w:val="00C447BE"/>
    <w:rsid w:val="00C449B0"/>
    <w:rsid w:val="00C44B5A"/>
    <w:rsid w:val="00C46BE3"/>
    <w:rsid w:val="00C47009"/>
    <w:rsid w:val="00C5051B"/>
    <w:rsid w:val="00C506F8"/>
    <w:rsid w:val="00C514A2"/>
    <w:rsid w:val="00C519F7"/>
    <w:rsid w:val="00C52A19"/>
    <w:rsid w:val="00C53F4F"/>
    <w:rsid w:val="00C5589F"/>
    <w:rsid w:val="00C55F24"/>
    <w:rsid w:val="00C56446"/>
    <w:rsid w:val="00C5644C"/>
    <w:rsid w:val="00C60AD0"/>
    <w:rsid w:val="00C61639"/>
    <w:rsid w:val="00C61A04"/>
    <w:rsid w:val="00C61B9C"/>
    <w:rsid w:val="00C6236A"/>
    <w:rsid w:val="00C62CF7"/>
    <w:rsid w:val="00C63E0A"/>
    <w:rsid w:val="00C6439F"/>
    <w:rsid w:val="00C6474D"/>
    <w:rsid w:val="00C65432"/>
    <w:rsid w:val="00C655F2"/>
    <w:rsid w:val="00C65636"/>
    <w:rsid w:val="00C6569A"/>
    <w:rsid w:val="00C65ACC"/>
    <w:rsid w:val="00C65BBD"/>
    <w:rsid w:val="00C65C4C"/>
    <w:rsid w:val="00C664CB"/>
    <w:rsid w:val="00C672BF"/>
    <w:rsid w:val="00C67D53"/>
    <w:rsid w:val="00C7042D"/>
    <w:rsid w:val="00C709F5"/>
    <w:rsid w:val="00C70D20"/>
    <w:rsid w:val="00C70F55"/>
    <w:rsid w:val="00C718B1"/>
    <w:rsid w:val="00C71D9C"/>
    <w:rsid w:val="00C722A3"/>
    <w:rsid w:val="00C72606"/>
    <w:rsid w:val="00C729B0"/>
    <w:rsid w:val="00C73472"/>
    <w:rsid w:val="00C740B0"/>
    <w:rsid w:val="00C746F0"/>
    <w:rsid w:val="00C75CD7"/>
    <w:rsid w:val="00C80FEB"/>
    <w:rsid w:val="00C812BC"/>
    <w:rsid w:val="00C81A00"/>
    <w:rsid w:val="00C81D39"/>
    <w:rsid w:val="00C839EC"/>
    <w:rsid w:val="00C845A6"/>
    <w:rsid w:val="00C84FF2"/>
    <w:rsid w:val="00C8540B"/>
    <w:rsid w:val="00C854CC"/>
    <w:rsid w:val="00C85950"/>
    <w:rsid w:val="00C85A7A"/>
    <w:rsid w:val="00C86A69"/>
    <w:rsid w:val="00C874F1"/>
    <w:rsid w:val="00C87572"/>
    <w:rsid w:val="00C901DC"/>
    <w:rsid w:val="00C917E6"/>
    <w:rsid w:val="00C91D62"/>
    <w:rsid w:val="00C91E3A"/>
    <w:rsid w:val="00C91EB5"/>
    <w:rsid w:val="00C91F07"/>
    <w:rsid w:val="00C92C75"/>
    <w:rsid w:val="00C93053"/>
    <w:rsid w:val="00C9364D"/>
    <w:rsid w:val="00C949E1"/>
    <w:rsid w:val="00C968EA"/>
    <w:rsid w:val="00C970AD"/>
    <w:rsid w:val="00C9729E"/>
    <w:rsid w:val="00C976EF"/>
    <w:rsid w:val="00C97974"/>
    <w:rsid w:val="00CA055E"/>
    <w:rsid w:val="00CA0929"/>
    <w:rsid w:val="00CA1094"/>
    <w:rsid w:val="00CA17AB"/>
    <w:rsid w:val="00CA17C0"/>
    <w:rsid w:val="00CA1C07"/>
    <w:rsid w:val="00CA2A79"/>
    <w:rsid w:val="00CA2CFB"/>
    <w:rsid w:val="00CA38FF"/>
    <w:rsid w:val="00CA4988"/>
    <w:rsid w:val="00CA5408"/>
    <w:rsid w:val="00CA5CC0"/>
    <w:rsid w:val="00CA639C"/>
    <w:rsid w:val="00CA641F"/>
    <w:rsid w:val="00CA681B"/>
    <w:rsid w:val="00CA684E"/>
    <w:rsid w:val="00CA74F7"/>
    <w:rsid w:val="00CA7CB0"/>
    <w:rsid w:val="00CA7F90"/>
    <w:rsid w:val="00CB17E0"/>
    <w:rsid w:val="00CB1A7F"/>
    <w:rsid w:val="00CB1D2B"/>
    <w:rsid w:val="00CB30E3"/>
    <w:rsid w:val="00CB39FF"/>
    <w:rsid w:val="00CB4130"/>
    <w:rsid w:val="00CB4CEB"/>
    <w:rsid w:val="00CB78F5"/>
    <w:rsid w:val="00CB7BD2"/>
    <w:rsid w:val="00CB7F39"/>
    <w:rsid w:val="00CC2189"/>
    <w:rsid w:val="00CC2382"/>
    <w:rsid w:val="00CC26AB"/>
    <w:rsid w:val="00CC4B5B"/>
    <w:rsid w:val="00CC4BF0"/>
    <w:rsid w:val="00CC4DDC"/>
    <w:rsid w:val="00CC56D1"/>
    <w:rsid w:val="00CC5D9B"/>
    <w:rsid w:val="00CC5FA3"/>
    <w:rsid w:val="00CC78CC"/>
    <w:rsid w:val="00CD0951"/>
    <w:rsid w:val="00CD13A1"/>
    <w:rsid w:val="00CD14C8"/>
    <w:rsid w:val="00CD200B"/>
    <w:rsid w:val="00CD215D"/>
    <w:rsid w:val="00CD28D3"/>
    <w:rsid w:val="00CD2CCC"/>
    <w:rsid w:val="00CD3025"/>
    <w:rsid w:val="00CD30ED"/>
    <w:rsid w:val="00CD4AAB"/>
    <w:rsid w:val="00CD4B42"/>
    <w:rsid w:val="00CD53E5"/>
    <w:rsid w:val="00CD5D94"/>
    <w:rsid w:val="00CD5FCA"/>
    <w:rsid w:val="00CD718E"/>
    <w:rsid w:val="00CD72C4"/>
    <w:rsid w:val="00CD7815"/>
    <w:rsid w:val="00CD7BAF"/>
    <w:rsid w:val="00CE27C3"/>
    <w:rsid w:val="00CE3419"/>
    <w:rsid w:val="00CE40E3"/>
    <w:rsid w:val="00CE44BD"/>
    <w:rsid w:val="00CE5071"/>
    <w:rsid w:val="00CE5110"/>
    <w:rsid w:val="00CE5212"/>
    <w:rsid w:val="00CE5261"/>
    <w:rsid w:val="00CE61A5"/>
    <w:rsid w:val="00CE660C"/>
    <w:rsid w:val="00CE7F6A"/>
    <w:rsid w:val="00CF0E72"/>
    <w:rsid w:val="00CF0F4C"/>
    <w:rsid w:val="00CF14A3"/>
    <w:rsid w:val="00CF19E5"/>
    <w:rsid w:val="00CF1D03"/>
    <w:rsid w:val="00CF1E9C"/>
    <w:rsid w:val="00CF2311"/>
    <w:rsid w:val="00CF2DC0"/>
    <w:rsid w:val="00CF3280"/>
    <w:rsid w:val="00CF3769"/>
    <w:rsid w:val="00CF3AA6"/>
    <w:rsid w:val="00CF3F14"/>
    <w:rsid w:val="00CF502C"/>
    <w:rsid w:val="00CF55B1"/>
    <w:rsid w:val="00CF5FEF"/>
    <w:rsid w:val="00CF705A"/>
    <w:rsid w:val="00CF7899"/>
    <w:rsid w:val="00CF78C4"/>
    <w:rsid w:val="00D00487"/>
    <w:rsid w:val="00D00E8F"/>
    <w:rsid w:val="00D01003"/>
    <w:rsid w:val="00D015D6"/>
    <w:rsid w:val="00D018D6"/>
    <w:rsid w:val="00D01C9E"/>
    <w:rsid w:val="00D02A5F"/>
    <w:rsid w:val="00D03326"/>
    <w:rsid w:val="00D03AF8"/>
    <w:rsid w:val="00D03CDB"/>
    <w:rsid w:val="00D0434C"/>
    <w:rsid w:val="00D04F90"/>
    <w:rsid w:val="00D04F98"/>
    <w:rsid w:val="00D05D58"/>
    <w:rsid w:val="00D07261"/>
    <w:rsid w:val="00D07A54"/>
    <w:rsid w:val="00D10F75"/>
    <w:rsid w:val="00D11EAE"/>
    <w:rsid w:val="00D12EEF"/>
    <w:rsid w:val="00D13CD5"/>
    <w:rsid w:val="00D14EB0"/>
    <w:rsid w:val="00D1592F"/>
    <w:rsid w:val="00D16B15"/>
    <w:rsid w:val="00D1729D"/>
    <w:rsid w:val="00D2035A"/>
    <w:rsid w:val="00D20829"/>
    <w:rsid w:val="00D20EDE"/>
    <w:rsid w:val="00D20FC8"/>
    <w:rsid w:val="00D214DA"/>
    <w:rsid w:val="00D2294C"/>
    <w:rsid w:val="00D23377"/>
    <w:rsid w:val="00D2350F"/>
    <w:rsid w:val="00D239A1"/>
    <w:rsid w:val="00D23AA5"/>
    <w:rsid w:val="00D23C9E"/>
    <w:rsid w:val="00D25453"/>
    <w:rsid w:val="00D25608"/>
    <w:rsid w:val="00D25AE5"/>
    <w:rsid w:val="00D260E3"/>
    <w:rsid w:val="00D276E2"/>
    <w:rsid w:val="00D27E8A"/>
    <w:rsid w:val="00D30586"/>
    <w:rsid w:val="00D32261"/>
    <w:rsid w:val="00D3298A"/>
    <w:rsid w:val="00D32C71"/>
    <w:rsid w:val="00D33186"/>
    <w:rsid w:val="00D33206"/>
    <w:rsid w:val="00D33864"/>
    <w:rsid w:val="00D33B00"/>
    <w:rsid w:val="00D34C96"/>
    <w:rsid w:val="00D352E7"/>
    <w:rsid w:val="00D352EA"/>
    <w:rsid w:val="00D36F79"/>
    <w:rsid w:val="00D37557"/>
    <w:rsid w:val="00D3787A"/>
    <w:rsid w:val="00D40377"/>
    <w:rsid w:val="00D40F9C"/>
    <w:rsid w:val="00D41C5E"/>
    <w:rsid w:val="00D41EBF"/>
    <w:rsid w:val="00D43F23"/>
    <w:rsid w:val="00D44127"/>
    <w:rsid w:val="00D4471C"/>
    <w:rsid w:val="00D46A64"/>
    <w:rsid w:val="00D46A7F"/>
    <w:rsid w:val="00D50598"/>
    <w:rsid w:val="00D50E41"/>
    <w:rsid w:val="00D51786"/>
    <w:rsid w:val="00D52E83"/>
    <w:rsid w:val="00D5373B"/>
    <w:rsid w:val="00D53C5D"/>
    <w:rsid w:val="00D5403E"/>
    <w:rsid w:val="00D541E6"/>
    <w:rsid w:val="00D545E2"/>
    <w:rsid w:val="00D54860"/>
    <w:rsid w:val="00D55B0C"/>
    <w:rsid w:val="00D55F60"/>
    <w:rsid w:val="00D56713"/>
    <w:rsid w:val="00D570F2"/>
    <w:rsid w:val="00D57104"/>
    <w:rsid w:val="00D57E06"/>
    <w:rsid w:val="00D6023A"/>
    <w:rsid w:val="00D608CB"/>
    <w:rsid w:val="00D6176A"/>
    <w:rsid w:val="00D61EA1"/>
    <w:rsid w:val="00D629E9"/>
    <w:rsid w:val="00D631DC"/>
    <w:rsid w:val="00D6348E"/>
    <w:rsid w:val="00D634AB"/>
    <w:rsid w:val="00D63E42"/>
    <w:rsid w:val="00D646E4"/>
    <w:rsid w:val="00D65803"/>
    <w:rsid w:val="00D65E6F"/>
    <w:rsid w:val="00D65EC1"/>
    <w:rsid w:val="00D66432"/>
    <w:rsid w:val="00D66E54"/>
    <w:rsid w:val="00D6748E"/>
    <w:rsid w:val="00D7067A"/>
    <w:rsid w:val="00D719DB"/>
    <w:rsid w:val="00D71E3F"/>
    <w:rsid w:val="00D71F22"/>
    <w:rsid w:val="00D720EA"/>
    <w:rsid w:val="00D726E3"/>
    <w:rsid w:val="00D72B86"/>
    <w:rsid w:val="00D72BEC"/>
    <w:rsid w:val="00D72F57"/>
    <w:rsid w:val="00D73338"/>
    <w:rsid w:val="00D7334D"/>
    <w:rsid w:val="00D733A9"/>
    <w:rsid w:val="00D73411"/>
    <w:rsid w:val="00D73CE4"/>
    <w:rsid w:val="00D743BF"/>
    <w:rsid w:val="00D74435"/>
    <w:rsid w:val="00D74B46"/>
    <w:rsid w:val="00D755ED"/>
    <w:rsid w:val="00D75AF6"/>
    <w:rsid w:val="00D75F3D"/>
    <w:rsid w:val="00D7654F"/>
    <w:rsid w:val="00D767B7"/>
    <w:rsid w:val="00D7704E"/>
    <w:rsid w:val="00D7727C"/>
    <w:rsid w:val="00D772FB"/>
    <w:rsid w:val="00D77308"/>
    <w:rsid w:val="00D77672"/>
    <w:rsid w:val="00D80F73"/>
    <w:rsid w:val="00D81CAC"/>
    <w:rsid w:val="00D81D51"/>
    <w:rsid w:val="00D8250E"/>
    <w:rsid w:val="00D82804"/>
    <w:rsid w:val="00D82DBF"/>
    <w:rsid w:val="00D832FE"/>
    <w:rsid w:val="00D83F44"/>
    <w:rsid w:val="00D8417A"/>
    <w:rsid w:val="00D844E7"/>
    <w:rsid w:val="00D85472"/>
    <w:rsid w:val="00D86E43"/>
    <w:rsid w:val="00D870D3"/>
    <w:rsid w:val="00D909D8"/>
    <w:rsid w:val="00D917B9"/>
    <w:rsid w:val="00D91D50"/>
    <w:rsid w:val="00D91F05"/>
    <w:rsid w:val="00D922BC"/>
    <w:rsid w:val="00D9306B"/>
    <w:rsid w:val="00D940AB"/>
    <w:rsid w:val="00D952A1"/>
    <w:rsid w:val="00D97773"/>
    <w:rsid w:val="00D97C99"/>
    <w:rsid w:val="00DA02DB"/>
    <w:rsid w:val="00DA0962"/>
    <w:rsid w:val="00DA195C"/>
    <w:rsid w:val="00DA1B7B"/>
    <w:rsid w:val="00DA2229"/>
    <w:rsid w:val="00DA31B9"/>
    <w:rsid w:val="00DA34B2"/>
    <w:rsid w:val="00DA360C"/>
    <w:rsid w:val="00DA38F2"/>
    <w:rsid w:val="00DA419B"/>
    <w:rsid w:val="00DA43FE"/>
    <w:rsid w:val="00DA6836"/>
    <w:rsid w:val="00DA6E55"/>
    <w:rsid w:val="00DA7428"/>
    <w:rsid w:val="00DB0489"/>
    <w:rsid w:val="00DB0578"/>
    <w:rsid w:val="00DB0CC9"/>
    <w:rsid w:val="00DB0EBC"/>
    <w:rsid w:val="00DB2044"/>
    <w:rsid w:val="00DB2460"/>
    <w:rsid w:val="00DB28A5"/>
    <w:rsid w:val="00DB2E93"/>
    <w:rsid w:val="00DB4056"/>
    <w:rsid w:val="00DB4943"/>
    <w:rsid w:val="00DB4EB3"/>
    <w:rsid w:val="00DB4FE4"/>
    <w:rsid w:val="00DB5703"/>
    <w:rsid w:val="00DB5E2F"/>
    <w:rsid w:val="00DB6004"/>
    <w:rsid w:val="00DB60AA"/>
    <w:rsid w:val="00DB76A2"/>
    <w:rsid w:val="00DB79A5"/>
    <w:rsid w:val="00DB7ABA"/>
    <w:rsid w:val="00DB7E99"/>
    <w:rsid w:val="00DC0263"/>
    <w:rsid w:val="00DC073F"/>
    <w:rsid w:val="00DC0C34"/>
    <w:rsid w:val="00DC0F1C"/>
    <w:rsid w:val="00DC1451"/>
    <w:rsid w:val="00DC24B4"/>
    <w:rsid w:val="00DC256A"/>
    <w:rsid w:val="00DC2656"/>
    <w:rsid w:val="00DC2680"/>
    <w:rsid w:val="00DC2686"/>
    <w:rsid w:val="00DC26EE"/>
    <w:rsid w:val="00DC2746"/>
    <w:rsid w:val="00DC3222"/>
    <w:rsid w:val="00DC39F2"/>
    <w:rsid w:val="00DC3D8E"/>
    <w:rsid w:val="00DC4203"/>
    <w:rsid w:val="00DC5226"/>
    <w:rsid w:val="00DC5951"/>
    <w:rsid w:val="00DC5CA3"/>
    <w:rsid w:val="00DC61BD"/>
    <w:rsid w:val="00DC65A4"/>
    <w:rsid w:val="00DC711D"/>
    <w:rsid w:val="00DD25C4"/>
    <w:rsid w:val="00DD294C"/>
    <w:rsid w:val="00DD3095"/>
    <w:rsid w:val="00DD3410"/>
    <w:rsid w:val="00DD3B7A"/>
    <w:rsid w:val="00DD40C8"/>
    <w:rsid w:val="00DD444C"/>
    <w:rsid w:val="00DD5501"/>
    <w:rsid w:val="00DD6669"/>
    <w:rsid w:val="00DD67BE"/>
    <w:rsid w:val="00DD707A"/>
    <w:rsid w:val="00DD7DEF"/>
    <w:rsid w:val="00DD7F11"/>
    <w:rsid w:val="00DE1F21"/>
    <w:rsid w:val="00DE1FF3"/>
    <w:rsid w:val="00DE2874"/>
    <w:rsid w:val="00DE402D"/>
    <w:rsid w:val="00DE524B"/>
    <w:rsid w:val="00DE53AB"/>
    <w:rsid w:val="00DE54C7"/>
    <w:rsid w:val="00DE5571"/>
    <w:rsid w:val="00DE5DC7"/>
    <w:rsid w:val="00DE65AE"/>
    <w:rsid w:val="00DE6ACC"/>
    <w:rsid w:val="00DE6C30"/>
    <w:rsid w:val="00DE6E58"/>
    <w:rsid w:val="00DE7838"/>
    <w:rsid w:val="00DE7AF8"/>
    <w:rsid w:val="00DF0FD8"/>
    <w:rsid w:val="00DF1F18"/>
    <w:rsid w:val="00DF21D7"/>
    <w:rsid w:val="00DF22CF"/>
    <w:rsid w:val="00DF325B"/>
    <w:rsid w:val="00DF368D"/>
    <w:rsid w:val="00DF47DF"/>
    <w:rsid w:val="00DF5809"/>
    <w:rsid w:val="00DF5D7C"/>
    <w:rsid w:val="00DF5DE8"/>
    <w:rsid w:val="00DF6A93"/>
    <w:rsid w:val="00DF6E2A"/>
    <w:rsid w:val="00DF6EC9"/>
    <w:rsid w:val="00DF6F32"/>
    <w:rsid w:val="00DF71A3"/>
    <w:rsid w:val="00DF7289"/>
    <w:rsid w:val="00E005B5"/>
    <w:rsid w:val="00E013D5"/>
    <w:rsid w:val="00E01885"/>
    <w:rsid w:val="00E0201F"/>
    <w:rsid w:val="00E03A4A"/>
    <w:rsid w:val="00E03A69"/>
    <w:rsid w:val="00E03DD2"/>
    <w:rsid w:val="00E04A11"/>
    <w:rsid w:val="00E05A5A"/>
    <w:rsid w:val="00E05D3D"/>
    <w:rsid w:val="00E061FC"/>
    <w:rsid w:val="00E06B84"/>
    <w:rsid w:val="00E07695"/>
    <w:rsid w:val="00E104EF"/>
    <w:rsid w:val="00E10880"/>
    <w:rsid w:val="00E10E57"/>
    <w:rsid w:val="00E11699"/>
    <w:rsid w:val="00E12C49"/>
    <w:rsid w:val="00E12EEB"/>
    <w:rsid w:val="00E13B09"/>
    <w:rsid w:val="00E13E9E"/>
    <w:rsid w:val="00E14E43"/>
    <w:rsid w:val="00E157A9"/>
    <w:rsid w:val="00E15BF5"/>
    <w:rsid w:val="00E16B05"/>
    <w:rsid w:val="00E20AB3"/>
    <w:rsid w:val="00E20D13"/>
    <w:rsid w:val="00E20D90"/>
    <w:rsid w:val="00E2154F"/>
    <w:rsid w:val="00E21B76"/>
    <w:rsid w:val="00E2367E"/>
    <w:rsid w:val="00E249B1"/>
    <w:rsid w:val="00E249ED"/>
    <w:rsid w:val="00E25FC3"/>
    <w:rsid w:val="00E2680D"/>
    <w:rsid w:val="00E26A4F"/>
    <w:rsid w:val="00E26A85"/>
    <w:rsid w:val="00E30B87"/>
    <w:rsid w:val="00E3174B"/>
    <w:rsid w:val="00E319C9"/>
    <w:rsid w:val="00E320A0"/>
    <w:rsid w:val="00E32832"/>
    <w:rsid w:val="00E335CB"/>
    <w:rsid w:val="00E336B4"/>
    <w:rsid w:val="00E33ECB"/>
    <w:rsid w:val="00E35141"/>
    <w:rsid w:val="00E3607F"/>
    <w:rsid w:val="00E36C63"/>
    <w:rsid w:val="00E415B2"/>
    <w:rsid w:val="00E41681"/>
    <w:rsid w:val="00E416A2"/>
    <w:rsid w:val="00E41800"/>
    <w:rsid w:val="00E41C78"/>
    <w:rsid w:val="00E42FD6"/>
    <w:rsid w:val="00E43599"/>
    <w:rsid w:val="00E44615"/>
    <w:rsid w:val="00E447C4"/>
    <w:rsid w:val="00E44D84"/>
    <w:rsid w:val="00E45768"/>
    <w:rsid w:val="00E459C7"/>
    <w:rsid w:val="00E4774E"/>
    <w:rsid w:val="00E5033E"/>
    <w:rsid w:val="00E51463"/>
    <w:rsid w:val="00E5205D"/>
    <w:rsid w:val="00E52D59"/>
    <w:rsid w:val="00E53535"/>
    <w:rsid w:val="00E53A20"/>
    <w:rsid w:val="00E53EDA"/>
    <w:rsid w:val="00E5401B"/>
    <w:rsid w:val="00E540A6"/>
    <w:rsid w:val="00E540EB"/>
    <w:rsid w:val="00E5481E"/>
    <w:rsid w:val="00E55E9B"/>
    <w:rsid w:val="00E572CC"/>
    <w:rsid w:val="00E572F2"/>
    <w:rsid w:val="00E60187"/>
    <w:rsid w:val="00E604FF"/>
    <w:rsid w:val="00E611B3"/>
    <w:rsid w:val="00E614D3"/>
    <w:rsid w:val="00E61E41"/>
    <w:rsid w:val="00E62345"/>
    <w:rsid w:val="00E62DC2"/>
    <w:rsid w:val="00E63509"/>
    <w:rsid w:val="00E63DB5"/>
    <w:rsid w:val="00E644EC"/>
    <w:rsid w:val="00E6460A"/>
    <w:rsid w:val="00E648F7"/>
    <w:rsid w:val="00E64995"/>
    <w:rsid w:val="00E64DB8"/>
    <w:rsid w:val="00E6511F"/>
    <w:rsid w:val="00E65604"/>
    <w:rsid w:val="00E6593D"/>
    <w:rsid w:val="00E65CAD"/>
    <w:rsid w:val="00E65DDF"/>
    <w:rsid w:val="00E6630A"/>
    <w:rsid w:val="00E66411"/>
    <w:rsid w:val="00E67080"/>
    <w:rsid w:val="00E70608"/>
    <w:rsid w:val="00E706D3"/>
    <w:rsid w:val="00E711EE"/>
    <w:rsid w:val="00E71640"/>
    <w:rsid w:val="00E71EEF"/>
    <w:rsid w:val="00E71F10"/>
    <w:rsid w:val="00E721A9"/>
    <w:rsid w:val="00E7237B"/>
    <w:rsid w:val="00E72A26"/>
    <w:rsid w:val="00E731D7"/>
    <w:rsid w:val="00E7357C"/>
    <w:rsid w:val="00E74082"/>
    <w:rsid w:val="00E741A6"/>
    <w:rsid w:val="00E7460B"/>
    <w:rsid w:val="00E74B7B"/>
    <w:rsid w:val="00E74C02"/>
    <w:rsid w:val="00E74DE3"/>
    <w:rsid w:val="00E751C0"/>
    <w:rsid w:val="00E75673"/>
    <w:rsid w:val="00E75EB6"/>
    <w:rsid w:val="00E769E9"/>
    <w:rsid w:val="00E76BF5"/>
    <w:rsid w:val="00E77DD9"/>
    <w:rsid w:val="00E80614"/>
    <w:rsid w:val="00E8189C"/>
    <w:rsid w:val="00E825C1"/>
    <w:rsid w:val="00E8270A"/>
    <w:rsid w:val="00E82D3D"/>
    <w:rsid w:val="00E83153"/>
    <w:rsid w:val="00E83264"/>
    <w:rsid w:val="00E832D0"/>
    <w:rsid w:val="00E8334C"/>
    <w:rsid w:val="00E83AF9"/>
    <w:rsid w:val="00E83DF2"/>
    <w:rsid w:val="00E847D3"/>
    <w:rsid w:val="00E84922"/>
    <w:rsid w:val="00E858F9"/>
    <w:rsid w:val="00E85C59"/>
    <w:rsid w:val="00E8673E"/>
    <w:rsid w:val="00E86A29"/>
    <w:rsid w:val="00E87653"/>
    <w:rsid w:val="00E9111C"/>
    <w:rsid w:val="00E913E8"/>
    <w:rsid w:val="00E91B64"/>
    <w:rsid w:val="00E9226C"/>
    <w:rsid w:val="00E93C5B"/>
    <w:rsid w:val="00E94F33"/>
    <w:rsid w:val="00E95454"/>
    <w:rsid w:val="00E954E2"/>
    <w:rsid w:val="00E9557D"/>
    <w:rsid w:val="00E955E3"/>
    <w:rsid w:val="00E95A51"/>
    <w:rsid w:val="00E95D79"/>
    <w:rsid w:val="00E97DE3"/>
    <w:rsid w:val="00EA08B3"/>
    <w:rsid w:val="00EA09A2"/>
    <w:rsid w:val="00EA1AFC"/>
    <w:rsid w:val="00EA3015"/>
    <w:rsid w:val="00EA32DD"/>
    <w:rsid w:val="00EA46A8"/>
    <w:rsid w:val="00EA5813"/>
    <w:rsid w:val="00EA5952"/>
    <w:rsid w:val="00EA62CF"/>
    <w:rsid w:val="00EA6971"/>
    <w:rsid w:val="00EA76D1"/>
    <w:rsid w:val="00EB0FE0"/>
    <w:rsid w:val="00EB1565"/>
    <w:rsid w:val="00EB270D"/>
    <w:rsid w:val="00EB302C"/>
    <w:rsid w:val="00EB35F3"/>
    <w:rsid w:val="00EB4534"/>
    <w:rsid w:val="00EB4DB3"/>
    <w:rsid w:val="00EB6072"/>
    <w:rsid w:val="00EB6386"/>
    <w:rsid w:val="00EB65BD"/>
    <w:rsid w:val="00EB785C"/>
    <w:rsid w:val="00EC20E3"/>
    <w:rsid w:val="00EC2623"/>
    <w:rsid w:val="00EC2639"/>
    <w:rsid w:val="00EC355F"/>
    <w:rsid w:val="00EC39E4"/>
    <w:rsid w:val="00EC3F85"/>
    <w:rsid w:val="00EC4282"/>
    <w:rsid w:val="00EC43D6"/>
    <w:rsid w:val="00EC5411"/>
    <w:rsid w:val="00EC57DD"/>
    <w:rsid w:val="00EC64CA"/>
    <w:rsid w:val="00EC6801"/>
    <w:rsid w:val="00EC6CFA"/>
    <w:rsid w:val="00EC7CDF"/>
    <w:rsid w:val="00EC7DF3"/>
    <w:rsid w:val="00ED0EB7"/>
    <w:rsid w:val="00ED114D"/>
    <w:rsid w:val="00ED1D26"/>
    <w:rsid w:val="00ED272D"/>
    <w:rsid w:val="00ED3382"/>
    <w:rsid w:val="00ED38CE"/>
    <w:rsid w:val="00ED3A8E"/>
    <w:rsid w:val="00ED3C58"/>
    <w:rsid w:val="00ED3D4B"/>
    <w:rsid w:val="00ED3ED2"/>
    <w:rsid w:val="00ED4583"/>
    <w:rsid w:val="00ED4D02"/>
    <w:rsid w:val="00ED50A4"/>
    <w:rsid w:val="00ED5439"/>
    <w:rsid w:val="00ED6128"/>
    <w:rsid w:val="00ED6D42"/>
    <w:rsid w:val="00ED7940"/>
    <w:rsid w:val="00ED7BF1"/>
    <w:rsid w:val="00ED7E73"/>
    <w:rsid w:val="00EE05C5"/>
    <w:rsid w:val="00EE09A8"/>
    <w:rsid w:val="00EE0FAD"/>
    <w:rsid w:val="00EE1432"/>
    <w:rsid w:val="00EE152D"/>
    <w:rsid w:val="00EE27BE"/>
    <w:rsid w:val="00EE3520"/>
    <w:rsid w:val="00EE3EF2"/>
    <w:rsid w:val="00EE41D9"/>
    <w:rsid w:val="00EE4C90"/>
    <w:rsid w:val="00EE525E"/>
    <w:rsid w:val="00EE5946"/>
    <w:rsid w:val="00EE5ACF"/>
    <w:rsid w:val="00EE6401"/>
    <w:rsid w:val="00EE699A"/>
    <w:rsid w:val="00EE6D31"/>
    <w:rsid w:val="00EE7658"/>
    <w:rsid w:val="00EE7A15"/>
    <w:rsid w:val="00EF000F"/>
    <w:rsid w:val="00EF0322"/>
    <w:rsid w:val="00EF050E"/>
    <w:rsid w:val="00EF07C0"/>
    <w:rsid w:val="00EF0862"/>
    <w:rsid w:val="00EF155F"/>
    <w:rsid w:val="00EF1E8A"/>
    <w:rsid w:val="00EF2C91"/>
    <w:rsid w:val="00EF3286"/>
    <w:rsid w:val="00EF441C"/>
    <w:rsid w:val="00EF44E1"/>
    <w:rsid w:val="00EF6678"/>
    <w:rsid w:val="00EF6C2D"/>
    <w:rsid w:val="00EF6E12"/>
    <w:rsid w:val="00EF7E76"/>
    <w:rsid w:val="00F006C1"/>
    <w:rsid w:val="00F02B8A"/>
    <w:rsid w:val="00F02CDC"/>
    <w:rsid w:val="00F02E36"/>
    <w:rsid w:val="00F0311B"/>
    <w:rsid w:val="00F032E6"/>
    <w:rsid w:val="00F040FF"/>
    <w:rsid w:val="00F05462"/>
    <w:rsid w:val="00F0594A"/>
    <w:rsid w:val="00F067DE"/>
    <w:rsid w:val="00F06DB6"/>
    <w:rsid w:val="00F10F38"/>
    <w:rsid w:val="00F11BD9"/>
    <w:rsid w:val="00F11FEA"/>
    <w:rsid w:val="00F12FE8"/>
    <w:rsid w:val="00F13EF9"/>
    <w:rsid w:val="00F14164"/>
    <w:rsid w:val="00F1473E"/>
    <w:rsid w:val="00F14D7D"/>
    <w:rsid w:val="00F15610"/>
    <w:rsid w:val="00F164EF"/>
    <w:rsid w:val="00F16965"/>
    <w:rsid w:val="00F17018"/>
    <w:rsid w:val="00F1764F"/>
    <w:rsid w:val="00F176FD"/>
    <w:rsid w:val="00F205E0"/>
    <w:rsid w:val="00F231F1"/>
    <w:rsid w:val="00F24515"/>
    <w:rsid w:val="00F24ED2"/>
    <w:rsid w:val="00F25B6F"/>
    <w:rsid w:val="00F26194"/>
    <w:rsid w:val="00F265DA"/>
    <w:rsid w:val="00F27239"/>
    <w:rsid w:val="00F27873"/>
    <w:rsid w:val="00F30CB3"/>
    <w:rsid w:val="00F30E27"/>
    <w:rsid w:val="00F312F8"/>
    <w:rsid w:val="00F31346"/>
    <w:rsid w:val="00F3154C"/>
    <w:rsid w:val="00F3168E"/>
    <w:rsid w:val="00F32C85"/>
    <w:rsid w:val="00F33702"/>
    <w:rsid w:val="00F33A94"/>
    <w:rsid w:val="00F34581"/>
    <w:rsid w:val="00F3484F"/>
    <w:rsid w:val="00F358C5"/>
    <w:rsid w:val="00F36184"/>
    <w:rsid w:val="00F36737"/>
    <w:rsid w:val="00F36818"/>
    <w:rsid w:val="00F37050"/>
    <w:rsid w:val="00F37471"/>
    <w:rsid w:val="00F37898"/>
    <w:rsid w:val="00F40433"/>
    <w:rsid w:val="00F41362"/>
    <w:rsid w:val="00F414BC"/>
    <w:rsid w:val="00F42DE2"/>
    <w:rsid w:val="00F43501"/>
    <w:rsid w:val="00F43EFD"/>
    <w:rsid w:val="00F443E1"/>
    <w:rsid w:val="00F44BBA"/>
    <w:rsid w:val="00F44F0D"/>
    <w:rsid w:val="00F46CC8"/>
    <w:rsid w:val="00F47493"/>
    <w:rsid w:val="00F47D51"/>
    <w:rsid w:val="00F5078E"/>
    <w:rsid w:val="00F50AD5"/>
    <w:rsid w:val="00F50F68"/>
    <w:rsid w:val="00F51B0E"/>
    <w:rsid w:val="00F53C29"/>
    <w:rsid w:val="00F5431F"/>
    <w:rsid w:val="00F55462"/>
    <w:rsid w:val="00F5566C"/>
    <w:rsid w:val="00F55933"/>
    <w:rsid w:val="00F55B4B"/>
    <w:rsid w:val="00F55C5C"/>
    <w:rsid w:val="00F55F73"/>
    <w:rsid w:val="00F564A4"/>
    <w:rsid w:val="00F57430"/>
    <w:rsid w:val="00F57891"/>
    <w:rsid w:val="00F578A1"/>
    <w:rsid w:val="00F607D2"/>
    <w:rsid w:val="00F60E08"/>
    <w:rsid w:val="00F61326"/>
    <w:rsid w:val="00F61F00"/>
    <w:rsid w:val="00F621AB"/>
    <w:rsid w:val="00F63F47"/>
    <w:rsid w:val="00F64D7D"/>
    <w:rsid w:val="00F651CA"/>
    <w:rsid w:val="00F65606"/>
    <w:rsid w:val="00F66C22"/>
    <w:rsid w:val="00F676C4"/>
    <w:rsid w:val="00F700AB"/>
    <w:rsid w:val="00F706B0"/>
    <w:rsid w:val="00F70871"/>
    <w:rsid w:val="00F70A7B"/>
    <w:rsid w:val="00F7277B"/>
    <w:rsid w:val="00F731E3"/>
    <w:rsid w:val="00F74852"/>
    <w:rsid w:val="00F75A9D"/>
    <w:rsid w:val="00F761D2"/>
    <w:rsid w:val="00F7651B"/>
    <w:rsid w:val="00F768B0"/>
    <w:rsid w:val="00F76ECE"/>
    <w:rsid w:val="00F7714A"/>
    <w:rsid w:val="00F77174"/>
    <w:rsid w:val="00F7796D"/>
    <w:rsid w:val="00F805E9"/>
    <w:rsid w:val="00F806D9"/>
    <w:rsid w:val="00F8076C"/>
    <w:rsid w:val="00F80C06"/>
    <w:rsid w:val="00F812B5"/>
    <w:rsid w:val="00F81839"/>
    <w:rsid w:val="00F818C0"/>
    <w:rsid w:val="00F822D3"/>
    <w:rsid w:val="00F8263D"/>
    <w:rsid w:val="00F8311E"/>
    <w:rsid w:val="00F832C4"/>
    <w:rsid w:val="00F83D1F"/>
    <w:rsid w:val="00F84062"/>
    <w:rsid w:val="00F84260"/>
    <w:rsid w:val="00F8454A"/>
    <w:rsid w:val="00F858A9"/>
    <w:rsid w:val="00F85E26"/>
    <w:rsid w:val="00F86BEC"/>
    <w:rsid w:val="00F872F3"/>
    <w:rsid w:val="00F87AD1"/>
    <w:rsid w:val="00F9003C"/>
    <w:rsid w:val="00F93D8D"/>
    <w:rsid w:val="00F94369"/>
    <w:rsid w:val="00F94906"/>
    <w:rsid w:val="00F958DF"/>
    <w:rsid w:val="00F96A12"/>
    <w:rsid w:val="00F96BF3"/>
    <w:rsid w:val="00F96E61"/>
    <w:rsid w:val="00F975D4"/>
    <w:rsid w:val="00F9788A"/>
    <w:rsid w:val="00F97A05"/>
    <w:rsid w:val="00FA1B6E"/>
    <w:rsid w:val="00FA1C1B"/>
    <w:rsid w:val="00FA249B"/>
    <w:rsid w:val="00FA2A8B"/>
    <w:rsid w:val="00FA326A"/>
    <w:rsid w:val="00FA3959"/>
    <w:rsid w:val="00FA470C"/>
    <w:rsid w:val="00FA493F"/>
    <w:rsid w:val="00FA637E"/>
    <w:rsid w:val="00FA752D"/>
    <w:rsid w:val="00FA7755"/>
    <w:rsid w:val="00FB1E05"/>
    <w:rsid w:val="00FB331A"/>
    <w:rsid w:val="00FB3540"/>
    <w:rsid w:val="00FB355D"/>
    <w:rsid w:val="00FB3928"/>
    <w:rsid w:val="00FB3F7D"/>
    <w:rsid w:val="00FB45B6"/>
    <w:rsid w:val="00FB562A"/>
    <w:rsid w:val="00FB5737"/>
    <w:rsid w:val="00FB5BCF"/>
    <w:rsid w:val="00FB6557"/>
    <w:rsid w:val="00FB7004"/>
    <w:rsid w:val="00FB739A"/>
    <w:rsid w:val="00FC0A4E"/>
    <w:rsid w:val="00FC108B"/>
    <w:rsid w:val="00FC15D1"/>
    <w:rsid w:val="00FC189E"/>
    <w:rsid w:val="00FC229B"/>
    <w:rsid w:val="00FC373F"/>
    <w:rsid w:val="00FC3CA4"/>
    <w:rsid w:val="00FC5816"/>
    <w:rsid w:val="00FC62AB"/>
    <w:rsid w:val="00FC638E"/>
    <w:rsid w:val="00FC7A99"/>
    <w:rsid w:val="00FC7B27"/>
    <w:rsid w:val="00FD0B0E"/>
    <w:rsid w:val="00FD2175"/>
    <w:rsid w:val="00FD24A8"/>
    <w:rsid w:val="00FD2BE6"/>
    <w:rsid w:val="00FD3D4A"/>
    <w:rsid w:val="00FD42BA"/>
    <w:rsid w:val="00FD44D3"/>
    <w:rsid w:val="00FD4C20"/>
    <w:rsid w:val="00FD4ED6"/>
    <w:rsid w:val="00FD6BAD"/>
    <w:rsid w:val="00FD727C"/>
    <w:rsid w:val="00FD7839"/>
    <w:rsid w:val="00FE04DA"/>
    <w:rsid w:val="00FE0A06"/>
    <w:rsid w:val="00FE19E8"/>
    <w:rsid w:val="00FE222A"/>
    <w:rsid w:val="00FE2430"/>
    <w:rsid w:val="00FE2E17"/>
    <w:rsid w:val="00FE3990"/>
    <w:rsid w:val="00FE4F04"/>
    <w:rsid w:val="00FE4FCC"/>
    <w:rsid w:val="00FE536F"/>
    <w:rsid w:val="00FE56C2"/>
    <w:rsid w:val="00FE573A"/>
    <w:rsid w:val="00FE6175"/>
    <w:rsid w:val="00FE77A6"/>
    <w:rsid w:val="00FE7AB5"/>
    <w:rsid w:val="00FE7DA3"/>
    <w:rsid w:val="00FF156F"/>
    <w:rsid w:val="00FF1987"/>
    <w:rsid w:val="00FF29A1"/>
    <w:rsid w:val="00FF38DB"/>
    <w:rsid w:val="00FF3BF5"/>
    <w:rsid w:val="00FF43AB"/>
    <w:rsid w:val="00FF44B3"/>
    <w:rsid w:val="00FF465A"/>
    <w:rsid w:val="00FF4923"/>
    <w:rsid w:val="00FF4F2D"/>
    <w:rsid w:val="00FF545A"/>
    <w:rsid w:val="00FF619D"/>
    <w:rsid w:val="00FF63C5"/>
    <w:rsid w:val="00FF7A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1">
    <w:name w:val="Normal"/>
    <w:aliases w:val="1 уровень оглавления"/>
    <w:qFormat/>
    <w:rsid w:val="005A60BC"/>
    <w:pPr>
      <w:spacing w:line="319" w:lineRule="auto"/>
      <w:ind w:firstLine="709"/>
      <w:jc w:val="both"/>
    </w:pPr>
    <w:rPr>
      <w:sz w:val="22"/>
      <w:szCs w:val="22"/>
    </w:rPr>
  </w:style>
  <w:style w:type="paragraph" w:styleId="10">
    <w:name w:val="heading 1"/>
    <w:basedOn w:val="a1"/>
    <w:next w:val="a1"/>
    <w:link w:val="11"/>
    <w:uiPriority w:val="99"/>
    <w:qFormat/>
    <w:rsid w:val="0019780B"/>
    <w:pPr>
      <w:keepNext/>
      <w:keepLines/>
      <w:spacing w:before="480"/>
      <w:outlineLvl w:val="0"/>
    </w:pPr>
    <w:rPr>
      <w:rFonts w:ascii="Arial" w:hAnsi="Arial"/>
      <w:b/>
      <w:color w:val="365F91"/>
      <w:sz w:val="28"/>
      <w:szCs w:val="20"/>
    </w:rPr>
  </w:style>
  <w:style w:type="paragraph" w:styleId="21">
    <w:name w:val="heading 2"/>
    <w:basedOn w:val="a1"/>
    <w:next w:val="a1"/>
    <w:link w:val="22"/>
    <w:uiPriority w:val="99"/>
    <w:qFormat/>
    <w:rsid w:val="0019780B"/>
    <w:pPr>
      <w:keepNext/>
      <w:keepLines/>
      <w:spacing w:before="200"/>
      <w:outlineLvl w:val="1"/>
    </w:pPr>
    <w:rPr>
      <w:rFonts w:ascii="Arial" w:hAnsi="Arial"/>
      <w:b/>
      <w:color w:val="4F81BD"/>
      <w:sz w:val="26"/>
      <w:szCs w:val="20"/>
    </w:rPr>
  </w:style>
  <w:style w:type="paragraph" w:styleId="30">
    <w:name w:val="heading 3"/>
    <w:basedOn w:val="a1"/>
    <w:next w:val="a1"/>
    <w:link w:val="31"/>
    <w:uiPriority w:val="99"/>
    <w:qFormat/>
    <w:rsid w:val="005F33B6"/>
    <w:pPr>
      <w:keepNext/>
      <w:spacing w:before="240" w:after="60"/>
      <w:outlineLvl w:val="2"/>
    </w:pPr>
    <w:rPr>
      <w:rFonts w:ascii="Arial" w:hAnsi="Arial"/>
      <w:b/>
      <w:sz w:val="26"/>
      <w:szCs w:val="20"/>
    </w:rPr>
  </w:style>
  <w:style w:type="paragraph" w:styleId="4">
    <w:name w:val="heading 4"/>
    <w:basedOn w:val="a1"/>
    <w:next w:val="a1"/>
    <w:link w:val="40"/>
    <w:uiPriority w:val="99"/>
    <w:qFormat/>
    <w:rsid w:val="00D772FB"/>
    <w:pPr>
      <w:pBdr>
        <w:bottom w:val="single" w:sz="4" w:space="2" w:color="C0C0C0"/>
      </w:pBdr>
      <w:tabs>
        <w:tab w:val="num" w:pos="0"/>
      </w:tabs>
      <w:suppressAutoHyphens/>
      <w:spacing w:before="200" w:after="80" w:line="240" w:lineRule="auto"/>
      <w:ind w:firstLine="0"/>
      <w:jc w:val="left"/>
      <w:outlineLvl w:val="3"/>
    </w:pPr>
    <w:rPr>
      <w:rFonts w:ascii="Cambria" w:hAnsi="Cambria"/>
      <w:i/>
      <w:color w:val="4F81BD"/>
      <w:sz w:val="24"/>
      <w:szCs w:val="20"/>
      <w:lang w:val="en-US" w:eastAsia="en-US"/>
    </w:rPr>
  </w:style>
  <w:style w:type="paragraph" w:styleId="5">
    <w:name w:val="heading 5"/>
    <w:basedOn w:val="a1"/>
    <w:next w:val="a1"/>
    <w:link w:val="50"/>
    <w:uiPriority w:val="99"/>
    <w:qFormat/>
    <w:rsid w:val="006647A6"/>
    <w:pPr>
      <w:spacing w:before="240" w:after="60"/>
      <w:outlineLvl w:val="4"/>
    </w:pPr>
    <w:rPr>
      <w:b/>
      <w:i/>
      <w:sz w:val="26"/>
      <w:szCs w:val="20"/>
    </w:rPr>
  </w:style>
  <w:style w:type="paragraph" w:styleId="6">
    <w:name w:val="heading 6"/>
    <w:basedOn w:val="a1"/>
    <w:next w:val="a1"/>
    <w:link w:val="60"/>
    <w:uiPriority w:val="99"/>
    <w:qFormat/>
    <w:rsid w:val="00D772FB"/>
    <w:pPr>
      <w:tabs>
        <w:tab w:val="num" w:pos="0"/>
      </w:tabs>
      <w:suppressAutoHyphens/>
      <w:spacing w:before="280" w:after="100" w:line="240" w:lineRule="auto"/>
      <w:ind w:firstLine="0"/>
      <w:jc w:val="left"/>
      <w:outlineLvl w:val="5"/>
    </w:pPr>
    <w:rPr>
      <w:rFonts w:ascii="Cambria" w:hAnsi="Cambria"/>
      <w:i/>
      <w:color w:val="4F81BD"/>
      <w:szCs w:val="20"/>
      <w:lang w:val="en-US" w:eastAsia="en-US"/>
    </w:rPr>
  </w:style>
  <w:style w:type="paragraph" w:styleId="7">
    <w:name w:val="heading 7"/>
    <w:basedOn w:val="a1"/>
    <w:next w:val="a1"/>
    <w:link w:val="70"/>
    <w:uiPriority w:val="99"/>
    <w:qFormat/>
    <w:rsid w:val="00D772FB"/>
    <w:pPr>
      <w:tabs>
        <w:tab w:val="num" w:pos="0"/>
      </w:tabs>
      <w:suppressAutoHyphens/>
      <w:spacing w:before="320" w:after="100" w:line="240" w:lineRule="auto"/>
      <w:ind w:firstLine="0"/>
      <w:jc w:val="left"/>
      <w:outlineLvl w:val="6"/>
    </w:pPr>
    <w:rPr>
      <w:rFonts w:ascii="Cambria" w:hAnsi="Cambria"/>
      <w:b/>
      <w:color w:val="9BBB59"/>
      <w:sz w:val="20"/>
      <w:szCs w:val="20"/>
      <w:lang w:val="en-US" w:eastAsia="en-US"/>
    </w:rPr>
  </w:style>
  <w:style w:type="paragraph" w:styleId="8">
    <w:name w:val="heading 8"/>
    <w:basedOn w:val="a1"/>
    <w:next w:val="a1"/>
    <w:link w:val="80"/>
    <w:uiPriority w:val="99"/>
    <w:qFormat/>
    <w:rsid w:val="006647A6"/>
    <w:pPr>
      <w:spacing w:before="240" w:after="60"/>
      <w:outlineLvl w:val="7"/>
    </w:pPr>
    <w:rPr>
      <w:i/>
      <w:sz w:val="24"/>
      <w:szCs w:val="20"/>
    </w:rPr>
  </w:style>
  <w:style w:type="paragraph" w:styleId="9">
    <w:name w:val="heading 9"/>
    <w:basedOn w:val="a1"/>
    <w:next w:val="a1"/>
    <w:link w:val="90"/>
    <w:uiPriority w:val="99"/>
    <w:qFormat/>
    <w:rsid w:val="00D772FB"/>
    <w:pPr>
      <w:tabs>
        <w:tab w:val="num" w:pos="0"/>
      </w:tabs>
      <w:suppressAutoHyphens/>
      <w:spacing w:before="320" w:after="100" w:line="240" w:lineRule="auto"/>
      <w:ind w:firstLine="0"/>
      <w:jc w:val="left"/>
      <w:outlineLvl w:val="8"/>
    </w:pPr>
    <w:rPr>
      <w:rFonts w:ascii="Cambria" w:hAnsi="Cambria"/>
      <w:i/>
      <w:color w:val="9BBB59"/>
      <w:sz w:val="20"/>
      <w:szCs w:val="20"/>
      <w:lang w:val="en-US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0"/>
    <w:uiPriority w:val="99"/>
    <w:locked/>
    <w:rsid w:val="0019780B"/>
    <w:rPr>
      <w:rFonts w:ascii="Arial" w:hAnsi="Arial" w:cs="Times New Roman"/>
      <w:b/>
      <w:color w:val="365F91"/>
      <w:sz w:val="28"/>
    </w:rPr>
  </w:style>
  <w:style w:type="character" w:customStyle="1" w:styleId="22">
    <w:name w:val="Заголовок 2 Знак"/>
    <w:basedOn w:val="a2"/>
    <w:link w:val="21"/>
    <w:uiPriority w:val="99"/>
    <w:locked/>
    <w:rsid w:val="0019780B"/>
    <w:rPr>
      <w:rFonts w:ascii="Arial" w:hAnsi="Arial" w:cs="Times New Roman"/>
      <w:b/>
      <w:color w:val="4F81BD"/>
      <w:sz w:val="26"/>
    </w:rPr>
  </w:style>
  <w:style w:type="character" w:customStyle="1" w:styleId="31">
    <w:name w:val="Заголовок 3 Знак"/>
    <w:basedOn w:val="a2"/>
    <w:link w:val="30"/>
    <w:uiPriority w:val="99"/>
    <w:locked/>
    <w:rsid w:val="00D772FB"/>
    <w:rPr>
      <w:rFonts w:ascii="Arial" w:hAnsi="Arial" w:cs="Times New Roman"/>
      <w:b/>
      <w:sz w:val="26"/>
      <w:lang w:val="ru-RU" w:eastAsia="ru-RU"/>
    </w:rPr>
  </w:style>
  <w:style w:type="character" w:customStyle="1" w:styleId="40">
    <w:name w:val="Заголовок 4 Знак"/>
    <w:basedOn w:val="a2"/>
    <w:link w:val="4"/>
    <w:uiPriority w:val="99"/>
    <w:locked/>
    <w:rsid w:val="00D772FB"/>
    <w:rPr>
      <w:rFonts w:ascii="Cambria" w:hAnsi="Cambria" w:cs="Times New Roman"/>
      <w:i/>
      <w:color w:val="4F81BD"/>
      <w:sz w:val="24"/>
      <w:lang w:val="en-US" w:eastAsia="en-US"/>
    </w:rPr>
  </w:style>
  <w:style w:type="character" w:customStyle="1" w:styleId="50">
    <w:name w:val="Заголовок 5 Знак"/>
    <w:basedOn w:val="a2"/>
    <w:link w:val="5"/>
    <w:uiPriority w:val="99"/>
    <w:locked/>
    <w:rsid w:val="00D772FB"/>
    <w:rPr>
      <w:rFonts w:cs="Times New Roman"/>
      <w:b/>
      <w:i/>
      <w:sz w:val="26"/>
      <w:lang w:val="ru-RU" w:eastAsia="ru-RU"/>
    </w:rPr>
  </w:style>
  <w:style w:type="character" w:customStyle="1" w:styleId="60">
    <w:name w:val="Заголовок 6 Знак"/>
    <w:basedOn w:val="a2"/>
    <w:link w:val="6"/>
    <w:uiPriority w:val="99"/>
    <w:locked/>
    <w:rsid w:val="00D772FB"/>
    <w:rPr>
      <w:rFonts w:ascii="Cambria" w:hAnsi="Cambria" w:cs="Times New Roman"/>
      <w:i/>
      <w:color w:val="4F81BD"/>
      <w:sz w:val="22"/>
      <w:lang w:val="en-US" w:eastAsia="en-US"/>
    </w:rPr>
  </w:style>
  <w:style w:type="character" w:customStyle="1" w:styleId="70">
    <w:name w:val="Заголовок 7 Знак"/>
    <w:basedOn w:val="a2"/>
    <w:link w:val="7"/>
    <w:uiPriority w:val="99"/>
    <w:locked/>
    <w:rsid w:val="00D772FB"/>
    <w:rPr>
      <w:rFonts w:ascii="Cambria" w:hAnsi="Cambria" w:cs="Times New Roman"/>
      <w:b/>
      <w:color w:val="9BBB59"/>
      <w:lang w:val="en-US" w:eastAsia="en-US"/>
    </w:rPr>
  </w:style>
  <w:style w:type="character" w:customStyle="1" w:styleId="80">
    <w:name w:val="Заголовок 8 Знак"/>
    <w:basedOn w:val="a2"/>
    <w:link w:val="8"/>
    <w:uiPriority w:val="99"/>
    <w:locked/>
    <w:rsid w:val="00D772FB"/>
    <w:rPr>
      <w:rFonts w:cs="Times New Roman"/>
      <w:i/>
      <w:sz w:val="24"/>
      <w:lang w:val="ru-RU" w:eastAsia="ru-RU"/>
    </w:rPr>
  </w:style>
  <w:style w:type="character" w:customStyle="1" w:styleId="90">
    <w:name w:val="Заголовок 9 Знак"/>
    <w:basedOn w:val="a2"/>
    <w:link w:val="9"/>
    <w:uiPriority w:val="99"/>
    <w:locked/>
    <w:rsid w:val="00D772FB"/>
    <w:rPr>
      <w:rFonts w:ascii="Cambria" w:hAnsi="Cambria" w:cs="Times New Roman"/>
      <w:i/>
      <w:color w:val="9BBB59"/>
      <w:lang w:val="en-US" w:eastAsia="en-US"/>
    </w:rPr>
  </w:style>
  <w:style w:type="paragraph" w:styleId="a5">
    <w:name w:val="List Paragraph"/>
    <w:basedOn w:val="a1"/>
    <w:uiPriority w:val="99"/>
    <w:qFormat/>
    <w:rsid w:val="00D32C71"/>
    <w:pPr>
      <w:ind w:left="720"/>
      <w:contextualSpacing/>
    </w:pPr>
  </w:style>
  <w:style w:type="paragraph" w:styleId="a6">
    <w:name w:val="header"/>
    <w:aliases w:val="ВерхКолонтитул,ВерхКолонтитул Знак"/>
    <w:basedOn w:val="a1"/>
    <w:link w:val="a7"/>
    <w:uiPriority w:val="99"/>
    <w:rsid w:val="00815B1D"/>
    <w:pPr>
      <w:tabs>
        <w:tab w:val="center" w:pos="4677"/>
        <w:tab w:val="right" w:pos="9355"/>
      </w:tabs>
      <w:spacing w:line="240" w:lineRule="auto"/>
    </w:pPr>
    <w:rPr>
      <w:sz w:val="20"/>
      <w:szCs w:val="20"/>
    </w:rPr>
  </w:style>
  <w:style w:type="character" w:customStyle="1" w:styleId="a7">
    <w:name w:val="Верхний колонтитул Знак"/>
    <w:aliases w:val="ВерхКолонтитул Знак1,ВерхКолонтитул Знак Знак1"/>
    <w:basedOn w:val="a2"/>
    <w:link w:val="a6"/>
    <w:uiPriority w:val="99"/>
    <w:locked/>
    <w:rsid w:val="00815B1D"/>
    <w:rPr>
      <w:rFonts w:cs="Times New Roman"/>
    </w:rPr>
  </w:style>
  <w:style w:type="paragraph" w:styleId="a8">
    <w:name w:val="footer"/>
    <w:basedOn w:val="a1"/>
    <w:link w:val="a9"/>
    <w:uiPriority w:val="99"/>
    <w:rsid w:val="00815B1D"/>
    <w:pPr>
      <w:tabs>
        <w:tab w:val="center" w:pos="4677"/>
        <w:tab w:val="right" w:pos="9355"/>
      </w:tabs>
      <w:spacing w:line="240" w:lineRule="auto"/>
    </w:pPr>
    <w:rPr>
      <w:sz w:val="20"/>
      <w:szCs w:val="20"/>
    </w:rPr>
  </w:style>
  <w:style w:type="character" w:customStyle="1" w:styleId="a9">
    <w:name w:val="Нижний колонтитул Знак"/>
    <w:basedOn w:val="a2"/>
    <w:link w:val="a8"/>
    <w:uiPriority w:val="99"/>
    <w:locked/>
    <w:rsid w:val="00815B1D"/>
    <w:rPr>
      <w:rFonts w:cs="Times New Roman"/>
    </w:rPr>
  </w:style>
  <w:style w:type="paragraph" w:customStyle="1" w:styleId="aa">
    <w:name w:val="Основной текст содержания"/>
    <w:basedOn w:val="a1"/>
    <w:uiPriority w:val="99"/>
    <w:rsid w:val="00815B1D"/>
    <w:pPr>
      <w:ind w:left="1134" w:hanging="567"/>
    </w:pPr>
    <w:rPr>
      <w:sz w:val="28"/>
      <w:szCs w:val="28"/>
      <w:lang w:eastAsia="ar-SA"/>
    </w:rPr>
  </w:style>
  <w:style w:type="paragraph" w:customStyle="1" w:styleId="ab">
    <w:name w:val="Основной текст пояснительной записки"/>
    <w:basedOn w:val="a1"/>
    <w:link w:val="ac"/>
    <w:uiPriority w:val="99"/>
    <w:rsid w:val="00E2680D"/>
    <w:rPr>
      <w:sz w:val="28"/>
      <w:szCs w:val="20"/>
      <w:lang w:eastAsia="ar-SA"/>
    </w:rPr>
  </w:style>
  <w:style w:type="table" w:styleId="ad">
    <w:name w:val="Table Grid"/>
    <w:basedOn w:val="a3"/>
    <w:uiPriority w:val="99"/>
    <w:rsid w:val="00793F2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Стиль таблицы"/>
    <w:basedOn w:val="ab"/>
    <w:uiPriority w:val="99"/>
    <w:rsid w:val="002A0F56"/>
    <w:pPr>
      <w:spacing w:line="240" w:lineRule="auto"/>
      <w:ind w:firstLine="0"/>
      <w:jc w:val="center"/>
    </w:pPr>
    <w:rPr>
      <w:sz w:val="24"/>
      <w:szCs w:val="24"/>
    </w:rPr>
  </w:style>
  <w:style w:type="paragraph" w:customStyle="1" w:styleId="af">
    <w:name w:val="Заголовки томов"/>
    <w:basedOn w:val="a1"/>
    <w:uiPriority w:val="99"/>
    <w:rsid w:val="00D0434C"/>
    <w:pPr>
      <w:suppressAutoHyphens/>
      <w:jc w:val="center"/>
    </w:pPr>
    <w:rPr>
      <w:b/>
      <w:caps/>
      <w:sz w:val="32"/>
      <w:szCs w:val="32"/>
      <w:lang w:eastAsia="ar-SA"/>
    </w:rPr>
  </w:style>
  <w:style w:type="paragraph" w:customStyle="1" w:styleId="a">
    <w:name w:val="нумерованный список"/>
    <w:basedOn w:val="ab"/>
    <w:uiPriority w:val="99"/>
    <w:rsid w:val="00E416A2"/>
    <w:pPr>
      <w:numPr>
        <w:numId w:val="12"/>
      </w:numPr>
      <w:tabs>
        <w:tab w:val="clear" w:pos="360"/>
      </w:tabs>
      <w:ind w:left="910"/>
    </w:pPr>
  </w:style>
  <w:style w:type="paragraph" w:customStyle="1" w:styleId="12">
    <w:name w:val="маркированный список 1 уровня"/>
    <w:basedOn w:val="ab"/>
    <w:uiPriority w:val="99"/>
    <w:rsid w:val="00E416A2"/>
    <w:pPr>
      <w:ind w:left="1429" w:hanging="360"/>
    </w:pPr>
  </w:style>
  <w:style w:type="paragraph" w:customStyle="1" w:styleId="a0">
    <w:name w:val="список с точками"/>
    <w:basedOn w:val="ab"/>
    <w:uiPriority w:val="99"/>
    <w:rsid w:val="00E416A2"/>
    <w:pPr>
      <w:numPr>
        <w:numId w:val="16"/>
      </w:numPr>
    </w:pPr>
  </w:style>
  <w:style w:type="paragraph" w:customStyle="1" w:styleId="20">
    <w:name w:val="списко 2 уровня с тире"/>
    <w:basedOn w:val="ab"/>
    <w:uiPriority w:val="99"/>
    <w:rsid w:val="00E416A2"/>
    <w:pPr>
      <w:numPr>
        <w:ilvl w:val="1"/>
        <w:numId w:val="17"/>
      </w:numPr>
    </w:pPr>
  </w:style>
  <w:style w:type="paragraph" w:customStyle="1" w:styleId="af0">
    <w:name w:val="подзаголовки"/>
    <w:basedOn w:val="ab"/>
    <w:uiPriority w:val="99"/>
    <w:rsid w:val="003C0193"/>
    <w:pPr>
      <w:suppressAutoHyphens/>
      <w:ind w:firstLine="0"/>
      <w:jc w:val="center"/>
    </w:pPr>
    <w:rPr>
      <w:b/>
    </w:rPr>
  </w:style>
  <w:style w:type="paragraph" w:customStyle="1" w:styleId="af1">
    <w:name w:val="подзаголовки таблиц"/>
    <w:basedOn w:val="ab"/>
    <w:uiPriority w:val="99"/>
    <w:rsid w:val="00CC4B5B"/>
    <w:pPr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41">
    <w:name w:val="Стиль4"/>
    <w:basedOn w:val="af1"/>
    <w:uiPriority w:val="99"/>
    <w:rsid w:val="00CC4B5B"/>
  </w:style>
  <w:style w:type="paragraph" w:customStyle="1" w:styleId="af2">
    <w:name w:val="заголовки таблиц"/>
    <w:basedOn w:val="af0"/>
    <w:uiPriority w:val="99"/>
    <w:rsid w:val="00576818"/>
  </w:style>
  <w:style w:type="paragraph" w:customStyle="1" w:styleId="af3">
    <w:name w:val="Стиль таблицы по правому краю"/>
    <w:basedOn w:val="ae"/>
    <w:uiPriority w:val="99"/>
    <w:rsid w:val="00ED7BF1"/>
    <w:pPr>
      <w:jc w:val="both"/>
    </w:pPr>
  </w:style>
  <w:style w:type="paragraph" w:styleId="af4">
    <w:name w:val="Subtitle"/>
    <w:basedOn w:val="a1"/>
    <w:next w:val="a1"/>
    <w:link w:val="af5"/>
    <w:uiPriority w:val="99"/>
    <w:qFormat/>
    <w:rsid w:val="0019780B"/>
    <w:pPr>
      <w:numPr>
        <w:ilvl w:val="1"/>
      </w:numPr>
      <w:ind w:firstLine="709"/>
    </w:pPr>
    <w:rPr>
      <w:rFonts w:ascii="Arial" w:hAnsi="Arial"/>
      <w:i/>
      <w:color w:val="4F81BD"/>
      <w:spacing w:val="15"/>
      <w:sz w:val="24"/>
      <w:szCs w:val="20"/>
    </w:rPr>
  </w:style>
  <w:style w:type="character" w:customStyle="1" w:styleId="af5">
    <w:name w:val="Подзаголовок Знак"/>
    <w:basedOn w:val="a2"/>
    <w:link w:val="af4"/>
    <w:uiPriority w:val="99"/>
    <w:locked/>
    <w:rsid w:val="0019780B"/>
    <w:rPr>
      <w:rFonts w:ascii="Arial" w:hAnsi="Arial" w:cs="Times New Roman"/>
      <w:i/>
      <w:color w:val="4F81BD"/>
      <w:spacing w:val="15"/>
      <w:sz w:val="24"/>
    </w:rPr>
  </w:style>
  <w:style w:type="paragraph" w:customStyle="1" w:styleId="af6">
    <w:name w:val="выделение"/>
    <w:basedOn w:val="ab"/>
    <w:uiPriority w:val="99"/>
    <w:rsid w:val="00034840"/>
    <w:rPr>
      <w:color w:val="C00000"/>
    </w:rPr>
  </w:style>
  <w:style w:type="paragraph" w:styleId="af7">
    <w:name w:val="Balloon Text"/>
    <w:basedOn w:val="a1"/>
    <w:link w:val="af8"/>
    <w:uiPriority w:val="99"/>
    <w:rsid w:val="004972EA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af8">
    <w:name w:val="Текст выноски Знак"/>
    <w:basedOn w:val="a2"/>
    <w:link w:val="af7"/>
    <w:uiPriority w:val="99"/>
    <w:locked/>
    <w:rsid w:val="004972EA"/>
    <w:rPr>
      <w:rFonts w:ascii="Tahoma" w:hAnsi="Tahoma" w:cs="Times New Roman"/>
      <w:sz w:val="16"/>
    </w:rPr>
  </w:style>
  <w:style w:type="paragraph" w:styleId="af9">
    <w:name w:val="No Spacing"/>
    <w:uiPriority w:val="99"/>
    <w:qFormat/>
    <w:rsid w:val="00506D97"/>
    <w:rPr>
      <w:rFonts w:ascii="Calibri" w:hAnsi="Calibri"/>
      <w:sz w:val="22"/>
      <w:szCs w:val="22"/>
      <w:lang w:eastAsia="en-US"/>
    </w:rPr>
  </w:style>
  <w:style w:type="paragraph" w:customStyle="1" w:styleId="afa">
    <w:name w:val="Знак Знак Знак"/>
    <w:basedOn w:val="a1"/>
    <w:uiPriority w:val="99"/>
    <w:rsid w:val="00ED0EB7"/>
    <w:pPr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S31">
    <w:name w:val="S_Нумерованный_3.1"/>
    <w:basedOn w:val="a1"/>
    <w:link w:val="S310"/>
    <w:uiPriority w:val="99"/>
    <w:rsid w:val="00BD5F99"/>
    <w:pPr>
      <w:suppressAutoHyphens/>
      <w:spacing w:line="360" w:lineRule="auto"/>
    </w:pPr>
    <w:rPr>
      <w:sz w:val="28"/>
      <w:szCs w:val="20"/>
      <w:lang w:eastAsia="ar-SA"/>
    </w:rPr>
  </w:style>
  <w:style w:type="paragraph" w:customStyle="1" w:styleId="afb">
    <w:name w:val="Без интервала Знак"/>
    <w:link w:val="afc"/>
    <w:uiPriority w:val="99"/>
    <w:rsid w:val="00995511"/>
    <w:rPr>
      <w:rFonts w:ascii="Calibri" w:hAnsi="Calibri"/>
      <w:sz w:val="22"/>
      <w:szCs w:val="22"/>
      <w:lang w:eastAsia="en-US"/>
    </w:rPr>
  </w:style>
  <w:style w:type="character" w:customStyle="1" w:styleId="afc">
    <w:name w:val="Без интервала Знак Знак"/>
    <w:link w:val="afb"/>
    <w:uiPriority w:val="99"/>
    <w:locked/>
    <w:rsid w:val="00995511"/>
    <w:rPr>
      <w:rFonts w:ascii="Calibri" w:hAnsi="Calibri"/>
      <w:sz w:val="22"/>
      <w:szCs w:val="22"/>
      <w:lang w:val="ru-RU" w:eastAsia="en-US" w:bidi="ar-SA"/>
    </w:rPr>
  </w:style>
  <w:style w:type="character" w:styleId="afd">
    <w:name w:val="Placeholder Text"/>
    <w:basedOn w:val="a2"/>
    <w:uiPriority w:val="99"/>
    <w:semiHidden/>
    <w:rsid w:val="00995511"/>
    <w:rPr>
      <w:rFonts w:cs="Times New Roman"/>
      <w:color w:val="808080"/>
    </w:rPr>
  </w:style>
  <w:style w:type="paragraph" w:styleId="afe">
    <w:name w:val="Document Map"/>
    <w:basedOn w:val="a1"/>
    <w:link w:val="aff"/>
    <w:uiPriority w:val="99"/>
    <w:rsid w:val="00B318DF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aff">
    <w:name w:val="Схема документа Знак"/>
    <w:basedOn w:val="a2"/>
    <w:link w:val="afe"/>
    <w:uiPriority w:val="99"/>
    <w:locked/>
    <w:rsid w:val="00B318DF"/>
    <w:rPr>
      <w:rFonts w:ascii="Tahoma" w:hAnsi="Tahoma" w:cs="Times New Roman"/>
      <w:sz w:val="16"/>
    </w:rPr>
  </w:style>
  <w:style w:type="paragraph" w:customStyle="1" w:styleId="ConsPlusNonformat">
    <w:name w:val="ConsPlusNonformat"/>
    <w:uiPriority w:val="99"/>
    <w:rsid w:val="00594EF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594EF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f0">
    <w:name w:val="line number"/>
    <w:basedOn w:val="a2"/>
    <w:uiPriority w:val="99"/>
    <w:semiHidden/>
    <w:rsid w:val="00CA1C07"/>
    <w:rPr>
      <w:rFonts w:cs="Times New Roman"/>
    </w:rPr>
  </w:style>
  <w:style w:type="paragraph" w:styleId="aff1">
    <w:name w:val="Normal (Web)"/>
    <w:basedOn w:val="a1"/>
    <w:uiPriority w:val="99"/>
    <w:rsid w:val="004A6248"/>
    <w:pPr>
      <w:spacing w:after="210" w:line="240" w:lineRule="auto"/>
      <w:ind w:firstLine="0"/>
      <w:jc w:val="left"/>
    </w:pPr>
    <w:rPr>
      <w:rFonts w:ascii="Verdana" w:hAnsi="Verdana"/>
      <w:sz w:val="17"/>
      <w:szCs w:val="17"/>
    </w:rPr>
  </w:style>
  <w:style w:type="character" w:styleId="aff2">
    <w:name w:val="Strong"/>
    <w:basedOn w:val="a2"/>
    <w:uiPriority w:val="99"/>
    <w:qFormat/>
    <w:rsid w:val="004A6248"/>
    <w:rPr>
      <w:rFonts w:cs="Times New Roman"/>
      <w:b/>
    </w:rPr>
  </w:style>
  <w:style w:type="character" w:customStyle="1" w:styleId="style1">
    <w:name w:val="style1"/>
    <w:uiPriority w:val="99"/>
    <w:rsid w:val="00B86BE1"/>
  </w:style>
  <w:style w:type="paragraph" w:customStyle="1" w:styleId="style2">
    <w:name w:val="style2"/>
    <w:basedOn w:val="a1"/>
    <w:uiPriority w:val="99"/>
    <w:rsid w:val="00B86BE1"/>
    <w:pPr>
      <w:spacing w:after="161" w:line="240" w:lineRule="auto"/>
      <w:ind w:firstLine="0"/>
      <w:jc w:val="left"/>
    </w:pPr>
    <w:rPr>
      <w:sz w:val="24"/>
      <w:szCs w:val="24"/>
    </w:rPr>
  </w:style>
  <w:style w:type="paragraph" w:customStyle="1" w:styleId="style11">
    <w:name w:val="style11"/>
    <w:basedOn w:val="a1"/>
    <w:uiPriority w:val="99"/>
    <w:rsid w:val="00B86BE1"/>
    <w:pPr>
      <w:spacing w:after="161" w:line="240" w:lineRule="auto"/>
      <w:ind w:firstLine="0"/>
      <w:jc w:val="left"/>
    </w:pPr>
    <w:rPr>
      <w:sz w:val="24"/>
      <w:szCs w:val="24"/>
    </w:rPr>
  </w:style>
  <w:style w:type="paragraph" w:customStyle="1" w:styleId="aff3">
    <w:name w:val="Знак Знак Знак Знак"/>
    <w:basedOn w:val="a1"/>
    <w:uiPriority w:val="99"/>
    <w:rsid w:val="005F33B6"/>
    <w:pPr>
      <w:spacing w:before="100" w:beforeAutospacing="1" w:after="100" w:afterAutospacing="1" w:line="240" w:lineRule="auto"/>
      <w:ind w:firstLine="0"/>
    </w:pPr>
    <w:rPr>
      <w:rFonts w:ascii="Tahoma" w:hAnsi="Tahoma"/>
      <w:sz w:val="20"/>
      <w:szCs w:val="20"/>
      <w:lang w:val="en-US" w:eastAsia="en-US"/>
    </w:rPr>
  </w:style>
  <w:style w:type="paragraph" w:styleId="aff4">
    <w:name w:val="Body Text"/>
    <w:basedOn w:val="a1"/>
    <w:link w:val="aff5"/>
    <w:uiPriority w:val="99"/>
    <w:rsid w:val="005F33B6"/>
    <w:pPr>
      <w:shd w:val="clear" w:color="auto" w:fill="FFFFFF"/>
      <w:autoSpaceDE w:val="0"/>
      <w:autoSpaceDN w:val="0"/>
      <w:adjustRightInd w:val="0"/>
      <w:spacing w:line="240" w:lineRule="auto"/>
      <w:ind w:firstLine="0"/>
    </w:pPr>
    <w:rPr>
      <w:color w:val="000000"/>
      <w:sz w:val="24"/>
      <w:szCs w:val="20"/>
    </w:rPr>
  </w:style>
  <w:style w:type="character" w:customStyle="1" w:styleId="aff5">
    <w:name w:val="Основной текст Знак"/>
    <w:basedOn w:val="a2"/>
    <w:link w:val="aff4"/>
    <w:uiPriority w:val="99"/>
    <w:locked/>
    <w:rsid w:val="00D772FB"/>
    <w:rPr>
      <w:rFonts w:cs="Times New Roman"/>
      <w:color w:val="000000"/>
      <w:sz w:val="24"/>
      <w:lang w:val="ru-RU" w:eastAsia="ru-RU"/>
    </w:rPr>
  </w:style>
  <w:style w:type="character" w:styleId="aff6">
    <w:name w:val="page number"/>
    <w:basedOn w:val="a2"/>
    <w:uiPriority w:val="99"/>
    <w:rsid w:val="00845528"/>
    <w:rPr>
      <w:rFonts w:cs="Times New Roman"/>
    </w:rPr>
  </w:style>
  <w:style w:type="paragraph" w:customStyle="1" w:styleId="aff7">
    <w:name w:val="Знак"/>
    <w:basedOn w:val="a1"/>
    <w:uiPriority w:val="99"/>
    <w:rsid w:val="005935CA"/>
    <w:pPr>
      <w:spacing w:before="100" w:beforeAutospacing="1" w:after="100" w:afterAutospacing="1" w:line="240" w:lineRule="auto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paragraph" w:styleId="z-">
    <w:name w:val="HTML Top of Form"/>
    <w:basedOn w:val="a1"/>
    <w:next w:val="a1"/>
    <w:link w:val="z-0"/>
    <w:hidden/>
    <w:uiPriority w:val="99"/>
    <w:semiHidden/>
    <w:rsid w:val="00677211"/>
    <w:pPr>
      <w:pBdr>
        <w:bottom w:val="single" w:sz="6" w:space="1" w:color="auto"/>
      </w:pBdr>
      <w:spacing w:line="240" w:lineRule="auto"/>
      <w:ind w:firstLine="0"/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Начало формы Знак"/>
    <w:basedOn w:val="a2"/>
    <w:link w:val="z-"/>
    <w:uiPriority w:val="99"/>
    <w:semiHidden/>
    <w:locked/>
    <w:rsid w:val="009E2A9F"/>
    <w:rPr>
      <w:rFonts w:ascii="Arial" w:hAnsi="Arial" w:cs="Times New Roman"/>
      <w:vanish/>
      <w:sz w:val="16"/>
    </w:rPr>
  </w:style>
  <w:style w:type="paragraph" w:styleId="z-1">
    <w:name w:val="HTML Bottom of Form"/>
    <w:basedOn w:val="a1"/>
    <w:next w:val="a1"/>
    <w:link w:val="z-2"/>
    <w:hidden/>
    <w:uiPriority w:val="99"/>
    <w:semiHidden/>
    <w:rsid w:val="00677211"/>
    <w:pPr>
      <w:pBdr>
        <w:top w:val="single" w:sz="6" w:space="1" w:color="auto"/>
      </w:pBdr>
      <w:spacing w:line="240" w:lineRule="auto"/>
      <w:ind w:firstLine="0"/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Конец формы Знак"/>
    <w:basedOn w:val="a2"/>
    <w:link w:val="z-1"/>
    <w:uiPriority w:val="99"/>
    <w:semiHidden/>
    <w:locked/>
    <w:rsid w:val="009E2A9F"/>
    <w:rPr>
      <w:rFonts w:ascii="Arial" w:hAnsi="Arial" w:cs="Times New Roman"/>
      <w:vanish/>
      <w:sz w:val="16"/>
    </w:rPr>
  </w:style>
  <w:style w:type="paragraph" w:styleId="aff8">
    <w:name w:val="Body Text Indent"/>
    <w:basedOn w:val="a1"/>
    <w:link w:val="aff9"/>
    <w:uiPriority w:val="99"/>
    <w:rsid w:val="007A6F79"/>
    <w:pPr>
      <w:spacing w:after="120"/>
      <w:ind w:left="283"/>
    </w:pPr>
    <w:rPr>
      <w:szCs w:val="20"/>
    </w:rPr>
  </w:style>
  <w:style w:type="character" w:customStyle="1" w:styleId="aff9">
    <w:name w:val="Основной текст с отступом Знак"/>
    <w:basedOn w:val="a2"/>
    <w:link w:val="aff8"/>
    <w:uiPriority w:val="99"/>
    <w:locked/>
    <w:rsid w:val="007A6F79"/>
    <w:rPr>
      <w:rFonts w:cs="Times New Roman"/>
      <w:sz w:val="22"/>
      <w:lang w:val="ru-RU" w:eastAsia="ru-RU"/>
    </w:rPr>
  </w:style>
  <w:style w:type="paragraph" w:customStyle="1" w:styleId="S">
    <w:name w:val="S_Маркированный"/>
    <w:basedOn w:val="affa"/>
    <w:link w:val="S0"/>
    <w:autoRedefine/>
    <w:uiPriority w:val="99"/>
    <w:rsid w:val="00E83264"/>
    <w:pPr>
      <w:tabs>
        <w:tab w:val="clear" w:pos="360"/>
      </w:tabs>
      <w:ind w:left="0" w:firstLine="709"/>
      <w:jc w:val="center"/>
    </w:pPr>
    <w:rPr>
      <w:b/>
      <w:sz w:val="28"/>
      <w:szCs w:val="20"/>
      <w:lang/>
    </w:rPr>
  </w:style>
  <w:style w:type="character" w:customStyle="1" w:styleId="S0">
    <w:name w:val="S_Маркированный Знак Знак"/>
    <w:link w:val="S"/>
    <w:uiPriority w:val="99"/>
    <w:locked/>
    <w:rsid w:val="00E83264"/>
    <w:rPr>
      <w:b/>
      <w:sz w:val="28"/>
    </w:rPr>
  </w:style>
  <w:style w:type="paragraph" w:styleId="affa">
    <w:name w:val="List Bullet"/>
    <w:basedOn w:val="a1"/>
    <w:uiPriority w:val="99"/>
    <w:rsid w:val="00D34C96"/>
    <w:pPr>
      <w:tabs>
        <w:tab w:val="num" w:pos="360"/>
      </w:tabs>
      <w:ind w:left="360" w:hanging="360"/>
    </w:pPr>
  </w:style>
  <w:style w:type="paragraph" w:customStyle="1" w:styleId="ConsNormal">
    <w:name w:val="ConsNormal"/>
    <w:uiPriority w:val="99"/>
    <w:rsid w:val="007F79F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200">
    <w:name w:val="Знак Знак20"/>
    <w:uiPriority w:val="99"/>
    <w:rsid w:val="00D772FB"/>
    <w:rPr>
      <w:rFonts w:ascii="Cambria" w:hAnsi="Cambria"/>
      <w:b/>
      <w:kern w:val="1"/>
      <w:sz w:val="32"/>
      <w:lang w:val="en-US" w:eastAsia="en-US"/>
    </w:rPr>
  </w:style>
  <w:style w:type="character" w:customStyle="1" w:styleId="19">
    <w:name w:val="Знак Знак19"/>
    <w:uiPriority w:val="99"/>
    <w:rsid w:val="00D772FB"/>
    <w:rPr>
      <w:rFonts w:ascii="Cambria" w:hAnsi="Cambria"/>
      <w:color w:val="365F91"/>
      <w:sz w:val="24"/>
      <w:lang w:val="en-US"/>
    </w:rPr>
  </w:style>
  <w:style w:type="character" w:customStyle="1" w:styleId="S310">
    <w:name w:val="S_Нумерованный_3.1 Знак Знак"/>
    <w:link w:val="S31"/>
    <w:uiPriority w:val="99"/>
    <w:locked/>
    <w:rsid w:val="00D772FB"/>
    <w:rPr>
      <w:sz w:val="28"/>
      <w:lang w:val="ru-RU" w:eastAsia="ar-SA" w:bidi="ar-SA"/>
    </w:rPr>
  </w:style>
  <w:style w:type="character" w:customStyle="1" w:styleId="FontStyle137">
    <w:name w:val="Font Style137"/>
    <w:uiPriority w:val="99"/>
    <w:rsid w:val="00D772FB"/>
    <w:rPr>
      <w:rFonts w:ascii="Times New Roman" w:hAnsi="Times New Roman"/>
      <w:sz w:val="22"/>
    </w:rPr>
  </w:style>
  <w:style w:type="paragraph" w:customStyle="1" w:styleId="xl57">
    <w:name w:val="xl57"/>
    <w:basedOn w:val="a1"/>
    <w:uiPriority w:val="99"/>
    <w:rsid w:val="00D772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kern w:val="2"/>
      <w:sz w:val="24"/>
      <w:szCs w:val="20"/>
    </w:rPr>
  </w:style>
  <w:style w:type="paragraph" w:customStyle="1" w:styleId="13">
    <w:name w:val="Красная строка1"/>
    <w:basedOn w:val="aff4"/>
    <w:uiPriority w:val="99"/>
    <w:rsid w:val="00D772FB"/>
    <w:pPr>
      <w:shd w:val="clear" w:color="auto" w:fill="auto"/>
      <w:autoSpaceDE/>
      <w:autoSpaceDN/>
      <w:adjustRightInd/>
      <w:spacing w:after="120" w:line="276" w:lineRule="auto"/>
      <w:jc w:val="left"/>
    </w:pPr>
    <w:rPr>
      <w:rFonts w:ascii="Calibri" w:hAnsi="Calibri"/>
      <w:color w:val="auto"/>
      <w:sz w:val="22"/>
      <w:szCs w:val="22"/>
      <w:lang w:eastAsia="en-US"/>
    </w:rPr>
  </w:style>
  <w:style w:type="paragraph" w:customStyle="1" w:styleId="220">
    <w:name w:val="Основной текст с отступом 22"/>
    <w:basedOn w:val="a1"/>
    <w:uiPriority w:val="99"/>
    <w:rsid w:val="00D772FB"/>
    <w:pPr>
      <w:suppressAutoHyphens/>
      <w:spacing w:after="120" w:line="480" w:lineRule="auto"/>
      <w:ind w:left="283" w:firstLine="0"/>
      <w:jc w:val="left"/>
    </w:pPr>
    <w:rPr>
      <w:sz w:val="24"/>
      <w:szCs w:val="24"/>
      <w:lang w:eastAsia="ar-SA"/>
    </w:rPr>
  </w:style>
  <w:style w:type="character" w:customStyle="1" w:styleId="91">
    <w:name w:val="Знак Знак9"/>
    <w:uiPriority w:val="99"/>
    <w:rsid w:val="00D772FB"/>
    <w:rPr>
      <w:rFonts w:ascii="Calibri" w:hAnsi="Calibri"/>
    </w:rPr>
  </w:style>
  <w:style w:type="paragraph" w:styleId="23">
    <w:name w:val="Body Text Indent 2"/>
    <w:basedOn w:val="a1"/>
    <w:link w:val="24"/>
    <w:uiPriority w:val="99"/>
    <w:rsid w:val="00D772FB"/>
    <w:pPr>
      <w:spacing w:after="120" w:line="480" w:lineRule="auto"/>
      <w:ind w:left="283" w:firstLine="0"/>
      <w:jc w:val="left"/>
    </w:pPr>
    <w:rPr>
      <w:rFonts w:ascii="Calibri" w:hAnsi="Calibri"/>
      <w:szCs w:val="20"/>
      <w:lang w:eastAsia="en-US"/>
    </w:rPr>
  </w:style>
  <w:style w:type="character" w:customStyle="1" w:styleId="24">
    <w:name w:val="Основной текст с отступом 2 Знак"/>
    <w:basedOn w:val="a2"/>
    <w:link w:val="23"/>
    <w:uiPriority w:val="99"/>
    <w:locked/>
    <w:rsid w:val="00D772FB"/>
    <w:rPr>
      <w:rFonts w:ascii="Calibri" w:hAnsi="Calibri" w:cs="Times New Roman"/>
      <w:sz w:val="22"/>
      <w:lang w:val="ru-RU" w:eastAsia="en-US"/>
    </w:rPr>
  </w:style>
  <w:style w:type="paragraph" w:customStyle="1" w:styleId="S1">
    <w:name w:val="S_Обычный"/>
    <w:basedOn w:val="a1"/>
    <w:link w:val="S2"/>
    <w:uiPriority w:val="99"/>
    <w:rsid w:val="00D772FB"/>
    <w:pPr>
      <w:spacing w:line="360" w:lineRule="auto"/>
    </w:pPr>
    <w:rPr>
      <w:sz w:val="24"/>
      <w:szCs w:val="20"/>
    </w:rPr>
  </w:style>
  <w:style w:type="character" w:customStyle="1" w:styleId="S2">
    <w:name w:val="S_Обычный Знак"/>
    <w:link w:val="S1"/>
    <w:uiPriority w:val="99"/>
    <w:locked/>
    <w:rsid w:val="00D772FB"/>
    <w:rPr>
      <w:sz w:val="24"/>
      <w:lang w:val="ru-RU" w:eastAsia="ru-RU"/>
    </w:rPr>
  </w:style>
  <w:style w:type="paragraph" w:customStyle="1" w:styleId="310">
    <w:name w:val="Основной текст с отступом 31"/>
    <w:basedOn w:val="a1"/>
    <w:uiPriority w:val="99"/>
    <w:rsid w:val="00D772FB"/>
    <w:pPr>
      <w:spacing w:after="120" w:line="240" w:lineRule="auto"/>
      <w:ind w:left="283" w:firstLine="0"/>
      <w:jc w:val="left"/>
    </w:pPr>
    <w:rPr>
      <w:sz w:val="16"/>
      <w:szCs w:val="16"/>
      <w:lang w:eastAsia="ar-SA"/>
    </w:rPr>
  </w:style>
  <w:style w:type="character" w:customStyle="1" w:styleId="affb">
    <w:name w:val="ВерхКолонтитул Знак Знак"/>
    <w:uiPriority w:val="99"/>
    <w:rsid w:val="00D772FB"/>
    <w:rPr>
      <w:rFonts w:ascii="Times New Roman" w:hAnsi="Times New Roman"/>
      <w:sz w:val="24"/>
      <w:lang w:eastAsia="ar-SA" w:bidi="ar-SA"/>
    </w:rPr>
  </w:style>
  <w:style w:type="paragraph" w:styleId="32">
    <w:name w:val="Body Text Indent 3"/>
    <w:basedOn w:val="a1"/>
    <w:link w:val="33"/>
    <w:uiPriority w:val="99"/>
    <w:rsid w:val="00D772FB"/>
    <w:pPr>
      <w:spacing w:after="120" w:line="276" w:lineRule="auto"/>
      <w:ind w:left="283" w:firstLine="0"/>
      <w:jc w:val="left"/>
    </w:pPr>
    <w:rPr>
      <w:rFonts w:ascii="Calibri" w:hAnsi="Calibri"/>
      <w:sz w:val="16"/>
      <w:szCs w:val="20"/>
      <w:lang w:eastAsia="en-US"/>
    </w:rPr>
  </w:style>
  <w:style w:type="character" w:customStyle="1" w:styleId="33">
    <w:name w:val="Основной текст с отступом 3 Знак"/>
    <w:basedOn w:val="a2"/>
    <w:link w:val="32"/>
    <w:uiPriority w:val="99"/>
    <w:locked/>
    <w:rsid w:val="00D772FB"/>
    <w:rPr>
      <w:rFonts w:ascii="Calibri" w:hAnsi="Calibri" w:cs="Times New Roman"/>
      <w:sz w:val="16"/>
      <w:lang w:val="ru-RU" w:eastAsia="en-US"/>
    </w:rPr>
  </w:style>
  <w:style w:type="paragraph" w:styleId="affc">
    <w:name w:val="Body Text First Indent"/>
    <w:basedOn w:val="aff4"/>
    <w:link w:val="affd"/>
    <w:uiPriority w:val="99"/>
    <w:rsid w:val="00D772FB"/>
    <w:pPr>
      <w:shd w:val="clear" w:color="auto" w:fill="auto"/>
      <w:autoSpaceDE/>
      <w:autoSpaceDN/>
      <w:adjustRightInd/>
      <w:spacing w:after="120" w:line="276" w:lineRule="auto"/>
      <w:ind w:firstLine="210"/>
      <w:jc w:val="left"/>
    </w:pPr>
    <w:rPr>
      <w:rFonts w:ascii="Calibri" w:hAnsi="Calibri"/>
      <w:sz w:val="22"/>
      <w:lang w:eastAsia="en-US"/>
    </w:rPr>
  </w:style>
  <w:style w:type="character" w:customStyle="1" w:styleId="affd">
    <w:name w:val="Красная строка Знак"/>
    <w:basedOn w:val="aff5"/>
    <w:link w:val="affc"/>
    <w:uiPriority w:val="99"/>
    <w:locked/>
    <w:rsid w:val="00921AF6"/>
    <w:rPr>
      <w:rFonts w:ascii="Calibri" w:hAnsi="Calibri"/>
      <w:sz w:val="22"/>
      <w:lang w:eastAsia="en-US"/>
    </w:rPr>
  </w:style>
  <w:style w:type="paragraph" w:customStyle="1" w:styleId="14">
    <w:name w:val="Абзац списка1"/>
    <w:basedOn w:val="a1"/>
    <w:uiPriority w:val="99"/>
    <w:rsid w:val="00D772FB"/>
    <w:pPr>
      <w:suppressAutoHyphens/>
      <w:spacing w:after="120" w:line="240" w:lineRule="auto"/>
      <w:ind w:left="720" w:firstLine="0"/>
      <w:jc w:val="left"/>
    </w:pPr>
    <w:rPr>
      <w:sz w:val="24"/>
      <w:szCs w:val="24"/>
      <w:lang w:val="en-US" w:eastAsia="ar-SA"/>
    </w:rPr>
  </w:style>
  <w:style w:type="character" w:customStyle="1" w:styleId="WW8Num1z0">
    <w:name w:val="WW8Num1z0"/>
    <w:uiPriority w:val="99"/>
    <w:rsid w:val="00D772FB"/>
    <w:rPr>
      <w:rFonts w:ascii="Symbol" w:hAnsi="Symbol"/>
      <w:color w:val="auto"/>
    </w:rPr>
  </w:style>
  <w:style w:type="character" w:customStyle="1" w:styleId="WW8Num2z0">
    <w:name w:val="WW8Num2z0"/>
    <w:uiPriority w:val="99"/>
    <w:rsid w:val="00D772FB"/>
    <w:rPr>
      <w:rFonts w:ascii="Symbol" w:hAnsi="Symbol"/>
      <w:color w:val="auto"/>
    </w:rPr>
  </w:style>
  <w:style w:type="character" w:customStyle="1" w:styleId="WW8Num3z0">
    <w:name w:val="WW8Num3z0"/>
    <w:uiPriority w:val="99"/>
    <w:rsid w:val="00D772FB"/>
    <w:rPr>
      <w:color w:val="000042"/>
    </w:rPr>
  </w:style>
  <w:style w:type="character" w:customStyle="1" w:styleId="WW8Num5z0">
    <w:name w:val="WW8Num5z0"/>
    <w:uiPriority w:val="99"/>
    <w:rsid w:val="00D772FB"/>
    <w:rPr>
      <w:rFonts w:ascii="Symbol" w:hAnsi="Symbol"/>
    </w:rPr>
  </w:style>
  <w:style w:type="character" w:customStyle="1" w:styleId="WW8Num5z1">
    <w:name w:val="WW8Num5z1"/>
    <w:uiPriority w:val="99"/>
    <w:rsid w:val="00D772FB"/>
    <w:rPr>
      <w:rFonts w:ascii="Courier New" w:hAnsi="Courier New"/>
    </w:rPr>
  </w:style>
  <w:style w:type="character" w:customStyle="1" w:styleId="WW8Num10z0">
    <w:name w:val="WW8Num10z0"/>
    <w:uiPriority w:val="99"/>
    <w:rsid w:val="00D772FB"/>
    <w:rPr>
      <w:color w:val="000042"/>
    </w:rPr>
  </w:style>
  <w:style w:type="character" w:customStyle="1" w:styleId="WW8Num11z0">
    <w:name w:val="WW8Num11z0"/>
    <w:uiPriority w:val="99"/>
    <w:rsid w:val="00D772FB"/>
    <w:rPr>
      <w:rFonts w:ascii="Symbol" w:hAnsi="Symbol"/>
    </w:rPr>
  </w:style>
  <w:style w:type="character" w:customStyle="1" w:styleId="WW8Num11z1">
    <w:name w:val="WW8Num11z1"/>
    <w:uiPriority w:val="99"/>
    <w:rsid w:val="00D772FB"/>
    <w:rPr>
      <w:rFonts w:ascii="Courier New" w:hAnsi="Courier New"/>
    </w:rPr>
  </w:style>
  <w:style w:type="character" w:customStyle="1" w:styleId="WW8Num12z0">
    <w:name w:val="WW8Num12z0"/>
    <w:uiPriority w:val="99"/>
    <w:rsid w:val="00D772FB"/>
    <w:rPr>
      <w:rFonts w:ascii="Symbol" w:hAnsi="Symbol"/>
    </w:rPr>
  </w:style>
  <w:style w:type="character" w:customStyle="1" w:styleId="WW8Num14z0">
    <w:name w:val="WW8Num14z0"/>
    <w:uiPriority w:val="99"/>
    <w:rsid w:val="00D772FB"/>
    <w:rPr>
      <w:rFonts w:ascii="Symbol" w:hAnsi="Symbol"/>
    </w:rPr>
  </w:style>
  <w:style w:type="character" w:customStyle="1" w:styleId="WW8Num16z0">
    <w:name w:val="WW8Num16z0"/>
    <w:uiPriority w:val="99"/>
    <w:rsid w:val="00D772FB"/>
    <w:rPr>
      <w:rFonts w:ascii="Symbol" w:hAnsi="Symbol"/>
    </w:rPr>
  </w:style>
  <w:style w:type="character" w:customStyle="1" w:styleId="WW8Num18z0">
    <w:name w:val="WW8Num18z0"/>
    <w:uiPriority w:val="99"/>
    <w:rsid w:val="00D772FB"/>
    <w:rPr>
      <w:rFonts w:ascii="Symbol" w:hAnsi="Symbol"/>
    </w:rPr>
  </w:style>
  <w:style w:type="character" w:customStyle="1" w:styleId="WW8Num19z0">
    <w:name w:val="WW8Num19z0"/>
    <w:uiPriority w:val="99"/>
    <w:rsid w:val="00D772FB"/>
    <w:rPr>
      <w:rFonts w:ascii="Times New Roman" w:hAnsi="Times New Roman"/>
    </w:rPr>
  </w:style>
  <w:style w:type="character" w:customStyle="1" w:styleId="WW8Num20z0">
    <w:name w:val="WW8Num20z0"/>
    <w:uiPriority w:val="99"/>
    <w:rsid w:val="00D772FB"/>
    <w:rPr>
      <w:rFonts w:ascii="Symbol" w:hAnsi="Symbol"/>
    </w:rPr>
  </w:style>
  <w:style w:type="character" w:customStyle="1" w:styleId="WW8Num21z0">
    <w:name w:val="WW8Num21z0"/>
    <w:uiPriority w:val="99"/>
    <w:rsid w:val="00D772FB"/>
    <w:rPr>
      <w:rFonts w:ascii="Symbol" w:hAnsi="Symbol"/>
    </w:rPr>
  </w:style>
  <w:style w:type="character" w:customStyle="1" w:styleId="WW8Num22z1">
    <w:name w:val="WW8Num22z1"/>
    <w:uiPriority w:val="99"/>
    <w:rsid w:val="00D772FB"/>
    <w:rPr>
      <w:rFonts w:ascii="Symbol" w:hAnsi="Symbol"/>
    </w:rPr>
  </w:style>
  <w:style w:type="character" w:customStyle="1" w:styleId="WW8Num24z0">
    <w:name w:val="WW8Num24z0"/>
    <w:uiPriority w:val="99"/>
    <w:rsid w:val="00D772FB"/>
    <w:rPr>
      <w:rFonts w:ascii="Times New Roman" w:hAnsi="Times New Roman"/>
    </w:rPr>
  </w:style>
  <w:style w:type="character" w:customStyle="1" w:styleId="WW8Num25z0">
    <w:name w:val="WW8Num25z0"/>
    <w:uiPriority w:val="99"/>
    <w:rsid w:val="00D772FB"/>
    <w:rPr>
      <w:rFonts w:ascii="Symbol" w:hAnsi="Symbol"/>
    </w:rPr>
  </w:style>
  <w:style w:type="character" w:customStyle="1" w:styleId="WW8Num27z0">
    <w:name w:val="WW8Num27z0"/>
    <w:uiPriority w:val="99"/>
    <w:rsid w:val="00D772FB"/>
    <w:rPr>
      <w:rFonts w:ascii="Symbol" w:hAnsi="Symbol"/>
    </w:rPr>
  </w:style>
  <w:style w:type="character" w:customStyle="1" w:styleId="WW8Num28z0">
    <w:name w:val="WW8Num28z0"/>
    <w:uiPriority w:val="99"/>
    <w:rsid w:val="00D772FB"/>
    <w:rPr>
      <w:rFonts w:ascii="Symbol" w:hAnsi="Symbol"/>
    </w:rPr>
  </w:style>
  <w:style w:type="character" w:customStyle="1" w:styleId="WW8Num29z0">
    <w:name w:val="WW8Num29z0"/>
    <w:uiPriority w:val="99"/>
    <w:rsid w:val="00D772FB"/>
    <w:rPr>
      <w:rFonts w:ascii="Arial" w:hAnsi="Arial"/>
    </w:rPr>
  </w:style>
  <w:style w:type="character" w:customStyle="1" w:styleId="WW8Num31z0">
    <w:name w:val="WW8Num31z0"/>
    <w:uiPriority w:val="99"/>
    <w:rsid w:val="00D772FB"/>
    <w:rPr>
      <w:rFonts w:ascii="Symbol" w:hAnsi="Symbol"/>
    </w:rPr>
  </w:style>
  <w:style w:type="character" w:customStyle="1" w:styleId="WW8Num34z0">
    <w:name w:val="WW8Num34z0"/>
    <w:uiPriority w:val="99"/>
    <w:rsid w:val="00D772FB"/>
    <w:rPr>
      <w:rFonts w:ascii="Symbol" w:hAnsi="Symbol"/>
    </w:rPr>
  </w:style>
  <w:style w:type="character" w:customStyle="1" w:styleId="Absatz-Standardschriftart">
    <w:name w:val="Absatz-Standardschriftart"/>
    <w:uiPriority w:val="99"/>
    <w:rsid w:val="00D772FB"/>
  </w:style>
  <w:style w:type="character" w:customStyle="1" w:styleId="WW8Num6z1">
    <w:name w:val="WW8Num6z1"/>
    <w:uiPriority w:val="99"/>
    <w:rsid w:val="00D772FB"/>
    <w:rPr>
      <w:rFonts w:ascii="Courier New" w:hAnsi="Courier New"/>
    </w:rPr>
  </w:style>
  <w:style w:type="character" w:customStyle="1" w:styleId="WW8Num13z0">
    <w:name w:val="WW8Num13z0"/>
    <w:uiPriority w:val="99"/>
    <w:rsid w:val="00D772FB"/>
    <w:rPr>
      <w:rFonts w:ascii="Times New Roman" w:hAnsi="Times New Roman"/>
    </w:rPr>
  </w:style>
  <w:style w:type="character" w:customStyle="1" w:styleId="WW8Num13z1">
    <w:name w:val="WW8Num13z1"/>
    <w:uiPriority w:val="99"/>
    <w:rsid w:val="00D772FB"/>
    <w:rPr>
      <w:b/>
    </w:rPr>
  </w:style>
  <w:style w:type="character" w:customStyle="1" w:styleId="WW8Num13z2">
    <w:name w:val="WW8Num13z2"/>
    <w:uiPriority w:val="99"/>
    <w:rsid w:val="00D772FB"/>
    <w:rPr>
      <w:rFonts w:ascii="Wingdings" w:hAnsi="Wingdings"/>
    </w:rPr>
  </w:style>
  <w:style w:type="character" w:customStyle="1" w:styleId="WW8Num13z3">
    <w:name w:val="WW8Num13z3"/>
    <w:uiPriority w:val="99"/>
    <w:rsid w:val="00D772FB"/>
    <w:rPr>
      <w:rFonts w:ascii="Symbol" w:hAnsi="Symbol"/>
    </w:rPr>
  </w:style>
  <w:style w:type="character" w:customStyle="1" w:styleId="WW8Num14z1">
    <w:name w:val="WW8Num14z1"/>
    <w:uiPriority w:val="99"/>
    <w:rsid w:val="00D772FB"/>
    <w:rPr>
      <w:rFonts w:ascii="Times New Roman" w:hAnsi="Times New Roman"/>
      <w:color w:val="auto"/>
    </w:rPr>
  </w:style>
  <w:style w:type="character" w:customStyle="1" w:styleId="WW8Num15z0">
    <w:name w:val="WW8Num15z0"/>
    <w:uiPriority w:val="99"/>
    <w:rsid w:val="00D772FB"/>
    <w:rPr>
      <w:rFonts w:ascii="Symbol" w:hAnsi="Symbol"/>
    </w:rPr>
  </w:style>
  <w:style w:type="character" w:customStyle="1" w:styleId="WW8Num15z1">
    <w:name w:val="WW8Num15z1"/>
    <w:uiPriority w:val="99"/>
    <w:rsid w:val="00D772FB"/>
    <w:rPr>
      <w:rFonts w:ascii="Courier New" w:hAnsi="Courier New"/>
    </w:rPr>
  </w:style>
  <w:style w:type="character" w:customStyle="1" w:styleId="WW8Num15z2">
    <w:name w:val="WW8Num15z2"/>
    <w:uiPriority w:val="99"/>
    <w:rsid w:val="00D772FB"/>
    <w:rPr>
      <w:rFonts w:ascii="Wingdings" w:hAnsi="Wingdings"/>
    </w:rPr>
  </w:style>
  <w:style w:type="character" w:customStyle="1" w:styleId="WW8Num23z0">
    <w:name w:val="WW8Num23z0"/>
    <w:uiPriority w:val="99"/>
    <w:rsid w:val="00D772FB"/>
    <w:rPr>
      <w:b/>
    </w:rPr>
  </w:style>
  <w:style w:type="character" w:customStyle="1" w:styleId="WW8Num24z1">
    <w:name w:val="WW8Num24z1"/>
    <w:uiPriority w:val="99"/>
    <w:rsid w:val="00D772FB"/>
    <w:rPr>
      <w:rFonts w:ascii="Courier New" w:hAnsi="Courier New"/>
    </w:rPr>
  </w:style>
  <w:style w:type="character" w:customStyle="1" w:styleId="WW8Num24z2">
    <w:name w:val="WW8Num24z2"/>
    <w:uiPriority w:val="99"/>
    <w:rsid w:val="00D772FB"/>
    <w:rPr>
      <w:rFonts w:ascii="Wingdings" w:hAnsi="Wingdings"/>
    </w:rPr>
  </w:style>
  <w:style w:type="character" w:customStyle="1" w:styleId="WW8Num24z3">
    <w:name w:val="WW8Num24z3"/>
    <w:uiPriority w:val="99"/>
    <w:rsid w:val="00D772FB"/>
    <w:rPr>
      <w:rFonts w:ascii="Symbol" w:hAnsi="Symbol"/>
    </w:rPr>
  </w:style>
  <w:style w:type="character" w:customStyle="1" w:styleId="WW8Num26z0">
    <w:name w:val="WW8Num26z0"/>
    <w:uiPriority w:val="99"/>
    <w:rsid w:val="00D772FB"/>
    <w:rPr>
      <w:rFonts w:ascii="Symbol" w:hAnsi="Symbol"/>
    </w:rPr>
  </w:style>
  <w:style w:type="character" w:customStyle="1" w:styleId="WW8Num26z1">
    <w:name w:val="WW8Num26z1"/>
    <w:uiPriority w:val="99"/>
    <w:rsid w:val="00D772FB"/>
    <w:rPr>
      <w:rFonts w:ascii="Courier New" w:hAnsi="Courier New"/>
    </w:rPr>
  </w:style>
  <w:style w:type="character" w:customStyle="1" w:styleId="WW8Num26z2">
    <w:name w:val="WW8Num26z2"/>
    <w:uiPriority w:val="99"/>
    <w:rsid w:val="00D772FB"/>
    <w:rPr>
      <w:rFonts w:ascii="Wingdings" w:hAnsi="Wingdings"/>
    </w:rPr>
  </w:style>
  <w:style w:type="character" w:customStyle="1" w:styleId="WW8Num27z1">
    <w:name w:val="WW8Num27z1"/>
    <w:uiPriority w:val="99"/>
    <w:rsid w:val="00D772FB"/>
    <w:rPr>
      <w:rFonts w:ascii="Symbol" w:hAnsi="Symbol"/>
    </w:rPr>
  </w:style>
  <w:style w:type="character" w:customStyle="1" w:styleId="WW8Num29z1">
    <w:name w:val="WW8Num29z1"/>
    <w:uiPriority w:val="99"/>
    <w:rsid w:val="00D772FB"/>
    <w:rPr>
      <w:rFonts w:ascii="Courier New" w:hAnsi="Courier New"/>
    </w:rPr>
  </w:style>
  <w:style w:type="character" w:customStyle="1" w:styleId="WW8Num29z2">
    <w:name w:val="WW8Num29z2"/>
    <w:uiPriority w:val="99"/>
    <w:rsid w:val="00D772FB"/>
    <w:rPr>
      <w:rFonts w:ascii="Wingdings" w:hAnsi="Wingdings"/>
    </w:rPr>
  </w:style>
  <w:style w:type="character" w:customStyle="1" w:styleId="WW8Num29z3">
    <w:name w:val="WW8Num29z3"/>
    <w:uiPriority w:val="99"/>
    <w:rsid w:val="00D772FB"/>
    <w:rPr>
      <w:rFonts w:ascii="Symbol" w:hAnsi="Symbol"/>
    </w:rPr>
  </w:style>
  <w:style w:type="character" w:customStyle="1" w:styleId="WW8Num30z0">
    <w:name w:val="WW8Num30z0"/>
    <w:uiPriority w:val="99"/>
    <w:rsid w:val="00D772FB"/>
    <w:rPr>
      <w:rFonts w:ascii="Symbol" w:hAnsi="Symbol"/>
    </w:rPr>
  </w:style>
  <w:style w:type="character" w:customStyle="1" w:styleId="WW8Num30z1">
    <w:name w:val="WW8Num30z1"/>
    <w:uiPriority w:val="99"/>
    <w:rsid w:val="00D772FB"/>
    <w:rPr>
      <w:rFonts w:ascii="Courier New" w:hAnsi="Courier New"/>
    </w:rPr>
  </w:style>
  <w:style w:type="character" w:customStyle="1" w:styleId="WW8Num30z2">
    <w:name w:val="WW8Num30z2"/>
    <w:uiPriority w:val="99"/>
    <w:rsid w:val="00D772FB"/>
    <w:rPr>
      <w:rFonts w:ascii="Wingdings" w:hAnsi="Wingdings"/>
    </w:rPr>
  </w:style>
  <w:style w:type="character" w:customStyle="1" w:styleId="WW8Num32z0">
    <w:name w:val="WW8Num32z0"/>
    <w:uiPriority w:val="99"/>
    <w:rsid w:val="00D772FB"/>
    <w:rPr>
      <w:rFonts w:ascii="Symbol" w:hAnsi="Symbol"/>
    </w:rPr>
  </w:style>
  <w:style w:type="character" w:customStyle="1" w:styleId="WW8Num32z1">
    <w:name w:val="WW8Num32z1"/>
    <w:uiPriority w:val="99"/>
    <w:rsid w:val="00D772FB"/>
    <w:rPr>
      <w:rFonts w:ascii="Courier New" w:hAnsi="Courier New"/>
    </w:rPr>
  </w:style>
  <w:style w:type="character" w:customStyle="1" w:styleId="WW8Num32z2">
    <w:name w:val="WW8Num32z2"/>
    <w:uiPriority w:val="99"/>
    <w:rsid w:val="00D772FB"/>
    <w:rPr>
      <w:rFonts w:ascii="Wingdings" w:hAnsi="Wingdings"/>
    </w:rPr>
  </w:style>
  <w:style w:type="character" w:customStyle="1" w:styleId="WW8Num33z0">
    <w:name w:val="WW8Num33z0"/>
    <w:uiPriority w:val="99"/>
    <w:rsid w:val="00D772FB"/>
    <w:rPr>
      <w:rFonts w:ascii="Symbol" w:hAnsi="Symbol"/>
    </w:rPr>
  </w:style>
  <w:style w:type="character" w:customStyle="1" w:styleId="WW8Num33z1">
    <w:name w:val="WW8Num33z1"/>
    <w:uiPriority w:val="99"/>
    <w:rsid w:val="00D772FB"/>
    <w:rPr>
      <w:rFonts w:ascii="Courier New" w:hAnsi="Courier New"/>
    </w:rPr>
  </w:style>
  <w:style w:type="character" w:customStyle="1" w:styleId="WW8Num33z2">
    <w:name w:val="WW8Num33z2"/>
    <w:uiPriority w:val="99"/>
    <w:rsid w:val="00D772FB"/>
    <w:rPr>
      <w:rFonts w:ascii="Wingdings" w:hAnsi="Wingdings"/>
    </w:rPr>
  </w:style>
  <w:style w:type="character" w:customStyle="1" w:styleId="WW8Num37z0">
    <w:name w:val="WW8Num37z0"/>
    <w:uiPriority w:val="99"/>
    <w:rsid w:val="00D772FB"/>
    <w:rPr>
      <w:rFonts w:ascii="Symbol" w:hAnsi="Symbol"/>
    </w:rPr>
  </w:style>
  <w:style w:type="character" w:customStyle="1" w:styleId="WW8Num37z1">
    <w:name w:val="WW8Num37z1"/>
    <w:uiPriority w:val="99"/>
    <w:rsid w:val="00D772FB"/>
    <w:rPr>
      <w:rFonts w:ascii="Courier New" w:hAnsi="Courier New"/>
    </w:rPr>
  </w:style>
  <w:style w:type="character" w:customStyle="1" w:styleId="WW8Num37z2">
    <w:name w:val="WW8Num37z2"/>
    <w:uiPriority w:val="99"/>
    <w:rsid w:val="00D772FB"/>
    <w:rPr>
      <w:rFonts w:ascii="Wingdings" w:hAnsi="Wingdings"/>
    </w:rPr>
  </w:style>
  <w:style w:type="character" w:customStyle="1" w:styleId="WW8Num40z0">
    <w:name w:val="WW8Num40z0"/>
    <w:uiPriority w:val="99"/>
    <w:rsid w:val="00D772FB"/>
    <w:rPr>
      <w:rFonts w:ascii="Symbol" w:hAnsi="Symbol"/>
    </w:rPr>
  </w:style>
  <w:style w:type="character" w:customStyle="1" w:styleId="WW8Num40z1">
    <w:name w:val="WW8Num40z1"/>
    <w:uiPriority w:val="99"/>
    <w:rsid w:val="00D772FB"/>
    <w:rPr>
      <w:rFonts w:ascii="Courier New" w:hAnsi="Courier New"/>
    </w:rPr>
  </w:style>
  <w:style w:type="character" w:customStyle="1" w:styleId="WW8Num40z2">
    <w:name w:val="WW8Num40z2"/>
    <w:uiPriority w:val="99"/>
    <w:rsid w:val="00D772FB"/>
    <w:rPr>
      <w:rFonts w:ascii="Wingdings" w:hAnsi="Wingdings"/>
    </w:rPr>
  </w:style>
  <w:style w:type="character" w:customStyle="1" w:styleId="34">
    <w:name w:val="Основной шрифт абзаца3"/>
    <w:uiPriority w:val="99"/>
    <w:rsid w:val="00D772FB"/>
  </w:style>
  <w:style w:type="character" w:customStyle="1" w:styleId="WW8Num4z1">
    <w:name w:val="WW8Num4z1"/>
    <w:uiPriority w:val="99"/>
    <w:rsid w:val="00D772FB"/>
    <w:rPr>
      <w:rFonts w:ascii="Courier New" w:hAnsi="Courier New"/>
    </w:rPr>
  </w:style>
  <w:style w:type="character" w:customStyle="1" w:styleId="WW-Absatz-Standardschriftart">
    <w:name w:val="WW-Absatz-Standardschriftart"/>
    <w:uiPriority w:val="99"/>
    <w:rsid w:val="00D772FB"/>
  </w:style>
  <w:style w:type="character" w:customStyle="1" w:styleId="25">
    <w:name w:val="Основной шрифт абзаца2"/>
    <w:uiPriority w:val="99"/>
    <w:rsid w:val="00D772FB"/>
  </w:style>
  <w:style w:type="character" w:customStyle="1" w:styleId="WW-Absatz-Standardschriftart1">
    <w:name w:val="WW-Absatz-Standardschriftart1"/>
    <w:uiPriority w:val="99"/>
    <w:rsid w:val="00D772FB"/>
  </w:style>
  <w:style w:type="character" w:customStyle="1" w:styleId="WW8Num2z1">
    <w:name w:val="WW8Num2z1"/>
    <w:uiPriority w:val="99"/>
    <w:rsid w:val="00D772FB"/>
    <w:rPr>
      <w:rFonts w:ascii="Courier New" w:hAnsi="Courier New"/>
    </w:rPr>
  </w:style>
  <w:style w:type="character" w:customStyle="1" w:styleId="WW8Num2z2">
    <w:name w:val="WW8Num2z2"/>
    <w:uiPriority w:val="99"/>
    <w:rsid w:val="00D772FB"/>
    <w:rPr>
      <w:rFonts w:ascii="Wingdings" w:hAnsi="Wingdings"/>
    </w:rPr>
  </w:style>
  <w:style w:type="character" w:customStyle="1" w:styleId="WW8Num2z3">
    <w:name w:val="WW8Num2z3"/>
    <w:uiPriority w:val="99"/>
    <w:rsid w:val="00D772FB"/>
    <w:rPr>
      <w:rFonts w:ascii="Symbol" w:hAnsi="Symbol"/>
    </w:rPr>
  </w:style>
  <w:style w:type="character" w:customStyle="1" w:styleId="WW8Num4z0">
    <w:name w:val="WW8Num4z0"/>
    <w:uiPriority w:val="99"/>
    <w:rsid w:val="00D772FB"/>
    <w:rPr>
      <w:rFonts w:ascii="Symbol" w:hAnsi="Symbol"/>
    </w:rPr>
  </w:style>
  <w:style w:type="character" w:customStyle="1" w:styleId="WW8Num4z2">
    <w:name w:val="WW8Num4z2"/>
    <w:uiPriority w:val="99"/>
    <w:rsid w:val="00D772FB"/>
    <w:rPr>
      <w:rFonts w:ascii="Wingdings" w:hAnsi="Wingdings"/>
    </w:rPr>
  </w:style>
  <w:style w:type="character" w:customStyle="1" w:styleId="WW8Num5z2">
    <w:name w:val="WW8Num5z2"/>
    <w:uiPriority w:val="99"/>
    <w:rsid w:val="00D772FB"/>
    <w:rPr>
      <w:rFonts w:ascii="Wingdings" w:hAnsi="Wingdings"/>
    </w:rPr>
  </w:style>
  <w:style w:type="character" w:customStyle="1" w:styleId="WW8Num11z2">
    <w:name w:val="WW8Num11z2"/>
    <w:uiPriority w:val="99"/>
    <w:rsid w:val="00D772FB"/>
    <w:rPr>
      <w:rFonts w:ascii="Wingdings" w:hAnsi="Wingdings"/>
    </w:rPr>
  </w:style>
  <w:style w:type="character" w:customStyle="1" w:styleId="15">
    <w:name w:val="Основной шрифт абзаца1"/>
    <w:uiPriority w:val="99"/>
    <w:rsid w:val="00D772FB"/>
  </w:style>
  <w:style w:type="character" w:customStyle="1" w:styleId="150">
    <w:name w:val="Знак Знак15"/>
    <w:uiPriority w:val="99"/>
    <w:rsid w:val="00D772FB"/>
    <w:rPr>
      <w:rFonts w:ascii="Cambria" w:hAnsi="Cambria"/>
      <w:b/>
      <w:color w:val="365F91"/>
      <w:sz w:val="24"/>
      <w:lang w:val="en-US" w:eastAsia="en-US"/>
    </w:rPr>
  </w:style>
  <w:style w:type="character" w:customStyle="1" w:styleId="140">
    <w:name w:val="Знак Знак14"/>
    <w:uiPriority w:val="99"/>
    <w:rsid w:val="00D772FB"/>
    <w:rPr>
      <w:rFonts w:ascii="Cambria" w:hAnsi="Cambria"/>
      <w:color w:val="365F91"/>
      <w:sz w:val="24"/>
      <w:lang w:val="en-US" w:eastAsia="en-US"/>
    </w:rPr>
  </w:style>
  <w:style w:type="character" w:customStyle="1" w:styleId="130">
    <w:name w:val="Знак Знак13"/>
    <w:uiPriority w:val="99"/>
    <w:rsid w:val="00D772FB"/>
    <w:rPr>
      <w:rFonts w:ascii="Cambria" w:hAnsi="Cambria"/>
      <w:color w:val="4F81BD"/>
      <w:sz w:val="24"/>
      <w:lang w:val="en-US" w:eastAsia="en-US"/>
    </w:rPr>
  </w:style>
  <w:style w:type="character" w:customStyle="1" w:styleId="120">
    <w:name w:val="Знак Знак12"/>
    <w:uiPriority w:val="99"/>
    <w:rsid w:val="00D772FB"/>
    <w:rPr>
      <w:rFonts w:ascii="Cambria" w:hAnsi="Cambria"/>
      <w:i/>
      <w:color w:val="4F81BD"/>
      <w:sz w:val="24"/>
      <w:lang w:val="en-US" w:eastAsia="en-US"/>
    </w:rPr>
  </w:style>
  <w:style w:type="character" w:customStyle="1" w:styleId="110">
    <w:name w:val="Знак Знак11"/>
    <w:uiPriority w:val="99"/>
    <w:rsid w:val="00D772FB"/>
    <w:rPr>
      <w:rFonts w:ascii="Cambria" w:hAnsi="Cambria"/>
      <w:color w:val="4F81BD"/>
      <w:sz w:val="22"/>
      <w:lang w:val="en-US" w:eastAsia="en-US"/>
    </w:rPr>
  </w:style>
  <w:style w:type="character" w:customStyle="1" w:styleId="100">
    <w:name w:val="Знак Знак10"/>
    <w:uiPriority w:val="99"/>
    <w:rsid w:val="00D772FB"/>
    <w:rPr>
      <w:rFonts w:ascii="Cambria" w:hAnsi="Cambria"/>
      <w:i/>
      <w:color w:val="4F81BD"/>
      <w:sz w:val="22"/>
      <w:lang w:val="en-US" w:eastAsia="en-US"/>
    </w:rPr>
  </w:style>
  <w:style w:type="character" w:customStyle="1" w:styleId="910">
    <w:name w:val="Знак Знак91"/>
    <w:uiPriority w:val="99"/>
    <w:rsid w:val="00D772FB"/>
    <w:rPr>
      <w:rFonts w:ascii="Cambria" w:hAnsi="Cambria"/>
      <w:b/>
      <w:color w:val="9BBB59"/>
      <w:lang w:val="en-US" w:eastAsia="en-US"/>
    </w:rPr>
  </w:style>
  <w:style w:type="character" w:customStyle="1" w:styleId="81">
    <w:name w:val="Знак Знак8"/>
    <w:uiPriority w:val="99"/>
    <w:rsid w:val="00D772FB"/>
    <w:rPr>
      <w:rFonts w:ascii="Cambria" w:hAnsi="Cambria"/>
      <w:b/>
      <w:i/>
      <w:color w:val="9BBB59"/>
      <w:lang w:val="en-US" w:eastAsia="en-US"/>
    </w:rPr>
  </w:style>
  <w:style w:type="character" w:customStyle="1" w:styleId="71">
    <w:name w:val="Знак Знак7"/>
    <w:uiPriority w:val="99"/>
    <w:rsid w:val="00D772FB"/>
    <w:rPr>
      <w:rFonts w:ascii="Cambria" w:hAnsi="Cambria"/>
      <w:i/>
      <w:color w:val="9BBB59"/>
      <w:lang w:val="en-US" w:eastAsia="en-US"/>
    </w:rPr>
  </w:style>
  <w:style w:type="character" w:customStyle="1" w:styleId="61">
    <w:name w:val="Знак Знак6"/>
    <w:uiPriority w:val="99"/>
    <w:rsid w:val="00D772FB"/>
    <w:rPr>
      <w:rFonts w:ascii="Cambria" w:hAnsi="Cambria"/>
      <w:i/>
      <w:color w:val="243F60"/>
      <w:sz w:val="60"/>
      <w:lang w:val="en-US" w:eastAsia="en-US"/>
    </w:rPr>
  </w:style>
  <w:style w:type="character" w:customStyle="1" w:styleId="51">
    <w:name w:val="Знак Знак5"/>
    <w:uiPriority w:val="99"/>
    <w:rsid w:val="00D772FB"/>
    <w:rPr>
      <w:rFonts w:ascii="Calibri" w:hAnsi="Calibri"/>
      <w:i/>
      <w:sz w:val="24"/>
      <w:lang w:val="en-US" w:eastAsia="en-US"/>
    </w:rPr>
  </w:style>
  <w:style w:type="character" w:styleId="affe">
    <w:name w:val="Emphasis"/>
    <w:basedOn w:val="a2"/>
    <w:uiPriority w:val="99"/>
    <w:qFormat/>
    <w:rsid w:val="00D772FB"/>
    <w:rPr>
      <w:rFonts w:cs="Times New Roman"/>
      <w:b/>
      <w:i/>
      <w:color w:val="5A5A5A"/>
    </w:rPr>
  </w:style>
  <w:style w:type="character" w:customStyle="1" w:styleId="26">
    <w:name w:val="Цитата 2 Знак"/>
    <w:uiPriority w:val="99"/>
    <w:rsid w:val="00D772FB"/>
    <w:rPr>
      <w:rFonts w:ascii="Cambria" w:hAnsi="Cambria"/>
      <w:i/>
      <w:color w:val="5A5A5A"/>
      <w:sz w:val="22"/>
      <w:lang w:val="en-US" w:eastAsia="en-US"/>
    </w:rPr>
  </w:style>
  <w:style w:type="character" w:customStyle="1" w:styleId="afff">
    <w:name w:val="Выделенная цитата Знак"/>
    <w:uiPriority w:val="99"/>
    <w:rsid w:val="00D772FB"/>
    <w:rPr>
      <w:rFonts w:ascii="Cambria" w:hAnsi="Cambria"/>
      <w:i/>
      <w:color w:val="FFFFFF"/>
      <w:sz w:val="24"/>
      <w:shd w:val="clear" w:color="auto" w:fill="4F81BD"/>
      <w:lang w:val="en-US" w:eastAsia="en-US"/>
    </w:rPr>
  </w:style>
  <w:style w:type="character" w:styleId="afff0">
    <w:name w:val="Subtle Emphasis"/>
    <w:basedOn w:val="a2"/>
    <w:uiPriority w:val="99"/>
    <w:qFormat/>
    <w:rsid w:val="00D772FB"/>
    <w:rPr>
      <w:rFonts w:cs="Times New Roman"/>
      <w:i/>
      <w:color w:val="5A5A5A"/>
    </w:rPr>
  </w:style>
  <w:style w:type="character" w:styleId="afff1">
    <w:name w:val="Intense Emphasis"/>
    <w:basedOn w:val="a2"/>
    <w:uiPriority w:val="99"/>
    <w:qFormat/>
    <w:rsid w:val="00D772FB"/>
    <w:rPr>
      <w:rFonts w:cs="Times New Roman"/>
      <w:b/>
      <w:i/>
      <w:color w:val="4F81BD"/>
      <w:sz w:val="22"/>
    </w:rPr>
  </w:style>
  <w:style w:type="character" w:styleId="afff2">
    <w:name w:val="Subtle Reference"/>
    <w:basedOn w:val="a2"/>
    <w:uiPriority w:val="99"/>
    <w:qFormat/>
    <w:rsid w:val="00D772FB"/>
    <w:rPr>
      <w:rFonts w:cs="Times New Roman"/>
      <w:color w:val="auto"/>
      <w:u w:val="single"/>
    </w:rPr>
  </w:style>
  <w:style w:type="character" w:styleId="afff3">
    <w:name w:val="Intense Reference"/>
    <w:basedOn w:val="a2"/>
    <w:uiPriority w:val="99"/>
    <w:qFormat/>
    <w:rsid w:val="00D772FB"/>
    <w:rPr>
      <w:rFonts w:cs="Times New Roman"/>
      <w:b/>
      <w:color w:val="76923C"/>
      <w:u w:val="single"/>
    </w:rPr>
  </w:style>
  <w:style w:type="character" w:styleId="afff4">
    <w:name w:val="Book Title"/>
    <w:basedOn w:val="a2"/>
    <w:uiPriority w:val="99"/>
    <w:qFormat/>
    <w:rsid w:val="00D772FB"/>
    <w:rPr>
      <w:rFonts w:ascii="Cambria" w:hAnsi="Cambria" w:cs="Times New Roman"/>
      <w:b/>
      <w:i/>
      <w:color w:val="auto"/>
    </w:rPr>
  </w:style>
  <w:style w:type="character" w:customStyle="1" w:styleId="42">
    <w:name w:val="Знак Знак4"/>
    <w:uiPriority w:val="99"/>
    <w:rsid w:val="00D772FB"/>
    <w:rPr>
      <w:sz w:val="24"/>
    </w:rPr>
  </w:style>
  <w:style w:type="character" w:customStyle="1" w:styleId="35">
    <w:name w:val="Знак Знак3"/>
    <w:uiPriority w:val="99"/>
    <w:rsid w:val="00D772FB"/>
    <w:rPr>
      <w:rFonts w:ascii="Garamond" w:hAnsi="Garamond"/>
    </w:rPr>
  </w:style>
  <w:style w:type="character" w:customStyle="1" w:styleId="afff5">
    <w:name w:val="Символ сноски"/>
    <w:uiPriority w:val="99"/>
    <w:rsid w:val="00D772FB"/>
    <w:rPr>
      <w:vertAlign w:val="superscript"/>
    </w:rPr>
  </w:style>
  <w:style w:type="character" w:customStyle="1" w:styleId="27">
    <w:name w:val="Знак Знак2"/>
    <w:uiPriority w:val="99"/>
    <w:rsid w:val="00D772FB"/>
    <w:rPr>
      <w:rFonts w:ascii="Calibri" w:hAnsi="Calibri"/>
      <w:sz w:val="22"/>
      <w:lang w:val="en-US" w:eastAsia="en-US"/>
    </w:rPr>
  </w:style>
  <w:style w:type="character" w:customStyle="1" w:styleId="16">
    <w:name w:val="Знак Знак1"/>
    <w:uiPriority w:val="99"/>
    <w:rsid w:val="00D772FB"/>
    <w:rPr>
      <w:sz w:val="24"/>
    </w:rPr>
  </w:style>
  <w:style w:type="character" w:customStyle="1" w:styleId="afff6">
    <w:name w:val="Знак Знак"/>
    <w:uiPriority w:val="99"/>
    <w:rsid w:val="00D772FB"/>
    <w:rPr>
      <w:sz w:val="24"/>
    </w:rPr>
  </w:style>
  <w:style w:type="character" w:customStyle="1" w:styleId="afff7">
    <w:name w:val="Символ нумерации"/>
    <w:uiPriority w:val="99"/>
    <w:rsid w:val="00D772FB"/>
  </w:style>
  <w:style w:type="character" w:customStyle="1" w:styleId="FontStyle135">
    <w:name w:val="Font Style135"/>
    <w:uiPriority w:val="99"/>
    <w:rsid w:val="00D772FB"/>
    <w:rPr>
      <w:rFonts w:ascii="Times New Roman" w:hAnsi="Times New Roman"/>
      <w:b/>
      <w:sz w:val="28"/>
    </w:rPr>
  </w:style>
  <w:style w:type="character" w:customStyle="1" w:styleId="FontStyle134">
    <w:name w:val="Font Style134"/>
    <w:uiPriority w:val="99"/>
    <w:rsid w:val="00D772FB"/>
    <w:rPr>
      <w:rFonts w:ascii="Times New Roman" w:hAnsi="Times New Roman"/>
      <w:b/>
      <w:spacing w:val="10"/>
      <w:sz w:val="28"/>
    </w:rPr>
  </w:style>
  <w:style w:type="character" w:customStyle="1" w:styleId="FontStyle136">
    <w:name w:val="Font Style136"/>
    <w:uiPriority w:val="99"/>
    <w:rsid w:val="00D772FB"/>
    <w:rPr>
      <w:rFonts w:ascii="Times New Roman" w:hAnsi="Times New Roman"/>
      <w:b/>
      <w:sz w:val="24"/>
    </w:rPr>
  </w:style>
  <w:style w:type="character" w:customStyle="1" w:styleId="FontStyle153">
    <w:name w:val="Font Style153"/>
    <w:uiPriority w:val="99"/>
    <w:rsid w:val="00D772FB"/>
    <w:rPr>
      <w:rFonts w:ascii="Times New Roman" w:hAnsi="Times New Roman"/>
      <w:b/>
      <w:sz w:val="18"/>
    </w:rPr>
  </w:style>
  <w:style w:type="character" w:customStyle="1" w:styleId="FontStyle143">
    <w:name w:val="Font Style143"/>
    <w:uiPriority w:val="99"/>
    <w:rsid w:val="00D772FB"/>
    <w:rPr>
      <w:rFonts w:ascii="Times New Roman" w:hAnsi="Times New Roman"/>
      <w:spacing w:val="10"/>
      <w:sz w:val="20"/>
    </w:rPr>
  </w:style>
  <w:style w:type="character" w:customStyle="1" w:styleId="FontStyle167">
    <w:name w:val="Font Style167"/>
    <w:uiPriority w:val="99"/>
    <w:rsid w:val="00D772FB"/>
    <w:rPr>
      <w:rFonts w:ascii="Times New Roman" w:hAnsi="Times New Roman"/>
      <w:b/>
      <w:sz w:val="20"/>
    </w:rPr>
  </w:style>
  <w:style w:type="character" w:customStyle="1" w:styleId="FontStyle163">
    <w:name w:val="Font Style163"/>
    <w:uiPriority w:val="99"/>
    <w:rsid w:val="00D772FB"/>
    <w:rPr>
      <w:rFonts w:ascii="Times New Roman" w:hAnsi="Times New Roman"/>
      <w:spacing w:val="10"/>
      <w:sz w:val="26"/>
    </w:rPr>
  </w:style>
  <w:style w:type="character" w:customStyle="1" w:styleId="FontStyle186">
    <w:name w:val="Font Style186"/>
    <w:uiPriority w:val="99"/>
    <w:rsid w:val="00D772FB"/>
    <w:rPr>
      <w:rFonts w:ascii="Times New Roman" w:hAnsi="Times New Roman"/>
      <w:sz w:val="24"/>
    </w:rPr>
  </w:style>
  <w:style w:type="character" w:customStyle="1" w:styleId="FontStyle175">
    <w:name w:val="Font Style175"/>
    <w:uiPriority w:val="99"/>
    <w:rsid w:val="00D772FB"/>
    <w:rPr>
      <w:rFonts w:ascii="Times New Roman" w:hAnsi="Times New Roman"/>
      <w:b/>
      <w:smallCaps/>
      <w:sz w:val="16"/>
    </w:rPr>
  </w:style>
  <w:style w:type="character" w:customStyle="1" w:styleId="FontStyle164">
    <w:name w:val="Font Style164"/>
    <w:uiPriority w:val="99"/>
    <w:rsid w:val="00D772FB"/>
    <w:rPr>
      <w:rFonts w:ascii="Times New Roman" w:hAnsi="Times New Roman"/>
      <w:b/>
      <w:spacing w:val="-10"/>
      <w:sz w:val="26"/>
    </w:rPr>
  </w:style>
  <w:style w:type="character" w:customStyle="1" w:styleId="WW8Num23z2">
    <w:name w:val="WW8Num23z2"/>
    <w:uiPriority w:val="99"/>
    <w:rsid w:val="00D772FB"/>
    <w:rPr>
      <w:rFonts w:ascii="Wingdings" w:hAnsi="Wingdings"/>
    </w:rPr>
  </w:style>
  <w:style w:type="character" w:customStyle="1" w:styleId="17">
    <w:name w:val="Знак сноски1"/>
    <w:uiPriority w:val="99"/>
    <w:rsid w:val="00D772FB"/>
    <w:rPr>
      <w:vertAlign w:val="superscript"/>
    </w:rPr>
  </w:style>
  <w:style w:type="character" w:customStyle="1" w:styleId="afff8">
    <w:name w:val="Символы концевой сноски"/>
    <w:uiPriority w:val="99"/>
    <w:rsid w:val="00D772FB"/>
    <w:rPr>
      <w:vertAlign w:val="superscript"/>
    </w:rPr>
  </w:style>
  <w:style w:type="character" w:customStyle="1" w:styleId="WW-">
    <w:name w:val="WW-Символы концевой сноски"/>
    <w:uiPriority w:val="99"/>
    <w:rsid w:val="00D772FB"/>
  </w:style>
  <w:style w:type="paragraph" w:customStyle="1" w:styleId="afff9">
    <w:name w:val="Заголовок"/>
    <w:basedOn w:val="a1"/>
    <w:next w:val="aff4"/>
    <w:uiPriority w:val="99"/>
    <w:rsid w:val="00D772FB"/>
    <w:pPr>
      <w:keepNext/>
      <w:suppressAutoHyphens/>
      <w:spacing w:before="240" w:after="120" w:line="240" w:lineRule="auto"/>
      <w:ind w:firstLine="0"/>
      <w:jc w:val="left"/>
    </w:pPr>
    <w:rPr>
      <w:rFonts w:ascii="Arial" w:hAnsi="Arial" w:cs="Tahoma"/>
      <w:sz w:val="28"/>
      <w:szCs w:val="28"/>
      <w:lang w:eastAsia="ar-SA"/>
    </w:rPr>
  </w:style>
  <w:style w:type="paragraph" w:customStyle="1" w:styleId="36">
    <w:name w:val="Название3"/>
    <w:basedOn w:val="a1"/>
    <w:uiPriority w:val="99"/>
    <w:rsid w:val="00D772FB"/>
    <w:pPr>
      <w:suppressLineNumbers/>
      <w:suppressAutoHyphens/>
      <w:spacing w:before="120" w:after="120" w:line="240" w:lineRule="auto"/>
      <w:ind w:firstLine="0"/>
      <w:jc w:val="left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37">
    <w:name w:val="Указатель3"/>
    <w:basedOn w:val="a1"/>
    <w:uiPriority w:val="99"/>
    <w:rsid w:val="00D772FB"/>
    <w:pPr>
      <w:suppressLineNumbers/>
      <w:suppressAutoHyphens/>
      <w:spacing w:line="240" w:lineRule="auto"/>
      <w:ind w:firstLine="0"/>
      <w:jc w:val="left"/>
    </w:pPr>
    <w:rPr>
      <w:rFonts w:ascii="Arial" w:hAnsi="Arial" w:cs="Tahoma"/>
      <w:sz w:val="24"/>
      <w:szCs w:val="24"/>
      <w:lang w:eastAsia="ar-SA"/>
    </w:rPr>
  </w:style>
  <w:style w:type="paragraph" w:customStyle="1" w:styleId="28">
    <w:name w:val="Название2"/>
    <w:basedOn w:val="a1"/>
    <w:uiPriority w:val="99"/>
    <w:rsid w:val="00D772FB"/>
    <w:pPr>
      <w:suppressLineNumbers/>
      <w:suppressAutoHyphens/>
      <w:spacing w:before="120" w:after="120" w:line="240" w:lineRule="auto"/>
      <w:ind w:firstLine="0"/>
      <w:jc w:val="left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9">
    <w:name w:val="Указатель2"/>
    <w:basedOn w:val="a1"/>
    <w:uiPriority w:val="99"/>
    <w:rsid w:val="00D772FB"/>
    <w:pPr>
      <w:suppressLineNumbers/>
      <w:suppressAutoHyphens/>
      <w:spacing w:line="240" w:lineRule="auto"/>
      <w:ind w:firstLine="0"/>
      <w:jc w:val="left"/>
    </w:pPr>
    <w:rPr>
      <w:rFonts w:ascii="Arial" w:hAnsi="Arial" w:cs="Tahoma"/>
      <w:sz w:val="24"/>
      <w:szCs w:val="24"/>
      <w:lang w:eastAsia="ar-SA"/>
    </w:rPr>
  </w:style>
  <w:style w:type="paragraph" w:customStyle="1" w:styleId="18">
    <w:name w:val="Название1"/>
    <w:basedOn w:val="a1"/>
    <w:uiPriority w:val="99"/>
    <w:rsid w:val="00D772FB"/>
    <w:pPr>
      <w:suppressLineNumbers/>
      <w:suppressAutoHyphens/>
      <w:spacing w:before="120" w:after="120" w:line="240" w:lineRule="auto"/>
      <w:ind w:firstLine="0"/>
      <w:jc w:val="left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a">
    <w:name w:val="Указатель1"/>
    <w:basedOn w:val="a1"/>
    <w:uiPriority w:val="99"/>
    <w:rsid w:val="00D772FB"/>
    <w:pPr>
      <w:suppressLineNumbers/>
      <w:suppressAutoHyphens/>
      <w:spacing w:line="240" w:lineRule="auto"/>
      <w:ind w:firstLine="0"/>
      <w:jc w:val="left"/>
    </w:pPr>
    <w:rPr>
      <w:rFonts w:ascii="Arial" w:hAnsi="Arial" w:cs="Tahoma"/>
      <w:sz w:val="24"/>
      <w:szCs w:val="24"/>
      <w:lang w:eastAsia="ar-SA"/>
    </w:rPr>
  </w:style>
  <w:style w:type="paragraph" w:customStyle="1" w:styleId="1b">
    <w:name w:val="Маркированный список1"/>
    <w:basedOn w:val="a1"/>
    <w:uiPriority w:val="99"/>
    <w:rsid w:val="00D772FB"/>
    <w:pPr>
      <w:tabs>
        <w:tab w:val="num" w:pos="0"/>
      </w:tabs>
      <w:suppressAutoHyphens/>
      <w:spacing w:line="240" w:lineRule="auto"/>
      <w:ind w:left="-3120" w:firstLine="0"/>
      <w:jc w:val="left"/>
    </w:pPr>
    <w:rPr>
      <w:sz w:val="24"/>
      <w:szCs w:val="24"/>
      <w:lang w:eastAsia="ar-SA"/>
    </w:rPr>
  </w:style>
  <w:style w:type="paragraph" w:customStyle="1" w:styleId="1c">
    <w:name w:val="Название объекта1"/>
    <w:basedOn w:val="a1"/>
    <w:next w:val="a1"/>
    <w:uiPriority w:val="99"/>
    <w:rsid w:val="00D772FB"/>
    <w:pPr>
      <w:suppressAutoHyphens/>
      <w:spacing w:line="240" w:lineRule="auto"/>
      <w:ind w:firstLine="360"/>
      <w:jc w:val="left"/>
    </w:pPr>
    <w:rPr>
      <w:rFonts w:ascii="Calibri" w:hAnsi="Calibri"/>
      <w:b/>
      <w:bCs/>
      <w:sz w:val="18"/>
      <w:szCs w:val="18"/>
      <w:lang w:val="en-US" w:eastAsia="en-US"/>
    </w:rPr>
  </w:style>
  <w:style w:type="paragraph" w:styleId="afffa">
    <w:name w:val="Title"/>
    <w:basedOn w:val="a1"/>
    <w:next w:val="a1"/>
    <w:link w:val="afffb"/>
    <w:uiPriority w:val="99"/>
    <w:qFormat/>
    <w:rsid w:val="00D772FB"/>
    <w:pPr>
      <w:pBdr>
        <w:top w:val="single" w:sz="8" w:space="10" w:color="C0C0C0"/>
        <w:bottom w:val="single" w:sz="20" w:space="15" w:color="FFFF00"/>
      </w:pBdr>
      <w:suppressAutoHyphens/>
      <w:spacing w:line="240" w:lineRule="auto"/>
      <w:ind w:firstLine="0"/>
      <w:jc w:val="center"/>
    </w:pPr>
    <w:rPr>
      <w:rFonts w:ascii="Cambria" w:hAnsi="Cambria"/>
      <w:i/>
      <w:color w:val="243F60"/>
      <w:sz w:val="60"/>
      <w:szCs w:val="20"/>
      <w:lang w:val="en-US" w:eastAsia="en-US"/>
    </w:rPr>
  </w:style>
  <w:style w:type="character" w:customStyle="1" w:styleId="afffb">
    <w:name w:val="Название Знак"/>
    <w:basedOn w:val="a2"/>
    <w:link w:val="afffa"/>
    <w:uiPriority w:val="99"/>
    <w:locked/>
    <w:rsid w:val="00921AF6"/>
    <w:rPr>
      <w:rFonts w:ascii="Cambria" w:hAnsi="Cambria" w:cs="Times New Roman"/>
      <w:i/>
      <w:color w:val="243F60"/>
      <w:sz w:val="60"/>
      <w:lang w:val="en-US" w:eastAsia="en-US"/>
    </w:rPr>
  </w:style>
  <w:style w:type="paragraph" w:styleId="2a">
    <w:name w:val="Quote"/>
    <w:basedOn w:val="a1"/>
    <w:next w:val="a1"/>
    <w:link w:val="210"/>
    <w:uiPriority w:val="99"/>
    <w:qFormat/>
    <w:rsid w:val="00D772FB"/>
    <w:pPr>
      <w:suppressAutoHyphens/>
      <w:spacing w:line="240" w:lineRule="auto"/>
      <w:ind w:firstLine="360"/>
      <w:jc w:val="left"/>
    </w:pPr>
    <w:rPr>
      <w:rFonts w:ascii="Cambria" w:hAnsi="Cambria"/>
      <w:i/>
      <w:color w:val="5A5A5A"/>
      <w:szCs w:val="20"/>
      <w:lang w:val="en-US" w:eastAsia="en-US"/>
    </w:rPr>
  </w:style>
  <w:style w:type="character" w:customStyle="1" w:styleId="210">
    <w:name w:val="Цитата 2 Знак1"/>
    <w:basedOn w:val="a2"/>
    <w:link w:val="2a"/>
    <w:uiPriority w:val="99"/>
    <w:locked/>
    <w:rsid w:val="00D772FB"/>
    <w:rPr>
      <w:rFonts w:ascii="Cambria" w:hAnsi="Cambria" w:cs="Times New Roman"/>
      <w:i/>
      <w:color w:val="5A5A5A"/>
      <w:sz w:val="22"/>
      <w:lang w:val="en-US" w:eastAsia="en-US"/>
    </w:rPr>
  </w:style>
  <w:style w:type="paragraph" w:styleId="afffc">
    <w:name w:val="Intense Quote"/>
    <w:basedOn w:val="a1"/>
    <w:next w:val="a1"/>
    <w:link w:val="1d"/>
    <w:uiPriority w:val="99"/>
    <w:qFormat/>
    <w:rsid w:val="00D772FB"/>
    <w:pPr>
      <w:pBdr>
        <w:top w:val="single" w:sz="8" w:space="10" w:color="C0C0C0"/>
        <w:left w:val="single" w:sz="32" w:space="4" w:color="808080"/>
        <w:bottom w:val="single" w:sz="20" w:space="10" w:color="FFFF00"/>
        <w:right w:val="single" w:sz="32" w:space="4" w:color="808080"/>
      </w:pBdr>
      <w:shd w:val="clear" w:color="auto" w:fill="4F81BD"/>
      <w:suppressAutoHyphens/>
      <w:spacing w:before="320" w:after="320" w:line="300" w:lineRule="auto"/>
      <w:ind w:left="1440" w:right="1440" w:firstLine="360"/>
      <w:jc w:val="left"/>
    </w:pPr>
    <w:rPr>
      <w:rFonts w:ascii="Cambria" w:hAnsi="Cambria"/>
      <w:i/>
      <w:color w:val="FFFFFF"/>
      <w:sz w:val="24"/>
      <w:szCs w:val="20"/>
      <w:lang w:val="en-US" w:eastAsia="en-US"/>
    </w:rPr>
  </w:style>
  <w:style w:type="character" w:customStyle="1" w:styleId="1d">
    <w:name w:val="Выделенная цитата Знак1"/>
    <w:basedOn w:val="a2"/>
    <w:link w:val="afffc"/>
    <w:uiPriority w:val="99"/>
    <w:locked/>
    <w:rsid w:val="00D772FB"/>
    <w:rPr>
      <w:rFonts w:ascii="Cambria" w:hAnsi="Cambria" w:cs="Times New Roman"/>
      <w:i/>
      <w:color w:val="FFFFFF"/>
      <w:sz w:val="24"/>
      <w:lang w:val="en-US" w:eastAsia="en-US"/>
    </w:rPr>
  </w:style>
  <w:style w:type="paragraph" w:styleId="afffd">
    <w:name w:val="TOC Heading"/>
    <w:basedOn w:val="10"/>
    <w:next w:val="a1"/>
    <w:uiPriority w:val="99"/>
    <w:qFormat/>
    <w:rsid w:val="00D772FB"/>
    <w:pPr>
      <w:keepNext w:val="0"/>
      <w:keepLines w:val="0"/>
      <w:pBdr>
        <w:bottom w:val="single" w:sz="8" w:space="1" w:color="808080"/>
      </w:pBdr>
      <w:suppressAutoHyphens/>
      <w:spacing w:before="600" w:after="80" w:line="240" w:lineRule="auto"/>
      <w:ind w:firstLine="0"/>
      <w:jc w:val="left"/>
    </w:pPr>
    <w:rPr>
      <w:rFonts w:ascii="Cambria" w:hAnsi="Cambria"/>
      <w:sz w:val="24"/>
      <w:szCs w:val="24"/>
      <w:lang w:val="en-US" w:eastAsia="en-US"/>
    </w:rPr>
  </w:style>
  <w:style w:type="paragraph" w:customStyle="1" w:styleId="311">
    <w:name w:val="Основной текст 31"/>
    <w:basedOn w:val="a1"/>
    <w:uiPriority w:val="99"/>
    <w:rsid w:val="00D772FB"/>
    <w:pPr>
      <w:suppressAutoHyphens/>
      <w:spacing w:line="240" w:lineRule="auto"/>
      <w:ind w:firstLine="0"/>
      <w:jc w:val="right"/>
    </w:pPr>
    <w:rPr>
      <w:sz w:val="24"/>
      <w:szCs w:val="20"/>
      <w:lang w:eastAsia="ar-SA"/>
    </w:rPr>
  </w:style>
  <w:style w:type="paragraph" w:styleId="afffe">
    <w:name w:val="footnote text"/>
    <w:basedOn w:val="a1"/>
    <w:link w:val="affff"/>
    <w:uiPriority w:val="99"/>
    <w:rsid w:val="00D772FB"/>
    <w:pPr>
      <w:suppressAutoHyphens/>
      <w:spacing w:before="60" w:line="240" w:lineRule="auto"/>
      <w:ind w:left="227" w:hanging="227"/>
    </w:pPr>
    <w:rPr>
      <w:rFonts w:ascii="Garamond" w:hAnsi="Garamond"/>
      <w:szCs w:val="20"/>
      <w:lang w:eastAsia="ar-SA"/>
    </w:rPr>
  </w:style>
  <w:style w:type="character" w:customStyle="1" w:styleId="affff">
    <w:name w:val="Текст сноски Знак"/>
    <w:basedOn w:val="a2"/>
    <w:link w:val="afffe"/>
    <w:uiPriority w:val="99"/>
    <w:locked/>
    <w:rsid w:val="00D772FB"/>
    <w:rPr>
      <w:rFonts w:ascii="Garamond" w:hAnsi="Garamond" w:cs="Times New Roman"/>
      <w:sz w:val="22"/>
      <w:lang w:val="ru-RU" w:eastAsia="ar-SA" w:bidi="ar-SA"/>
    </w:rPr>
  </w:style>
  <w:style w:type="paragraph" w:customStyle="1" w:styleId="211">
    <w:name w:val="Основной текст с отступом 21"/>
    <w:basedOn w:val="a1"/>
    <w:uiPriority w:val="99"/>
    <w:rsid w:val="00D772FB"/>
    <w:pPr>
      <w:suppressAutoHyphens/>
      <w:spacing w:after="120" w:line="480" w:lineRule="auto"/>
      <w:ind w:left="283" w:firstLine="360"/>
      <w:jc w:val="left"/>
    </w:pPr>
    <w:rPr>
      <w:rFonts w:ascii="Calibri" w:hAnsi="Calibri"/>
      <w:lang w:val="en-US" w:eastAsia="en-US"/>
    </w:rPr>
  </w:style>
  <w:style w:type="paragraph" w:customStyle="1" w:styleId="affff0">
    <w:name w:val="Содержимое таблицы"/>
    <w:basedOn w:val="a1"/>
    <w:uiPriority w:val="99"/>
    <w:rsid w:val="00D772FB"/>
    <w:pPr>
      <w:suppressLineNumbers/>
      <w:suppressAutoHyphens/>
      <w:spacing w:line="240" w:lineRule="auto"/>
      <w:ind w:firstLine="0"/>
      <w:jc w:val="left"/>
    </w:pPr>
    <w:rPr>
      <w:sz w:val="24"/>
      <w:szCs w:val="24"/>
      <w:lang w:eastAsia="ar-SA"/>
    </w:rPr>
  </w:style>
  <w:style w:type="paragraph" w:customStyle="1" w:styleId="affff1">
    <w:name w:val="Заголовок таблицы"/>
    <w:basedOn w:val="affff0"/>
    <w:uiPriority w:val="99"/>
    <w:rsid w:val="00D772FB"/>
    <w:pPr>
      <w:jc w:val="center"/>
    </w:pPr>
    <w:rPr>
      <w:b/>
      <w:bCs/>
    </w:rPr>
  </w:style>
  <w:style w:type="paragraph" w:customStyle="1" w:styleId="Style20">
    <w:name w:val="Style2"/>
    <w:basedOn w:val="a1"/>
    <w:uiPriority w:val="99"/>
    <w:rsid w:val="00D772FB"/>
    <w:pPr>
      <w:widowControl w:val="0"/>
      <w:suppressAutoHyphens/>
      <w:spacing w:line="326" w:lineRule="exact"/>
      <w:ind w:firstLine="0"/>
      <w:jc w:val="center"/>
    </w:pPr>
    <w:rPr>
      <w:rFonts w:ascii="Arial" w:hAnsi="Arial"/>
      <w:kern w:val="1"/>
      <w:sz w:val="20"/>
      <w:szCs w:val="24"/>
      <w:lang w:eastAsia="ar-SA"/>
    </w:rPr>
  </w:style>
  <w:style w:type="paragraph" w:customStyle="1" w:styleId="Style10">
    <w:name w:val="Style1"/>
    <w:basedOn w:val="a1"/>
    <w:uiPriority w:val="99"/>
    <w:rsid w:val="00D772FB"/>
    <w:pPr>
      <w:widowControl w:val="0"/>
      <w:suppressAutoHyphens/>
      <w:spacing w:line="326" w:lineRule="exact"/>
      <w:ind w:firstLine="0"/>
      <w:jc w:val="center"/>
    </w:pPr>
    <w:rPr>
      <w:rFonts w:ascii="Arial" w:hAnsi="Arial"/>
      <w:kern w:val="1"/>
      <w:sz w:val="20"/>
      <w:szCs w:val="24"/>
      <w:lang w:eastAsia="ar-SA"/>
    </w:rPr>
  </w:style>
  <w:style w:type="paragraph" w:customStyle="1" w:styleId="Style28">
    <w:name w:val="Style28"/>
    <w:basedOn w:val="a1"/>
    <w:uiPriority w:val="99"/>
    <w:rsid w:val="00D772FB"/>
    <w:pPr>
      <w:widowControl w:val="0"/>
      <w:suppressAutoHyphens/>
      <w:spacing w:line="240" w:lineRule="auto"/>
      <w:ind w:firstLine="0"/>
      <w:jc w:val="left"/>
    </w:pPr>
    <w:rPr>
      <w:rFonts w:ascii="Arial" w:hAnsi="Arial"/>
      <w:kern w:val="1"/>
      <w:sz w:val="20"/>
      <w:szCs w:val="24"/>
      <w:lang w:eastAsia="ar-SA"/>
    </w:rPr>
  </w:style>
  <w:style w:type="paragraph" w:customStyle="1" w:styleId="Style9">
    <w:name w:val="Style9"/>
    <w:basedOn w:val="a1"/>
    <w:uiPriority w:val="99"/>
    <w:rsid w:val="00D772FB"/>
    <w:pPr>
      <w:widowControl w:val="0"/>
      <w:suppressAutoHyphens/>
      <w:spacing w:line="240" w:lineRule="exact"/>
      <w:ind w:firstLine="0"/>
    </w:pPr>
    <w:rPr>
      <w:rFonts w:ascii="Arial" w:hAnsi="Arial"/>
      <w:kern w:val="1"/>
      <w:sz w:val="20"/>
      <w:szCs w:val="24"/>
      <w:lang w:eastAsia="ar-SA"/>
    </w:rPr>
  </w:style>
  <w:style w:type="paragraph" w:customStyle="1" w:styleId="Style19">
    <w:name w:val="Style19"/>
    <w:basedOn w:val="a1"/>
    <w:uiPriority w:val="99"/>
    <w:rsid w:val="00D772FB"/>
    <w:pPr>
      <w:widowControl w:val="0"/>
      <w:suppressAutoHyphens/>
      <w:spacing w:line="240" w:lineRule="exact"/>
      <w:ind w:hanging="96"/>
      <w:jc w:val="left"/>
    </w:pPr>
    <w:rPr>
      <w:rFonts w:ascii="Arial" w:hAnsi="Arial"/>
      <w:kern w:val="1"/>
      <w:sz w:val="20"/>
      <w:szCs w:val="24"/>
      <w:lang w:eastAsia="ar-SA"/>
    </w:rPr>
  </w:style>
  <w:style w:type="paragraph" w:customStyle="1" w:styleId="Style27">
    <w:name w:val="Style27"/>
    <w:basedOn w:val="a1"/>
    <w:uiPriority w:val="99"/>
    <w:rsid w:val="00D772FB"/>
    <w:pPr>
      <w:widowControl w:val="0"/>
      <w:suppressAutoHyphens/>
      <w:spacing w:line="240" w:lineRule="auto"/>
      <w:ind w:firstLine="0"/>
      <w:jc w:val="left"/>
    </w:pPr>
    <w:rPr>
      <w:rFonts w:ascii="Arial" w:hAnsi="Arial"/>
      <w:kern w:val="1"/>
      <w:sz w:val="20"/>
      <w:szCs w:val="24"/>
      <w:lang w:eastAsia="ar-SA"/>
    </w:rPr>
  </w:style>
  <w:style w:type="paragraph" w:customStyle="1" w:styleId="Style5">
    <w:name w:val="Style5"/>
    <w:basedOn w:val="a1"/>
    <w:uiPriority w:val="99"/>
    <w:rsid w:val="00D772FB"/>
    <w:pPr>
      <w:widowControl w:val="0"/>
      <w:suppressAutoHyphens/>
      <w:spacing w:line="240" w:lineRule="auto"/>
      <w:ind w:firstLine="0"/>
      <w:jc w:val="left"/>
    </w:pPr>
    <w:rPr>
      <w:rFonts w:ascii="Arial" w:hAnsi="Arial"/>
      <w:kern w:val="1"/>
      <w:sz w:val="20"/>
      <w:szCs w:val="24"/>
      <w:lang w:eastAsia="ar-SA"/>
    </w:rPr>
  </w:style>
  <w:style w:type="paragraph" w:customStyle="1" w:styleId="Style17">
    <w:name w:val="Style17"/>
    <w:basedOn w:val="a1"/>
    <w:uiPriority w:val="99"/>
    <w:rsid w:val="00D772FB"/>
    <w:pPr>
      <w:widowControl w:val="0"/>
      <w:suppressAutoHyphens/>
      <w:spacing w:line="240" w:lineRule="auto"/>
      <w:ind w:firstLine="0"/>
      <w:jc w:val="left"/>
    </w:pPr>
    <w:rPr>
      <w:rFonts w:ascii="Arial" w:hAnsi="Arial"/>
      <w:kern w:val="1"/>
      <w:sz w:val="20"/>
      <w:szCs w:val="24"/>
      <w:lang w:eastAsia="ar-SA"/>
    </w:rPr>
  </w:style>
  <w:style w:type="paragraph" w:customStyle="1" w:styleId="Style47">
    <w:name w:val="Style47"/>
    <w:basedOn w:val="a1"/>
    <w:uiPriority w:val="99"/>
    <w:rsid w:val="00D772FB"/>
    <w:pPr>
      <w:widowControl w:val="0"/>
      <w:suppressAutoHyphens/>
      <w:spacing w:line="245" w:lineRule="exact"/>
      <w:ind w:firstLine="0"/>
      <w:jc w:val="left"/>
    </w:pPr>
    <w:rPr>
      <w:rFonts w:ascii="Arial" w:hAnsi="Arial"/>
      <w:kern w:val="1"/>
      <w:sz w:val="20"/>
      <w:szCs w:val="24"/>
      <w:lang w:eastAsia="ar-SA"/>
    </w:rPr>
  </w:style>
  <w:style w:type="paragraph" w:customStyle="1" w:styleId="Style38">
    <w:name w:val="Style38"/>
    <w:basedOn w:val="a1"/>
    <w:uiPriority w:val="99"/>
    <w:rsid w:val="00D772FB"/>
    <w:pPr>
      <w:widowControl w:val="0"/>
      <w:suppressAutoHyphens/>
      <w:spacing w:line="240" w:lineRule="auto"/>
      <w:ind w:firstLine="0"/>
      <w:jc w:val="left"/>
    </w:pPr>
    <w:rPr>
      <w:rFonts w:ascii="Arial" w:hAnsi="Arial"/>
      <w:kern w:val="1"/>
      <w:sz w:val="20"/>
      <w:szCs w:val="24"/>
      <w:lang w:eastAsia="ar-SA"/>
    </w:rPr>
  </w:style>
  <w:style w:type="paragraph" w:customStyle="1" w:styleId="Style58">
    <w:name w:val="Style58"/>
    <w:basedOn w:val="a1"/>
    <w:uiPriority w:val="99"/>
    <w:rsid w:val="00D772FB"/>
    <w:pPr>
      <w:widowControl w:val="0"/>
      <w:suppressAutoHyphens/>
      <w:spacing w:line="240" w:lineRule="exact"/>
      <w:ind w:firstLine="422"/>
    </w:pPr>
    <w:rPr>
      <w:rFonts w:ascii="Arial" w:hAnsi="Arial"/>
      <w:kern w:val="1"/>
      <w:sz w:val="20"/>
      <w:szCs w:val="24"/>
      <w:lang w:eastAsia="ar-SA"/>
    </w:rPr>
  </w:style>
  <w:style w:type="paragraph" w:customStyle="1" w:styleId="Style30">
    <w:name w:val="Style30"/>
    <w:basedOn w:val="a1"/>
    <w:uiPriority w:val="99"/>
    <w:rsid w:val="00D772FB"/>
    <w:pPr>
      <w:widowControl w:val="0"/>
      <w:suppressAutoHyphens/>
      <w:spacing w:line="240" w:lineRule="auto"/>
      <w:ind w:firstLine="0"/>
      <w:jc w:val="left"/>
    </w:pPr>
    <w:rPr>
      <w:rFonts w:ascii="Arial" w:hAnsi="Arial"/>
      <w:kern w:val="1"/>
      <w:sz w:val="20"/>
      <w:szCs w:val="24"/>
      <w:lang w:eastAsia="ar-SA"/>
    </w:rPr>
  </w:style>
  <w:style w:type="paragraph" w:customStyle="1" w:styleId="Style61">
    <w:name w:val="Style61"/>
    <w:basedOn w:val="a1"/>
    <w:uiPriority w:val="99"/>
    <w:rsid w:val="00D772FB"/>
    <w:pPr>
      <w:widowControl w:val="0"/>
      <w:suppressAutoHyphens/>
      <w:spacing w:line="240" w:lineRule="auto"/>
      <w:ind w:firstLine="0"/>
      <w:jc w:val="left"/>
    </w:pPr>
    <w:rPr>
      <w:rFonts w:ascii="Arial" w:hAnsi="Arial"/>
      <w:kern w:val="1"/>
      <w:sz w:val="20"/>
      <w:szCs w:val="24"/>
      <w:lang w:eastAsia="ar-SA"/>
    </w:rPr>
  </w:style>
  <w:style w:type="paragraph" w:customStyle="1" w:styleId="Style7">
    <w:name w:val="Style7"/>
    <w:basedOn w:val="a1"/>
    <w:uiPriority w:val="99"/>
    <w:rsid w:val="00D772FB"/>
    <w:pPr>
      <w:widowControl w:val="0"/>
      <w:suppressAutoHyphens/>
      <w:spacing w:line="240" w:lineRule="auto"/>
      <w:ind w:firstLine="0"/>
      <w:jc w:val="left"/>
    </w:pPr>
    <w:rPr>
      <w:rFonts w:ascii="Arial" w:hAnsi="Arial"/>
      <w:kern w:val="1"/>
      <w:sz w:val="20"/>
      <w:szCs w:val="24"/>
      <w:lang w:eastAsia="ar-SA"/>
    </w:rPr>
  </w:style>
  <w:style w:type="paragraph" w:customStyle="1" w:styleId="Style119">
    <w:name w:val="Style119"/>
    <w:basedOn w:val="a1"/>
    <w:uiPriority w:val="99"/>
    <w:rsid w:val="00D772FB"/>
    <w:pPr>
      <w:widowControl w:val="0"/>
      <w:suppressAutoHyphens/>
      <w:spacing w:line="278" w:lineRule="exact"/>
      <w:ind w:firstLine="192"/>
      <w:jc w:val="left"/>
    </w:pPr>
    <w:rPr>
      <w:rFonts w:ascii="Arial" w:hAnsi="Arial"/>
      <w:kern w:val="1"/>
      <w:sz w:val="20"/>
      <w:szCs w:val="24"/>
      <w:lang w:eastAsia="ar-SA"/>
    </w:rPr>
  </w:style>
  <w:style w:type="paragraph" w:customStyle="1" w:styleId="Style102">
    <w:name w:val="Style102"/>
    <w:basedOn w:val="a1"/>
    <w:uiPriority w:val="99"/>
    <w:rsid w:val="00D772FB"/>
    <w:pPr>
      <w:widowControl w:val="0"/>
      <w:suppressAutoHyphens/>
      <w:spacing w:line="240" w:lineRule="auto"/>
      <w:ind w:firstLine="0"/>
      <w:jc w:val="left"/>
    </w:pPr>
    <w:rPr>
      <w:rFonts w:ascii="Arial" w:hAnsi="Arial"/>
      <w:kern w:val="1"/>
      <w:sz w:val="20"/>
      <w:szCs w:val="24"/>
      <w:lang w:eastAsia="ar-SA"/>
    </w:rPr>
  </w:style>
  <w:style w:type="paragraph" w:customStyle="1" w:styleId="Style105">
    <w:name w:val="Style105"/>
    <w:basedOn w:val="a1"/>
    <w:uiPriority w:val="99"/>
    <w:rsid w:val="00D772FB"/>
    <w:pPr>
      <w:widowControl w:val="0"/>
      <w:suppressAutoHyphens/>
      <w:spacing w:line="317" w:lineRule="exact"/>
      <w:ind w:firstLine="0"/>
    </w:pPr>
    <w:rPr>
      <w:rFonts w:ascii="Arial" w:hAnsi="Arial"/>
      <w:kern w:val="1"/>
      <w:sz w:val="20"/>
      <w:szCs w:val="24"/>
      <w:lang w:eastAsia="ar-SA"/>
    </w:rPr>
  </w:style>
  <w:style w:type="paragraph" w:customStyle="1" w:styleId="Style110">
    <w:name w:val="Style110"/>
    <w:basedOn w:val="a1"/>
    <w:uiPriority w:val="99"/>
    <w:rsid w:val="00D772FB"/>
    <w:pPr>
      <w:widowControl w:val="0"/>
      <w:suppressAutoHyphens/>
      <w:spacing w:line="566" w:lineRule="exact"/>
      <w:ind w:firstLine="2189"/>
      <w:jc w:val="left"/>
    </w:pPr>
    <w:rPr>
      <w:rFonts w:ascii="Arial" w:hAnsi="Arial"/>
      <w:kern w:val="1"/>
      <w:sz w:val="20"/>
      <w:szCs w:val="24"/>
      <w:lang w:eastAsia="ar-SA"/>
    </w:rPr>
  </w:style>
  <w:style w:type="paragraph" w:customStyle="1" w:styleId="Style109">
    <w:name w:val="Style109"/>
    <w:basedOn w:val="a1"/>
    <w:uiPriority w:val="99"/>
    <w:rsid w:val="00D772FB"/>
    <w:pPr>
      <w:widowControl w:val="0"/>
      <w:suppressAutoHyphens/>
      <w:spacing w:line="240" w:lineRule="auto"/>
      <w:ind w:firstLine="0"/>
      <w:jc w:val="center"/>
    </w:pPr>
    <w:rPr>
      <w:rFonts w:ascii="Arial" w:hAnsi="Arial"/>
      <w:kern w:val="1"/>
      <w:sz w:val="20"/>
      <w:szCs w:val="24"/>
      <w:lang w:eastAsia="ar-SA"/>
    </w:rPr>
  </w:style>
  <w:style w:type="paragraph" w:customStyle="1" w:styleId="Style108">
    <w:name w:val="Style108"/>
    <w:basedOn w:val="a1"/>
    <w:uiPriority w:val="99"/>
    <w:rsid w:val="00D772FB"/>
    <w:pPr>
      <w:widowControl w:val="0"/>
      <w:suppressAutoHyphens/>
      <w:spacing w:line="288" w:lineRule="exact"/>
      <w:ind w:firstLine="0"/>
      <w:jc w:val="left"/>
    </w:pPr>
    <w:rPr>
      <w:rFonts w:ascii="Arial" w:hAnsi="Arial"/>
      <w:kern w:val="1"/>
      <w:sz w:val="20"/>
      <w:szCs w:val="24"/>
      <w:lang w:eastAsia="ar-SA"/>
    </w:rPr>
  </w:style>
  <w:style w:type="paragraph" w:customStyle="1" w:styleId="Style120">
    <w:name w:val="Style120"/>
    <w:basedOn w:val="a1"/>
    <w:uiPriority w:val="99"/>
    <w:rsid w:val="00D772FB"/>
    <w:pPr>
      <w:widowControl w:val="0"/>
      <w:suppressAutoHyphens/>
      <w:spacing w:line="595" w:lineRule="exact"/>
      <w:ind w:hanging="720"/>
      <w:jc w:val="left"/>
    </w:pPr>
    <w:rPr>
      <w:rFonts w:ascii="Arial" w:hAnsi="Arial"/>
      <w:kern w:val="1"/>
      <w:sz w:val="20"/>
      <w:szCs w:val="24"/>
      <w:lang w:eastAsia="ar-SA"/>
    </w:rPr>
  </w:style>
  <w:style w:type="paragraph" w:customStyle="1" w:styleId="Style100">
    <w:name w:val="Style100"/>
    <w:basedOn w:val="a1"/>
    <w:uiPriority w:val="99"/>
    <w:rsid w:val="00D772FB"/>
    <w:pPr>
      <w:widowControl w:val="0"/>
      <w:suppressAutoHyphens/>
      <w:spacing w:line="240" w:lineRule="auto"/>
      <w:ind w:firstLine="0"/>
      <w:jc w:val="left"/>
    </w:pPr>
    <w:rPr>
      <w:rFonts w:ascii="Arial" w:hAnsi="Arial"/>
      <w:kern w:val="1"/>
      <w:sz w:val="20"/>
      <w:szCs w:val="24"/>
      <w:lang w:eastAsia="ar-SA"/>
    </w:rPr>
  </w:style>
  <w:style w:type="paragraph" w:customStyle="1" w:styleId="Style115">
    <w:name w:val="Style115"/>
    <w:basedOn w:val="a1"/>
    <w:uiPriority w:val="99"/>
    <w:rsid w:val="00D772FB"/>
    <w:pPr>
      <w:widowControl w:val="0"/>
      <w:suppressAutoHyphens/>
      <w:spacing w:line="240" w:lineRule="auto"/>
      <w:ind w:firstLine="0"/>
      <w:jc w:val="left"/>
    </w:pPr>
    <w:rPr>
      <w:rFonts w:ascii="Arial" w:hAnsi="Arial"/>
      <w:kern w:val="1"/>
      <w:sz w:val="20"/>
      <w:szCs w:val="24"/>
      <w:lang w:eastAsia="ar-SA"/>
    </w:rPr>
  </w:style>
  <w:style w:type="paragraph" w:customStyle="1" w:styleId="Style126">
    <w:name w:val="Style126"/>
    <w:basedOn w:val="a1"/>
    <w:uiPriority w:val="99"/>
    <w:rsid w:val="00D772FB"/>
    <w:pPr>
      <w:widowControl w:val="0"/>
      <w:suppressAutoHyphens/>
      <w:spacing w:line="250" w:lineRule="exact"/>
      <w:ind w:firstLine="0"/>
      <w:jc w:val="center"/>
    </w:pPr>
    <w:rPr>
      <w:rFonts w:ascii="Arial" w:hAnsi="Arial"/>
      <w:kern w:val="1"/>
      <w:sz w:val="20"/>
      <w:szCs w:val="24"/>
      <w:lang w:eastAsia="ar-SA"/>
    </w:rPr>
  </w:style>
  <w:style w:type="paragraph" w:customStyle="1" w:styleId="Style121">
    <w:name w:val="Style121"/>
    <w:basedOn w:val="a1"/>
    <w:uiPriority w:val="99"/>
    <w:rsid w:val="00D772FB"/>
    <w:pPr>
      <w:widowControl w:val="0"/>
      <w:suppressAutoHyphens/>
      <w:spacing w:line="250" w:lineRule="exact"/>
      <w:ind w:firstLine="106"/>
      <w:jc w:val="left"/>
    </w:pPr>
    <w:rPr>
      <w:rFonts w:ascii="Arial" w:hAnsi="Arial"/>
      <w:kern w:val="1"/>
      <w:sz w:val="20"/>
      <w:szCs w:val="24"/>
      <w:lang w:eastAsia="ar-SA"/>
    </w:rPr>
  </w:style>
  <w:style w:type="paragraph" w:customStyle="1" w:styleId="Style113">
    <w:name w:val="Style113"/>
    <w:basedOn w:val="a1"/>
    <w:uiPriority w:val="99"/>
    <w:rsid w:val="00D772FB"/>
    <w:pPr>
      <w:widowControl w:val="0"/>
      <w:suppressAutoHyphens/>
      <w:spacing w:line="211" w:lineRule="exact"/>
      <w:ind w:firstLine="0"/>
      <w:jc w:val="center"/>
    </w:pPr>
    <w:rPr>
      <w:rFonts w:ascii="Arial" w:hAnsi="Arial"/>
      <w:kern w:val="1"/>
      <w:sz w:val="20"/>
      <w:szCs w:val="24"/>
      <w:lang w:eastAsia="ar-SA"/>
    </w:rPr>
  </w:style>
  <w:style w:type="paragraph" w:customStyle="1" w:styleId="Style123">
    <w:name w:val="Style123"/>
    <w:basedOn w:val="a1"/>
    <w:uiPriority w:val="99"/>
    <w:rsid w:val="00D772FB"/>
    <w:pPr>
      <w:widowControl w:val="0"/>
      <w:suppressAutoHyphens/>
      <w:spacing w:line="206" w:lineRule="exact"/>
      <w:ind w:firstLine="0"/>
      <w:jc w:val="left"/>
    </w:pPr>
    <w:rPr>
      <w:rFonts w:ascii="Arial" w:hAnsi="Arial"/>
      <w:kern w:val="1"/>
      <w:sz w:val="20"/>
      <w:szCs w:val="24"/>
      <w:lang w:eastAsia="ar-SA"/>
    </w:rPr>
  </w:style>
  <w:style w:type="paragraph" w:customStyle="1" w:styleId="Style117">
    <w:name w:val="Style117"/>
    <w:basedOn w:val="a1"/>
    <w:uiPriority w:val="99"/>
    <w:rsid w:val="00D772FB"/>
    <w:pPr>
      <w:widowControl w:val="0"/>
      <w:suppressAutoHyphens/>
      <w:spacing w:line="275" w:lineRule="exact"/>
      <w:ind w:firstLine="355"/>
    </w:pPr>
    <w:rPr>
      <w:rFonts w:ascii="Arial" w:hAnsi="Arial"/>
      <w:kern w:val="1"/>
      <w:sz w:val="20"/>
      <w:szCs w:val="24"/>
      <w:lang w:eastAsia="ar-SA"/>
    </w:rPr>
  </w:style>
  <w:style w:type="paragraph" w:customStyle="1" w:styleId="320">
    <w:name w:val="Основной текст 32"/>
    <w:basedOn w:val="a1"/>
    <w:uiPriority w:val="99"/>
    <w:rsid w:val="00D772FB"/>
    <w:pPr>
      <w:suppressAutoHyphens/>
      <w:spacing w:after="120" w:line="240" w:lineRule="auto"/>
      <w:ind w:firstLine="0"/>
      <w:jc w:val="left"/>
    </w:pPr>
    <w:rPr>
      <w:sz w:val="16"/>
      <w:szCs w:val="16"/>
      <w:lang w:eastAsia="ar-SA"/>
    </w:rPr>
  </w:style>
  <w:style w:type="paragraph" w:customStyle="1" w:styleId="affff2">
    <w:name w:val="Основа"/>
    <w:basedOn w:val="a1"/>
    <w:uiPriority w:val="99"/>
    <w:rsid w:val="00D772FB"/>
    <w:pPr>
      <w:spacing w:before="120" w:line="240" w:lineRule="auto"/>
      <w:ind w:firstLine="720"/>
    </w:pPr>
    <w:rPr>
      <w:sz w:val="24"/>
      <w:szCs w:val="20"/>
      <w:lang w:eastAsia="ar-SA"/>
    </w:rPr>
  </w:style>
  <w:style w:type="paragraph" w:customStyle="1" w:styleId="212">
    <w:name w:val="Маркированный список 21"/>
    <w:basedOn w:val="a1"/>
    <w:uiPriority w:val="99"/>
    <w:rsid w:val="00D772FB"/>
    <w:pPr>
      <w:tabs>
        <w:tab w:val="num" w:pos="643"/>
      </w:tabs>
      <w:spacing w:line="240" w:lineRule="auto"/>
      <w:ind w:left="-283" w:firstLine="0"/>
      <w:jc w:val="left"/>
    </w:pPr>
    <w:rPr>
      <w:sz w:val="24"/>
      <w:szCs w:val="24"/>
      <w:lang w:eastAsia="ar-SA"/>
    </w:rPr>
  </w:style>
  <w:style w:type="paragraph" w:customStyle="1" w:styleId="321">
    <w:name w:val="Основной текст с отступом 32"/>
    <w:basedOn w:val="a1"/>
    <w:rsid w:val="00D772FB"/>
    <w:pPr>
      <w:spacing w:after="120" w:line="240" w:lineRule="auto"/>
      <w:ind w:left="283" w:firstLine="0"/>
      <w:jc w:val="left"/>
    </w:pPr>
    <w:rPr>
      <w:sz w:val="16"/>
      <w:szCs w:val="16"/>
      <w:lang w:eastAsia="ar-SA"/>
    </w:rPr>
  </w:style>
  <w:style w:type="paragraph" w:customStyle="1" w:styleId="Normal">
    <w:name w:val="Normal Знак Знак Знак Знак Знак"/>
    <w:uiPriority w:val="99"/>
    <w:rsid w:val="00D772FB"/>
    <w:pPr>
      <w:suppressAutoHyphens/>
      <w:spacing w:before="100" w:after="100"/>
      <w:jc w:val="both"/>
    </w:pPr>
    <w:rPr>
      <w:sz w:val="24"/>
      <w:lang w:eastAsia="ar-SA"/>
    </w:rPr>
  </w:style>
  <w:style w:type="paragraph" w:customStyle="1" w:styleId="312">
    <w:name w:val="Маркированный список 31"/>
    <w:basedOn w:val="a1"/>
    <w:uiPriority w:val="99"/>
    <w:rsid w:val="00D772FB"/>
    <w:pPr>
      <w:tabs>
        <w:tab w:val="num" w:pos="926"/>
      </w:tabs>
      <w:suppressAutoHyphens/>
      <w:spacing w:line="240" w:lineRule="auto"/>
      <w:ind w:left="-566" w:firstLine="0"/>
      <w:jc w:val="left"/>
    </w:pPr>
    <w:rPr>
      <w:sz w:val="24"/>
      <w:szCs w:val="24"/>
      <w:lang w:eastAsia="ar-SA"/>
    </w:rPr>
  </w:style>
  <w:style w:type="character" w:customStyle="1" w:styleId="WW8Num23z1">
    <w:name w:val="WW8Num23z1"/>
    <w:uiPriority w:val="99"/>
    <w:rsid w:val="00D772FB"/>
    <w:rPr>
      <w:rFonts w:ascii="Courier New" w:hAnsi="Courier New"/>
    </w:rPr>
  </w:style>
  <w:style w:type="character" w:customStyle="1" w:styleId="WW8Num31z1">
    <w:name w:val="WW8Num31z1"/>
    <w:uiPriority w:val="99"/>
    <w:rsid w:val="00D772FB"/>
    <w:rPr>
      <w:rFonts w:ascii="Courier New" w:hAnsi="Courier New"/>
    </w:rPr>
  </w:style>
  <w:style w:type="character" w:customStyle="1" w:styleId="WW8Num31z2">
    <w:name w:val="WW8Num31z2"/>
    <w:uiPriority w:val="99"/>
    <w:rsid w:val="00D772FB"/>
    <w:rPr>
      <w:rFonts w:ascii="Wingdings" w:hAnsi="Wingdings"/>
    </w:rPr>
  </w:style>
  <w:style w:type="paragraph" w:customStyle="1" w:styleId="141">
    <w:name w:val="Стиль 14 пт По ширине"/>
    <w:basedOn w:val="a1"/>
    <w:uiPriority w:val="99"/>
    <w:rsid w:val="00D772FB"/>
    <w:pPr>
      <w:widowControl w:val="0"/>
      <w:suppressAutoHyphens/>
      <w:spacing w:line="240" w:lineRule="auto"/>
      <w:ind w:firstLine="0"/>
    </w:pPr>
    <w:rPr>
      <w:rFonts w:ascii="Arial" w:hAnsi="Arial"/>
      <w:kern w:val="1"/>
      <w:sz w:val="28"/>
      <w:szCs w:val="24"/>
      <w:lang w:eastAsia="ar-SA"/>
    </w:rPr>
  </w:style>
  <w:style w:type="paragraph" w:customStyle="1" w:styleId="ConsPlusNormal">
    <w:name w:val="ConsPlusNormal"/>
    <w:uiPriority w:val="99"/>
    <w:rsid w:val="00D772F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e">
    <w:name w:val="Схема документа Знак1"/>
    <w:uiPriority w:val="99"/>
    <w:rsid w:val="00D772FB"/>
    <w:rPr>
      <w:rFonts w:ascii="Tahoma" w:hAnsi="Tahoma"/>
      <w:sz w:val="16"/>
    </w:rPr>
  </w:style>
  <w:style w:type="paragraph" w:customStyle="1" w:styleId="Heading">
    <w:name w:val="Heading"/>
    <w:uiPriority w:val="99"/>
    <w:rsid w:val="00D772F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ConsTitle">
    <w:name w:val="ConsTitle"/>
    <w:uiPriority w:val="99"/>
    <w:rsid w:val="00D772F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1f">
    <w:name w:val="Верхний колонтитул1"/>
    <w:basedOn w:val="a1"/>
    <w:uiPriority w:val="99"/>
    <w:rsid w:val="00D772FB"/>
    <w:pPr>
      <w:spacing w:line="240" w:lineRule="auto"/>
      <w:ind w:left="300" w:firstLine="0"/>
      <w:jc w:val="center"/>
    </w:pPr>
    <w:rPr>
      <w:rFonts w:ascii="Arial" w:hAnsi="Arial" w:cs="Arial"/>
      <w:b/>
      <w:bCs/>
      <w:color w:val="3560A7"/>
      <w:sz w:val="21"/>
      <w:szCs w:val="21"/>
    </w:rPr>
  </w:style>
  <w:style w:type="paragraph" w:customStyle="1" w:styleId="affff3">
    <w:name w:val="Основной"/>
    <w:basedOn w:val="a1"/>
    <w:autoRedefine/>
    <w:uiPriority w:val="99"/>
    <w:rsid w:val="00D772FB"/>
    <w:pPr>
      <w:widowControl w:val="0"/>
      <w:autoSpaceDE w:val="0"/>
      <w:autoSpaceDN w:val="0"/>
      <w:adjustRightInd w:val="0"/>
      <w:spacing w:line="360" w:lineRule="auto"/>
      <w:ind w:firstLine="708"/>
    </w:pPr>
    <w:rPr>
      <w:b/>
      <w:color w:val="000000"/>
      <w:sz w:val="28"/>
      <w:szCs w:val="28"/>
    </w:rPr>
  </w:style>
  <w:style w:type="paragraph" w:customStyle="1" w:styleId="affff4">
    <w:name w:val="Обычный текст"/>
    <w:basedOn w:val="a1"/>
    <w:uiPriority w:val="99"/>
    <w:rsid w:val="00D772FB"/>
    <w:pPr>
      <w:widowControl w:val="0"/>
      <w:spacing w:line="360" w:lineRule="auto"/>
      <w:ind w:left="567" w:right="567" w:firstLine="851"/>
    </w:pPr>
    <w:rPr>
      <w:sz w:val="26"/>
      <w:szCs w:val="20"/>
    </w:rPr>
  </w:style>
  <w:style w:type="paragraph" w:customStyle="1" w:styleId="Normal1">
    <w:name w:val="Normal1"/>
    <w:uiPriority w:val="99"/>
    <w:rsid w:val="00D772FB"/>
    <w:pPr>
      <w:widowControl w:val="0"/>
    </w:pPr>
    <w:rPr>
      <w:rFonts w:ascii="Arial" w:hAnsi="Arial"/>
    </w:rPr>
  </w:style>
  <w:style w:type="paragraph" w:customStyle="1" w:styleId="BodyTextIndent31">
    <w:name w:val="Body Text Indent 31"/>
    <w:basedOn w:val="Normal1"/>
    <w:uiPriority w:val="99"/>
    <w:rsid w:val="00D772FB"/>
    <w:pPr>
      <w:widowControl/>
      <w:ind w:left="720" w:hanging="360"/>
    </w:pPr>
    <w:rPr>
      <w:sz w:val="24"/>
    </w:rPr>
  </w:style>
  <w:style w:type="character" w:styleId="affff5">
    <w:name w:val="footnote reference"/>
    <w:basedOn w:val="a2"/>
    <w:uiPriority w:val="99"/>
    <w:semiHidden/>
    <w:rsid w:val="00D772FB"/>
    <w:rPr>
      <w:rFonts w:cs="Times New Roman"/>
      <w:vertAlign w:val="superscript"/>
    </w:rPr>
  </w:style>
  <w:style w:type="character" w:styleId="affff6">
    <w:name w:val="Hyperlink"/>
    <w:basedOn w:val="a2"/>
    <w:uiPriority w:val="99"/>
    <w:rsid w:val="00D772FB"/>
    <w:rPr>
      <w:rFonts w:cs="Times New Roman"/>
      <w:color w:val="0000FF"/>
      <w:u w:val="single"/>
    </w:rPr>
  </w:style>
  <w:style w:type="character" w:styleId="affff7">
    <w:name w:val="FollowedHyperlink"/>
    <w:basedOn w:val="a2"/>
    <w:uiPriority w:val="99"/>
    <w:semiHidden/>
    <w:rsid w:val="00D772FB"/>
    <w:rPr>
      <w:rFonts w:cs="Times New Roman"/>
      <w:color w:val="800080"/>
      <w:u w:val="single"/>
    </w:rPr>
  </w:style>
  <w:style w:type="paragraph" w:customStyle="1" w:styleId="font5">
    <w:name w:val="font5"/>
    <w:basedOn w:val="a1"/>
    <w:uiPriority w:val="99"/>
    <w:rsid w:val="00D772FB"/>
    <w:pPr>
      <w:spacing w:before="100" w:beforeAutospacing="1" w:after="100" w:afterAutospacing="1" w:line="240" w:lineRule="auto"/>
      <w:ind w:firstLine="0"/>
      <w:jc w:val="left"/>
    </w:pPr>
    <w:rPr>
      <w:b/>
      <w:bCs/>
      <w:color w:val="000000"/>
      <w:sz w:val="24"/>
      <w:szCs w:val="24"/>
    </w:rPr>
  </w:style>
  <w:style w:type="paragraph" w:customStyle="1" w:styleId="font6">
    <w:name w:val="font6"/>
    <w:basedOn w:val="a1"/>
    <w:uiPriority w:val="99"/>
    <w:rsid w:val="00D772FB"/>
    <w:pPr>
      <w:spacing w:before="100" w:beforeAutospacing="1" w:after="100" w:afterAutospacing="1" w:line="240" w:lineRule="auto"/>
      <w:ind w:firstLine="0"/>
      <w:jc w:val="left"/>
    </w:pPr>
    <w:rPr>
      <w:b/>
      <w:bCs/>
      <w:color w:val="000000"/>
      <w:sz w:val="14"/>
      <w:szCs w:val="14"/>
    </w:rPr>
  </w:style>
  <w:style w:type="paragraph" w:customStyle="1" w:styleId="xl63">
    <w:name w:val="xl63"/>
    <w:basedOn w:val="a1"/>
    <w:uiPriority w:val="99"/>
    <w:rsid w:val="00D772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top"/>
    </w:pPr>
    <w:rPr>
      <w:sz w:val="24"/>
      <w:szCs w:val="24"/>
    </w:rPr>
  </w:style>
  <w:style w:type="paragraph" w:customStyle="1" w:styleId="xl64">
    <w:name w:val="xl64"/>
    <w:basedOn w:val="a1"/>
    <w:uiPriority w:val="99"/>
    <w:rsid w:val="00D772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24"/>
      <w:szCs w:val="24"/>
    </w:rPr>
  </w:style>
  <w:style w:type="paragraph" w:customStyle="1" w:styleId="xl65">
    <w:name w:val="xl65"/>
    <w:basedOn w:val="a1"/>
    <w:uiPriority w:val="99"/>
    <w:rsid w:val="00D772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top"/>
    </w:pPr>
    <w:rPr>
      <w:sz w:val="24"/>
      <w:szCs w:val="24"/>
    </w:rPr>
  </w:style>
  <w:style w:type="paragraph" w:customStyle="1" w:styleId="xl66">
    <w:name w:val="xl66"/>
    <w:basedOn w:val="a1"/>
    <w:uiPriority w:val="99"/>
    <w:rsid w:val="00D772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24"/>
      <w:szCs w:val="24"/>
    </w:rPr>
  </w:style>
  <w:style w:type="paragraph" w:customStyle="1" w:styleId="xl67">
    <w:name w:val="xl67"/>
    <w:basedOn w:val="a1"/>
    <w:uiPriority w:val="99"/>
    <w:rsid w:val="00D772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b/>
      <w:bCs/>
      <w:sz w:val="24"/>
      <w:szCs w:val="24"/>
    </w:rPr>
  </w:style>
  <w:style w:type="paragraph" w:customStyle="1" w:styleId="xl68">
    <w:name w:val="xl68"/>
    <w:basedOn w:val="a1"/>
    <w:uiPriority w:val="99"/>
    <w:rsid w:val="00D772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69">
    <w:name w:val="xl69"/>
    <w:basedOn w:val="a1"/>
    <w:uiPriority w:val="99"/>
    <w:rsid w:val="00D772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24"/>
      <w:szCs w:val="24"/>
    </w:rPr>
  </w:style>
  <w:style w:type="paragraph" w:customStyle="1" w:styleId="xl70">
    <w:name w:val="xl70"/>
    <w:basedOn w:val="a1"/>
    <w:uiPriority w:val="99"/>
    <w:rsid w:val="00D772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24"/>
      <w:szCs w:val="24"/>
    </w:rPr>
  </w:style>
  <w:style w:type="paragraph" w:customStyle="1" w:styleId="xl71">
    <w:name w:val="xl71"/>
    <w:basedOn w:val="a1"/>
    <w:uiPriority w:val="99"/>
    <w:rsid w:val="00D772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b/>
      <w:bCs/>
      <w:sz w:val="24"/>
      <w:szCs w:val="24"/>
    </w:rPr>
  </w:style>
  <w:style w:type="paragraph" w:customStyle="1" w:styleId="xl72">
    <w:name w:val="xl72"/>
    <w:basedOn w:val="a1"/>
    <w:uiPriority w:val="99"/>
    <w:rsid w:val="00D772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sz w:val="24"/>
      <w:szCs w:val="24"/>
    </w:rPr>
  </w:style>
  <w:style w:type="paragraph" w:customStyle="1" w:styleId="xl73">
    <w:name w:val="xl73"/>
    <w:basedOn w:val="a1"/>
    <w:uiPriority w:val="99"/>
    <w:rsid w:val="00D772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b/>
      <w:bCs/>
      <w:sz w:val="24"/>
      <w:szCs w:val="24"/>
    </w:rPr>
  </w:style>
  <w:style w:type="paragraph" w:customStyle="1" w:styleId="xl74">
    <w:name w:val="xl74"/>
    <w:basedOn w:val="a1"/>
    <w:uiPriority w:val="99"/>
    <w:rsid w:val="00D772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color w:val="000000"/>
      <w:sz w:val="24"/>
      <w:szCs w:val="24"/>
    </w:rPr>
  </w:style>
  <w:style w:type="paragraph" w:customStyle="1" w:styleId="xl75">
    <w:name w:val="xl75"/>
    <w:basedOn w:val="a1"/>
    <w:uiPriority w:val="99"/>
    <w:rsid w:val="00D772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b/>
      <w:bCs/>
      <w:sz w:val="24"/>
      <w:szCs w:val="24"/>
    </w:rPr>
  </w:style>
  <w:style w:type="paragraph" w:customStyle="1" w:styleId="xl76">
    <w:name w:val="xl76"/>
    <w:basedOn w:val="a1"/>
    <w:uiPriority w:val="99"/>
    <w:rsid w:val="00D772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color w:val="000000"/>
      <w:sz w:val="24"/>
      <w:szCs w:val="24"/>
    </w:rPr>
  </w:style>
  <w:style w:type="paragraph" w:styleId="HTML">
    <w:name w:val="HTML Preformatted"/>
    <w:basedOn w:val="a1"/>
    <w:link w:val="HTML0"/>
    <w:uiPriority w:val="99"/>
    <w:rsid w:val="00D772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eastAsia="SimSun" w:hAnsi="Courier New"/>
      <w:sz w:val="20"/>
      <w:szCs w:val="20"/>
      <w:lang w:eastAsia="zh-CN"/>
    </w:rPr>
  </w:style>
  <w:style w:type="character" w:customStyle="1" w:styleId="HTML0">
    <w:name w:val="Стандартный HTML Знак"/>
    <w:basedOn w:val="a2"/>
    <w:link w:val="HTML"/>
    <w:uiPriority w:val="99"/>
    <w:locked/>
    <w:rsid w:val="00921AF6"/>
    <w:rPr>
      <w:rFonts w:ascii="Courier New" w:eastAsia="SimSun" w:hAnsi="Courier New" w:cs="Times New Roman"/>
      <w:lang w:eastAsia="zh-CN"/>
    </w:rPr>
  </w:style>
  <w:style w:type="paragraph" w:customStyle="1" w:styleId="affff8">
    <w:name w:val="выделение жирным"/>
    <w:basedOn w:val="ab"/>
    <w:uiPriority w:val="99"/>
    <w:rsid w:val="00025B32"/>
    <w:pPr>
      <w:spacing w:line="360" w:lineRule="auto"/>
    </w:pPr>
    <w:rPr>
      <w:b/>
    </w:rPr>
  </w:style>
  <w:style w:type="paragraph" w:customStyle="1" w:styleId="affff9">
    <w:name w:val="маркированный первого уровня"/>
    <w:basedOn w:val="a5"/>
    <w:uiPriority w:val="99"/>
    <w:rsid w:val="00025B32"/>
    <w:pPr>
      <w:tabs>
        <w:tab w:val="num" w:pos="360"/>
      </w:tabs>
      <w:spacing w:line="360" w:lineRule="auto"/>
      <w:ind w:left="360" w:hanging="360"/>
    </w:pPr>
    <w:rPr>
      <w:sz w:val="28"/>
      <w:szCs w:val="28"/>
      <w:lang w:eastAsia="ar-SA"/>
    </w:rPr>
  </w:style>
  <w:style w:type="paragraph" w:customStyle="1" w:styleId="affffa">
    <w:name w:val="нумерованный второго уровня"/>
    <w:basedOn w:val="a5"/>
    <w:uiPriority w:val="99"/>
    <w:rsid w:val="00025B32"/>
    <w:pPr>
      <w:tabs>
        <w:tab w:val="num" w:pos="858"/>
      </w:tabs>
      <w:spacing w:line="276" w:lineRule="auto"/>
      <w:ind w:left="858" w:hanging="432"/>
    </w:pPr>
    <w:rPr>
      <w:i/>
      <w:sz w:val="28"/>
      <w:szCs w:val="28"/>
      <w:lang w:eastAsia="ar-SA"/>
    </w:rPr>
  </w:style>
  <w:style w:type="paragraph" w:customStyle="1" w:styleId="FR1">
    <w:name w:val="FR1"/>
    <w:uiPriority w:val="99"/>
    <w:rsid w:val="00241E5F"/>
    <w:pPr>
      <w:widowControl w:val="0"/>
      <w:suppressAutoHyphens/>
      <w:autoSpaceDE w:val="0"/>
      <w:spacing w:before="420" w:after="200" w:line="276" w:lineRule="auto"/>
      <w:ind w:left="284" w:firstLine="560"/>
      <w:jc w:val="both"/>
    </w:pPr>
    <w:rPr>
      <w:rFonts w:ascii="Arial" w:hAnsi="Arial" w:cs="Arial"/>
      <w:sz w:val="28"/>
      <w:szCs w:val="28"/>
      <w:lang w:eastAsia="ar-SA"/>
    </w:rPr>
  </w:style>
  <w:style w:type="character" w:customStyle="1" w:styleId="2b">
    <w:name w:val="ВерхКолонтитул Знак2"/>
    <w:aliases w:val="ВерхКолонтитул Знак Знак Знак,Верхний колонтитул Знак1,Верхний колонтитул Знак2"/>
    <w:uiPriority w:val="99"/>
    <w:rsid w:val="000F0C6E"/>
    <w:rPr>
      <w:sz w:val="24"/>
      <w:lang w:eastAsia="ar-SA" w:bidi="ar-SA"/>
    </w:rPr>
  </w:style>
  <w:style w:type="character" w:customStyle="1" w:styleId="1f0">
    <w:name w:val="Текст сноски Знак1"/>
    <w:uiPriority w:val="99"/>
    <w:rsid w:val="00921AF6"/>
    <w:rPr>
      <w:rFonts w:ascii="Calibri" w:hAnsi="Calibri"/>
      <w:sz w:val="20"/>
    </w:rPr>
  </w:style>
  <w:style w:type="paragraph" w:styleId="affffb">
    <w:name w:val="Revision"/>
    <w:hidden/>
    <w:uiPriority w:val="99"/>
    <w:semiHidden/>
    <w:rsid w:val="00921AF6"/>
    <w:rPr>
      <w:rFonts w:ascii="Calibri" w:hAnsi="Calibri"/>
      <w:sz w:val="22"/>
      <w:szCs w:val="22"/>
      <w:lang w:eastAsia="en-US"/>
    </w:rPr>
  </w:style>
  <w:style w:type="paragraph" w:styleId="1f1">
    <w:name w:val="toc 1"/>
    <w:basedOn w:val="a1"/>
    <w:next w:val="a1"/>
    <w:autoRedefine/>
    <w:uiPriority w:val="99"/>
    <w:rsid w:val="00F46CC8"/>
    <w:pPr>
      <w:tabs>
        <w:tab w:val="left" w:pos="440"/>
        <w:tab w:val="right" w:leader="dot" w:pos="9627"/>
      </w:tabs>
      <w:spacing w:line="240" w:lineRule="auto"/>
      <w:ind w:firstLine="0"/>
    </w:pPr>
    <w:rPr>
      <w:noProof/>
      <w:sz w:val="24"/>
      <w:szCs w:val="24"/>
      <w:lang w:eastAsia="en-US"/>
    </w:rPr>
  </w:style>
  <w:style w:type="paragraph" w:styleId="2c">
    <w:name w:val="toc 2"/>
    <w:basedOn w:val="a1"/>
    <w:next w:val="a1"/>
    <w:autoRedefine/>
    <w:uiPriority w:val="99"/>
    <w:rsid w:val="009413D5"/>
    <w:pPr>
      <w:tabs>
        <w:tab w:val="right" w:leader="dot" w:pos="9627"/>
      </w:tabs>
      <w:spacing w:line="240" w:lineRule="auto"/>
      <w:ind w:left="240" w:firstLine="0"/>
    </w:pPr>
    <w:rPr>
      <w:b/>
      <w:noProof/>
      <w:sz w:val="24"/>
      <w:szCs w:val="24"/>
      <w:lang w:eastAsia="en-US"/>
    </w:rPr>
  </w:style>
  <w:style w:type="paragraph" w:styleId="affffc">
    <w:name w:val="List"/>
    <w:basedOn w:val="aff4"/>
    <w:uiPriority w:val="99"/>
    <w:rsid w:val="0090763F"/>
    <w:pPr>
      <w:widowControl w:val="0"/>
      <w:shd w:val="clear" w:color="auto" w:fill="auto"/>
      <w:suppressAutoHyphens/>
      <w:autoSpaceDE/>
      <w:autoSpaceDN/>
      <w:adjustRightInd/>
      <w:spacing w:after="120"/>
      <w:ind w:left="284"/>
    </w:pPr>
    <w:rPr>
      <w:rFonts w:ascii="Arial" w:hAnsi="Arial" w:cs="Tahoma"/>
      <w:color w:val="auto"/>
      <w:kern w:val="2"/>
      <w:sz w:val="20"/>
      <w:lang w:eastAsia="ar-SA"/>
    </w:rPr>
  </w:style>
  <w:style w:type="paragraph" w:customStyle="1" w:styleId="221">
    <w:name w:val="Основной текст 22"/>
    <w:basedOn w:val="a1"/>
    <w:uiPriority w:val="99"/>
    <w:rsid w:val="0090763F"/>
    <w:pPr>
      <w:widowControl w:val="0"/>
      <w:suppressAutoHyphens/>
      <w:spacing w:after="120" w:line="480" w:lineRule="auto"/>
      <w:ind w:left="284" w:firstLine="0"/>
    </w:pPr>
    <w:rPr>
      <w:rFonts w:ascii="Arial" w:hAnsi="Arial" w:cs="Calibri"/>
      <w:kern w:val="2"/>
      <w:sz w:val="20"/>
      <w:szCs w:val="24"/>
      <w:lang w:eastAsia="ar-SA"/>
    </w:rPr>
  </w:style>
  <w:style w:type="paragraph" w:customStyle="1" w:styleId="213">
    <w:name w:val="Основной текст 21"/>
    <w:basedOn w:val="a1"/>
    <w:uiPriority w:val="99"/>
    <w:rsid w:val="0090763F"/>
    <w:pPr>
      <w:overflowPunct w:val="0"/>
      <w:autoSpaceDE w:val="0"/>
      <w:spacing w:line="240" w:lineRule="auto"/>
      <w:ind w:left="284" w:firstLine="0"/>
    </w:pPr>
    <w:rPr>
      <w:rFonts w:cs="Calibri"/>
      <w:sz w:val="24"/>
      <w:szCs w:val="20"/>
      <w:lang w:val="en-US" w:eastAsia="en-US"/>
    </w:rPr>
  </w:style>
  <w:style w:type="paragraph" w:customStyle="1" w:styleId="1f2">
    <w:name w:val="Текст1"/>
    <w:basedOn w:val="a1"/>
    <w:uiPriority w:val="99"/>
    <w:rsid w:val="0090763F"/>
    <w:pPr>
      <w:spacing w:line="240" w:lineRule="auto"/>
    </w:pPr>
    <w:rPr>
      <w:rFonts w:cs="Calibri"/>
      <w:sz w:val="24"/>
      <w:szCs w:val="20"/>
      <w:lang w:val="en-US" w:eastAsia="en-US"/>
    </w:rPr>
  </w:style>
  <w:style w:type="paragraph" w:customStyle="1" w:styleId="BodyTextIndent21">
    <w:name w:val="Body Text Indent 21"/>
    <w:basedOn w:val="a1"/>
    <w:uiPriority w:val="99"/>
    <w:rsid w:val="0090763F"/>
    <w:pPr>
      <w:spacing w:before="120" w:line="240" w:lineRule="auto"/>
    </w:pPr>
    <w:rPr>
      <w:rFonts w:cs="Calibri"/>
      <w:sz w:val="24"/>
      <w:szCs w:val="20"/>
      <w:lang w:val="en-US" w:eastAsia="en-US"/>
    </w:rPr>
  </w:style>
  <w:style w:type="paragraph" w:customStyle="1" w:styleId="affffd">
    <w:name w:val="Содержимое врезки"/>
    <w:basedOn w:val="aff4"/>
    <w:uiPriority w:val="99"/>
    <w:rsid w:val="0090763F"/>
    <w:pPr>
      <w:shd w:val="clear" w:color="auto" w:fill="auto"/>
      <w:autoSpaceDE/>
      <w:autoSpaceDN/>
      <w:adjustRightInd/>
      <w:spacing w:after="120"/>
      <w:ind w:left="284"/>
    </w:pPr>
    <w:rPr>
      <w:rFonts w:ascii="Calibri" w:hAnsi="Calibri" w:cs="Calibri"/>
      <w:color w:val="auto"/>
      <w:lang w:val="en-US" w:eastAsia="en-US"/>
    </w:rPr>
  </w:style>
  <w:style w:type="paragraph" w:customStyle="1" w:styleId="s311">
    <w:name w:val="s31"/>
    <w:basedOn w:val="a1"/>
    <w:uiPriority w:val="99"/>
    <w:rsid w:val="0090763F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313">
    <w:name w:val="31"/>
    <w:basedOn w:val="a1"/>
    <w:uiPriority w:val="99"/>
    <w:rsid w:val="0090763F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Epigraph">
    <w:name w:val="Epigraph"/>
    <w:next w:val="a1"/>
    <w:uiPriority w:val="99"/>
    <w:rsid w:val="0090763F"/>
    <w:pPr>
      <w:widowControl w:val="0"/>
      <w:autoSpaceDE w:val="0"/>
      <w:autoSpaceDN w:val="0"/>
      <w:adjustRightInd w:val="0"/>
      <w:ind w:left="3000" w:firstLine="400"/>
      <w:jc w:val="both"/>
    </w:pPr>
    <w:rPr>
      <w:i/>
      <w:iCs/>
      <w:sz w:val="22"/>
      <w:szCs w:val="22"/>
    </w:rPr>
  </w:style>
  <w:style w:type="paragraph" w:customStyle="1" w:styleId="EpigraphAuthor">
    <w:name w:val="Epigraph Author"/>
    <w:next w:val="a1"/>
    <w:uiPriority w:val="99"/>
    <w:rsid w:val="0090763F"/>
    <w:pPr>
      <w:widowControl w:val="0"/>
      <w:autoSpaceDE w:val="0"/>
      <w:autoSpaceDN w:val="0"/>
      <w:adjustRightInd w:val="0"/>
      <w:ind w:left="3000" w:firstLine="400"/>
      <w:jc w:val="both"/>
    </w:pPr>
    <w:rPr>
      <w:b/>
      <w:bCs/>
      <w:sz w:val="22"/>
      <w:szCs w:val="22"/>
    </w:rPr>
  </w:style>
  <w:style w:type="paragraph" w:customStyle="1" w:styleId="Annotation">
    <w:name w:val="Annotation"/>
    <w:next w:val="a1"/>
    <w:uiPriority w:val="99"/>
    <w:rsid w:val="0090763F"/>
    <w:pPr>
      <w:widowControl w:val="0"/>
      <w:autoSpaceDE w:val="0"/>
      <w:autoSpaceDN w:val="0"/>
      <w:adjustRightInd w:val="0"/>
      <w:ind w:firstLine="567"/>
      <w:jc w:val="both"/>
    </w:pPr>
    <w:rPr>
      <w:i/>
      <w:iCs/>
      <w:sz w:val="24"/>
      <w:szCs w:val="24"/>
    </w:rPr>
  </w:style>
  <w:style w:type="paragraph" w:customStyle="1" w:styleId="Cite">
    <w:name w:val="Cite"/>
    <w:next w:val="a1"/>
    <w:uiPriority w:val="99"/>
    <w:rsid w:val="0090763F"/>
    <w:pPr>
      <w:widowControl w:val="0"/>
      <w:autoSpaceDE w:val="0"/>
      <w:autoSpaceDN w:val="0"/>
      <w:adjustRightInd w:val="0"/>
      <w:ind w:left="1134" w:right="600" w:firstLine="400"/>
      <w:jc w:val="both"/>
    </w:pPr>
    <w:rPr>
      <w:sz w:val="22"/>
      <w:szCs w:val="22"/>
    </w:rPr>
  </w:style>
  <w:style w:type="paragraph" w:customStyle="1" w:styleId="CiteAuthor">
    <w:name w:val="Cite Author"/>
    <w:next w:val="a1"/>
    <w:uiPriority w:val="99"/>
    <w:rsid w:val="0090763F"/>
    <w:pPr>
      <w:widowControl w:val="0"/>
      <w:autoSpaceDE w:val="0"/>
      <w:autoSpaceDN w:val="0"/>
      <w:adjustRightInd w:val="0"/>
      <w:ind w:left="1701" w:right="600" w:firstLine="400"/>
      <w:jc w:val="both"/>
    </w:pPr>
    <w:rPr>
      <w:b/>
      <w:bCs/>
      <w:i/>
      <w:iCs/>
      <w:sz w:val="22"/>
      <w:szCs w:val="22"/>
    </w:rPr>
  </w:style>
  <w:style w:type="paragraph" w:customStyle="1" w:styleId="PoemTitle">
    <w:name w:val="Poem Title"/>
    <w:next w:val="a1"/>
    <w:uiPriority w:val="99"/>
    <w:rsid w:val="0090763F"/>
    <w:pPr>
      <w:widowControl w:val="0"/>
      <w:autoSpaceDE w:val="0"/>
      <w:autoSpaceDN w:val="0"/>
      <w:adjustRightInd w:val="0"/>
      <w:spacing w:before="12"/>
      <w:ind w:left="2000" w:right="600"/>
    </w:pPr>
    <w:rPr>
      <w:b/>
      <w:bCs/>
      <w:sz w:val="24"/>
      <w:szCs w:val="24"/>
    </w:rPr>
  </w:style>
  <w:style w:type="paragraph" w:customStyle="1" w:styleId="Stanza">
    <w:name w:val="Stanza"/>
    <w:next w:val="a1"/>
    <w:uiPriority w:val="99"/>
    <w:rsid w:val="0090763F"/>
    <w:pPr>
      <w:widowControl w:val="0"/>
      <w:autoSpaceDE w:val="0"/>
      <w:autoSpaceDN w:val="0"/>
      <w:adjustRightInd w:val="0"/>
      <w:ind w:left="2000" w:right="600" w:firstLine="400"/>
    </w:pPr>
    <w:rPr>
      <w:sz w:val="24"/>
      <w:szCs w:val="24"/>
    </w:rPr>
  </w:style>
  <w:style w:type="paragraph" w:customStyle="1" w:styleId="FootNote">
    <w:name w:val="FootNote"/>
    <w:next w:val="a1"/>
    <w:uiPriority w:val="99"/>
    <w:rsid w:val="0090763F"/>
    <w:pPr>
      <w:widowControl w:val="0"/>
      <w:autoSpaceDE w:val="0"/>
      <w:autoSpaceDN w:val="0"/>
      <w:adjustRightInd w:val="0"/>
      <w:ind w:firstLine="200"/>
      <w:jc w:val="both"/>
    </w:pPr>
  </w:style>
  <w:style w:type="paragraph" w:customStyle="1" w:styleId="FootNoteEpigraph">
    <w:name w:val="FootNote Epigraph"/>
    <w:uiPriority w:val="99"/>
    <w:rsid w:val="0090763F"/>
    <w:pPr>
      <w:widowControl w:val="0"/>
      <w:autoSpaceDE w:val="0"/>
      <w:autoSpaceDN w:val="0"/>
      <w:adjustRightInd w:val="0"/>
      <w:ind w:left="1500" w:firstLine="400"/>
      <w:jc w:val="both"/>
    </w:pPr>
    <w:rPr>
      <w:i/>
      <w:iCs/>
      <w:sz w:val="18"/>
      <w:szCs w:val="18"/>
    </w:rPr>
  </w:style>
  <w:style w:type="paragraph" w:customStyle="1" w:styleId="FootNoteStanza">
    <w:name w:val="FootNote Stanza"/>
    <w:next w:val="a1"/>
    <w:uiPriority w:val="99"/>
    <w:rsid w:val="0090763F"/>
    <w:pPr>
      <w:widowControl w:val="0"/>
      <w:autoSpaceDE w:val="0"/>
      <w:autoSpaceDN w:val="0"/>
      <w:adjustRightInd w:val="0"/>
      <w:ind w:left="500" w:right="600"/>
    </w:pPr>
    <w:rPr>
      <w:sz w:val="18"/>
      <w:szCs w:val="18"/>
    </w:rPr>
  </w:style>
  <w:style w:type="paragraph" w:customStyle="1" w:styleId="FootNoteCite">
    <w:name w:val="FootNote Cite"/>
    <w:next w:val="a1"/>
    <w:uiPriority w:val="99"/>
    <w:rsid w:val="0090763F"/>
    <w:pPr>
      <w:widowControl w:val="0"/>
      <w:autoSpaceDE w:val="0"/>
      <w:autoSpaceDN w:val="0"/>
      <w:adjustRightInd w:val="0"/>
      <w:ind w:left="300" w:right="600"/>
      <w:jc w:val="both"/>
    </w:pPr>
    <w:rPr>
      <w:sz w:val="18"/>
      <w:szCs w:val="18"/>
    </w:rPr>
  </w:style>
  <w:style w:type="paragraph" w:customStyle="1" w:styleId="FootNoteCiteAuthor">
    <w:name w:val="FootNote Cite Author"/>
    <w:next w:val="a1"/>
    <w:uiPriority w:val="99"/>
    <w:rsid w:val="0090763F"/>
    <w:pPr>
      <w:widowControl w:val="0"/>
      <w:autoSpaceDE w:val="0"/>
      <w:autoSpaceDN w:val="0"/>
      <w:adjustRightInd w:val="0"/>
      <w:ind w:left="350" w:right="600"/>
      <w:jc w:val="both"/>
    </w:pPr>
    <w:rPr>
      <w:b/>
      <w:bCs/>
      <w:i/>
      <w:iCs/>
      <w:sz w:val="18"/>
      <w:szCs w:val="18"/>
    </w:rPr>
  </w:style>
  <w:style w:type="paragraph" w:customStyle="1" w:styleId="FootNotePoemTitle">
    <w:name w:val="FootNote Poem Title"/>
    <w:next w:val="a1"/>
    <w:uiPriority w:val="99"/>
    <w:rsid w:val="0090763F"/>
    <w:pPr>
      <w:widowControl w:val="0"/>
      <w:autoSpaceDE w:val="0"/>
      <w:autoSpaceDN w:val="0"/>
      <w:adjustRightInd w:val="0"/>
      <w:spacing w:before="12"/>
      <w:ind w:left="2000" w:right="600"/>
    </w:pPr>
    <w:rPr>
      <w:b/>
      <w:bCs/>
    </w:rPr>
  </w:style>
  <w:style w:type="paragraph" w:customStyle="1" w:styleId="Colon">
    <w:name w:val="Colon"/>
    <w:next w:val="a1"/>
    <w:uiPriority w:val="99"/>
    <w:rsid w:val="0090763F"/>
    <w:pPr>
      <w:widowControl w:val="0"/>
      <w:pBdr>
        <w:bottom w:val="single" w:sz="4" w:space="1" w:color="auto"/>
      </w:pBdr>
      <w:autoSpaceDE w:val="0"/>
      <w:autoSpaceDN w:val="0"/>
      <w:adjustRightInd w:val="0"/>
    </w:pPr>
    <w:rPr>
      <w:b/>
      <w:bCs/>
      <w:sz w:val="18"/>
      <w:szCs w:val="18"/>
    </w:rPr>
  </w:style>
  <w:style w:type="paragraph" w:customStyle="1" w:styleId="2d">
    <w:name w:val="Верхний колонтитул2"/>
    <w:basedOn w:val="a1"/>
    <w:uiPriority w:val="99"/>
    <w:rsid w:val="0090763F"/>
    <w:pPr>
      <w:spacing w:line="240" w:lineRule="auto"/>
      <w:ind w:left="300" w:firstLine="0"/>
      <w:jc w:val="center"/>
    </w:pPr>
    <w:rPr>
      <w:rFonts w:ascii="Arial" w:hAnsi="Arial" w:cs="Arial"/>
      <w:b/>
      <w:bCs/>
      <w:color w:val="3560A7"/>
      <w:sz w:val="21"/>
      <w:szCs w:val="21"/>
    </w:rPr>
  </w:style>
  <w:style w:type="paragraph" w:customStyle="1" w:styleId="xl77">
    <w:name w:val="xl77"/>
    <w:basedOn w:val="a1"/>
    <w:uiPriority w:val="99"/>
    <w:rsid w:val="009076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center"/>
    </w:pPr>
    <w:rPr>
      <w:b/>
      <w:bCs/>
      <w:color w:val="000000"/>
      <w:sz w:val="20"/>
      <w:szCs w:val="20"/>
    </w:rPr>
  </w:style>
  <w:style w:type="paragraph" w:customStyle="1" w:styleId="xl78">
    <w:name w:val="xl78"/>
    <w:basedOn w:val="a1"/>
    <w:uiPriority w:val="99"/>
    <w:rsid w:val="009076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center"/>
    </w:pPr>
    <w:rPr>
      <w:color w:val="000000"/>
      <w:sz w:val="20"/>
      <w:szCs w:val="20"/>
    </w:rPr>
  </w:style>
  <w:style w:type="paragraph" w:customStyle="1" w:styleId="xl79">
    <w:name w:val="xl79"/>
    <w:basedOn w:val="a1"/>
    <w:uiPriority w:val="99"/>
    <w:rsid w:val="009076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center"/>
    </w:pPr>
    <w:rPr>
      <w:color w:val="000000"/>
      <w:sz w:val="20"/>
      <w:szCs w:val="20"/>
    </w:rPr>
  </w:style>
  <w:style w:type="paragraph" w:customStyle="1" w:styleId="xl80">
    <w:name w:val="xl80"/>
    <w:basedOn w:val="a1"/>
    <w:uiPriority w:val="99"/>
    <w:rsid w:val="009076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center"/>
    </w:pPr>
    <w:rPr>
      <w:b/>
      <w:bCs/>
      <w:color w:val="000000"/>
      <w:sz w:val="20"/>
      <w:szCs w:val="20"/>
    </w:rPr>
  </w:style>
  <w:style w:type="paragraph" w:customStyle="1" w:styleId="xl81">
    <w:name w:val="xl81"/>
    <w:basedOn w:val="a1"/>
    <w:uiPriority w:val="99"/>
    <w:rsid w:val="009076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left"/>
    </w:pPr>
    <w:rPr>
      <w:b/>
      <w:bCs/>
      <w:color w:val="000000"/>
      <w:sz w:val="20"/>
      <w:szCs w:val="20"/>
    </w:rPr>
  </w:style>
  <w:style w:type="paragraph" w:customStyle="1" w:styleId="xl82">
    <w:name w:val="xl82"/>
    <w:basedOn w:val="a1"/>
    <w:uiPriority w:val="99"/>
    <w:rsid w:val="009076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83">
    <w:name w:val="xl83"/>
    <w:basedOn w:val="a1"/>
    <w:uiPriority w:val="99"/>
    <w:rsid w:val="009076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center"/>
    </w:pPr>
    <w:rPr>
      <w:b/>
      <w:bCs/>
      <w:color w:val="000000"/>
      <w:sz w:val="20"/>
      <w:szCs w:val="20"/>
    </w:rPr>
  </w:style>
  <w:style w:type="paragraph" w:customStyle="1" w:styleId="xl84">
    <w:name w:val="xl84"/>
    <w:basedOn w:val="a1"/>
    <w:uiPriority w:val="99"/>
    <w:rsid w:val="009076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center"/>
    </w:pPr>
    <w:rPr>
      <w:b/>
      <w:bCs/>
      <w:color w:val="000000"/>
      <w:sz w:val="20"/>
      <w:szCs w:val="20"/>
    </w:rPr>
  </w:style>
  <w:style w:type="paragraph" w:customStyle="1" w:styleId="xl85">
    <w:name w:val="xl85"/>
    <w:basedOn w:val="a1"/>
    <w:uiPriority w:val="99"/>
    <w:rsid w:val="009076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86">
    <w:name w:val="xl86"/>
    <w:basedOn w:val="a1"/>
    <w:uiPriority w:val="99"/>
    <w:rsid w:val="009076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center"/>
    </w:pPr>
    <w:rPr>
      <w:color w:val="000000"/>
      <w:sz w:val="20"/>
      <w:szCs w:val="20"/>
    </w:rPr>
  </w:style>
  <w:style w:type="paragraph" w:customStyle="1" w:styleId="xl87">
    <w:name w:val="xl87"/>
    <w:basedOn w:val="a1"/>
    <w:uiPriority w:val="99"/>
    <w:rsid w:val="009076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center"/>
    </w:pPr>
    <w:rPr>
      <w:b/>
      <w:bCs/>
      <w:color w:val="000000"/>
      <w:sz w:val="20"/>
      <w:szCs w:val="20"/>
    </w:rPr>
  </w:style>
  <w:style w:type="paragraph" w:customStyle="1" w:styleId="xl88">
    <w:name w:val="xl88"/>
    <w:basedOn w:val="a1"/>
    <w:uiPriority w:val="99"/>
    <w:rsid w:val="009076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center"/>
    </w:pPr>
    <w:rPr>
      <w:sz w:val="24"/>
      <w:szCs w:val="24"/>
    </w:rPr>
  </w:style>
  <w:style w:type="paragraph" w:customStyle="1" w:styleId="xl89">
    <w:name w:val="xl89"/>
    <w:basedOn w:val="a1"/>
    <w:uiPriority w:val="99"/>
    <w:rsid w:val="009076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center"/>
    </w:pPr>
    <w:rPr>
      <w:sz w:val="24"/>
      <w:szCs w:val="24"/>
    </w:rPr>
  </w:style>
  <w:style w:type="paragraph" w:customStyle="1" w:styleId="xl90">
    <w:name w:val="xl90"/>
    <w:basedOn w:val="a1"/>
    <w:uiPriority w:val="99"/>
    <w:rsid w:val="009076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center"/>
    </w:pPr>
    <w:rPr>
      <w:color w:val="000000"/>
      <w:sz w:val="20"/>
      <w:szCs w:val="20"/>
    </w:rPr>
  </w:style>
  <w:style w:type="paragraph" w:customStyle="1" w:styleId="xl91">
    <w:name w:val="xl91"/>
    <w:basedOn w:val="a1"/>
    <w:uiPriority w:val="99"/>
    <w:rsid w:val="009076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left"/>
    </w:pPr>
    <w:rPr>
      <w:b/>
      <w:bCs/>
      <w:color w:val="000000"/>
      <w:sz w:val="24"/>
      <w:szCs w:val="24"/>
    </w:rPr>
  </w:style>
  <w:style w:type="paragraph" w:customStyle="1" w:styleId="xl92">
    <w:name w:val="xl92"/>
    <w:basedOn w:val="a1"/>
    <w:uiPriority w:val="99"/>
    <w:rsid w:val="009076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center"/>
    </w:pPr>
    <w:rPr>
      <w:sz w:val="24"/>
      <w:szCs w:val="24"/>
    </w:rPr>
  </w:style>
  <w:style w:type="paragraph" w:customStyle="1" w:styleId="xl93">
    <w:name w:val="xl93"/>
    <w:basedOn w:val="a1"/>
    <w:uiPriority w:val="99"/>
    <w:rsid w:val="009076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left"/>
    </w:pPr>
    <w:rPr>
      <w:color w:val="000000"/>
      <w:sz w:val="20"/>
      <w:szCs w:val="20"/>
    </w:rPr>
  </w:style>
  <w:style w:type="paragraph" w:customStyle="1" w:styleId="xl94">
    <w:name w:val="xl94"/>
    <w:basedOn w:val="a1"/>
    <w:uiPriority w:val="99"/>
    <w:rsid w:val="009076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center"/>
    </w:pPr>
    <w:rPr>
      <w:sz w:val="20"/>
      <w:szCs w:val="20"/>
    </w:rPr>
  </w:style>
  <w:style w:type="paragraph" w:customStyle="1" w:styleId="xl95">
    <w:name w:val="xl95"/>
    <w:basedOn w:val="a1"/>
    <w:uiPriority w:val="99"/>
    <w:rsid w:val="009076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left"/>
    </w:pPr>
    <w:rPr>
      <w:b/>
      <w:bCs/>
      <w:color w:val="000000"/>
      <w:sz w:val="20"/>
      <w:szCs w:val="20"/>
    </w:rPr>
  </w:style>
  <w:style w:type="paragraph" w:customStyle="1" w:styleId="xl96">
    <w:name w:val="xl96"/>
    <w:basedOn w:val="a1"/>
    <w:uiPriority w:val="99"/>
    <w:rsid w:val="009076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center"/>
    </w:pPr>
    <w:rPr>
      <w:b/>
      <w:bCs/>
      <w:color w:val="000000"/>
      <w:sz w:val="24"/>
      <w:szCs w:val="24"/>
    </w:rPr>
  </w:style>
  <w:style w:type="paragraph" w:customStyle="1" w:styleId="xl97">
    <w:name w:val="xl97"/>
    <w:basedOn w:val="a1"/>
    <w:uiPriority w:val="99"/>
    <w:rsid w:val="009076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center"/>
    </w:pPr>
    <w:rPr>
      <w:b/>
      <w:bCs/>
      <w:color w:val="000000"/>
      <w:sz w:val="20"/>
      <w:szCs w:val="20"/>
    </w:rPr>
  </w:style>
  <w:style w:type="paragraph" w:customStyle="1" w:styleId="xl98">
    <w:name w:val="xl98"/>
    <w:basedOn w:val="a1"/>
    <w:uiPriority w:val="99"/>
    <w:rsid w:val="009076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center"/>
    </w:pPr>
    <w:rPr>
      <w:color w:val="000000"/>
      <w:sz w:val="20"/>
      <w:szCs w:val="20"/>
    </w:rPr>
  </w:style>
  <w:style w:type="paragraph" w:customStyle="1" w:styleId="xl99">
    <w:name w:val="xl99"/>
    <w:basedOn w:val="a1"/>
    <w:uiPriority w:val="99"/>
    <w:rsid w:val="009076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left"/>
    </w:pPr>
    <w:rPr>
      <w:b/>
      <w:bCs/>
      <w:sz w:val="24"/>
      <w:szCs w:val="24"/>
    </w:rPr>
  </w:style>
  <w:style w:type="paragraph" w:customStyle="1" w:styleId="xl100">
    <w:name w:val="xl100"/>
    <w:basedOn w:val="a1"/>
    <w:uiPriority w:val="99"/>
    <w:rsid w:val="009076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center"/>
    </w:pPr>
    <w:rPr>
      <w:b/>
      <w:bCs/>
      <w:sz w:val="20"/>
      <w:szCs w:val="20"/>
    </w:rPr>
  </w:style>
  <w:style w:type="paragraph" w:customStyle="1" w:styleId="xl101">
    <w:name w:val="xl101"/>
    <w:basedOn w:val="a1"/>
    <w:uiPriority w:val="99"/>
    <w:rsid w:val="009076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center"/>
    </w:pPr>
    <w:rPr>
      <w:b/>
      <w:bCs/>
      <w:sz w:val="20"/>
      <w:szCs w:val="20"/>
    </w:rPr>
  </w:style>
  <w:style w:type="paragraph" w:customStyle="1" w:styleId="xl102">
    <w:name w:val="xl102"/>
    <w:basedOn w:val="a1"/>
    <w:uiPriority w:val="99"/>
    <w:rsid w:val="009076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center"/>
    </w:pPr>
    <w:rPr>
      <w:sz w:val="24"/>
      <w:szCs w:val="24"/>
    </w:rPr>
  </w:style>
  <w:style w:type="paragraph" w:customStyle="1" w:styleId="xl103">
    <w:name w:val="xl103"/>
    <w:basedOn w:val="a1"/>
    <w:uiPriority w:val="99"/>
    <w:rsid w:val="009076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center"/>
    </w:pPr>
    <w:rPr>
      <w:b/>
      <w:bCs/>
      <w:sz w:val="20"/>
      <w:szCs w:val="20"/>
    </w:rPr>
  </w:style>
  <w:style w:type="paragraph" w:customStyle="1" w:styleId="xl104">
    <w:name w:val="xl104"/>
    <w:basedOn w:val="a1"/>
    <w:uiPriority w:val="99"/>
    <w:rsid w:val="009076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center"/>
    </w:pPr>
    <w:rPr>
      <w:b/>
      <w:bCs/>
      <w:sz w:val="20"/>
      <w:szCs w:val="20"/>
    </w:rPr>
  </w:style>
  <w:style w:type="paragraph" w:customStyle="1" w:styleId="xl105">
    <w:name w:val="xl105"/>
    <w:basedOn w:val="a1"/>
    <w:uiPriority w:val="99"/>
    <w:rsid w:val="0090763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center"/>
    </w:pPr>
    <w:rPr>
      <w:color w:val="000000"/>
      <w:sz w:val="20"/>
      <w:szCs w:val="20"/>
    </w:rPr>
  </w:style>
  <w:style w:type="paragraph" w:customStyle="1" w:styleId="xl106">
    <w:name w:val="xl106"/>
    <w:basedOn w:val="a1"/>
    <w:uiPriority w:val="99"/>
    <w:rsid w:val="009076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107">
    <w:name w:val="xl107"/>
    <w:basedOn w:val="a1"/>
    <w:uiPriority w:val="99"/>
    <w:rsid w:val="009076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CCFF"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customStyle="1" w:styleId="WW8Num7z0">
    <w:name w:val="WW8Num7z0"/>
    <w:uiPriority w:val="99"/>
    <w:rsid w:val="0090763F"/>
    <w:rPr>
      <w:rFonts w:ascii="Symbol" w:hAnsi="Symbol"/>
      <w:sz w:val="18"/>
    </w:rPr>
  </w:style>
  <w:style w:type="character" w:customStyle="1" w:styleId="WW8Num8z0">
    <w:name w:val="WW8Num8z0"/>
    <w:uiPriority w:val="99"/>
    <w:rsid w:val="0090763F"/>
    <w:rPr>
      <w:rFonts w:ascii="Wingdings" w:hAnsi="Wingdings"/>
      <w:sz w:val="18"/>
    </w:rPr>
  </w:style>
  <w:style w:type="character" w:customStyle="1" w:styleId="WW8Num8z1">
    <w:name w:val="WW8Num8z1"/>
    <w:uiPriority w:val="99"/>
    <w:rsid w:val="0090763F"/>
    <w:rPr>
      <w:rFonts w:ascii="Wingdings 2" w:hAnsi="Wingdings 2"/>
      <w:sz w:val="18"/>
    </w:rPr>
  </w:style>
  <w:style w:type="character" w:customStyle="1" w:styleId="WW8Num9z0">
    <w:name w:val="WW8Num9z0"/>
    <w:uiPriority w:val="99"/>
    <w:rsid w:val="0090763F"/>
    <w:rPr>
      <w:rFonts w:ascii="Wingdings" w:hAnsi="Wingdings"/>
      <w:sz w:val="18"/>
    </w:rPr>
  </w:style>
  <w:style w:type="character" w:customStyle="1" w:styleId="WW8Num10z1">
    <w:name w:val="WW8Num10z1"/>
    <w:uiPriority w:val="99"/>
    <w:rsid w:val="0090763F"/>
    <w:rPr>
      <w:rFonts w:ascii="Wingdings 2" w:hAnsi="Wingdings 2"/>
      <w:sz w:val="18"/>
    </w:rPr>
  </w:style>
  <w:style w:type="character" w:customStyle="1" w:styleId="WW8Num10z2">
    <w:name w:val="WW8Num10z2"/>
    <w:uiPriority w:val="99"/>
    <w:rsid w:val="0090763F"/>
    <w:rPr>
      <w:rFonts w:ascii="StarSymbol" w:eastAsia="StarSymbol" w:hAnsi="StarSymbol"/>
      <w:sz w:val="18"/>
    </w:rPr>
  </w:style>
  <w:style w:type="character" w:customStyle="1" w:styleId="WW8Num22z0">
    <w:name w:val="WW8Num22z0"/>
    <w:uiPriority w:val="99"/>
    <w:rsid w:val="0090763F"/>
    <w:rPr>
      <w:rFonts w:ascii="StarSymbol" w:eastAsia="StarSymbol" w:hAnsi="StarSymbol"/>
    </w:rPr>
  </w:style>
  <w:style w:type="character" w:customStyle="1" w:styleId="WW8Num36z0">
    <w:name w:val="WW8Num36z0"/>
    <w:uiPriority w:val="99"/>
    <w:rsid w:val="0090763F"/>
    <w:rPr>
      <w:rFonts w:ascii="Symbol" w:hAnsi="Symbol"/>
    </w:rPr>
  </w:style>
  <w:style w:type="character" w:customStyle="1" w:styleId="WW8Num42z0">
    <w:name w:val="WW8Num42z0"/>
    <w:uiPriority w:val="99"/>
    <w:rsid w:val="0090763F"/>
    <w:rPr>
      <w:rFonts w:ascii="Symbol" w:hAnsi="Symbol"/>
    </w:rPr>
  </w:style>
  <w:style w:type="character" w:customStyle="1" w:styleId="WW8Num43z0">
    <w:name w:val="WW8Num43z0"/>
    <w:uiPriority w:val="99"/>
    <w:rsid w:val="0090763F"/>
    <w:rPr>
      <w:rFonts w:ascii="Symbol" w:hAnsi="Symbol"/>
    </w:rPr>
  </w:style>
  <w:style w:type="character" w:customStyle="1" w:styleId="WW8Num44z0">
    <w:name w:val="WW8Num44z0"/>
    <w:uiPriority w:val="99"/>
    <w:rsid w:val="0090763F"/>
    <w:rPr>
      <w:rFonts w:ascii="Symbol" w:hAnsi="Symbol"/>
    </w:rPr>
  </w:style>
  <w:style w:type="character" w:customStyle="1" w:styleId="WW8Num52z0">
    <w:name w:val="WW8Num52z0"/>
    <w:uiPriority w:val="99"/>
    <w:rsid w:val="0090763F"/>
    <w:rPr>
      <w:sz w:val="24"/>
    </w:rPr>
  </w:style>
  <w:style w:type="character" w:customStyle="1" w:styleId="WW8Num56z0">
    <w:name w:val="WW8Num56z0"/>
    <w:uiPriority w:val="99"/>
    <w:rsid w:val="0090763F"/>
    <w:rPr>
      <w:rFonts w:ascii="Wingdings" w:hAnsi="Wingdings"/>
      <w:sz w:val="18"/>
    </w:rPr>
  </w:style>
  <w:style w:type="character" w:customStyle="1" w:styleId="WW8Num57z0">
    <w:name w:val="WW8Num57z0"/>
    <w:uiPriority w:val="99"/>
    <w:rsid w:val="0090763F"/>
    <w:rPr>
      <w:rFonts w:ascii="Symbol" w:hAnsi="Symbol"/>
    </w:rPr>
  </w:style>
  <w:style w:type="character" w:customStyle="1" w:styleId="WW8Num58z0">
    <w:name w:val="WW8Num58z0"/>
    <w:uiPriority w:val="99"/>
    <w:rsid w:val="0090763F"/>
    <w:rPr>
      <w:rFonts w:ascii="Wingdings" w:hAnsi="Wingdings"/>
      <w:sz w:val="18"/>
    </w:rPr>
  </w:style>
  <w:style w:type="character" w:customStyle="1" w:styleId="WW8Num59z0">
    <w:name w:val="WW8Num59z0"/>
    <w:uiPriority w:val="99"/>
    <w:rsid w:val="0090763F"/>
    <w:rPr>
      <w:rFonts w:ascii="Symbol" w:hAnsi="Symbol"/>
    </w:rPr>
  </w:style>
  <w:style w:type="character" w:customStyle="1" w:styleId="WW8Num61z0">
    <w:name w:val="WW8Num61z0"/>
    <w:uiPriority w:val="99"/>
    <w:rsid w:val="0090763F"/>
    <w:rPr>
      <w:rFonts w:ascii="Symbol" w:hAnsi="Symbol"/>
    </w:rPr>
  </w:style>
  <w:style w:type="character" w:customStyle="1" w:styleId="WW8Num62z0">
    <w:name w:val="WW8Num62z0"/>
    <w:uiPriority w:val="99"/>
    <w:rsid w:val="0090763F"/>
    <w:rPr>
      <w:rFonts w:ascii="Symbol" w:hAnsi="Symbol"/>
    </w:rPr>
  </w:style>
  <w:style w:type="character" w:customStyle="1" w:styleId="WW8Num1z1">
    <w:name w:val="WW8Num1z1"/>
    <w:uiPriority w:val="99"/>
    <w:rsid w:val="0090763F"/>
    <w:rPr>
      <w:rFonts w:ascii="Wingdings 2" w:hAnsi="Wingdings 2"/>
      <w:sz w:val="18"/>
    </w:rPr>
  </w:style>
  <w:style w:type="character" w:customStyle="1" w:styleId="WW8Num1z2">
    <w:name w:val="WW8Num1z2"/>
    <w:uiPriority w:val="99"/>
    <w:rsid w:val="0090763F"/>
    <w:rPr>
      <w:rFonts w:ascii="StarSymbol" w:eastAsia="StarSymbol" w:hAnsi="StarSymbol"/>
      <w:sz w:val="18"/>
    </w:rPr>
  </w:style>
  <w:style w:type="character" w:customStyle="1" w:styleId="WW8Num1z3">
    <w:name w:val="WW8Num1z3"/>
    <w:uiPriority w:val="99"/>
    <w:rsid w:val="0090763F"/>
    <w:rPr>
      <w:rFonts w:ascii="Wingdings" w:hAnsi="Wingdings"/>
      <w:sz w:val="18"/>
    </w:rPr>
  </w:style>
  <w:style w:type="character" w:customStyle="1" w:styleId="WW8Num6z0">
    <w:name w:val="WW8Num6z0"/>
    <w:uiPriority w:val="99"/>
    <w:rsid w:val="0090763F"/>
    <w:rPr>
      <w:rFonts w:ascii="Symbol" w:hAnsi="Symbol"/>
      <w:sz w:val="18"/>
    </w:rPr>
  </w:style>
  <w:style w:type="character" w:customStyle="1" w:styleId="WW8Num8z2">
    <w:name w:val="WW8Num8z2"/>
    <w:uiPriority w:val="99"/>
    <w:rsid w:val="0090763F"/>
    <w:rPr>
      <w:rFonts w:ascii="StarSymbol" w:eastAsia="StarSymbol" w:hAnsi="StarSymbol"/>
      <w:sz w:val="18"/>
    </w:rPr>
  </w:style>
  <w:style w:type="character" w:customStyle="1" w:styleId="WW8Num9z1">
    <w:name w:val="WW8Num9z1"/>
    <w:uiPriority w:val="99"/>
    <w:rsid w:val="0090763F"/>
    <w:rPr>
      <w:rFonts w:ascii="Symbol" w:hAnsi="Symbol"/>
      <w:sz w:val="18"/>
    </w:rPr>
  </w:style>
  <w:style w:type="character" w:customStyle="1" w:styleId="WW8Num14z2">
    <w:name w:val="WW8Num14z2"/>
    <w:uiPriority w:val="99"/>
    <w:rsid w:val="0090763F"/>
    <w:rPr>
      <w:rFonts w:ascii="StarSymbol" w:eastAsia="StarSymbol" w:hAnsi="StarSymbol"/>
      <w:sz w:val="18"/>
    </w:rPr>
  </w:style>
  <w:style w:type="character" w:customStyle="1" w:styleId="WW8Num16z1">
    <w:name w:val="WW8Num16z1"/>
    <w:uiPriority w:val="99"/>
    <w:rsid w:val="0090763F"/>
    <w:rPr>
      <w:rFonts w:ascii="Wingdings 2" w:hAnsi="Wingdings 2"/>
      <w:sz w:val="18"/>
    </w:rPr>
  </w:style>
  <w:style w:type="character" w:customStyle="1" w:styleId="WW8Num16z2">
    <w:name w:val="WW8Num16z2"/>
    <w:uiPriority w:val="99"/>
    <w:rsid w:val="0090763F"/>
    <w:rPr>
      <w:rFonts w:ascii="StarSymbol" w:eastAsia="StarSymbol" w:hAnsi="StarSymbol"/>
      <w:sz w:val="18"/>
    </w:rPr>
  </w:style>
  <w:style w:type="character" w:customStyle="1" w:styleId="WW8Num17z0">
    <w:name w:val="WW8Num17z0"/>
    <w:uiPriority w:val="99"/>
    <w:rsid w:val="0090763F"/>
    <w:rPr>
      <w:rFonts w:ascii="Times New Roman" w:hAnsi="Times New Roman"/>
    </w:rPr>
  </w:style>
  <w:style w:type="character" w:customStyle="1" w:styleId="WW8Num28z1">
    <w:name w:val="WW8Num28z1"/>
    <w:uiPriority w:val="99"/>
    <w:rsid w:val="0090763F"/>
    <w:rPr>
      <w:rFonts w:ascii="Courier New" w:hAnsi="Courier New"/>
    </w:rPr>
  </w:style>
  <w:style w:type="character" w:customStyle="1" w:styleId="WW8Num28z2">
    <w:name w:val="WW8Num28z2"/>
    <w:uiPriority w:val="99"/>
    <w:rsid w:val="0090763F"/>
    <w:rPr>
      <w:rFonts w:ascii="Wingdings" w:hAnsi="Wingdings"/>
    </w:rPr>
  </w:style>
  <w:style w:type="character" w:customStyle="1" w:styleId="WW8Num43z1">
    <w:name w:val="WW8Num43z1"/>
    <w:uiPriority w:val="99"/>
    <w:rsid w:val="0090763F"/>
    <w:rPr>
      <w:rFonts w:ascii="Courier New" w:hAnsi="Courier New"/>
    </w:rPr>
  </w:style>
  <w:style w:type="character" w:customStyle="1" w:styleId="WW8Num43z2">
    <w:name w:val="WW8Num43z2"/>
    <w:uiPriority w:val="99"/>
    <w:rsid w:val="0090763F"/>
    <w:rPr>
      <w:rFonts w:ascii="Wingdings" w:hAnsi="Wingdings"/>
    </w:rPr>
  </w:style>
  <w:style w:type="character" w:customStyle="1" w:styleId="WW8Num45z0">
    <w:name w:val="WW8Num45z0"/>
    <w:uiPriority w:val="99"/>
    <w:rsid w:val="0090763F"/>
    <w:rPr>
      <w:rFonts w:ascii="Symbol" w:hAnsi="Symbol"/>
    </w:rPr>
  </w:style>
  <w:style w:type="character" w:customStyle="1" w:styleId="WW8Num45z1">
    <w:name w:val="WW8Num45z1"/>
    <w:uiPriority w:val="99"/>
    <w:rsid w:val="0090763F"/>
    <w:rPr>
      <w:rFonts w:ascii="Courier New" w:hAnsi="Courier New"/>
    </w:rPr>
  </w:style>
  <w:style w:type="character" w:customStyle="1" w:styleId="WW8Num45z2">
    <w:name w:val="WW8Num45z2"/>
    <w:uiPriority w:val="99"/>
    <w:rsid w:val="0090763F"/>
    <w:rPr>
      <w:rFonts w:ascii="Wingdings" w:hAnsi="Wingdings"/>
    </w:rPr>
  </w:style>
  <w:style w:type="character" w:customStyle="1" w:styleId="WW8Num46z0">
    <w:name w:val="WW8Num46z0"/>
    <w:uiPriority w:val="99"/>
    <w:rsid w:val="0090763F"/>
    <w:rPr>
      <w:rFonts w:ascii="Symbol" w:hAnsi="Symbol"/>
    </w:rPr>
  </w:style>
  <w:style w:type="character" w:customStyle="1" w:styleId="WW8Num46z1">
    <w:name w:val="WW8Num46z1"/>
    <w:uiPriority w:val="99"/>
    <w:rsid w:val="0090763F"/>
    <w:rPr>
      <w:rFonts w:ascii="Courier New" w:hAnsi="Courier New"/>
    </w:rPr>
  </w:style>
  <w:style w:type="character" w:customStyle="1" w:styleId="WW8Num46z2">
    <w:name w:val="WW8Num46z2"/>
    <w:uiPriority w:val="99"/>
    <w:rsid w:val="0090763F"/>
    <w:rPr>
      <w:rFonts w:ascii="Wingdings" w:hAnsi="Wingdings"/>
    </w:rPr>
  </w:style>
  <w:style w:type="character" w:customStyle="1" w:styleId="WW8Num54z0">
    <w:name w:val="WW8Num54z0"/>
    <w:uiPriority w:val="99"/>
    <w:rsid w:val="0090763F"/>
    <w:rPr>
      <w:sz w:val="24"/>
    </w:rPr>
  </w:style>
  <w:style w:type="character" w:customStyle="1" w:styleId="WW8Num60z0">
    <w:name w:val="WW8Num60z0"/>
    <w:uiPriority w:val="99"/>
    <w:rsid w:val="0090763F"/>
    <w:rPr>
      <w:rFonts w:ascii="Symbol" w:hAnsi="Symbol"/>
    </w:rPr>
  </w:style>
  <w:style w:type="character" w:customStyle="1" w:styleId="WW8Num61z1">
    <w:name w:val="WW8Num61z1"/>
    <w:uiPriority w:val="99"/>
    <w:rsid w:val="0090763F"/>
    <w:rPr>
      <w:rFonts w:ascii="Courier New" w:hAnsi="Courier New"/>
    </w:rPr>
  </w:style>
  <w:style w:type="character" w:customStyle="1" w:styleId="WW8Num61z2">
    <w:name w:val="WW8Num61z2"/>
    <w:uiPriority w:val="99"/>
    <w:rsid w:val="0090763F"/>
    <w:rPr>
      <w:rFonts w:ascii="Wingdings" w:hAnsi="Wingdings"/>
    </w:rPr>
  </w:style>
  <w:style w:type="character" w:customStyle="1" w:styleId="WW8Num63z0">
    <w:name w:val="WW8Num63z0"/>
    <w:uiPriority w:val="99"/>
    <w:rsid w:val="0090763F"/>
    <w:rPr>
      <w:rFonts w:ascii="Symbol" w:hAnsi="Symbol"/>
    </w:rPr>
  </w:style>
  <w:style w:type="character" w:customStyle="1" w:styleId="WW8Num63z1">
    <w:name w:val="WW8Num63z1"/>
    <w:uiPriority w:val="99"/>
    <w:rsid w:val="0090763F"/>
    <w:rPr>
      <w:rFonts w:ascii="Courier New" w:hAnsi="Courier New"/>
    </w:rPr>
  </w:style>
  <w:style w:type="character" w:customStyle="1" w:styleId="WW8Num63z2">
    <w:name w:val="WW8Num63z2"/>
    <w:uiPriority w:val="99"/>
    <w:rsid w:val="0090763F"/>
    <w:rPr>
      <w:rFonts w:ascii="Wingdings" w:hAnsi="Wingdings"/>
    </w:rPr>
  </w:style>
  <w:style w:type="character" w:customStyle="1" w:styleId="WW8Num64z0">
    <w:name w:val="WW8Num64z0"/>
    <w:uiPriority w:val="99"/>
    <w:rsid w:val="0090763F"/>
    <w:rPr>
      <w:rFonts w:ascii="Symbol" w:hAnsi="Symbol"/>
    </w:rPr>
  </w:style>
  <w:style w:type="character" w:customStyle="1" w:styleId="WW8Num64z1">
    <w:name w:val="WW8Num64z1"/>
    <w:uiPriority w:val="99"/>
    <w:rsid w:val="0090763F"/>
    <w:rPr>
      <w:rFonts w:ascii="Courier New" w:hAnsi="Courier New"/>
    </w:rPr>
  </w:style>
  <w:style w:type="character" w:customStyle="1" w:styleId="WW8Num64z2">
    <w:name w:val="WW8Num64z2"/>
    <w:uiPriority w:val="99"/>
    <w:rsid w:val="0090763F"/>
    <w:rPr>
      <w:rFonts w:ascii="Wingdings" w:hAnsi="Wingdings"/>
    </w:rPr>
  </w:style>
  <w:style w:type="character" w:customStyle="1" w:styleId="1f3">
    <w:name w:val="Название Знак1"/>
    <w:uiPriority w:val="99"/>
    <w:rsid w:val="0090763F"/>
    <w:rPr>
      <w:rFonts w:ascii="Cambria" w:hAnsi="Cambria"/>
      <w:color w:val="17365D"/>
      <w:spacing w:val="5"/>
      <w:kern w:val="28"/>
      <w:sz w:val="52"/>
      <w:lang w:val="en-US" w:eastAsia="en-US"/>
    </w:rPr>
  </w:style>
  <w:style w:type="character" w:customStyle="1" w:styleId="1f4">
    <w:name w:val="Подзаголовок Знак1"/>
    <w:uiPriority w:val="99"/>
    <w:rsid w:val="0090763F"/>
    <w:rPr>
      <w:rFonts w:ascii="Cambria" w:hAnsi="Cambria"/>
      <w:i/>
      <w:color w:val="4F81BD"/>
      <w:spacing w:val="15"/>
      <w:sz w:val="24"/>
      <w:lang w:val="en-US" w:eastAsia="en-US"/>
    </w:rPr>
  </w:style>
  <w:style w:type="character" w:customStyle="1" w:styleId="2e">
    <w:name w:val="Основной текст 2 Знак"/>
    <w:uiPriority w:val="99"/>
    <w:rsid w:val="0090763F"/>
    <w:rPr>
      <w:rFonts w:ascii="Arial" w:hAnsi="Arial"/>
      <w:kern w:val="2"/>
      <w:sz w:val="24"/>
    </w:rPr>
  </w:style>
  <w:style w:type="character" w:customStyle="1" w:styleId="affffe">
    <w:name w:val="Маркеры списка"/>
    <w:uiPriority w:val="99"/>
    <w:rsid w:val="0090763F"/>
    <w:rPr>
      <w:rFonts w:ascii="StarSymbol" w:eastAsia="StarSymbol" w:hAnsi="StarSymbol"/>
      <w:sz w:val="18"/>
    </w:rPr>
  </w:style>
  <w:style w:type="character" w:customStyle="1" w:styleId="1f5">
    <w:name w:val="Основной текст Знак1"/>
    <w:uiPriority w:val="99"/>
    <w:semiHidden/>
    <w:locked/>
    <w:rsid w:val="0090763F"/>
    <w:rPr>
      <w:rFonts w:ascii="Calibri" w:hAnsi="Calibri"/>
      <w:sz w:val="24"/>
      <w:lang w:val="en-US" w:eastAsia="en-US"/>
    </w:rPr>
  </w:style>
  <w:style w:type="character" w:customStyle="1" w:styleId="214">
    <w:name w:val="Основной текст с отступом 2 Знак1"/>
    <w:uiPriority w:val="99"/>
    <w:locked/>
    <w:rsid w:val="0090763F"/>
    <w:rPr>
      <w:rFonts w:ascii="Calibri" w:hAnsi="Calibri"/>
      <w:sz w:val="22"/>
    </w:rPr>
  </w:style>
  <w:style w:type="character" w:customStyle="1" w:styleId="WW8Num119z2">
    <w:name w:val="WW8Num119z2"/>
    <w:uiPriority w:val="99"/>
    <w:rsid w:val="0090763F"/>
    <w:rPr>
      <w:rFonts w:ascii="Wingdings" w:hAnsi="Wingdings"/>
    </w:rPr>
  </w:style>
  <w:style w:type="table" w:customStyle="1" w:styleId="1f6">
    <w:name w:val="Сетка таблицы1"/>
    <w:uiPriority w:val="99"/>
    <w:rsid w:val="0090763F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">
    <w:name w:val="Сетка таблицы2"/>
    <w:uiPriority w:val="99"/>
    <w:rsid w:val="00481DC3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">
    <w:name w:val="endnote text"/>
    <w:basedOn w:val="a1"/>
    <w:link w:val="afffff0"/>
    <w:uiPriority w:val="99"/>
    <w:rsid w:val="007E4B43"/>
    <w:rPr>
      <w:sz w:val="20"/>
      <w:szCs w:val="20"/>
    </w:rPr>
  </w:style>
  <w:style w:type="character" w:customStyle="1" w:styleId="afffff0">
    <w:name w:val="Текст концевой сноски Знак"/>
    <w:basedOn w:val="a2"/>
    <w:link w:val="afffff"/>
    <w:uiPriority w:val="99"/>
    <w:locked/>
    <w:rsid w:val="007E4B43"/>
    <w:rPr>
      <w:rFonts w:cs="Times New Roman"/>
    </w:rPr>
  </w:style>
  <w:style w:type="character" w:styleId="afffff1">
    <w:name w:val="endnote reference"/>
    <w:basedOn w:val="a2"/>
    <w:uiPriority w:val="99"/>
    <w:rsid w:val="007E4B43"/>
    <w:rPr>
      <w:rFonts w:cs="Times New Roman"/>
      <w:vertAlign w:val="superscript"/>
    </w:rPr>
  </w:style>
  <w:style w:type="character" w:customStyle="1" w:styleId="z12gloss">
    <w:name w:val="z12gloss"/>
    <w:uiPriority w:val="99"/>
    <w:rsid w:val="0002093C"/>
  </w:style>
  <w:style w:type="paragraph" w:customStyle="1" w:styleId="1f7">
    <w:name w:val="1 Основной текст"/>
    <w:basedOn w:val="ab"/>
    <w:uiPriority w:val="99"/>
    <w:rsid w:val="00B34024"/>
    <w:pPr>
      <w:spacing w:line="276" w:lineRule="auto"/>
    </w:pPr>
    <w:rPr>
      <w:sz w:val="24"/>
    </w:rPr>
  </w:style>
  <w:style w:type="paragraph" w:customStyle="1" w:styleId="00">
    <w:name w:val="00 Основной текст"/>
    <w:basedOn w:val="a1"/>
    <w:uiPriority w:val="99"/>
    <w:rsid w:val="00E83264"/>
    <w:pPr>
      <w:spacing w:line="276" w:lineRule="auto"/>
    </w:pPr>
    <w:rPr>
      <w:sz w:val="24"/>
      <w:szCs w:val="28"/>
    </w:rPr>
  </w:style>
  <w:style w:type="paragraph" w:styleId="38">
    <w:name w:val="toc 3"/>
    <w:basedOn w:val="a1"/>
    <w:next w:val="a1"/>
    <w:autoRedefine/>
    <w:uiPriority w:val="99"/>
    <w:rsid w:val="00B622D1"/>
    <w:pPr>
      <w:tabs>
        <w:tab w:val="right" w:leader="dot" w:pos="9627"/>
      </w:tabs>
      <w:spacing w:after="100"/>
      <w:ind w:left="440"/>
    </w:pPr>
    <w:rPr>
      <w:noProof/>
    </w:rPr>
  </w:style>
  <w:style w:type="paragraph" w:styleId="43">
    <w:name w:val="toc 4"/>
    <w:basedOn w:val="a1"/>
    <w:next w:val="a1"/>
    <w:autoRedefine/>
    <w:uiPriority w:val="99"/>
    <w:rsid w:val="00BA3345"/>
    <w:pPr>
      <w:spacing w:after="100" w:line="276" w:lineRule="auto"/>
      <w:ind w:left="660" w:firstLine="0"/>
      <w:jc w:val="left"/>
    </w:pPr>
    <w:rPr>
      <w:rFonts w:ascii="Calibri" w:hAnsi="Calibri"/>
    </w:rPr>
  </w:style>
  <w:style w:type="paragraph" w:styleId="52">
    <w:name w:val="toc 5"/>
    <w:basedOn w:val="a1"/>
    <w:next w:val="a1"/>
    <w:autoRedefine/>
    <w:uiPriority w:val="99"/>
    <w:rsid w:val="00BA3345"/>
    <w:pPr>
      <w:spacing w:after="100" w:line="276" w:lineRule="auto"/>
      <w:ind w:left="880" w:firstLine="0"/>
      <w:jc w:val="left"/>
    </w:pPr>
    <w:rPr>
      <w:rFonts w:ascii="Calibri" w:hAnsi="Calibri"/>
    </w:rPr>
  </w:style>
  <w:style w:type="paragraph" w:styleId="62">
    <w:name w:val="toc 6"/>
    <w:basedOn w:val="a1"/>
    <w:next w:val="a1"/>
    <w:autoRedefine/>
    <w:uiPriority w:val="99"/>
    <w:rsid w:val="00BA3345"/>
    <w:pPr>
      <w:spacing w:after="100" w:line="276" w:lineRule="auto"/>
      <w:ind w:left="1100" w:firstLine="0"/>
      <w:jc w:val="left"/>
    </w:pPr>
    <w:rPr>
      <w:rFonts w:ascii="Calibri" w:hAnsi="Calibri"/>
    </w:rPr>
  </w:style>
  <w:style w:type="paragraph" w:styleId="72">
    <w:name w:val="toc 7"/>
    <w:basedOn w:val="a1"/>
    <w:next w:val="a1"/>
    <w:autoRedefine/>
    <w:uiPriority w:val="99"/>
    <w:rsid w:val="00BA3345"/>
    <w:pPr>
      <w:spacing w:after="100" w:line="276" w:lineRule="auto"/>
      <w:ind w:left="1320" w:firstLine="0"/>
      <w:jc w:val="left"/>
    </w:pPr>
    <w:rPr>
      <w:rFonts w:ascii="Calibri" w:hAnsi="Calibri"/>
    </w:rPr>
  </w:style>
  <w:style w:type="paragraph" w:styleId="82">
    <w:name w:val="toc 8"/>
    <w:basedOn w:val="a1"/>
    <w:next w:val="a1"/>
    <w:autoRedefine/>
    <w:uiPriority w:val="99"/>
    <w:rsid w:val="00BA3345"/>
    <w:pPr>
      <w:spacing w:after="100" w:line="276" w:lineRule="auto"/>
      <w:ind w:left="1540" w:firstLine="0"/>
      <w:jc w:val="left"/>
    </w:pPr>
    <w:rPr>
      <w:rFonts w:ascii="Calibri" w:hAnsi="Calibri"/>
    </w:rPr>
  </w:style>
  <w:style w:type="paragraph" w:styleId="92">
    <w:name w:val="toc 9"/>
    <w:basedOn w:val="a1"/>
    <w:next w:val="a1"/>
    <w:autoRedefine/>
    <w:uiPriority w:val="99"/>
    <w:rsid w:val="00BA3345"/>
    <w:pPr>
      <w:spacing w:after="100" w:line="276" w:lineRule="auto"/>
      <w:ind w:left="1760" w:firstLine="0"/>
      <w:jc w:val="left"/>
    </w:pPr>
    <w:rPr>
      <w:rFonts w:ascii="Calibri" w:hAnsi="Calibri"/>
    </w:rPr>
  </w:style>
  <w:style w:type="character" w:customStyle="1" w:styleId="ac">
    <w:name w:val="Основной текст пояснительной записки Знак"/>
    <w:link w:val="ab"/>
    <w:uiPriority w:val="99"/>
    <w:locked/>
    <w:rsid w:val="00707A9F"/>
    <w:rPr>
      <w:sz w:val="28"/>
      <w:lang w:eastAsia="ar-SA" w:bidi="ar-SA"/>
    </w:rPr>
  </w:style>
  <w:style w:type="paragraph" w:customStyle="1" w:styleId="1f8">
    <w:name w:val="Без интервала1"/>
    <w:uiPriority w:val="99"/>
    <w:rsid w:val="00784180"/>
    <w:rPr>
      <w:rFonts w:ascii="Calibri" w:hAnsi="Calibri"/>
      <w:sz w:val="22"/>
      <w:szCs w:val="22"/>
      <w:lang w:eastAsia="en-US"/>
    </w:rPr>
  </w:style>
  <w:style w:type="character" w:customStyle="1" w:styleId="101">
    <w:name w:val="Знак Знак101"/>
    <w:uiPriority w:val="99"/>
    <w:rsid w:val="007F62EE"/>
    <w:rPr>
      <w:rFonts w:ascii="Tahoma" w:hAnsi="Tahoma"/>
      <w:sz w:val="16"/>
    </w:rPr>
  </w:style>
  <w:style w:type="numbering" w:customStyle="1" w:styleId="3">
    <w:name w:val="Стиль3"/>
    <w:rsid w:val="003E12F7"/>
    <w:pPr>
      <w:numPr>
        <w:numId w:val="13"/>
      </w:numPr>
    </w:pPr>
  </w:style>
  <w:style w:type="numbering" w:customStyle="1" w:styleId="2">
    <w:name w:val="Стиль2"/>
    <w:rsid w:val="003E12F7"/>
    <w:pPr>
      <w:numPr>
        <w:numId w:val="12"/>
      </w:numPr>
    </w:pPr>
  </w:style>
  <w:style w:type="numbering" w:customStyle="1" w:styleId="1">
    <w:name w:val="Стиль1"/>
    <w:rsid w:val="003E12F7"/>
    <w:pPr>
      <w:numPr>
        <w:numId w:val="1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387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38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387959">
              <w:marLeft w:val="107"/>
              <w:marRight w:val="107"/>
              <w:marTop w:val="0"/>
              <w:marBottom w:val="10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387986">
                  <w:marLeft w:val="161"/>
                  <w:marRight w:val="0"/>
                  <w:marTop w:val="0"/>
                  <w:marBottom w:val="2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138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388014">
          <w:marLeft w:val="15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387975">
              <w:marLeft w:val="225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388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8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8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8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8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8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8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8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8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8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8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8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8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image" Target="media/image7.png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doncomeco.ru/redbook/catalogue/div1/div12/div17/69.html" TargetMode="External"/><Relationship Id="rId22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299FA-9E94-48ED-9547-3B38F708B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159</Pages>
  <Words>41424</Words>
  <Characters>236119</Characters>
  <Application>Microsoft Office Word</Application>
  <DocSecurity>0</DocSecurity>
  <Lines>1967</Lines>
  <Paragraphs>553</Paragraphs>
  <ScaleCrop>false</ScaleCrop>
  <Company/>
  <LinksUpToDate>false</LinksUpToDate>
  <CharactersWithSpaces>276990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РОСТОВСКОЙ ОБЛАСТИ</dc:title>
  <dc:subject/>
  <dc:creator>xXx</dc:creator>
  <cp:keywords/>
  <dc:description/>
  <cp:lastModifiedBy>Luzanova</cp:lastModifiedBy>
  <cp:revision>42</cp:revision>
  <cp:lastPrinted>2012-06-21T07:39:00Z</cp:lastPrinted>
  <dcterms:created xsi:type="dcterms:W3CDTF">2012-08-08T10:00:00Z</dcterms:created>
  <dcterms:modified xsi:type="dcterms:W3CDTF">2012-08-20T11:22:00Z</dcterms:modified>
</cp:coreProperties>
</file>