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884" w:rsidRPr="001349CB" w:rsidRDefault="00B234F9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500884" w:rsidRPr="001349C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ПРОЕКТ</w:t>
      </w:r>
    </w:p>
    <w:p w:rsidR="00500884" w:rsidRPr="001349CB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CB">
        <w:rPr>
          <w:rFonts w:ascii="Times New Roman" w:hAnsi="Times New Roman" w:cs="Times New Roman"/>
          <w:b/>
          <w:sz w:val="28"/>
          <w:szCs w:val="28"/>
        </w:rPr>
        <w:t>РОСТОВСКАЯ ОБЛАСТЬ</w:t>
      </w:r>
    </w:p>
    <w:p w:rsidR="00500884" w:rsidRPr="001349CB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CB">
        <w:rPr>
          <w:rFonts w:ascii="Times New Roman" w:hAnsi="Times New Roman" w:cs="Times New Roman"/>
          <w:b/>
          <w:sz w:val="28"/>
          <w:szCs w:val="28"/>
        </w:rPr>
        <w:t>ЗИМОВНИКОВСКИЙ РАЙОН</w:t>
      </w:r>
    </w:p>
    <w:p w:rsidR="00500884" w:rsidRPr="001349CB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CB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500884" w:rsidRPr="001349CB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CB">
        <w:rPr>
          <w:rFonts w:ascii="Times New Roman" w:hAnsi="Times New Roman" w:cs="Times New Roman"/>
          <w:b/>
          <w:sz w:val="28"/>
          <w:szCs w:val="28"/>
        </w:rPr>
        <w:t>«САВОСЬКИНСКОЕ СЕЛЬСКОЕ ПОСЕЛЕНИЕ»</w:t>
      </w:r>
    </w:p>
    <w:p w:rsidR="00500884" w:rsidRPr="00F03C32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00884" w:rsidRPr="001349CB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CB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00884" w:rsidRPr="001349CB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CB">
        <w:rPr>
          <w:rFonts w:ascii="Times New Roman" w:hAnsi="Times New Roman" w:cs="Times New Roman"/>
          <w:b/>
          <w:sz w:val="28"/>
          <w:szCs w:val="28"/>
        </w:rPr>
        <w:t>САВОСЬКИНСКОГО СЕЛЬСКОГО ПОСЕЛЕНИЯ</w:t>
      </w:r>
    </w:p>
    <w:p w:rsidR="00500884" w:rsidRPr="00F03C32" w:rsidRDefault="00500884" w:rsidP="00500884">
      <w:pPr>
        <w:pStyle w:val="Postan"/>
        <w:ind w:firstLine="709"/>
        <w:rPr>
          <w:b/>
          <w:sz w:val="16"/>
          <w:szCs w:val="16"/>
        </w:rPr>
      </w:pPr>
    </w:p>
    <w:p w:rsidR="00500884" w:rsidRPr="001349CB" w:rsidRDefault="00500884" w:rsidP="00500884">
      <w:pPr>
        <w:pStyle w:val="Postan"/>
        <w:ind w:firstLine="709"/>
        <w:rPr>
          <w:b/>
          <w:szCs w:val="28"/>
        </w:rPr>
      </w:pPr>
      <w:r w:rsidRPr="001349CB">
        <w:rPr>
          <w:b/>
          <w:szCs w:val="28"/>
        </w:rPr>
        <w:t>ПОСТАНОВЛЕНИЕ</w:t>
      </w:r>
    </w:p>
    <w:p w:rsidR="00500884" w:rsidRPr="00F03C32" w:rsidRDefault="00500884" w:rsidP="00500884">
      <w:pPr>
        <w:pStyle w:val="Postan"/>
        <w:ind w:firstLine="709"/>
        <w:rPr>
          <w:b/>
          <w:sz w:val="16"/>
          <w:szCs w:val="16"/>
        </w:rPr>
      </w:pPr>
    </w:p>
    <w:p w:rsidR="00500884" w:rsidRDefault="00493CF2" w:rsidP="00500884">
      <w:pPr>
        <w:pStyle w:val="Postan"/>
        <w:jc w:val="left"/>
        <w:rPr>
          <w:szCs w:val="28"/>
        </w:rPr>
      </w:pPr>
      <w:r>
        <w:rPr>
          <w:szCs w:val="28"/>
        </w:rPr>
        <w:t>00</w:t>
      </w:r>
      <w:r w:rsidR="00F96F93">
        <w:rPr>
          <w:szCs w:val="28"/>
        </w:rPr>
        <w:t>.00</w:t>
      </w:r>
      <w:r w:rsidR="00500884">
        <w:rPr>
          <w:szCs w:val="28"/>
        </w:rPr>
        <w:t>. 202</w:t>
      </w:r>
      <w:r>
        <w:rPr>
          <w:szCs w:val="28"/>
        </w:rPr>
        <w:t>3</w:t>
      </w:r>
      <w:r w:rsidR="00500884">
        <w:rPr>
          <w:szCs w:val="28"/>
        </w:rPr>
        <w:t xml:space="preserve">                                               </w:t>
      </w:r>
      <w:r w:rsidR="00463D6E">
        <w:rPr>
          <w:szCs w:val="28"/>
        </w:rPr>
        <w:t xml:space="preserve">   </w:t>
      </w:r>
      <w:r w:rsidR="00B234F9">
        <w:rPr>
          <w:szCs w:val="28"/>
        </w:rPr>
        <w:t>№ 00</w:t>
      </w:r>
      <w:r w:rsidR="00500884">
        <w:rPr>
          <w:szCs w:val="28"/>
        </w:rPr>
        <w:t xml:space="preserve">                                </w:t>
      </w:r>
      <w:r w:rsidR="008D54A1">
        <w:rPr>
          <w:szCs w:val="28"/>
        </w:rPr>
        <w:t xml:space="preserve">    </w:t>
      </w:r>
      <w:r w:rsidR="00500884">
        <w:rPr>
          <w:szCs w:val="28"/>
        </w:rPr>
        <w:t>х. Савоськин</w:t>
      </w:r>
    </w:p>
    <w:p w:rsidR="00500884" w:rsidRDefault="00500884" w:rsidP="00500884">
      <w:pPr>
        <w:spacing w:after="0" w:line="240" w:lineRule="auto"/>
        <w:rPr>
          <w:sz w:val="28"/>
          <w:szCs w:val="28"/>
        </w:rPr>
      </w:pPr>
    </w:p>
    <w:tbl>
      <w:tblPr>
        <w:tblW w:w="48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</w:tblGrid>
      <w:tr w:rsidR="00500884" w:rsidTr="00463D6E">
        <w:trPr>
          <w:trHeight w:val="1321"/>
        </w:trPr>
        <w:tc>
          <w:tcPr>
            <w:tcW w:w="4820" w:type="dxa"/>
          </w:tcPr>
          <w:p w:rsidR="00500884" w:rsidRPr="00594393" w:rsidRDefault="00500884" w:rsidP="0050088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4A2">
              <w:rPr>
                <w:rFonts w:ascii="Times New Roman" w:hAnsi="Times New Roman"/>
                <w:sz w:val="28"/>
                <w:szCs w:val="28"/>
              </w:rPr>
              <w:t xml:space="preserve">Об утверждении Порядка санкционирования оплаты денежных обязательств получателей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>Савоськинского сельского поселения</w:t>
            </w:r>
            <w:r w:rsidR="0034296C">
              <w:rPr>
                <w:rFonts w:ascii="Times New Roman" w:hAnsi="Times New Roman"/>
                <w:sz w:val="28"/>
                <w:szCs w:val="28"/>
              </w:rPr>
              <w:t xml:space="preserve"> Зимовниковского района</w:t>
            </w:r>
            <w:r w:rsidRPr="006514A2">
              <w:rPr>
                <w:rFonts w:ascii="Times New Roman" w:hAnsi="Times New Roman"/>
                <w:sz w:val="28"/>
                <w:szCs w:val="28"/>
              </w:rPr>
              <w:t xml:space="preserve"> и оплаты денежных обязательств, подлежащих исполнению за счет бюджетных ассигнований по источникам финансирования дефицита бюджета </w:t>
            </w:r>
            <w:r>
              <w:rPr>
                <w:rFonts w:ascii="Times New Roman" w:hAnsi="Times New Roman"/>
                <w:sz w:val="28"/>
                <w:szCs w:val="28"/>
              </w:rPr>
              <w:t>Савоськинского сельского поселения</w:t>
            </w:r>
            <w:r w:rsidR="00B357DC">
              <w:rPr>
                <w:rFonts w:ascii="Times New Roman" w:hAnsi="Times New Roman"/>
                <w:sz w:val="28"/>
                <w:szCs w:val="28"/>
              </w:rPr>
              <w:t xml:space="preserve"> Зимовниковского района</w:t>
            </w:r>
          </w:p>
        </w:tc>
      </w:tr>
    </w:tbl>
    <w:p w:rsidR="00B63950" w:rsidRDefault="00B63950" w:rsidP="00500884">
      <w:pPr>
        <w:shd w:val="clear" w:color="auto" w:fill="FFFFFF"/>
        <w:tabs>
          <w:tab w:val="left" w:pos="8179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DB6FA0" w:rsidRDefault="00DB6FA0" w:rsidP="0050088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15B24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пунктами 1 и 2, абзацем третьим пункта 5 статьи 219 и частью второй статьи 219.2 </w:t>
      </w:r>
      <w:r w:rsidRPr="00715B24">
        <w:rPr>
          <w:rFonts w:ascii="Times New Roman" w:hAnsi="Times New Roman"/>
          <w:sz w:val="28"/>
          <w:szCs w:val="28"/>
        </w:rPr>
        <w:t xml:space="preserve">Бюджетного кодекса Российской Федерации </w:t>
      </w:r>
    </w:p>
    <w:p w:rsidR="00DB6FA0" w:rsidRPr="00F03C32" w:rsidRDefault="00DB6FA0" w:rsidP="00500884">
      <w:pPr>
        <w:pStyle w:val="a4"/>
        <w:rPr>
          <w:rFonts w:ascii="Times New Roman" w:hAnsi="Times New Roman"/>
          <w:sz w:val="16"/>
          <w:szCs w:val="16"/>
        </w:rPr>
      </w:pPr>
    </w:p>
    <w:p w:rsidR="00DB6FA0" w:rsidRDefault="00DB6FA0" w:rsidP="00500884">
      <w:pPr>
        <w:pStyle w:val="3"/>
        <w:tabs>
          <w:tab w:val="left" w:pos="5040"/>
        </w:tabs>
        <w:spacing w:after="0"/>
        <w:ind w:left="284"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Pr="00723CBC">
        <w:rPr>
          <w:b/>
          <w:sz w:val="28"/>
          <w:szCs w:val="28"/>
        </w:rPr>
        <w:t>:</w:t>
      </w:r>
    </w:p>
    <w:p w:rsidR="00C8665E" w:rsidRPr="00F03C32" w:rsidRDefault="00C8665E" w:rsidP="00500884">
      <w:pPr>
        <w:pStyle w:val="3"/>
        <w:tabs>
          <w:tab w:val="left" w:pos="5040"/>
        </w:tabs>
        <w:spacing w:after="0"/>
        <w:ind w:left="284" w:right="-1"/>
        <w:jc w:val="center"/>
        <w:rPr>
          <w:b/>
        </w:rPr>
      </w:pPr>
    </w:p>
    <w:p w:rsidR="00DB6FA0" w:rsidRPr="001349CB" w:rsidRDefault="00DB6FA0" w:rsidP="00500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CB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санкционирования оплаты денежных обязательств получателей средств бюджета Савоськинского сельского поселения </w:t>
      </w:r>
      <w:r w:rsidR="00493CF2">
        <w:rPr>
          <w:rFonts w:ascii="Times New Roman" w:hAnsi="Times New Roman"/>
          <w:sz w:val="28"/>
          <w:szCs w:val="28"/>
        </w:rPr>
        <w:t>Зимовниковского района</w:t>
      </w:r>
      <w:r w:rsidR="00C8665E">
        <w:rPr>
          <w:rFonts w:ascii="Times New Roman" w:hAnsi="Times New Roman"/>
          <w:sz w:val="28"/>
          <w:szCs w:val="28"/>
        </w:rPr>
        <w:t xml:space="preserve"> </w:t>
      </w:r>
      <w:r w:rsidRPr="001349CB">
        <w:rPr>
          <w:rFonts w:ascii="Times New Roman" w:hAnsi="Times New Roman" w:cs="Times New Roman"/>
          <w:sz w:val="28"/>
          <w:szCs w:val="28"/>
        </w:rPr>
        <w:t xml:space="preserve">и оплаты денежных обязательств, подлежащих исполнению за счет бюджетных ассигнований по источникам финансирования дефицита бюджета Савоськинского сельского </w:t>
      </w:r>
      <w:proofErr w:type="spellStart"/>
      <w:r w:rsidRPr="001349CB">
        <w:rPr>
          <w:rFonts w:ascii="Times New Roman" w:hAnsi="Times New Roman" w:cs="Times New Roman"/>
          <w:sz w:val="28"/>
          <w:szCs w:val="28"/>
        </w:rPr>
        <w:t>поселения</w:t>
      </w:r>
      <w:r w:rsidR="00493CF2">
        <w:rPr>
          <w:rFonts w:ascii="Times New Roman" w:hAnsi="Times New Roman"/>
          <w:sz w:val="28"/>
          <w:szCs w:val="28"/>
        </w:rPr>
        <w:t>Зимовниковского</w:t>
      </w:r>
      <w:proofErr w:type="spellEnd"/>
      <w:r w:rsidR="00493CF2">
        <w:rPr>
          <w:rFonts w:ascii="Times New Roman" w:hAnsi="Times New Roman"/>
          <w:sz w:val="28"/>
          <w:szCs w:val="28"/>
        </w:rPr>
        <w:t xml:space="preserve"> района</w:t>
      </w:r>
      <w:r w:rsidRPr="001349CB">
        <w:rPr>
          <w:rFonts w:ascii="Times New Roman" w:hAnsi="Times New Roman" w:cs="Times New Roman"/>
          <w:sz w:val="28"/>
          <w:szCs w:val="28"/>
        </w:rPr>
        <w:t>.</w:t>
      </w:r>
    </w:p>
    <w:p w:rsidR="00DB6FA0" w:rsidRPr="001349CB" w:rsidRDefault="00DB6FA0" w:rsidP="00500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CB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34296C" w:rsidRPr="001349CB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Pr="001349CB">
        <w:rPr>
          <w:rFonts w:ascii="Times New Roman" w:hAnsi="Times New Roman" w:cs="Times New Roman"/>
          <w:sz w:val="28"/>
          <w:szCs w:val="28"/>
        </w:rPr>
        <w:t xml:space="preserve"> Савоськинского сельского поселения от </w:t>
      </w:r>
      <w:r w:rsidR="00572D83">
        <w:rPr>
          <w:rFonts w:ascii="Times New Roman" w:hAnsi="Times New Roman" w:cs="Times New Roman"/>
          <w:sz w:val="28"/>
          <w:szCs w:val="28"/>
        </w:rPr>
        <w:t>29</w:t>
      </w:r>
      <w:r w:rsidR="00572D83" w:rsidRPr="001349CB">
        <w:rPr>
          <w:rFonts w:ascii="Times New Roman" w:hAnsi="Times New Roman" w:cs="Times New Roman"/>
          <w:sz w:val="28"/>
          <w:szCs w:val="28"/>
        </w:rPr>
        <w:t>.12.20</w:t>
      </w:r>
      <w:r w:rsidR="00572D83">
        <w:rPr>
          <w:rFonts w:ascii="Times New Roman" w:hAnsi="Times New Roman" w:cs="Times New Roman"/>
          <w:sz w:val="28"/>
          <w:szCs w:val="28"/>
        </w:rPr>
        <w:t>21</w:t>
      </w:r>
      <w:r w:rsidR="00572D83" w:rsidRPr="001349CB">
        <w:rPr>
          <w:rFonts w:ascii="Times New Roman" w:hAnsi="Times New Roman" w:cs="Times New Roman"/>
          <w:sz w:val="28"/>
          <w:szCs w:val="28"/>
        </w:rPr>
        <w:t xml:space="preserve"> №</w:t>
      </w:r>
      <w:r w:rsidR="006D0AC1">
        <w:rPr>
          <w:rFonts w:ascii="Times New Roman" w:hAnsi="Times New Roman" w:cs="Times New Roman"/>
          <w:sz w:val="28"/>
          <w:szCs w:val="28"/>
        </w:rPr>
        <w:t xml:space="preserve"> </w:t>
      </w:r>
      <w:r w:rsidR="00572D83">
        <w:rPr>
          <w:rFonts w:ascii="Times New Roman" w:hAnsi="Times New Roman" w:cs="Times New Roman"/>
          <w:sz w:val="28"/>
          <w:szCs w:val="28"/>
        </w:rPr>
        <w:t>99</w:t>
      </w:r>
      <w:r w:rsidRPr="001349CB">
        <w:rPr>
          <w:rFonts w:ascii="Times New Roman" w:hAnsi="Times New Roman" w:cs="Times New Roman"/>
          <w:sz w:val="28"/>
          <w:szCs w:val="28"/>
        </w:rPr>
        <w:t>.</w:t>
      </w:r>
    </w:p>
    <w:p w:rsidR="00DB6FA0" w:rsidRPr="001349CB" w:rsidRDefault="00DB6FA0" w:rsidP="00500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CB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 1 января 202</w:t>
      </w:r>
      <w:r w:rsidR="00493CF2">
        <w:rPr>
          <w:rFonts w:ascii="Times New Roman" w:hAnsi="Times New Roman" w:cs="Times New Roman"/>
          <w:sz w:val="28"/>
          <w:szCs w:val="28"/>
        </w:rPr>
        <w:t>4</w:t>
      </w:r>
      <w:r w:rsidRPr="001349C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B6FA0" w:rsidRPr="001349CB" w:rsidRDefault="00DB6FA0" w:rsidP="00500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CB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оставляю за собой.</w:t>
      </w:r>
    </w:p>
    <w:p w:rsidR="00DB6FA0" w:rsidRDefault="00DB6FA0" w:rsidP="00584215">
      <w:pPr>
        <w:widowControl w:val="0"/>
        <w:autoSpaceDE w:val="0"/>
        <w:autoSpaceDN w:val="0"/>
        <w:adjustRightInd w:val="0"/>
        <w:spacing w:after="0" w:line="240" w:lineRule="auto"/>
        <w:rPr>
          <w:bCs/>
          <w:color w:val="000000"/>
          <w:sz w:val="28"/>
          <w:szCs w:val="28"/>
        </w:rPr>
      </w:pPr>
    </w:p>
    <w:p w:rsidR="00F03C32" w:rsidRDefault="00F03C32" w:rsidP="00584215">
      <w:pPr>
        <w:widowControl w:val="0"/>
        <w:autoSpaceDE w:val="0"/>
        <w:autoSpaceDN w:val="0"/>
        <w:adjustRightInd w:val="0"/>
        <w:spacing w:after="0" w:line="240" w:lineRule="auto"/>
        <w:rPr>
          <w:bCs/>
          <w:color w:val="000000"/>
          <w:sz w:val="28"/>
          <w:szCs w:val="28"/>
        </w:rPr>
      </w:pPr>
    </w:p>
    <w:p w:rsidR="00F03C32" w:rsidRDefault="00DB6FA0" w:rsidP="00500884">
      <w:pPr>
        <w:widowControl w:val="0"/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1" w:name="_Hlk154582969"/>
      <w:r w:rsidRPr="001349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Глава Администрации </w:t>
      </w:r>
    </w:p>
    <w:p w:rsidR="00B63950" w:rsidRPr="006D0AC1" w:rsidRDefault="00DB6FA0" w:rsidP="006D0AC1">
      <w:pPr>
        <w:widowControl w:val="0"/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9CB">
        <w:rPr>
          <w:rFonts w:ascii="Times New Roman" w:hAnsi="Times New Roman" w:cs="Times New Roman"/>
          <w:sz w:val="28"/>
          <w:szCs w:val="28"/>
        </w:rPr>
        <w:t>Савоськинского</w:t>
      </w:r>
      <w:r w:rsidR="00F03C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49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</w:t>
      </w:r>
      <w:r w:rsidR="00F03C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</w:t>
      </w:r>
      <w:r w:rsidRPr="001349CB">
        <w:rPr>
          <w:rFonts w:ascii="Times New Roman" w:hAnsi="Times New Roman" w:cs="Times New Roman"/>
          <w:bCs/>
          <w:color w:val="000000"/>
          <w:sz w:val="28"/>
          <w:szCs w:val="28"/>
        </w:rPr>
        <w:t>И.А. Фроленко</w:t>
      </w:r>
      <w:bookmarkEnd w:id="1"/>
    </w:p>
    <w:p w:rsidR="0082724C" w:rsidRDefault="00B63950" w:rsidP="0082724C">
      <w:pPr>
        <w:shd w:val="clear" w:color="auto" w:fill="FFFFFF"/>
        <w:tabs>
          <w:tab w:val="left" w:pos="817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81591" w:rsidRDefault="00B63950" w:rsidP="0082724C">
      <w:pPr>
        <w:shd w:val="clear" w:color="auto" w:fill="FFFFFF"/>
        <w:tabs>
          <w:tab w:val="left" w:pos="817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81591">
        <w:rPr>
          <w:rFonts w:ascii="Times New Roman" w:hAnsi="Times New Roman" w:cs="Times New Roman"/>
          <w:sz w:val="28"/>
          <w:szCs w:val="28"/>
        </w:rPr>
        <w:t>постановлению</w:t>
      </w:r>
      <w:r w:rsidR="0082724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2724C" w:rsidRDefault="0082724C" w:rsidP="0082724C">
      <w:pPr>
        <w:shd w:val="clear" w:color="auto" w:fill="FFFFFF"/>
        <w:tabs>
          <w:tab w:val="left" w:pos="817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Савоськинского сельского поселения</w:t>
      </w:r>
    </w:p>
    <w:p w:rsidR="00B63950" w:rsidRDefault="0082724C" w:rsidP="0082724C">
      <w:pPr>
        <w:shd w:val="clear" w:color="auto" w:fill="FFFFFF"/>
        <w:tabs>
          <w:tab w:val="left" w:pos="817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  _______ 2023 </w:t>
      </w:r>
      <w:r w:rsidR="0038159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B63950" w:rsidRDefault="00B63950" w:rsidP="00B639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63950" w:rsidRPr="002151ED" w:rsidRDefault="00B63950" w:rsidP="00B63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1ED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B63950" w:rsidRPr="002151ED" w:rsidRDefault="00B63950" w:rsidP="00B63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1ED">
        <w:rPr>
          <w:rFonts w:ascii="Times New Roman" w:hAnsi="Times New Roman" w:cs="Times New Roman"/>
          <w:b w:val="0"/>
          <w:sz w:val="28"/>
          <w:szCs w:val="28"/>
        </w:rPr>
        <w:t xml:space="preserve">санкционирования оплаты денежных </w:t>
      </w:r>
    </w:p>
    <w:p w:rsidR="00B63950" w:rsidRPr="002151ED" w:rsidRDefault="00B63950" w:rsidP="00B63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1ED">
        <w:rPr>
          <w:rFonts w:ascii="Times New Roman" w:hAnsi="Times New Roman" w:cs="Times New Roman"/>
          <w:b w:val="0"/>
          <w:sz w:val="28"/>
          <w:szCs w:val="28"/>
        </w:rPr>
        <w:t>обязательств получателей средств бюджета</w:t>
      </w:r>
    </w:p>
    <w:p w:rsidR="00B63950" w:rsidRPr="002151ED" w:rsidRDefault="002151ED" w:rsidP="00B63950">
      <w:pPr>
        <w:pStyle w:val="ConsPlusTitle"/>
        <w:jc w:val="center"/>
        <w:rPr>
          <w:rFonts w:ascii="Times New Roman" w:hAnsi="Times New Roman" w:cs="Times New Roman"/>
          <w:b w:val="0"/>
          <w:i/>
          <w:color w:val="FF0000"/>
          <w:sz w:val="28"/>
          <w:szCs w:val="28"/>
        </w:rPr>
      </w:pPr>
      <w:r w:rsidRPr="002151ED">
        <w:rPr>
          <w:rFonts w:ascii="Times New Roman" w:hAnsi="Times New Roman" w:cs="Times New Roman"/>
          <w:b w:val="0"/>
          <w:sz w:val="28"/>
          <w:szCs w:val="28"/>
        </w:rPr>
        <w:t>Савоськинского сельского поселения Зимовниковского района</w:t>
      </w:r>
      <w:r w:rsidR="00B63950" w:rsidRPr="002151ED">
        <w:rPr>
          <w:rFonts w:ascii="Times New Roman" w:hAnsi="Times New Roman" w:cs="Times New Roman"/>
          <w:b w:val="0"/>
          <w:sz w:val="28"/>
          <w:szCs w:val="28"/>
        </w:rPr>
        <w:t xml:space="preserve"> и оплаты денежных обязательств, подлежащих исполнению за счет бюджетных ассигнований по </w:t>
      </w:r>
      <w:r w:rsidR="007C315E" w:rsidRPr="002151ED">
        <w:rPr>
          <w:rFonts w:ascii="Times New Roman" w:hAnsi="Times New Roman" w:cs="Times New Roman"/>
          <w:b w:val="0"/>
          <w:sz w:val="28"/>
          <w:szCs w:val="28"/>
        </w:rPr>
        <w:t>источникам финансирования</w:t>
      </w:r>
      <w:r w:rsidR="00B63950" w:rsidRPr="002151ED">
        <w:rPr>
          <w:rFonts w:ascii="Times New Roman" w:hAnsi="Times New Roman" w:cs="Times New Roman"/>
          <w:b w:val="0"/>
          <w:sz w:val="28"/>
          <w:szCs w:val="28"/>
        </w:rPr>
        <w:t xml:space="preserve"> дефицита </w:t>
      </w:r>
      <w:r w:rsidRPr="002151ED">
        <w:rPr>
          <w:rFonts w:ascii="Times New Roman" w:hAnsi="Times New Roman" w:cs="Times New Roman"/>
          <w:b w:val="0"/>
          <w:sz w:val="28"/>
          <w:szCs w:val="28"/>
        </w:rPr>
        <w:t>Савоськинского сельского поселения Зимовниковского района</w:t>
      </w:r>
    </w:p>
    <w:p w:rsidR="00B63950" w:rsidRDefault="00B63950" w:rsidP="00B639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63950" w:rsidRDefault="00B63950" w:rsidP="008272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порядок санкционирования территориальными органами Федерального казначейства (далее – орган Федерального казначейства) оплаты за счет бюджета </w:t>
      </w:r>
      <w:r w:rsidR="007C315E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денежных обязательств получателей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бюджета</w:t>
      </w:r>
      <w:r w:rsidR="007C315E">
        <w:rPr>
          <w:rFonts w:ascii="Times New Roman" w:hAnsi="Times New Roman" w:cs="Times New Roman"/>
          <w:sz w:val="28"/>
          <w:szCs w:val="28"/>
        </w:rPr>
        <w:t>Савоськинского</w:t>
      </w:r>
      <w:proofErr w:type="spellEnd"/>
      <w:r w:rsidR="007C315E">
        <w:rPr>
          <w:rFonts w:ascii="Times New Roman" w:hAnsi="Times New Roman" w:cs="Times New Roman"/>
          <w:sz w:val="28"/>
          <w:szCs w:val="28"/>
        </w:rPr>
        <w:t xml:space="preserve">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и оплаты денежных обязательств, подлежащих исполнению за счет бюджетных ассигнований по источникам финансирования дефицита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бюджета</w:t>
      </w:r>
      <w:r w:rsidR="007C315E">
        <w:rPr>
          <w:rFonts w:ascii="Times New Roman" w:hAnsi="Times New Roman" w:cs="Times New Roman"/>
          <w:sz w:val="28"/>
          <w:szCs w:val="28"/>
        </w:rPr>
        <w:t>Савоськинского</w:t>
      </w:r>
      <w:proofErr w:type="spellEnd"/>
      <w:r w:rsidR="007C315E">
        <w:rPr>
          <w:rFonts w:ascii="Times New Roman" w:hAnsi="Times New Roman" w:cs="Times New Roman"/>
          <w:sz w:val="28"/>
          <w:szCs w:val="28"/>
        </w:rPr>
        <w:t xml:space="preserve">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63950" w:rsidRDefault="00B63950" w:rsidP="0082724C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Для оплаты денежных обязательств получатель средств бюджета </w:t>
      </w:r>
      <w:r w:rsidR="00284E92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(администратор источников финансирования дефицита бюджета </w:t>
      </w:r>
      <w:r w:rsidR="00284E92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представляет в орган Федерального казначейства по месту обслуживания лицевого счета получателя бюджетных средств (администратора источников финансирования дефицита) бюджета </w:t>
      </w:r>
      <w:r w:rsidR="00284E92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, Распоряжение о совершении казначейского платежа в соответствии с порядком казначейского обслуживания, установленным Федеральным казначейством (далее – Распоряжение, порядок казначейского обслуживания).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оплаты денежных обязательств получатели средств бюджета </w:t>
      </w:r>
      <w:r w:rsidR="000D4ECD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ПБС) формируют электронный документ Распоряжение подписанный электронными подписями должностных лиц ПБС, наделенных правом подписи финансовых документов, и представляют его в орган Федерального казначейства.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Распоряжения принимаются органом Федерального казначейства до 13-00 часов местного времени, после 13 часов текущего рабочего дня, считаются представленными в Орган Федерального казначейства на следующий рабочий день.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Распоряжения (Заявки), поступившие до 13-00 часов местного времени подлежат исполнению в срок не позднее второго рабочего дня, следующего за днем представления в Орган Федерального казначейства.</w:t>
      </w:r>
    </w:p>
    <w:p w:rsidR="00B63950" w:rsidRDefault="00B63950" w:rsidP="008272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Распоряжения для оплаты денежного обязательства ПБС по расходным обязательствам муниципального образования,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из федерального бюджета предоставляются межбюджетные трансферты в форме субвенций, субсидий и иных межбюджетных трансфертов, имеющих целевое назначение (далее-целевые средства), принимаются к исполнению не позднее одного рабочего дня, следующего за днем их представления в орган Федерального казначейства.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73199">
        <w:rPr>
          <w:rFonts w:ascii="Times New Roman" w:hAnsi="Times New Roman" w:cs="Times New Roman"/>
          <w:sz w:val="28"/>
          <w:szCs w:val="28"/>
        </w:rPr>
        <w:t>Распоряжения формируются</w:t>
      </w:r>
      <w:r>
        <w:rPr>
          <w:rFonts w:ascii="Times New Roman" w:hAnsi="Times New Roman" w:cs="Times New Roman"/>
          <w:sz w:val="28"/>
          <w:szCs w:val="28"/>
        </w:rPr>
        <w:t xml:space="preserve"> с соблюдением положений нормативных правовых актов Министерства финансов Российской Федерации, Федерального казначейства и Банка России, определяющих требования к заполнению платежных документов.</w:t>
      </w:r>
    </w:p>
    <w:p w:rsidR="00B63950" w:rsidRDefault="00B63950" w:rsidP="008272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 Федерального казначейства проверяет на наличие в нем реквизитов и показателей, предусмотренных пунктом 4 настоящего Порядка </w:t>
      </w:r>
      <w:r w:rsidR="00773199">
        <w:rPr>
          <w:rFonts w:ascii="Times New Roman" w:hAnsi="Times New Roman" w:cs="Times New Roman"/>
          <w:sz w:val="28"/>
          <w:szCs w:val="28"/>
        </w:rPr>
        <w:t>(с</w:t>
      </w:r>
      <w:r>
        <w:rPr>
          <w:rFonts w:ascii="Times New Roman" w:hAnsi="Times New Roman" w:cs="Times New Roman"/>
          <w:sz w:val="28"/>
          <w:szCs w:val="28"/>
        </w:rPr>
        <w:t xml:space="preserve"> учетом </w:t>
      </w:r>
      <w:r w:rsidR="00773199">
        <w:rPr>
          <w:rFonts w:ascii="Times New Roman" w:hAnsi="Times New Roman" w:cs="Times New Roman"/>
          <w:sz w:val="28"/>
          <w:szCs w:val="28"/>
        </w:rPr>
        <w:t>положений пункта</w:t>
      </w:r>
      <w:r>
        <w:rPr>
          <w:rFonts w:ascii="Times New Roman" w:hAnsi="Times New Roman" w:cs="Times New Roman"/>
          <w:sz w:val="28"/>
          <w:szCs w:val="28"/>
        </w:rPr>
        <w:t xml:space="preserve"> 5 настоящего Порядка), на соответствие требованиям, установленных пунктами 6, 9 и10 настоящего Порядка, а также наличие документов, предусмотренных пунктами 7-8 настоящего Порядка.</w:t>
      </w:r>
    </w:p>
    <w:p w:rsidR="00B63950" w:rsidRDefault="00B63950" w:rsidP="008272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Распоряжение проверяется на наличие в нем следующих реквизитов и показателей: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подписей, соответствующих имеющимся образцам, </w:t>
      </w:r>
      <w:r w:rsidR="00773199">
        <w:rPr>
          <w:rFonts w:ascii="Times New Roman" w:hAnsi="Times New Roman" w:cs="Times New Roman"/>
          <w:sz w:val="28"/>
          <w:szCs w:val="28"/>
        </w:rPr>
        <w:t>представленным ПБС</w:t>
      </w:r>
      <w:r>
        <w:rPr>
          <w:rFonts w:ascii="Times New Roman" w:hAnsi="Times New Roman" w:cs="Times New Roman"/>
          <w:sz w:val="28"/>
          <w:szCs w:val="28"/>
        </w:rPr>
        <w:t xml:space="preserve"> (администратором источников финансирования дефицита бюджета</w:t>
      </w:r>
      <w:r w:rsidR="00773199">
        <w:rPr>
          <w:rFonts w:ascii="Times New Roman" w:hAnsi="Times New Roman" w:cs="Times New Roman"/>
          <w:sz w:val="28"/>
          <w:szCs w:val="28"/>
        </w:rPr>
        <w:t xml:space="preserve"> 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) для открытия соответствующего лицевого счета в порядке, установленном Федеральным </w:t>
      </w:r>
      <w:r w:rsidRPr="00B81F47">
        <w:rPr>
          <w:rFonts w:ascii="Times New Roman" w:hAnsi="Times New Roman" w:cs="Times New Roman"/>
          <w:sz w:val="28"/>
          <w:szCs w:val="28"/>
        </w:rPr>
        <w:t>казначейством;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2) уникального </w:t>
      </w:r>
      <w:r w:rsidR="00773199" w:rsidRPr="00B81F47">
        <w:rPr>
          <w:rFonts w:ascii="Times New Roman" w:hAnsi="Times New Roman" w:cs="Times New Roman"/>
          <w:sz w:val="28"/>
          <w:szCs w:val="28"/>
        </w:rPr>
        <w:t>кода ПБС</w:t>
      </w:r>
      <w:r w:rsidRPr="00B81F47">
        <w:rPr>
          <w:rFonts w:ascii="Times New Roman" w:hAnsi="Times New Roman" w:cs="Times New Roman"/>
          <w:sz w:val="28"/>
          <w:szCs w:val="28"/>
        </w:rPr>
        <w:t xml:space="preserve"> по реестру участников бюджетного процесса, а также юридических лиц, не являющихся участниками бюджетного процесса, порядок формирования и ведения которого устанавливается Министерством финансов Российской Федерации (далее- код участника бюджетного процесса по Сводному реестру), и номера соответствующего лицевого счета;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3) кодов классификации расходов бюджета </w:t>
      </w:r>
      <w:r w:rsidR="00ED2ED5" w:rsidRPr="00B81F47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 w:rsidRPr="00B81F47">
        <w:rPr>
          <w:rFonts w:ascii="Times New Roman" w:hAnsi="Times New Roman" w:cs="Times New Roman"/>
          <w:sz w:val="28"/>
          <w:szCs w:val="28"/>
        </w:rPr>
        <w:t xml:space="preserve"> (классификации источников финансирования дефицита бюджета </w:t>
      </w:r>
      <w:r w:rsidR="00556221" w:rsidRPr="00B81F47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 w:rsidRPr="00B81F47">
        <w:rPr>
          <w:rFonts w:ascii="Times New Roman" w:hAnsi="Times New Roman" w:cs="Times New Roman"/>
          <w:sz w:val="28"/>
          <w:szCs w:val="28"/>
        </w:rPr>
        <w:t>), по которым необходимо произвести перечисление, а также текстового назначения платежа;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>4) суммы перечисления и кода валюты в соответствии с Общероссийским классификатором валют, в которой он должен быть произведен;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>5) суммы перечисления в валюте Российской Федерации, в рублевом эквиваленте, исчисленном на дату оформления Распоряжения;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6) вида средств (средства бюджета </w:t>
      </w:r>
      <w:r w:rsidR="00377488" w:rsidRPr="00B81F47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 w:rsidRPr="00B81F47">
        <w:rPr>
          <w:rFonts w:ascii="Times New Roman" w:hAnsi="Times New Roman" w:cs="Times New Roman"/>
          <w:sz w:val="28"/>
          <w:szCs w:val="28"/>
        </w:rPr>
        <w:t>);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7) наименования, банковских реквизитов, идентификационного номера налогоплательщика (ИНН) и кода причины постановки на учет (КПП) (при наличии) получателя бюджетных </w:t>
      </w:r>
      <w:r w:rsidR="008D6BD4" w:rsidRPr="00B81F47">
        <w:rPr>
          <w:rFonts w:ascii="Times New Roman" w:hAnsi="Times New Roman" w:cs="Times New Roman"/>
          <w:sz w:val="28"/>
          <w:szCs w:val="28"/>
        </w:rPr>
        <w:t>средств в Распоряжении</w:t>
      </w:r>
      <w:r w:rsidRPr="00B81F47">
        <w:rPr>
          <w:rFonts w:ascii="Times New Roman" w:hAnsi="Times New Roman" w:cs="Times New Roman"/>
          <w:sz w:val="28"/>
          <w:szCs w:val="28"/>
        </w:rPr>
        <w:t>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8) номера учтенного в органе Федерального казначейства бюджетного обязательства и номера денежного </w:t>
      </w:r>
      <w:r w:rsidR="008D6BD4" w:rsidRPr="00B81F47">
        <w:rPr>
          <w:rFonts w:ascii="Times New Roman" w:hAnsi="Times New Roman" w:cs="Times New Roman"/>
          <w:sz w:val="28"/>
          <w:szCs w:val="28"/>
        </w:rPr>
        <w:t>ПБС (</w:t>
      </w:r>
      <w:r w:rsidRPr="00B81F47">
        <w:rPr>
          <w:rFonts w:ascii="Times New Roman" w:hAnsi="Times New Roman" w:cs="Times New Roman"/>
          <w:sz w:val="28"/>
          <w:szCs w:val="28"/>
        </w:rPr>
        <w:t>при наличии);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lastRenderedPageBreak/>
        <w:t>9) данных для осуществления налоговых и иных обязательных платежей в бюджеты бюджетной системы Российской Федерации,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10) реквизитов (номер, дата) документов (договора, муниципального контракта, соглашения) (при наличии), на основании которых возникают бюджетные обязательства ПБС и документов, подтверждающих возникновение денежных обязательств средств бюджета </w:t>
      </w:r>
      <w:r w:rsidR="00FB3DD3" w:rsidRPr="00B81F47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 w:rsidRPr="00B81F47">
        <w:rPr>
          <w:rFonts w:ascii="Times New Roman" w:hAnsi="Times New Roman" w:cs="Times New Roman"/>
          <w:sz w:val="28"/>
          <w:szCs w:val="28"/>
        </w:rPr>
        <w:t xml:space="preserve">, предоставляемых ПБС при постановке на учет бюджетных и денежных обязательств в соответствии с порядком учета получателей средств бюджета </w:t>
      </w:r>
      <w:bookmarkStart w:id="2" w:name="_Hlk154582472"/>
      <w:r w:rsidR="0043240E" w:rsidRPr="00B81F47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bookmarkEnd w:id="2"/>
      <w:r w:rsidRPr="00B81F47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r w:rsidR="00966609" w:rsidRPr="00B81F47">
        <w:rPr>
          <w:rFonts w:ascii="Times New Roman" w:hAnsi="Times New Roman" w:cs="Times New Roman"/>
          <w:sz w:val="28"/>
          <w:szCs w:val="28"/>
        </w:rPr>
        <w:t>Администрацией Савоськинского сельского поселения</w:t>
      </w:r>
      <w:r w:rsidRPr="00B81F47">
        <w:rPr>
          <w:rFonts w:ascii="Times New Roman" w:hAnsi="Times New Roman" w:cs="Times New Roman"/>
          <w:sz w:val="28"/>
          <w:szCs w:val="28"/>
        </w:rPr>
        <w:t xml:space="preserve"> ( далее- порядок учета обязательств);</w:t>
      </w:r>
    </w:p>
    <w:p w:rsidR="00B63950" w:rsidRPr="00B81F47" w:rsidRDefault="00B63950" w:rsidP="00B81F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>11)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обязательств;</w:t>
      </w:r>
    </w:p>
    <w:p w:rsidR="00B63950" w:rsidRPr="00B81F47" w:rsidRDefault="00B63950" w:rsidP="00B81F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12). Кода источника поступлений целевых средств в случае санкционирования </w:t>
      </w:r>
      <w:r w:rsidR="000A1A68" w:rsidRPr="00B81F47">
        <w:rPr>
          <w:rFonts w:ascii="Times New Roman" w:hAnsi="Times New Roman" w:cs="Times New Roman"/>
          <w:sz w:val="28"/>
          <w:szCs w:val="28"/>
        </w:rPr>
        <w:t>расходов, источником</w:t>
      </w:r>
      <w:r w:rsidRPr="00B81F47">
        <w:rPr>
          <w:rFonts w:ascii="Times New Roman" w:hAnsi="Times New Roman" w:cs="Times New Roman"/>
          <w:sz w:val="28"/>
          <w:szCs w:val="28"/>
        </w:rPr>
        <w:t xml:space="preserve"> финансового обеспечения которых являются целевые средства при казначейском сопровождении;</w:t>
      </w:r>
    </w:p>
    <w:p w:rsidR="00B63950" w:rsidRPr="00B81F47" w:rsidRDefault="00B63950" w:rsidP="00B81F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>13).идентификатора договора (государственного контракта), соглашения, договора о предоставлении инвестиций, в случае санкционирования расходов, возникающих при оплате указанных договоров (государственных контрактов), соглашений, договоров о предоставлении инвестиций при казначейском сопровождении средств.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5.Требования </w:t>
      </w:r>
      <w:hyperlink r:id="rId6" w:anchor="P87" w:tooltip="14) реквизитов (номер, дата) документов (договора (государственного контракта) на поставку товаров, выполнение работ, оказание услуг (далее - договор (государственный контракт), соглашения о предоставлении из федерального бюджета бюджету субъекта Российск" w:history="1">
        <w:r w:rsidRPr="00B81F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 10 пункта 4</w:t>
        </w:r>
      </w:hyperlink>
      <w:r w:rsidRPr="00B81F47">
        <w:rPr>
          <w:rFonts w:ascii="Times New Roman" w:hAnsi="Times New Roman" w:cs="Times New Roman"/>
          <w:sz w:val="28"/>
          <w:szCs w:val="28"/>
        </w:rPr>
        <w:t xml:space="preserve"> настоящего Порядка не применяются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 Распоряжения при оплате товаров, выполнении работ, оказании услуг в случаях, когда заключение договора (муниципального контракта) законодательством Российской Федерации не предусмотрено.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одном Распоряжении может содержаться несколько сумм перечислений по разным кодам классификации расходов федерального бюджета (классификации источников финансирования дефицитов федерального бюджета) в рамках одного денежного обязательства ПБС (администратора источников финансирования дефицита бюджета </w:t>
      </w:r>
      <w:r w:rsidR="000A1A68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</w:t>
      </w:r>
      <w:r w:rsidR="007F6C7D">
        <w:rPr>
          <w:rFonts w:ascii="Times New Roman" w:hAnsi="Times New Roman" w:cs="Times New Roman"/>
          <w:sz w:val="28"/>
          <w:szCs w:val="28"/>
        </w:rPr>
        <w:t>Распоряжения по</w:t>
      </w:r>
      <w:r>
        <w:rPr>
          <w:rFonts w:ascii="Times New Roman" w:hAnsi="Times New Roman" w:cs="Times New Roman"/>
          <w:sz w:val="28"/>
          <w:szCs w:val="28"/>
        </w:rPr>
        <w:t xml:space="preserve"> следующим направлениям: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соответствие указанных в Распоряжении кодов классификации расходов бюджета </w:t>
      </w:r>
      <w:r w:rsidR="007F6C7D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Зимовниковского </w:t>
      </w:r>
      <w:r w:rsidR="007F6C7D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соответствие содержания текста назначения платежа, указанного в Распоряжении, содержанию операции, исходя из документа, подтверждающего возникновение денежного обязательства;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3) соответствие указанных в Распоряжении кодов видов расходов классификации расходов бюджета текстовому назначению платежа, исходя из содержания текста назначения платежа, в соответствии с порядком применения кодов бюджетной классификации Российской Федерации, определенным Министерством финансов Российской Федерации;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B64840">
        <w:rPr>
          <w:rFonts w:ascii="Times New Roman" w:hAnsi="Times New Roman" w:cs="Times New Roman"/>
          <w:sz w:val="28"/>
          <w:szCs w:val="28"/>
        </w:rPr>
        <w:t>не превышение</w:t>
      </w:r>
      <w:r>
        <w:rPr>
          <w:rFonts w:ascii="Times New Roman" w:hAnsi="Times New Roman" w:cs="Times New Roman"/>
          <w:sz w:val="28"/>
          <w:szCs w:val="28"/>
        </w:rPr>
        <w:t xml:space="preserve"> сумм в Распоряжении остатков неисполненных бюджетных обязательств, лимитов бюджетных обязательств и предельных объемов финансирования, учтенных на соответствующем лицевом счете;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соответствие наименования, ИНН, КПП (при наличии), банковских реквизитов получателя денежных средств, указанных в Распоряжении, наименованию, ИНН, КПП (при наличии), банковским реквизитам получателя денежных средств, указанным в бюджетном обязательстве;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соответствие реквизитов </w:t>
      </w:r>
      <w:r w:rsidR="00B56B8C">
        <w:rPr>
          <w:rFonts w:ascii="Times New Roman" w:hAnsi="Times New Roman" w:cs="Times New Roman"/>
          <w:sz w:val="28"/>
          <w:szCs w:val="28"/>
        </w:rPr>
        <w:t>Распоряжения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 о перечислении средств бюджета </w:t>
      </w:r>
      <w:r w:rsidR="00B56B8C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Зимовниковского района </w:t>
      </w:r>
      <w:r>
        <w:rPr>
          <w:rFonts w:ascii="Times New Roman" w:hAnsi="Times New Roman" w:cs="Times New Roman"/>
          <w:sz w:val="28"/>
          <w:szCs w:val="28"/>
        </w:rPr>
        <w:t>на соответствующие казначейские счета;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идентичность кода участника бюджетного процесса по Сводному реестру по денежному обязательству и платежу;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8) идентичность кода (кодов) классификации расходов федерального бюджета по денежному обязательству и платежу;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идентичность кода валюты, в которой принято денежное обязательство, и кода валюты, в которой должен быть осуществлен платеж по Распоряжению;</w:t>
      </w:r>
    </w:p>
    <w:p w:rsidR="00B63950" w:rsidRDefault="00B63950" w:rsidP="005C7AFA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10) соответствие кода классификации расходов бюджета </w:t>
      </w:r>
      <w:r w:rsidR="00B00375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Зимовниковского района </w:t>
      </w:r>
      <w:r>
        <w:rPr>
          <w:rFonts w:ascii="Times New Roman" w:hAnsi="Times New Roman" w:cs="Times New Roman"/>
          <w:sz w:val="28"/>
          <w:szCs w:val="28"/>
        </w:rPr>
        <w:t>по денежному обязательству и платежу</w:t>
      </w:r>
      <w:r>
        <w:t>;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B64840">
        <w:rPr>
          <w:rFonts w:ascii="Times New Roman" w:hAnsi="Times New Roman" w:cs="Times New Roman"/>
          <w:sz w:val="28"/>
          <w:szCs w:val="28"/>
        </w:rPr>
        <w:t>не превышение</w:t>
      </w:r>
      <w:r>
        <w:rPr>
          <w:rFonts w:ascii="Times New Roman" w:hAnsi="Times New Roman" w:cs="Times New Roman"/>
          <w:sz w:val="28"/>
          <w:szCs w:val="28"/>
        </w:rPr>
        <w:t xml:space="preserve"> размера авансового платежа, указанного в Распоряжении, над суммой авансового платежа по бюджетному обязательству с учетом ранее осуществленных авансовых платежей;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наличие лицевого счета участника казначейского сопровождения, если бюджетным законодательством предусмотрено выполнение данного условия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="00B64840">
        <w:rPr>
          <w:rFonts w:ascii="Times New Roman" w:hAnsi="Times New Roman" w:cs="Times New Roman"/>
          <w:sz w:val="28"/>
          <w:szCs w:val="28"/>
        </w:rPr>
        <w:t>не превышение</w:t>
      </w:r>
      <w:r>
        <w:rPr>
          <w:rFonts w:ascii="Times New Roman" w:hAnsi="Times New Roman" w:cs="Times New Roman"/>
          <w:sz w:val="28"/>
          <w:szCs w:val="28"/>
        </w:rPr>
        <w:t xml:space="preserve"> суммы Распоряжения над суммой, указанной в документе, подтверждающем возникновение денежного обязательства.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случае, если Распоряжение представляется для оплаты денежного обязательства, сформированного органом Федерального казначейства в соответствии с Порядком учета обязательств, ПБС представляет в орган Федерального казначейства вместе с Распоряжением указанный в нем документ, подтверждающий возникновение денежного обязательства (за </w:t>
      </w:r>
      <w:r>
        <w:rPr>
          <w:rFonts w:ascii="Times New Roman" w:hAnsi="Times New Roman" w:cs="Times New Roman"/>
          <w:sz w:val="28"/>
          <w:szCs w:val="28"/>
        </w:rPr>
        <w:lastRenderedPageBreak/>
        <w:t>исключением документов, указанных в пунктах 5, 8 графы 3 Перечня).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санкционировании оплаты денежных обязательств в случае, установленном настоящим пунктом, дополнительно к направлениям проверки, установленным </w:t>
      </w:r>
      <w:hyperlink r:id="rId7" w:anchor="P113" w:tooltip="6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Распоряжения по следующим направлениям:" w:history="1">
        <w:r w:rsidRPr="005C7AF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6</w:t>
        </w:r>
      </w:hyperlink>
      <w:r w:rsidRPr="005C7A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Порядка, осуществляется проверка равенства сумм Распоряжения сумме соответствующего денежного обязательства.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направлениям: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соответствие указанных в Распоряжении кодов классификации расходов бюджета </w:t>
      </w:r>
      <w:r w:rsidR="00B00375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Зимовниковского района </w:t>
      </w:r>
      <w:r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Федерации, действующим в текущем финансовом году на момент представления Распоряжения;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соответствие указанных в Распоряжении (Заявке) кодов видов расходов классификации расходов бюджета </w:t>
      </w:r>
      <w:r w:rsidR="00B00375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Зимовниковского района </w:t>
      </w:r>
      <w:r>
        <w:rPr>
          <w:rFonts w:ascii="Times New Roman" w:hAnsi="Times New Roman" w:cs="Times New Roman"/>
          <w:sz w:val="28"/>
          <w:szCs w:val="28"/>
        </w:rPr>
        <w:t>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64840">
        <w:rPr>
          <w:rFonts w:ascii="Times New Roman" w:hAnsi="Times New Roman" w:cs="Times New Roman"/>
          <w:sz w:val="28"/>
          <w:szCs w:val="28"/>
        </w:rPr>
        <w:t>не превышение</w:t>
      </w:r>
      <w:r>
        <w:rPr>
          <w:rFonts w:ascii="Times New Roman" w:hAnsi="Times New Roman" w:cs="Times New Roman"/>
          <w:sz w:val="28"/>
          <w:szCs w:val="28"/>
        </w:rPr>
        <w:t xml:space="preserve"> сумм, указанных в Распоряжении (Заявке), над остатками соответствующих бюджетных ассигнований, учтенных на лицевом счете ПБС.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При санкционировании оплаты денежных обязательств по перечислениям по источникам финансирования дефицита бюджета </w:t>
      </w:r>
      <w:r w:rsidR="00653F7A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Зимовниковского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проверка </w:t>
      </w:r>
      <w:r w:rsidR="00653F7A">
        <w:rPr>
          <w:rFonts w:ascii="Times New Roman" w:hAnsi="Times New Roman" w:cs="Times New Roman"/>
          <w:sz w:val="28"/>
          <w:szCs w:val="28"/>
        </w:rPr>
        <w:t>Распоряжения по</w:t>
      </w:r>
      <w:r>
        <w:rPr>
          <w:rFonts w:ascii="Times New Roman" w:hAnsi="Times New Roman" w:cs="Times New Roman"/>
          <w:sz w:val="28"/>
          <w:szCs w:val="28"/>
        </w:rPr>
        <w:t xml:space="preserve"> следующим направлениям: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соответствие указанных в </w:t>
      </w:r>
      <w:r w:rsidR="00653F7A">
        <w:rPr>
          <w:rFonts w:ascii="Times New Roman" w:hAnsi="Times New Roman" w:cs="Times New Roman"/>
          <w:sz w:val="28"/>
          <w:szCs w:val="28"/>
        </w:rPr>
        <w:t>Распоряжении кодов</w:t>
      </w:r>
      <w:r>
        <w:rPr>
          <w:rFonts w:ascii="Times New Roman" w:hAnsi="Times New Roman" w:cs="Times New Roman"/>
          <w:sz w:val="28"/>
          <w:szCs w:val="28"/>
        </w:rPr>
        <w:t xml:space="preserve"> классификации источников финансирования дефицита бюджета </w:t>
      </w:r>
      <w:r w:rsidR="00653F7A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соответствие указанных в Распоряжении кодов аналитической группы вида источника финансирования дефицита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64840">
        <w:rPr>
          <w:rFonts w:ascii="Times New Roman" w:hAnsi="Times New Roman" w:cs="Times New Roman"/>
          <w:sz w:val="28"/>
          <w:szCs w:val="28"/>
        </w:rPr>
        <w:t>не превышение</w:t>
      </w:r>
      <w:r>
        <w:rPr>
          <w:rFonts w:ascii="Times New Roman" w:hAnsi="Times New Roman" w:cs="Times New Roman"/>
          <w:sz w:val="28"/>
          <w:szCs w:val="28"/>
        </w:rPr>
        <w:t xml:space="preserve"> сумм, указанных в Распоряжении, остаткам соответствующих бюджетных ассигнований, учтенных на лицевом счете администратора источников внутреннего (внешнего) финансирования дефицита бюджета.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В случае если информация, указанная в Распоряжении, или его форма не соответствуют требованиям, установленным пунктами 3-4, 6-9  орган Федерального казначейства не позднее сроков, установленных пунктом 3 настоящего Порядка, направляет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ПБСуведомление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электронной форме, содержащий информацию, позволяющую идентифицировать Распоряжение, не принятое к исполнению, а также содержащее дату и причину отказа, согласно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правилам организации и функционирования системы казначейских платежей.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При положительном результате проверки в соответствии с требованиями, установленными настоящим Порядком, в Распоряжении, представленном на бумажном носителе, органом Федерального казначейства проставляется отметка, подтверждающая санкционирование оплаты денежных обязательств ПБС (администратора источников финансирования дефицита бюджета </w:t>
      </w:r>
      <w:r w:rsidR="00790453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>) с указанием даты, подписи, расшифровки подписи, содержащей фамилию, инициалы ответственного исполнителя органа Федерального казначейства, и Распоряжение принимается к исполнению.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Представление и хранение Распоряжения (Заявки) для санкционирования оплаты денежных обязательств ПБС</w:t>
      </w:r>
      <w:r w:rsidR="005C7A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(администраторов источников финансирования дефицита </w:t>
      </w:r>
      <w:r w:rsidR="00790453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>), содержащего сведения, составляющие государственную тайну, осуществляется в соответствии с настоящим Порядком с соблюдением норм законодательства Российской Федерации о защите государственной тайны.</w:t>
      </w:r>
    </w:p>
    <w:p w:rsidR="00B63950" w:rsidRDefault="00B63950" w:rsidP="00B6395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349CB" w:rsidRDefault="001349CB" w:rsidP="00B6395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349CB" w:rsidRDefault="001349CB" w:rsidP="00B6395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349CB" w:rsidRPr="001349CB" w:rsidRDefault="001349CB" w:rsidP="001349CB">
      <w:pPr>
        <w:widowControl w:val="0"/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9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Глава Администрации </w:t>
      </w:r>
    </w:p>
    <w:p w:rsidR="001349CB" w:rsidRPr="001349CB" w:rsidRDefault="001349CB" w:rsidP="001349CB">
      <w:pPr>
        <w:widowControl w:val="0"/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9CB">
        <w:rPr>
          <w:rFonts w:ascii="Times New Roman" w:hAnsi="Times New Roman" w:cs="Times New Roman"/>
          <w:sz w:val="28"/>
          <w:szCs w:val="28"/>
        </w:rPr>
        <w:t>Савоськинского</w:t>
      </w:r>
    </w:p>
    <w:p w:rsidR="001349CB" w:rsidRPr="001349CB" w:rsidRDefault="001349CB" w:rsidP="001349CB">
      <w:pPr>
        <w:widowControl w:val="0"/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9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</w:t>
      </w:r>
      <w:r w:rsidR="005C7A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</w:t>
      </w:r>
      <w:r w:rsidRPr="001349CB">
        <w:rPr>
          <w:rFonts w:ascii="Times New Roman" w:hAnsi="Times New Roman" w:cs="Times New Roman"/>
          <w:bCs/>
          <w:color w:val="000000"/>
          <w:sz w:val="28"/>
          <w:szCs w:val="28"/>
        </w:rPr>
        <w:t>И.А. Фроленко</w:t>
      </w:r>
    </w:p>
    <w:p w:rsidR="001349CB" w:rsidRDefault="001349CB" w:rsidP="00B6395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1BC7" w:rsidRDefault="001E1BC7"/>
    <w:sectPr w:rsidR="001E1BC7" w:rsidSect="00463D6E">
      <w:footerReference w:type="default" r:id="rId8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830" w:rsidRDefault="00486830" w:rsidP="00F03C32">
      <w:pPr>
        <w:spacing w:after="0" w:line="240" w:lineRule="auto"/>
      </w:pPr>
      <w:r>
        <w:separator/>
      </w:r>
    </w:p>
  </w:endnote>
  <w:endnote w:type="continuationSeparator" w:id="0">
    <w:p w:rsidR="00486830" w:rsidRDefault="00486830" w:rsidP="00F03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18500"/>
      <w:docPartObj>
        <w:docPartGallery w:val="Page Numbers (Bottom of Page)"/>
        <w:docPartUnique/>
      </w:docPartObj>
    </w:sdtPr>
    <w:sdtEndPr/>
    <w:sdtContent>
      <w:p w:rsidR="00F03C32" w:rsidRDefault="00F8501A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03C32" w:rsidRDefault="00F03C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830" w:rsidRDefault="00486830" w:rsidP="00F03C32">
      <w:pPr>
        <w:spacing w:after="0" w:line="240" w:lineRule="auto"/>
      </w:pPr>
      <w:r>
        <w:separator/>
      </w:r>
    </w:p>
  </w:footnote>
  <w:footnote w:type="continuationSeparator" w:id="0">
    <w:p w:rsidR="00486830" w:rsidRDefault="00486830" w:rsidP="00F03C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A8F"/>
    <w:rsid w:val="000A1A68"/>
    <w:rsid w:val="000D4ECD"/>
    <w:rsid w:val="001349CB"/>
    <w:rsid w:val="001E1BC7"/>
    <w:rsid w:val="002151ED"/>
    <w:rsid w:val="00284E92"/>
    <w:rsid w:val="0034296C"/>
    <w:rsid w:val="00377488"/>
    <w:rsid w:val="00381591"/>
    <w:rsid w:val="00384A8F"/>
    <w:rsid w:val="003D218D"/>
    <w:rsid w:val="0043240E"/>
    <w:rsid w:val="00463D6E"/>
    <w:rsid w:val="00486830"/>
    <w:rsid w:val="00493CF2"/>
    <w:rsid w:val="00500884"/>
    <w:rsid w:val="00556221"/>
    <w:rsid w:val="00572D83"/>
    <w:rsid w:val="00584215"/>
    <w:rsid w:val="005C7AFA"/>
    <w:rsid w:val="00653F7A"/>
    <w:rsid w:val="006D0AC1"/>
    <w:rsid w:val="00714227"/>
    <w:rsid w:val="00773199"/>
    <w:rsid w:val="00790453"/>
    <w:rsid w:val="007C315E"/>
    <w:rsid w:val="007F6C7D"/>
    <w:rsid w:val="0082724C"/>
    <w:rsid w:val="008D54A1"/>
    <w:rsid w:val="008D6BD4"/>
    <w:rsid w:val="00966609"/>
    <w:rsid w:val="00A95F81"/>
    <w:rsid w:val="00B00375"/>
    <w:rsid w:val="00B234F9"/>
    <w:rsid w:val="00B357DC"/>
    <w:rsid w:val="00B56B8C"/>
    <w:rsid w:val="00B63950"/>
    <w:rsid w:val="00B64840"/>
    <w:rsid w:val="00B81F47"/>
    <w:rsid w:val="00BF2F29"/>
    <w:rsid w:val="00C8665E"/>
    <w:rsid w:val="00D63432"/>
    <w:rsid w:val="00DB6FA0"/>
    <w:rsid w:val="00ED2ED5"/>
    <w:rsid w:val="00F03C32"/>
    <w:rsid w:val="00F8501A"/>
    <w:rsid w:val="00F96F93"/>
    <w:rsid w:val="00FB3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E27E7-1D28-4CBC-BD08-8330EF95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95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39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639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63950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DB6FA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B6F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DB6FA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ostan">
    <w:name w:val="Postan"/>
    <w:basedOn w:val="a"/>
    <w:rsid w:val="00500884"/>
    <w:pPr>
      <w:spacing w:after="0" w:line="240" w:lineRule="auto"/>
      <w:jc w:val="center"/>
    </w:pPr>
    <w:rPr>
      <w:rFonts w:ascii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F03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03C32"/>
    <w:rPr>
      <w:rFonts w:ascii="Calibri" w:eastAsia="Times New Roman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F03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C32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4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file:///E:\2023%20&#1075;\&#1057;&#1074;&#1077;&#1090;&#1083;&#1072;&#1085;&#1072;\&#1050;&#1072;&#1079;&#1085;&#1072;&#1095;&#1077;&#1081;&#1089;&#1090;&#1074;&#1086;\&#1055;&#1088;&#1086;&#1077;&#1082;&#1090;%20&#1087;&#1086;&#1088;&#1103;&#1076;&#1082;&#1072;%20&#1089;&#1072;&#1085;&#1082;&#1094;&#1080;&#1086;&#1085;&#1080;&#1088;&#1086;&#1074;&#1072;&#1085;&#1080;&#1077;%20&#1055;&#1041;&#1057;%20&#1089;%2001.01.2024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E:\2023%20&#1075;\&#1057;&#1074;&#1077;&#1090;&#1083;&#1072;&#1085;&#1072;\&#1050;&#1072;&#1079;&#1085;&#1072;&#1095;&#1077;&#1081;&#1089;&#1090;&#1074;&#1086;\&#1055;&#1088;&#1086;&#1077;&#1082;&#1090;%20&#1087;&#1086;&#1088;&#1103;&#1076;&#1082;&#1072;%20&#1089;&#1072;&#1085;&#1082;&#1094;&#1080;&#1086;&#1085;&#1080;&#1088;&#1086;&#1074;&#1072;&#1085;&#1080;&#1077;%20&#1055;&#1041;&#1057;%20&#1089;%2001.01.2024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2473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XXX</cp:lastModifiedBy>
  <cp:revision>44</cp:revision>
  <dcterms:created xsi:type="dcterms:W3CDTF">2023-12-27T12:01:00Z</dcterms:created>
  <dcterms:modified xsi:type="dcterms:W3CDTF">2023-12-28T10:13:00Z</dcterms:modified>
</cp:coreProperties>
</file>