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C642E7" w:rsidRPr="00C642E7" w:rsidRDefault="00C642E7" w:rsidP="00C64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42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42E7" w:rsidRPr="00C642E7" w:rsidRDefault="00C642E7" w:rsidP="00C642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642E7" w:rsidRPr="00C642E7" w:rsidRDefault="00531B8B" w:rsidP="00C642E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642E7" w:rsidRPr="00C64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.2023.                                            </w:t>
      </w:r>
      <w:bookmarkStart w:id="0" w:name="_GoBack"/>
      <w:bookmarkEnd w:id="0"/>
      <w:r w:rsidR="00C642E7" w:rsidRPr="00C642E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B06A3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4669"/>
      </w:tblGrid>
      <w:tr w:rsidR="00C642E7" w:rsidRPr="00C642E7" w:rsidTr="001C5726">
        <w:trPr>
          <w:trHeight w:val="508"/>
        </w:trPr>
        <w:tc>
          <w:tcPr>
            <w:tcW w:w="4669" w:type="dxa"/>
          </w:tcPr>
          <w:p w:rsidR="00C642E7" w:rsidRPr="001C5726" w:rsidRDefault="00C642E7" w:rsidP="001C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1C5726">
              <w:rPr>
                <w:rFonts w:ascii="Times New Roman" w:hAnsi="Times New Roman" w:cs="Times New Roman"/>
                <w:sz w:val="28"/>
                <w:szCs w:val="28"/>
              </w:rPr>
              <w:t xml:space="preserve"> от 24.12.2018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№67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«Об утверждении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</w:t>
            </w:r>
            <w:r w:rsidR="00B06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льной программы Савоськинского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«За</w:t>
            </w:r>
            <w:r w:rsidR="00B06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щита населения и территории от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чрезвычайных  ситуаций, обес</w:t>
            </w:r>
            <w:r w:rsidR="001C57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печение пожарной  безопасности </w:t>
            </w:r>
            <w:r w:rsidRPr="00C642E7"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людей на водных объектах»</w:t>
            </w:r>
          </w:p>
        </w:tc>
      </w:tr>
    </w:tbl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D15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C642E7" w:rsidRPr="00C642E7" w:rsidRDefault="00C642E7" w:rsidP="00C64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42E7" w:rsidRPr="00C642E7" w:rsidRDefault="00C642E7" w:rsidP="00C64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D15EE6" w:rsidP="00D15EE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1 муниципальной</w:t>
      </w:r>
      <w:r w:rsidR="00C642E7" w:rsidRPr="00C642E7">
        <w:rPr>
          <w:rFonts w:ascii="Times New Roman" w:hAnsi="Times New Roman" w:cs="Times New Roman"/>
          <w:sz w:val="28"/>
          <w:szCs w:val="28"/>
        </w:rPr>
        <w:t xml:space="preserve"> программы Савоськинского сельского поселения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опасности и безопасности людей </w:t>
      </w:r>
      <w:r w:rsidR="00C642E7" w:rsidRPr="00C642E7">
        <w:rPr>
          <w:rFonts w:ascii="Times New Roman" w:hAnsi="Times New Roman" w:cs="Times New Roman"/>
          <w:bCs/>
          <w:sz w:val="28"/>
          <w:szCs w:val="28"/>
        </w:rPr>
        <w:t>на водных объектах», следующие изменения:</w:t>
      </w:r>
    </w:p>
    <w:p w:rsidR="00C642E7" w:rsidRPr="00C642E7" w:rsidRDefault="00C642E7" w:rsidP="00D15E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bCs/>
          <w:sz w:val="28"/>
          <w:szCs w:val="28"/>
        </w:rPr>
        <w:t xml:space="preserve">1) в паспорт </w:t>
      </w:r>
      <w:r w:rsidR="00D15E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642E7">
        <w:rPr>
          <w:rFonts w:ascii="Times New Roman" w:hAnsi="Times New Roman" w:cs="Times New Roman"/>
          <w:sz w:val="28"/>
          <w:szCs w:val="28"/>
        </w:rPr>
        <w:t>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C642E7" w:rsidRPr="00C642E7" w:rsidRDefault="00C642E7" w:rsidP="00C642E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1"/>
        <w:gridCol w:w="6688"/>
      </w:tblGrid>
      <w:tr w:rsidR="00C642E7" w:rsidRPr="00C642E7" w:rsidTr="00D15EE6">
        <w:tc>
          <w:tcPr>
            <w:tcW w:w="3001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Савоськинского сельского поселения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8" w:type="dxa"/>
            <w:shd w:val="clear" w:color="auto" w:fill="auto"/>
          </w:tcPr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бюджетных ассигнований  на  реализацию мероприятий муниципальной программы, предполагаемых за счет     средств  бюджета сельского поселения, устанавливается и 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утверждается решением Собрания депутатов о бюджете сельского поселения на очередной финансовый год и плановый период. Общий объем финансирования муниципальной программы за счет средств  бюджета сельского поселения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4664,2  тыс.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   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  662,9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     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 11,0 тыс. рублей.</w:t>
            </w:r>
          </w:p>
          <w:p w:rsidR="00C642E7" w:rsidRPr="0031749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Объем  бюджетных ассигнований по подпрограмме №1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4660,2 тыс.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    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    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    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     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  662,9тыс.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     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    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  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  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  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    10,0 тыс. рублей.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Объем  бюджетных ассигнований по подпрограмме №2 составит: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0,0 тыс. 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2027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0,0 тыс. рублей.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Объем  бюджетных ассигнований по подпрограмме № 3 составит: </w:t>
            </w:r>
            <w:r w:rsidRPr="00C642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4,0 тыс.рублей</w:t>
            </w: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1,0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1,0 тыс. рублей.»</w:t>
            </w:r>
          </w:p>
        </w:tc>
      </w:tr>
    </w:tbl>
    <w:p w:rsidR="00C642E7" w:rsidRPr="00C642E7" w:rsidRDefault="00C642E7" w:rsidP="00C642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2)Раздел 4 Информация по ресурсному обеспечению муниципальной программы</w:t>
      </w:r>
    </w:p>
    <w:p w:rsidR="00C642E7" w:rsidRPr="0031749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областного и местного бюджетов. </w:t>
      </w:r>
    </w:p>
    <w:p w:rsidR="00C642E7" w:rsidRPr="00C642E7" w:rsidRDefault="00C642E7" w:rsidP="00317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№ 1 2019-2030 годы  4204,1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722"/>
        <w:gridCol w:w="722"/>
        <w:gridCol w:w="722"/>
        <w:gridCol w:w="721"/>
        <w:gridCol w:w="911"/>
        <w:gridCol w:w="785"/>
        <w:gridCol w:w="721"/>
        <w:gridCol w:w="721"/>
        <w:gridCol w:w="721"/>
        <w:gridCol w:w="721"/>
        <w:gridCol w:w="721"/>
        <w:gridCol w:w="721"/>
      </w:tblGrid>
      <w:tr w:rsidR="00C642E7" w:rsidRPr="00C642E7" w:rsidTr="00222106"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01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3943,5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662,9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C642E7" w:rsidRPr="00317497" w:rsidRDefault="00C642E7" w:rsidP="00C642E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42E7" w:rsidRPr="00C642E7" w:rsidRDefault="00C642E7" w:rsidP="0031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3) в паспорте подпрограммы № 1«Пожарная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7"/>
        <w:gridCol w:w="6690"/>
      </w:tblGrid>
      <w:tr w:rsidR="00C642E7" w:rsidRPr="00C642E7" w:rsidTr="00222106">
        <w:tc>
          <w:tcPr>
            <w:tcW w:w="3227" w:type="dxa"/>
            <w:shd w:val="clear" w:color="auto" w:fill="auto"/>
          </w:tcPr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C642E7" w:rsidRPr="00C642E7" w:rsidRDefault="00C642E7" w:rsidP="00C64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ассигнований местного бюджета подпрограммы 2014-2030 годы 4660,2 тыс. рублей, в том числе:                                                                                          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2019 год – 0,0тыс.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2020 год – 9,6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2021 год – 3,2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2022 год – 1,0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2023 год – 3943,5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2024 год – 662,9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2025 год – 0,0 тыс. 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-  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2027 год -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2028 год -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2029 год -  10,0 тыс. рублей;</w:t>
            </w:r>
          </w:p>
          <w:p w:rsidR="00C642E7" w:rsidRPr="00C642E7" w:rsidRDefault="00C642E7" w:rsidP="00C64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2E7">
              <w:rPr>
                <w:rFonts w:ascii="Times New Roman" w:hAnsi="Times New Roman" w:cs="Times New Roman"/>
                <w:sz w:val="28"/>
                <w:szCs w:val="28"/>
              </w:rPr>
              <w:t>2030 год -  10,0 тыс. рублей.»</w:t>
            </w:r>
          </w:p>
          <w:p w:rsidR="00C642E7" w:rsidRPr="00C642E7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E7" w:rsidRPr="00C642E7" w:rsidRDefault="00C642E7" w:rsidP="00C642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42E7" w:rsidRPr="00C642E7" w:rsidRDefault="00C642E7" w:rsidP="0031749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4) Раздел 4 Информация по ресурсному обеспечению подпрограммы муниципальной программы</w:t>
      </w:r>
    </w:p>
    <w:p w:rsidR="00C642E7" w:rsidRPr="00C642E7" w:rsidRDefault="00C642E7" w:rsidP="00317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C642E7" w:rsidRPr="00C642E7" w:rsidRDefault="00C642E7" w:rsidP="00317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E7">
        <w:rPr>
          <w:rFonts w:ascii="Times New Roman" w:hAnsi="Times New Roman" w:cs="Times New Roman"/>
          <w:sz w:val="28"/>
          <w:szCs w:val="28"/>
        </w:rPr>
        <w:t xml:space="preserve">Общий объем ассигнований местного бюджета подпрограммы муниципальной программы 2019-2030 годы 4660,2 тыс. рублей, в том числе: </w:t>
      </w:r>
    </w:p>
    <w:p w:rsidR="00C642E7" w:rsidRPr="00C642E7" w:rsidRDefault="00C642E7" w:rsidP="00C642E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725"/>
        <w:gridCol w:w="725"/>
        <w:gridCol w:w="725"/>
        <w:gridCol w:w="725"/>
        <w:gridCol w:w="876"/>
        <w:gridCol w:w="769"/>
        <w:gridCol w:w="726"/>
        <w:gridCol w:w="726"/>
        <w:gridCol w:w="726"/>
        <w:gridCol w:w="726"/>
        <w:gridCol w:w="726"/>
        <w:gridCol w:w="769"/>
      </w:tblGrid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2030</w:t>
            </w:r>
          </w:p>
        </w:tc>
      </w:tr>
      <w:tr w:rsidR="00C642E7" w:rsidRPr="00C642E7" w:rsidTr="00222106"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01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3943,5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662,9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02" w:type="dxa"/>
          </w:tcPr>
          <w:p w:rsidR="00C642E7" w:rsidRPr="005E48CD" w:rsidRDefault="00C642E7" w:rsidP="00C64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E48CD">
              <w:rPr>
                <w:rFonts w:ascii="Times New Roman" w:hAnsi="Times New Roman" w:cs="Times New Roman"/>
              </w:rPr>
              <w:t>10,0»</w:t>
            </w:r>
          </w:p>
        </w:tc>
      </w:tr>
    </w:tbl>
    <w:p w:rsidR="001808E2" w:rsidRDefault="001808E2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0CE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30CE" w:rsidSect="001C5726">
          <w:footerReference w:type="default" r:id="rId6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lastRenderedPageBreak/>
        <w:t>5)таблицу 3 Расходы местного бюджетов на реализацию муниципальной программы изложить в следующей редакции:</w:t>
      </w:r>
    </w:p>
    <w:p w:rsidR="002F30CE" w:rsidRPr="00317497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58A0">
        <w:rPr>
          <w:rFonts w:ascii="Times New Roman" w:hAnsi="Times New Roman" w:cs="Times New Roman"/>
          <w:sz w:val="28"/>
          <w:szCs w:val="28"/>
        </w:rPr>
        <w:t>Таблица № 3</w:t>
      </w:r>
    </w:p>
    <w:p w:rsidR="002F30CE" w:rsidRPr="00317497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F30CE" w:rsidRPr="001558A0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76"/>
      <w:bookmarkEnd w:id="1"/>
      <w:r w:rsidRPr="001558A0">
        <w:rPr>
          <w:rFonts w:ascii="Times New Roman" w:hAnsi="Times New Roman" w:cs="Times New Roman"/>
          <w:sz w:val="28"/>
          <w:szCs w:val="28"/>
        </w:rPr>
        <w:t xml:space="preserve">Расходы местного бюджетов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787"/>
        <w:gridCol w:w="1157"/>
        <w:gridCol w:w="700"/>
        <w:gridCol w:w="658"/>
        <w:gridCol w:w="612"/>
        <w:gridCol w:w="465"/>
        <w:gridCol w:w="623"/>
        <w:gridCol w:w="623"/>
        <w:gridCol w:w="623"/>
        <w:gridCol w:w="623"/>
        <w:gridCol w:w="775"/>
        <w:gridCol w:w="674"/>
        <w:gridCol w:w="623"/>
        <w:gridCol w:w="623"/>
        <w:gridCol w:w="623"/>
        <w:gridCol w:w="623"/>
        <w:gridCol w:w="623"/>
        <w:gridCol w:w="623"/>
      </w:tblGrid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муниципальной программы, подпрограммы</w:t>
            </w:r>
            <w:r w:rsidRPr="00317497">
              <w:br/>
              <w:t xml:space="preserve">муниципальной  </w:t>
            </w:r>
            <w:r w:rsidRPr="00317497">
              <w:br/>
              <w:t>программы,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171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459" w:type="dxa"/>
            <w:gridSpan w:val="4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</w:p>
        </w:tc>
        <w:tc>
          <w:tcPr>
            <w:tcW w:w="7703" w:type="dxa"/>
            <w:gridSpan w:val="12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Расходы  (тыс. рублей), годы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ГРБС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РзПр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ЦСР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ВР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Муниципальная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программа    </w:t>
            </w: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числе:  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3748,1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1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Пожарная безопасность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3943,5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Приобретение </w:t>
            </w:r>
            <w:r w:rsidRPr="00317497">
              <w:lastRenderedPageBreak/>
              <w:t>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Приобретение переносных ранцевых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F30CE" w:rsidRPr="00317497" w:rsidTr="00317497"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Зарядка огнетушителей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Услуги в области противопожарной безопасности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870"/>
        </w:trPr>
        <w:tc>
          <w:tcPr>
            <w:tcW w:w="1535" w:type="dxa"/>
            <w:vMerge w:val="restart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2F30CE" w:rsidRPr="00317497" w:rsidRDefault="002F30CE" w:rsidP="00317497">
            <w:pPr>
              <w:pStyle w:val="ConsPlusCell"/>
            </w:pPr>
            <w:r w:rsidRPr="00317497"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191,9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662,5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900"/>
        </w:trPr>
        <w:tc>
          <w:tcPr>
            <w:tcW w:w="1535" w:type="dxa"/>
            <w:vMerge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Областной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3748,1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руководящего состава и специалистов на курсах  гражданской </w:t>
            </w: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 и чрезвычайным ситуациям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rPr>
          <w:trHeight w:val="1881"/>
        </w:trPr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учебной литературы, пособий по вопросам ГО и ЧС 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№3</w:t>
            </w:r>
          </w:p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всего,  </w:t>
            </w:r>
          </w:p>
          <w:p w:rsidR="002F30CE" w:rsidRPr="00317497" w:rsidRDefault="002F30CE" w:rsidP="00317497">
            <w:pPr>
              <w:pStyle w:val="ConsPlusCell"/>
            </w:pPr>
            <w:r w:rsidRPr="00317497">
              <w:t xml:space="preserve">в том числе:           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F30CE" w:rsidRPr="00317497" w:rsidTr="00317497">
        <w:tc>
          <w:tcPr>
            <w:tcW w:w="1535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</w:t>
            </w:r>
          </w:p>
        </w:tc>
        <w:tc>
          <w:tcPr>
            <w:tcW w:w="1171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07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65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</w:t>
            </w:r>
          </w:p>
        </w:tc>
        <w:tc>
          <w:tcPr>
            <w:tcW w:w="618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469" w:type="dxa"/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X   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29" w:type="dxa"/>
          </w:tcPr>
          <w:p w:rsidR="002F30CE" w:rsidRPr="00317497" w:rsidRDefault="002F30CE" w:rsidP="0031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F30CE" w:rsidRPr="00124224" w:rsidRDefault="002F30CE" w:rsidP="00317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0CE" w:rsidRPr="00124224" w:rsidRDefault="002F30CE" w:rsidP="003174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Таблица № 4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>Расходы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областного бюджета, федерального бюджета, местных бюджетов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24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2F30CE" w:rsidRPr="00124224" w:rsidRDefault="002F30CE" w:rsidP="0031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2551"/>
        <w:gridCol w:w="1324"/>
        <w:gridCol w:w="690"/>
        <w:gridCol w:w="60"/>
        <w:gridCol w:w="690"/>
        <w:gridCol w:w="795"/>
        <w:gridCol w:w="45"/>
        <w:gridCol w:w="720"/>
        <w:gridCol w:w="780"/>
        <w:gridCol w:w="45"/>
        <w:gridCol w:w="631"/>
        <w:gridCol w:w="750"/>
        <w:gridCol w:w="750"/>
        <w:gridCol w:w="750"/>
        <w:gridCol w:w="45"/>
        <w:gridCol w:w="705"/>
        <w:gridCol w:w="1134"/>
        <w:gridCol w:w="951"/>
      </w:tblGrid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Наименование      </w:t>
            </w:r>
            <w:r w:rsidRPr="00317497">
              <w:br/>
              <w:t>государственной программы,</w:t>
            </w:r>
          </w:p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подпрограммы государственной 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 xml:space="preserve">Ответственный    </w:t>
            </w:r>
            <w:r w:rsidRPr="00317497">
              <w:br/>
              <w:t xml:space="preserve">исполнитель     </w:t>
            </w:r>
            <w:r w:rsidRPr="00317497">
              <w:br/>
              <w:t>ДПЧС РО</w:t>
            </w:r>
            <w:r w:rsidRPr="00317497">
              <w:br/>
            </w:r>
          </w:p>
        </w:tc>
        <w:tc>
          <w:tcPr>
            <w:tcW w:w="95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Оценка расходов (тыс. рублей), годы</w:t>
            </w:r>
          </w:p>
        </w:tc>
      </w:tr>
      <w:tr w:rsidR="002F30CE" w:rsidRPr="00317497" w:rsidTr="00317497">
        <w:trPr>
          <w:trHeight w:val="1104"/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2019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2030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2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4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5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6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7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8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15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муниципаль</w:t>
            </w:r>
            <w:r w:rsidRPr="00317497">
              <w:lastRenderedPageBreak/>
              <w:t xml:space="preserve">ная  </w:t>
            </w:r>
            <w:r w:rsidRPr="00317497">
              <w:br/>
              <w:t xml:space="preserve">программа     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Защита населения и </w:t>
            </w:r>
            <w:r w:rsidRPr="00317497">
              <w:lastRenderedPageBreak/>
              <w:t>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 xml:space="preserve">всего              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</w:t>
            </w: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662,</w:t>
            </w: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662,5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Подпрограмма № 1  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«Пожарная безопасность»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97">
              <w:rPr>
                <w:rFonts w:ascii="Times New Roman" w:hAnsi="Times New Roman" w:cs="Times New Roman"/>
                <w:b/>
                <w:sz w:val="24"/>
                <w:szCs w:val="24"/>
              </w:rPr>
              <w:t>3943,5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662,5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3748,1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9,6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3,2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195,4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662,5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Подпрограмма №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Защита населения от чрезвычайных ситуаций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lastRenderedPageBreak/>
              <w:t>Подпрограмма №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Обеспечение безопасности на воде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rPr>
                <w:b/>
              </w:rPr>
            </w:pPr>
            <w:r w:rsidRPr="00317497"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  <w:rPr>
                <w:b/>
              </w:rPr>
            </w:pPr>
            <w:r w:rsidRPr="00317497">
              <w:rPr>
                <w:b/>
              </w:rPr>
              <w:t>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1,0</w:t>
            </w:r>
          </w:p>
        </w:tc>
      </w:tr>
      <w:tr w:rsidR="002F30CE" w:rsidRPr="00317497" w:rsidTr="00317497">
        <w:trPr>
          <w:tblCellSpacing w:w="5" w:type="nil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</w:pPr>
            <w:r w:rsidRPr="00317497"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E" w:rsidRPr="00317497" w:rsidRDefault="002F30CE" w:rsidP="00317497">
            <w:pPr>
              <w:pStyle w:val="ConsPlusCell"/>
              <w:jc w:val="center"/>
            </w:pPr>
            <w:r w:rsidRPr="00317497">
              <w:t>0,0»</w:t>
            </w:r>
          </w:p>
        </w:tc>
      </w:tr>
    </w:tbl>
    <w:p w:rsidR="00124224" w:rsidRDefault="00124224" w:rsidP="002F30C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F30CE" w:rsidRPr="00124224" w:rsidRDefault="002F30CE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2.</w:t>
      </w:r>
      <w:r w:rsidR="00317497">
        <w:rPr>
          <w:rFonts w:ascii="Times New Roman" w:hAnsi="Times New Roman"/>
          <w:sz w:val="28"/>
          <w:szCs w:val="28"/>
        </w:rPr>
        <w:t xml:space="preserve"> В ходе реализации муниципальной </w:t>
      </w:r>
      <w:r w:rsidRPr="00124224">
        <w:rPr>
          <w:rFonts w:ascii="Times New Roman" w:hAnsi="Times New Roman"/>
          <w:sz w:val="28"/>
          <w:szCs w:val="28"/>
        </w:rPr>
        <w:t>программы «</w:t>
      </w:r>
      <w:r w:rsidRPr="00124224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</w:t>
      </w:r>
      <w:r w:rsidR="00317497">
        <w:rPr>
          <w:rFonts w:ascii="Times New Roman" w:hAnsi="Times New Roman"/>
          <w:bCs/>
          <w:sz w:val="28"/>
          <w:szCs w:val="28"/>
        </w:rPr>
        <w:t xml:space="preserve">опасности и безопасности людей </w:t>
      </w:r>
      <w:r w:rsidRPr="00124224">
        <w:rPr>
          <w:rFonts w:ascii="Times New Roman" w:hAnsi="Times New Roman"/>
          <w:bCs/>
          <w:sz w:val="28"/>
          <w:szCs w:val="28"/>
        </w:rPr>
        <w:t>на водных объектах</w:t>
      </w:r>
      <w:r w:rsidRPr="00124224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F30CE" w:rsidRPr="00124224" w:rsidRDefault="00317497" w:rsidP="0031749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2F30CE" w:rsidRPr="00124224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>лнением постановления оставляю за</w:t>
      </w:r>
      <w:r w:rsidR="002F30CE" w:rsidRPr="00124224">
        <w:rPr>
          <w:rFonts w:ascii="Times New Roman" w:hAnsi="Times New Roman"/>
          <w:sz w:val="28"/>
          <w:szCs w:val="28"/>
        </w:rPr>
        <w:t xml:space="preserve"> собой.</w:t>
      </w:r>
    </w:p>
    <w:p w:rsidR="002F30CE" w:rsidRDefault="002F30CE" w:rsidP="00317497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124224" w:rsidRPr="00124224" w:rsidRDefault="00124224" w:rsidP="002F30CE">
      <w:pPr>
        <w:pStyle w:val="a5"/>
        <w:rPr>
          <w:rFonts w:ascii="Times New Roman" w:hAnsi="Times New Roman"/>
          <w:sz w:val="28"/>
          <w:szCs w:val="28"/>
        </w:rPr>
      </w:pP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F30CE" w:rsidRPr="00124224" w:rsidRDefault="002F30CE" w:rsidP="002F30CE">
      <w:pPr>
        <w:pStyle w:val="a5"/>
        <w:rPr>
          <w:rFonts w:ascii="Times New Roman" w:hAnsi="Times New Roman"/>
          <w:sz w:val="28"/>
          <w:szCs w:val="28"/>
        </w:rPr>
      </w:pPr>
      <w:r w:rsidRPr="00124224">
        <w:rPr>
          <w:rFonts w:ascii="Times New Roman" w:hAnsi="Times New Roman"/>
          <w:sz w:val="28"/>
          <w:szCs w:val="28"/>
        </w:rPr>
        <w:t>сельского  поселения                                  И.А. Фроленко</w:t>
      </w:r>
    </w:p>
    <w:p w:rsidR="002F30CE" w:rsidRPr="00124224" w:rsidRDefault="002F30CE" w:rsidP="00C6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0CE" w:rsidRPr="00124224" w:rsidSect="00552230">
      <w:footerReference w:type="default" r:id="rId7"/>
      <w:pgSz w:w="16838" w:h="11906" w:orient="landscape"/>
      <w:pgMar w:top="1701" w:right="1134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E4" w:rsidRDefault="007B5EE4" w:rsidP="001808E2">
      <w:pPr>
        <w:spacing w:after="0" w:line="240" w:lineRule="auto"/>
      </w:pPr>
      <w:r>
        <w:separator/>
      </w:r>
    </w:p>
  </w:endnote>
  <w:endnote w:type="continuationSeparator" w:id="1">
    <w:p w:rsidR="007B5EE4" w:rsidRDefault="007B5EE4" w:rsidP="0018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53"/>
      <w:docPartObj>
        <w:docPartGallery w:val="Page Numbers (Bottom of Page)"/>
        <w:docPartUnique/>
      </w:docPartObj>
    </w:sdtPr>
    <w:sdtContent>
      <w:p w:rsidR="00D15EE6" w:rsidRDefault="00160AEF">
        <w:pPr>
          <w:pStyle w:val="a3"/>
          <w:jc w:val="right"/>
        </w:pPr>
        <w:r>
          <w:rPr>
            <w:noProof/>
          </w:rPr>
          <w:fldChar w:fldCharType="begin"/>
        </w:r>
        <w:r w:rsidR="00531B8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6A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5EE6" w:rsidRDefault="00D15E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E71" w:rsidRDefault="00160AEF">
    <w:pPr>
      <w:pStyle w:val="a3"/>
      <w:jc w:val="right"/>
    </w:pPr>
    <w:r>
      <w:fldChar w:fldCharType="begin"/>
    </w:r>
    <w:r w:rsidR="001558A0">
      <w:instrText>PAGE   \* MERGEFORMAT</w:instrText>
    </w:r>
    <w:r>
      <w:fldChar w:fldCharType="separate"/>
    </w:r>
    <w:r w:rsidR="00B06A3B">
      <w:rPr>
        <w:noProof/>
      </w:rPr>
      <w:t>9</w:t>
    </w:r>
    <w:r>
      <w:fldChar w:fldCharType="end"/>
    </w:r>
  </w:p>
  <w:p w:rsidR="00911E71" w:rsidRDefault="007B5E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E4" w:rsidRDefault="007B5EE4" w:rsidP="001808E2">
      <w:pPr>
        <w:spacing w:after="0" w:line="240" w:lineRule="auto"/>
      </w:pPr>
      <w:r>
        <w:separator/>
      </w:r>
    </w:p>
  </w:footnote>
  <w:footnote w:type="continuationSeparator" w:id="1">
    <w:p w:rsidR="007B5EE4" w:rsidRDefault="007B5EE4" w:rsidP="0018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7C42"/>
    <w:rsid w:val="00124224"/>
    <w:rsid w:val="001558A0"/>
    <w:rsid w:val="00160AEF"/>
    <w:rsid w:val="001808E2"/>
    <w:rsid w:val="001C5726"/>
    <w:rsid w:val="002F30CE"/>
    <w:rsid w:val="00317497"/>
    <w:rsid w:val="004D6E47"/>
    <w:rsid w:val="00531B8B"/>
    <w:rsid w:val="00597C42"/>
    <w:rsid w:val="005E48CD"/>
    <w:rsid w:val="007B5EE4"/>
    <w:rsid w:val="00A7607C"/>
    <w:rsid w:val="00B06A3B"/>
    <w:rsid w:val="00C642E7"/>
    <w:rsid w:val="00CA0BE7"/>
    <w:rsid w:val="00D15EE6"/>
    <w:rsid w:val="00FD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2F30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2F30CE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Cell">
    <w:name w:val="ConsPlusCell"/>
    <w:uiPriority w:val="99"/>
    <w:rsid w:val="002F3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F30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D1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5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1581</Words>
  <Characters>9013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13</cp:revision>
  <dcterms:created xsi:type="dcterms:W3CDTF">2023-12-28T06:25:00Z</dcterms:created>
  <dcterms:modified xsi:type="dcterms:W3CDTF">2024-02-28T10:44:00Z</dcterms:modified>
</cp:coreProperties>
</file>