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2A" w:rsidRPr="00E32A3E" w:rsidRDefault="003A202A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2A3E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3A202A" w:rsidRPr="00E32A3E" w:rsidRDefault="003A202A" w:rsidP="00E32A3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A202A" w:rsidRDefault="003A202A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лавы </w:t>
      </w:r>
      <w:r>
        <w:rPr>
          <w:rFonts w:ascii="Times New Roman" w:hAnsi="Times New Roman"/>
          <w:b/>
          <w:sz w:val="28"/>
          <w:szCs w:val="28"/>
          <w:u w:val="single"/>
        </w:rPr>
        <w:t>Савоськинского сельского поселения о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 деятельности </w:t>
      </w:r>
    </w:p>
    <w:p w:rsidR="003A202A" w:rsidRPr="00E32A3E" w:rsidRDefault="003A202A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>2 полугодие 2015</w:t>
      </w:r>
      <w:r w:rsidRPr="00E32A3E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3A202A" w:rsidRPr="00E32A3E" w:rsidRDefault="003A202A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02A" w:rsidRPr="00E32A3E" w:rsidRDefault="003A202A" w:rsidP="00E3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A3E">
        <w:rPr>
          <w:rFonts w:ascii="Times New Roman" w:hAnsi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/>
          <w:b/>
          <w:sz w:val="28"/>
          <w:szCs w:val="28"/>
        </w:rPr>
        <w:t>присутствующие</w:t>
      </w:r>
      <w:r w:rsidRPr="00E32A3E">
        <w:rPr>
          <w:rFonts w:ascii="Times New Roman" w:hAnsi="Times New Roman"/>
          <w:b/>
          <w:sz w:val="28"/>
          <w:szCs w:val="28"/>
        </w:rPr>
        <w:t>!</w:t>
      </w:r>
    </w:p>
    <w:p w:rsidR="003A202A" w:rsidRPr="00D04C79" w:rsidRDefault="003A202A" w:rsidP="00D04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C79">
        <w:rPr>
          <w:rFonts w:ascii="Times New Roman" w:hAnsi="Times New Roman"/>
          <w:sz w:val="28"/>
          <w:szCs w:val="28"/>
        </w:rPr>
        <w:t xml:space="preserve"> </w:t>
      </w:r>
    </w:p>
    <w:p w:rsidR="003A202A" w:rsidRPr="00D04C79" w:rsidRDefault="003A202A" w:rsidP="00D04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02A" w:rsidRPr="00D04C79" w:rsidRDefault="003A202A" w:rsidP="00E3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4C79"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27 Устава муниципального образования </w:t>
      </w:r>
      <w:r>
        <w:rPr>
          <w:rFonts w:ascii="Times New Roman" w:hAnsi="Times New Roman"/>
          <w:sz w:val="28"/>
          <w:szCs w:val="28"/>
        </w:rPr>
        <w:t>«Савоськинское сельское поселение»</w:t>
      </w:r>
      <w:r w:rsidRPr="00D04C79">
        <w:rPr>
          <w:rFonts w:ascii="Times New Roman" w:hAnsi="Times New Roman"/>
          <w:sz w:val="28"/>
          <w:szCs w:val="28"/>
        </w:rPr>
        <w:t xml:space="preserve"> представляю отчет о результатах своей деятельности за </w:t>
      </w:r>
      <w:r>
        <w:rPr>
          <w:rFonts w:ascii="Times New Roman" w:hAnsi="Times New Roman"/>
          <w:sz w:val="28"/>
          <w:szCs w:val="28"/>
        </w:rPr>
        <w:t>2</w:t>
      </w:r>
      <w:r w:rsidRPr="00E32A3E">
        <w:rPr>
          <w:rFonts w:ascii="Times New Roman" w:hAnsi="Times New Roman"/>
          <w:sz w:val="28"/>
          <w:szCs w:val="28"/>
        </w:rPr>
        <w:t xml:space="preserve"> полугодие 2015 года</w:t>
      </w:r>
      <w:r>
        <w:rPr>
          <w:rFonts w:ascii="Times New Roman" w:hAnsi="Times New Roman"/>
          <w:sz w:val="28"/>
          <w:szCs w:val="28"/>
        </w:rPr>
        <w:t>.</w:t>
      </w:r>
    </w:p>
    <w:p w:rsidR="003A202A" w:rsidRPr="00D04C79" w:rsidRDefault="003A202A" w:rsidP="00D04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C79">
        <w:rPr>
          <w:rFonts w:ascii="Times New Roman" w:hAnsi="Times New Roman"/>
          <w:sz w:val="28"/>
          <w:szCs w:val="28"/>
        </w:rPr>
        <w:t xml:space="preserve"> </w:t>
      </w:r>
    </w:p>
    <w:p w:rsidR="003A202A" w:rsidRPr="00D04C79" w:rsidRDefault="003A202A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04C79">
        <w:rPr>
          <w:rFonts w:ascii="Times New Roman" w:hAnsi="Times New Roman"/>
          <w:sz w:val="28"/>
          <w:szCs w:val="28"/>
        </w:rPr>
        <w:t xml:space="preserve">В соответствии с Уставом глава </w:t>
      </w:r>
      <w:r>
        <w:rPr>
          <w:rFonts w:ascii="Times New Roman" w:hAnsi="Times New Roman"/>
          <w:sz w:val="28"/>
          <w:szCs w:val="28"/>
        </w:rPr>
        <w:t>поселения</w:t>
      </w:r>
      <w:r w:rsidRPr="00D04C79">
        <w:rPr>
          <w:rFonts w:ascii="Times New Roman" w:hAnsi="Times New Roman"/>
          <w:sz w:val="28"/>
          <w:szCs w:val="28"/>
        </w:rPr>
        <w:t xml:space="preserve">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</w:t>
      </w:r>
      <w:r>
        <w:rPr>
          <w:rFonts w:ascii="Times New Roman" w:hAnsi="Times New Roman"/>
          <w:sz w:val="28"/>
          <w:szCs w:val="28"/>
        </w:rPr>
        <w:t>ажданами и организациями. В 2015</w:t>
      </w:r>
      <w:r w:rsidRPr="00D04C79">
        <w:rPr>
          <w:rFonts w:ascii="Times New Roman" w:hAnsi="Times New Roman"/>
          <w:sz w:val="28"/>
          <w:szCs w:val="28"/>
        </w:rPr>
        <w:t xml:space="preserve"> году, представляя интересы муниципального образования в органах государственной власти</w:t>
      </w:r>
      <w:r>
        <w:rPr>
          <w:rFonts w:ascii="Times New Roman" w:hAnsi="Times New Roman"/>
          <w:sz w:val="28"/>
          <w:szCs w:val="28"/>
        </w:rPr>
        <w:t xml:space="preserve">, принимал участие в совещаниях, видеоконференциях, семинарах </w:t>
      </w:r>
      <w:r w:rsidRPr="00D04C79">
        <w:rPr>
          <w:rFonts w:ascii="Times New Roman" w:hAnsi="Times New Roman"/>
          <w:sz w:val="28"/>
          <w:szCs w:val="28"/>
        </w:rPr>
        <w:t>по вопросам социально-экономического развития области, деятельности органов местного самоуправления по решению вопросов местного значения, взаимодействия с правоохранительными и надзорными органами и другим вопросам управления.</w:t>
      </w:r>
      <w:r>
        <w:rPr>
          <w:rFonts w:ascii="Times New Roman" w:hAnsi="Times New Roman"/>
          <w:sz w:val="28"/>
          <w:szCs w:val="28"/>
        </w:rPr>
        <w:t xml:space="preserve"> Участвовал</w:t>
      </w:r>
      <w:r w:rsidRPr="00D04C7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Собраниях депутатов Собрания депутатов Зимовниковского района</w:t>
      </w:r>
      <w:r w:rsidRPr="00D04C79">
        <w:rPr>
          <w:rFonts w:ascii="Times New Roman" w:hAnsi="Times New Roman"/>
          <w:sz w:val="28"/>
          <w:szCs w:val="28"/>
        </w:rPr>
        <w:t xml:space="preserve">, планерных совещаниях при главе администрации </w:t>
      </w:r>
      <w:r>
        <w:rPr>
          <w:rFonts w:ascii="Times New Roman" w:hAnsi="Times New Roman"/>
          <w:sz w:val="28"/>
          <w:szCs w:val="28"/>
        </w:rPr>
        <w:t xml:space="preserve">Зимовниковского </w:t>
      </w:r>
      <w:r w:rsidRPr="00D04C79">
        <w:rPr>
          <w:rFonts w:ascii="Times New Roman" w:hAnsi="Times New Roman"/>
          <w:sz w:val="28"/>
          <w:szCs w:val="28"/>
        </w:rPr>
        <w:t xml:space="preserve">района, </w:t>
      </w:r>
      <w:r>
        <w:rPr>
          <w:rFonts w:ascii="Times New Roman" w:hAnsi="Times New Roman"/>
          <w:sz w:val="28"/>
          <w:szCs w:val="28"/>
        </w:rPr>
        <w:t xml:space="preserve">на которых </w:t>
      </w:r>
      <w:r w:rsidRPr="00D04C79">
        <w:rPr>
          <w:rFonts w:ascii="Times New Roman" w:hAnsi="Times New Roman"/>
          <w:sz w:val="28"/>
          <w:szCs w:val="28"/>
        </w:rPr>
        <w:t>обсуждались текущая обстановка, принимаемые и необходимые меры по решению значимых для населения вопросов.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79">
        <w:rPr>
          <w:rFonts w:ascii="Times New Roman" w:hAnsi="Times New Roman"/>
          <w:sz w:val="28"/>
          <w:szCs w:val="28"/>
        </w:rPr>
        <w:t xml:space="preserve">Кроме того, принимал участие во всех общественно-политических, культурно-массовых мероприятиях, проходивших в нашем </w:t>
      </w:r>
      <w:r>
        <w:rPr>
          <w:rFonts w:ascii="Times New Roman" w:hAnsi="Times New Roman"/>
          <w:sz w:val="28"/>
          <w:szCs w:val="28"/>
        </w:rPr>
        <w:t>поселении и за его пределами, в том числе и на заседаниях Совета муниципальных образований</w:t>
      </w:r>
      <w:r w:rsidRPr="00D04C79">
        <w:rPr>
          <w:rFonts w:ascii="Times New Roman" w:hAnsi="Times New Roman"/>
          <w:sz w:val="28"/>
          <w:szCs w:val="28"/>
        </w:rPr>
        <w:t>.</w:t>
      </w:r>
    </w:p>
    <w:p w:rsidR="003A202A" w:rsidRPr="00D04C79" w:rsidRDefault="003A202A" w:rsidP="00010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</w:t>
      </w:r>
      <w:r w:rsidRPr="00D04C79">
        <w:rPr>
          <w:rFonts w:ascii="Times New Roman" w:hAnsi="Times New Roman"/>
          <w:sz w:val="28"/>
          <w:szCs w:val="28"/>
        </w:rPr>
        <w:t>еятельность Со</w:t>
      </w:r>
      <w:r>
        <w:rPr>
          <w:rFonts w:ascii="Times New Roman" w:hAnsi="Times New Roman"/>
          <w:sz w:val="28"/>
          <w:szCs w:val="28"/>
        </w:rPr>
        <w:t>брания депутатов Савоськинского сельского поселения  во втором полугодии 2015</w:t>
      </w:r>
      <w:r w:rsidRPr="00D04C79">
        <w:rPr>
          <w:rFonts w:ascii="Times New Roman" w:hAnsi="Times New Roman"/>
          <w:sz w:val="28"/>
          <w:szCs w:val="28"/>
        </w:rPr>
        <w:t xml:space="preserve"> году проходила в конструктивном сотрудничестве с администрацией </w:t>
      </w:r>
      <w:r>
        <w:rPr>
          <w:rFonts w:ascii="Times New Roman" w:hAnsi="Times New Roman"/>
          <w:sz w:val="28"/>
          <w:szCs w:val="28"/>
        </w:rPr>
        <w:t>Зимовниковского</w:t>
      </w:r>
      <w:r w:rsidRPr="00D04C79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районным Собранием депутатов, </w:t>
      </w:r>
      <w:r w:rsidRPr="00D04C79">
        <w:rPr>
          <w:rFonts w:ascii="Times New Roman" w:hAnsi="Times New Roman"/>
          <w:sz w:val="28"/>
          <w:szCs w:val="28"/>
        </w:rPr>
        <w:t>предприятиями, учреждениями и организациями</w:t>
      </w:r>
      <w:r>
        <w:rPr>
          <w:rFonts w:ascii="Times New Roman" w:hAnsi="Times New Roman"/>
          <w:sz w:val="28"/>
          <w:szCs w:val="28"/>
        </w:rPr>
        <w:t xml:space="preserve"> поселения и района</w:t>
      </w:r>
      <w:r w:rsidRPr="00D04C79">
        <w:rPr>
          <w:rFonts w:ascii="Times New Roman" w:hAnsi="Times New Roman"/>
          <w:sz w:val="28"/>
          <w:szCs w:val="28"/>
        </w:rPr>
        <w:t>.</w:t>
      </w:r>
    </w:p>
    <w:p w:rsidR="003A202A" w:rsidRPr="00D04C79" w:rsidRDefault="003A202A" w:rsidP="00010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D04C79">
        <w:rPr>
          <w:rFonts w:ascii="Times New Roman" w:hAnsi="Times New Roman"/>
          <w:sz w:val="28"/>
          <w:szCs w:val="28"/>
        </w:rPr>
        <w:t xml:space="preserve"> своей работе Со</w:t>
      </w:r>
      <w:r>
        <w:rPr>
          <w:rFonts w:ascii="Times New Roman" w:hAnsi="Times New Roman"/>
          <w:sz w:val="28"/>
          <w:szCs w:val="28"/>
        </w:rPr>
        <w:t xml:space="preserve">брание депутатов Савоськинского сельского поселения </w:t>
      </w:r>
      <w:r w:rsidRPr="00D04C79">
        <w:rPr>
          <w:rFonts w:ascii="Times New Roman" w:hAnsi="Times New Roman"/>
          <w:sz w:val="28"/>
          <w:szCs w:val="28"/>
        </w:rPr>
        <w:t xml:space="preserve"> руководствовался нормами действующего федерального и регионального законодательства, Уставом муниципального образования, Регламентом </w:t>
      </w:r>
      <w:r>
        <w:rPr>
          <w:rFonts w:ascii="Times New Roman" w:hAnsi="Times New Roman"/>
          <w:sz w:val="28"/>
          <w:szCs w:val="28"/>
        </w:rPr>
        <w:t>работы</w:t>
      </w:r>
      <w:r w:rsidRPr="00D04C79">
        <w:rPr>
          <w:rFonts w:ascii="Times New Roman" w:hAnsi="Times New Roman"/>
          <w:sz w:val="28"/>
          <w:szCs w:val="28"/>
        </w:rPr>
        <w:t xml:space="preserve">, уделяя при этом внимание </w:t>
      </w:r>
      <w:r>
        <w:rPr>
          <w:rFonts w:ascii="Times New Roman" w:hAnsi="Times New Roman"/>
          <w:sz w:val="28"/>
          <w:szCs w:val="28"/>
        </w:rPr>
        <w:t>изменениям в областное и федеральное законодательство</w:t>
      </w:r>
      <w:r w:rsidRPr="00D04C79">
        <w:rPr>
          <w:rFonts w:ascii="Times New Roman" w:hAnsi="Times New Roman"/>
          <w:sz w:val="28"/>
          <w:szCs w:val="28"/>
        </w:rPr>
        <w:t xml:space="preserve"> и правоприменительной практике принятых решений.</w:t>
      </w:r>
    </w:p>
    <w:p w:rsidR="003A202A" w:rsidRPr="00D04C79" w:rsidRDefault="003A202A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04C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втором полугодии 2015</w:t>
      </w:r>
      <w:r w:rsidRPr="00D04C79">
        <w:rPr>
          <w:rFonts w:ascii="Times New Roman" w:hAnsi="Times New Roman"/>
          <w:sz w:val="28"/>
          <w:szCs w:val="28"/>
        </w:rPr>
        <w:t xml:space="preserve"> году подготовлено и проведено </w:t>
      </w:r>
      <w:r>
        <w:rPr>
          <w:rFonts w:ascii="Times New Roman" w:hAnsi="Times New Roman"/>
          <w:sz w:val="28"/>
          <w:szCs w:val="28"/>
        </w:rPr>
        <w:t>4 заседания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депутатов поселения, на которых рассмотрено 12 вопросов, принято 1</w:t>
      </w:r>
      <w:r w:rsidRPr="00D04C79">
        <w:rPr>
          <w:rFonts w:ascii="Times New Roman" w:hAnsi="Times New Roman"/>
          <w:sz w:val="28"/>
          <w:szCs w:val="28"/>
        </w:rPr>
        <w:t>2 решения</w:t>
      </w:r>
      <w:r>
        <w:rPr>
          <w:rFonts w:ascii="Times New Roman" w:hAnsi="Times New Roman"/>
          <w:sz w:val="28"/>
          <w:szCs w:val="28"/>
        </w:rPr>
        <w:t>.</w:t>
      </w:r>
    </w:p>
    <w:p w:rsidR="003A202A" w:rsidRPr="00D04C79" w:rsidRDefault="003A202A" w:rsidP="00EE3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4C79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брание депутатов во втором полугодии 2015</w:t>
      </w:r>
      <w:r w:rsidRPr="00D04C7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принимало</w:t>
      </w:r>
      <w:r w:rsidRPr="00D04C79">
        <w:rPr>
          <w:rFonts w:ascii="Times New Roman" w:hAnsi="Times New Roman"/>
          <w:sz w:val="28"/>
          <w:szCs w:val="28"/>
        </w:rPr>
        <w:t xml:space="preserve"> решения по следующим направлениям:</w:t>
      </w:r>
    </w:p>
    <w:p w:rsidR="003A202A" w:rsidRPr="00D04C79" w:rsidRDefault="003A202A" w:rsidP="00EE3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C79">
        <w:rPr>
          <w:rFonts w:ascii="Times New Roman" w:hAnsi="Times New Roman"/>
          <w:sz w:val="28"/>
          <w:szCs w:val="28"/>
        </w:rPr>
        <w:t>- имуществ</w:t>
      </w:r>
      <w:r>
        <w:rPr>
          <w:rFonts w:ascii="Times New Roman" w:hAnsi="Times New Roman"/>
          <w:sz w:val="28"/>
          <w:szCs w:val="28"/>
        </w:rPr>
        <w:t>енные и земельные отношения – 2;</w:t>
      </w:r>
      <w:r w:rsidRPr="00D04C79">
        <w:rPr>
          <w:rFonts w:ascii="Times New Roman" w:hAnsi="Times New Roman"/>
          <w:sz w:val="28"/>
          <w:szCs w:val="28"/>
        </w:rPr>
        <w:t xml:space="preserve"> </w:t>
      </w:r>
    </w:p>
    <w:p w:rsidR="003A202A" w:rsidRPr="00D04C79" w:rsidRDefault="003A202A" w:rsidP="00EE3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C79">
        <w:rPr>
          <w:rFonts w:ascii="Times New Roman" w:hAnsi="Times New Roman"/>
          <w:sz w:val="28"/>
          <w:szCs w:val="28"/>
        </w:rPr>
        <w:t xml:space="preserve">- бюджетный процесс – </w:t>
      </w:r>
      <w:r>
        <w:rPr>
          <w:rFonts w:ascii="Times New Roman" w:hAnsi="Times New Roman"/>
          <w:sz w:val="28"/>
          <w:szCs w:val="28"/>
        </w:rPr>
        <w:t>7;</w:t>
      </w:r>
    </w:p>
    <w:p w:rsidR="003A202A" w:rsidRPr="00D04C79" w:rsidRDefault="003A202A" w:rsidP="00EE3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C79">
        <w:rPr>
          <w:rFonts w:ascii="Times New Roman" w:hAnsi="Times New Roman"/>
          <w:sz w:val="28"/>
          <w:szCs w:val="28"/>
        </w:rPr>
        <w:t>- орг</w:t>
      </w:r>
      <w:r>
        <w:rPr>
          <w:rFonts w:ascii="Times New Roman" w:hAnsi="Times New Roman"/>
          <w:sz w:val="28"/>
          <w:szCs w:val="28"/>
        </w:rPr>
        <w:t>анизационно-кадровые вопросы – 2</w:t>
      </w:r>
      <w:r w:rsidRPr="00D04C79">
        <w:rPr>
          <w:rFonts w:ascii="Times New Roman" w:hAnsi="Times New Roman"/>
          <w:sz w:val="28"/>
          <w:szCs w:val="28"/>
        </w:rPr>
        <w:t>;</w:t>
      </w:r>
    </w:p>
    <w:p w:rsidR="003A202A" w:rsidRDefault="003A202A" w:rsidP="00990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C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другие вопрос – 2.</w:t>
      </w:r>
    </w:p>
    <w:p w:rsidR="003A202A" w:rsidRDefault="003A202A" w:rsidP="00990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Администрацией Савоськинского сельского поселения происходила выдача справок населению – более 220, совершение нотариальных действий – 50. Утверждено более 70 постановлений и распоряжений.</w:t>
      </w:r>
    </w:p>
    <w:p w:rsidR="003A202A" w:rsidRPr="00D04C79" w:rsidRDefault="003A202A" w:rsidP="000C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нормативно-правовыми актами поселения можно ознакомиться в Муниципальном вестнике Савоськинского сельского поселения и на сайте Савоськинского сельского поселения.</w:t>
      </w:r>
    </w:p>
    <w:p w:rsidR="003A202A" w:rsidRDefault="003A202A" w:rsidP="006B3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Согласно пп. 41 п. 1 ст. 30 Устава Савоськинского сельского поселения </w:t>
      </w:r>
      <w:r w:rsidRPr="009D4783">
        <w:rPr>
          <w:rFonts w:ascii="Times New Roman" w:hAnsi="Times New Roman"/>
          <w:color w:val="000000"/>
          <w:sz w:val="28"/>
          <w:szCs w:val="28"/>
        </w:rPr>
        <w:t xml:space="preserve">организует и осуществляет муниципальный контроль на территории </w:t>
      </w:r>
      <w:r>
        <w:rPr>
          <w:rFonts w:ascii="Times New Roman" w:hAnsi="Times New Roman"/>
          <w:color w:val="000000"/>
          <w:sz w:val="28"/>
          <w:szCs w:val="28"/>
        </w:rPr>
        <w:t>Савоськинского</w:t>
      </w:r>
      <w:r w:rsidRPr="009D478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. За второе полугодие 2015 года проведена совместная с другими органами плановая проверка ИП (график проверок заранее утверждён прокуратурой). Проверка проведена одного КФХ – Воронцова В.А.</w:t>
      </w:r>
    </w:p>
    <w:p w:rsidR="003A202A" w:rsidRPr="00D04C79" w:rsidRDefault="003A202A" w:rsidP="00A9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4C79">
        <w:rPr>
          <w:rFonts w:ascii="Times New Roman" w:hAnsi="Times New Roman"/>
          <w:sz w:val="28"/>
          <w:szCs w:val="28"/>
        </w:rPr>
        <w:t>Особое внимание за истекший период депутаты уделяли вопросу утверждения бюджета муниципального образования и отчета о его и</w:t>
      </w:r>
      <w:r>
        <w:rPr>
          <w:rFonts w:ascii="Times New Roman" w:hAnsi="Times New Roman"/>
          <w:sz w:val="28"/>
          <w:szCs w:val="28"/>
        </w:rPr>
        <w:t>сполнении. Бюджет поселения на 2015 год был утвержден Р</w:t>
      </w:r>
      <w:r w:rsidRPr="00D04C79">
        <w:rPr>
          <w:rFonts w:ascii="Times New Roman" w:hAnsi="Times New Roman"/>
          <w:sz w:val="28"/>
          <w:szCs w:val="28"/>
        </w:rPr>
        <w:t xml:space="preserve">ешением </w:t>
      </w:r>
      <w:r>
        <w:rPr>
          <w:rFonts w:ascii="Times New Roman" w:hAnsi="Times New Roman"/>
          <w:sz w:val="28"/>
          <w:szCs w:val="28"/>
        </w:rPr>
        <w:t xml:space="preserve">Собранием депутатов Савоськинского сельского поселения от </w:t>
      </w:r>
      <w:r w:rsidRPr="00C8414B">
        <w:rPr>
          <w:rFonts w:ascii="Times New Roman" w:hAnsi="Times New Roman"/>
          <w:sz w:val="28"/>
          <w:szCs w:val="28"/>
        </w:rPr>
        <w:t>26.12.2014.</w:t>
      </w:r>
      <w:r w:rsidRPr="00C8414B">
        <w:rPr>
          <w:sz w:val="25"/>
          <w:szCs w:val="25"/>
        </w:rPr>
        <w:t xml:space="preserve"> </w:t>
      </w:r>
      <w:r w:rsidRPr="00C8414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 w:rsidRPr="00C8414B">
        <w:rPr>
          <w:rFonts w:ascii="Times New Roman" w:hAnsi="Times New Roman"/>
          <w:sz w:val="28"/>
          <w:szCs w:val="28"/>
        </w:rPr>
        <w:t>«О бюджете Савоськинского сельского поселения Зимовниковского района на 2015 г</w:t>
      </w:r>
      <w:r>
        <w:rPr>
          <w:rFonts w:ascii="Times New Roman" w:hAnsi="Times New Roman"/>
          <w:sz w:val="28"/>
          <w:szCs w:val="28"/>
        </w:rPr>
        <w:t xml:space="preserve">од и на плановый период  </w:t>
      </w:r>
      <w:r w:rsidRPr="00C8414B">
        <w:rPr>
          <w:rFonts w:ascii="Times New Roman" w:hAnsi="Times New Roman"/>
          <w:sz w:val="28"/>
          <w:szCs w:val="28"/>
        </w:rPr>
        <w:t>2016 и 2017  годов»</w:t>
      </w:r>
      <w:r w:rsidRPr="00D04C79">
        <w:rPr>
          <w:rFonts w:ascii="Times New Roman" w:hAnsi="Times New Roman"/>
          <w:sz w:val="28"/>
          <w:szCs w:val="28"/>
        </w:rPr>
        <w:t xml:space="preserve"> по доходам в сумме </w:t>
      </w:r>
      <w:r w:rsidRPr="00C8414B">
        <w:rPr>
          <w:rFonts w:ascii="Times New Roman" w:hAnsi="Times New Roman"/>
          <w:sz w:val="28"/>
          <w:szCs w:val="28"/>
        </w:rPr>
        <w:t>6476,1</w:t>
      </w:r>
      <w:r>
        <w:rPr>
          <w:b/>
        </w:rPr>
        <w:t xml:space="preserve"> </w:t>
      </w:r>
      <w:r w:rsidRPr="00D04C79">
        <w:rPr>
          <w:rFonts w:ascii="Times New Roman" w:hAnsi="Times New Roman"/>
          <w:sz w:val="28"/>
          <w:szCs w:val="28"/>
        </w:rPr>
        <w:t xml:space="preserve">тыс.руб., по расходам в сумме </w:t>
      </w:r>
      <w:r w:rsidRPr="00C8414B">
        <w:rPr>
          <w:rFonts w:ascii="Times New Roman" w:hAnsi="Times New Roman"/>
          <w:sz w:val="28"/>
          <w:szCs w:val="28"/>
        </w:rPr>
        <w:t>6476,1</w:t>
      </w:r>
      <w:r w:rsidRPr="00D04C79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вносились три изменения в вышеуказанное решение.</w:t>
      </w:r>
    </w:p>
    <w:p w:rsidR="003A202A" w:rsidRPr="003C331C" w:rsidRDefault="003A202A" w:rsidP="00431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4C79">
        <w:rPr>
          <w:rFonts w:ascii="Times New Roman" w:hAnsi="Times New Roman"/>
          <w:sz w:val="28"/>
          <w:szCs w:val="28"/>
        </w:rPr>
        <w:t>Фактическое исполнение доходной части бюджета</w:t>
      </w:r>
      <w:r>
        <w:rPr>
          <w:rFonts w:ascii="Times New Roman" w:hAnsi="Times New Roman"/>
          <w:sz w:val="28"/>
          <w:szCs w:val="28"/>
        </w:rPr>
        <w:t xml:space="preserve"> за 2-ое полугодие 2015</w:t>
      </w:r>
      <w:r w:rsidRPr="00D04C79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5689,7</w:t>
      </w:r>
      <w:r w:rsidRPr="00D04C79">
        <w:rPr>
          <w:rFonts w:ascii="Times New Roman" w:hAnsi="Times New Roman"/>
          <w:sz w:val="28"/>
          <w:szCs w:val="28"/>
        </w:rPr>
        <w:t xml:space="preserve"> тыс.руб., рас</w:t>
      </w:r>
      <w:r>
        <w:rPr>
          <w:rFonts w:ascii="Times New Roman" w:hAnsi="Times New Roman"/>
          <w:sz w:val="28"/>
          <w:szCs w:val="28"/>
        </w:rPr>
        <w:t xml:space="preserve">ходной части – </w:t>
      </w:r>
      <w:r w:rsidRPr="003C331C">
        <w:rPr>
          <w:rFonts w:ascii="Times New Roman" w:hAnsi="Times New Roman"/>
          <w:sz w:val="28"/>
          <w:szCs w:val="28"/>
        </w:rPr>
        <w:t>5152,6 тыс.руб.</w:t>
      </w:r>
    </w:p>
    <w:p w:rsidR="003A202A" w:rsidRPr="003C331C" w:rsidRDefault="003A202A" w:rsidP="00D70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31C">
        <w:rPr>
          <w:rFonts w:ascii="Times New Roman" w:hAnsi="Times New Roman"/>
          <w:sz w:val="28"/>
          <w:szCs w:val="28"/>
        </w:rPr>
        <w:t xml:space="preserve">      Налоговые доходы составляют 3099,9 тыс.руб. или 54,5% к общему объему фактических доходов. Неналоговые доходы составляют 217,7 тыс.руб. или 3,8% от общего объема фактических доходов. </w:t>
      </w:r>
    </w:p>
    <w:p w:rsidR="003A202A" w:rsidRDefault="003A202A" w:rsidP="005F2F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31C">
        <w:rPr>
          <w:rFonts w:ascii="Times New Roman" w:hAnsi="Times New Roman"/>
          <w:sz w:val="28"/>
          <w:szCs w:val="28"/>
        </w:rPr>
        <w:t xml:space="preserve">      В структуре расходной части бюджета часть расходов приходится на социальную сфера (культура и спорт) – 1002,2 тыс.руб., </w:t>
      </w:r>
      <w:r w:rsidRPr="0091750B">
        <w:rPr>
          <w:rFonts w:ascii="Times New Roman" w:hAnsi="Times New Roman"/>
          <w:b/>
          <w:sz w:val="28"/>
          <w:szCs w:val="28"/>
        </w:rPr>
        <w:t>благоустройство</w:t>
      </w:r>
      <w:r w:rsidRPr="003C331C">
        <w:rPr>
          <w:rFonts w:ascii="Times New Roman" w:hAnsi="Times New Roman"/>
          <w:sz w:val="28"/>
          <w:szCs w:val="28"/>
        </w:rPr>
        <w:t xml:space="preserve">: уличное освещение – 48,3 тыс.руб, манометры на скважины – 11,2 тыс.руб., запасные части на роторную косилку – 1,1 тыс.руб., </w:t>
      </w:r>
      <w:r w:rsidRPr="0091750B">
        <w:rPr>
          <w:rFonts w:ascii="Times New Roman" w:hAnsi="Times New Roman"/>
          <w:b/>
          <w:sz w:val="28"/>
          <w:szCs w:val="28"/>
        </w:rPr>
        <w:t>итого</w:t>
      </w:r>
      <w:r w:rsidRPr="003C331C">
        <w:rPr>
          <w:rFonts w:ascii="Times New Roman" w:hAnsi="Times New Roman"/>
          <w:sz w:val="28"/>
          <w:szCs w:val="28"/>
        </w:rPr>
        <w:t xml:space="preserve"> – 60,6 тыс.руб.    </w:t>
      </w:r>
    </w:p>
    <w:p w:rsidR="003A202A" w:rsidRPr="003C331C" w:rsidRDefault="003A202A" w:rsidP="005F2F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поселения приобретены и установлены эклектические обогреватели на сумму 44,3 тыс.руб.</w:t>
      </w:r>
    </w:p>
    <w:p w:rsidR="003A202A" w:rsidRPr="003C331C" w:rsidRDefault="003A202A" w:rsidP="005F2F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31C">
        <w:rPr>
          <w:rFonts w:ascii="Times New Roman" w:hAnsi="Times New Roman"/>
          <w:sz w:val="28"/>
          <w:szCs w:val="28"/>
        </w:rPr>
        <w:t xml:space="preserve">     2 апреля 2015 года состоялся аукцион на сумму 2077,677 тыс. руб. по определению организации, которая должна проложить асфальтовую дорогу по улице Центральной хутора Савоськин протяжённостью </w:t>
      </w:r>
      <w:smartTag w:uri="urn:schemas-microsoft-com:office:smarttags" w:element="metricconverter">
        <w:smartTagPr>
          <w:attr w:name="ProductID" w:val="435 метров"/>
        </w:smartTagPr>
        <w:r w:rsidRPr="003C331C">
          <w:rPr>
            <w:rFonts w:ascii="Times New Roman" w:hAnsi="Times New Roman"/>
            <w:sz w:val="28"/>
            <w:szCs w:val="28"/>
          </w:rPr>
          <w:t>435 метров</w:t>
        </w:r>
      </w:smartTag>
      <w:r w:rsidRPr="003C331C">
        <w:rPr>
          <w:rFonts w:ascii="Times New Roman" w:hAnsi="Times New Roman"/>
          <w:sz w:val="28"/>
          <w:szCs w:val="28"/>
        </w:rPr>
        <w:t>. Тендер на выполнение работ выиграл ООО Дорсторой (г. Аксай). Работа была проведена, завершилась в октябре 2015 года.</w:t>
      </w:r>
    </w:p>
    <w:p w:rsidR="003A202A" w:rsidRPr="00D04C79" w:rsidRDefault="003A202A" w:rsidP="007B1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Pr="00D04C79">
        <w:rPr>
          <w:rFonts w:ascii="Times New Roman" w:hAnsi="Times New Roman"/>
          <w:sz w:val="28"/>
          <w:szCs w:val="28"/>
        </w:rPr>
        <w:t>нимание уделялось вопросам у</w:t>
      </w:r>
      <w:r>
        <w:rPr>
          <w:rFonts w:ascii="Times New Roman" w:hAnsi="Times New Roman"/>
          <w:sz w:val="28"/>
          <w:szCs w:val="28"/>
        </w:rPr>
        <w:t xml:space="preserve">лучшения санитарного состояния, </w:t>
      </w:r>
      <w:r w:rsidRPr="00D04C79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, соблюдению правил содержания животных</w:t>
      </w:r>
      <w:r w:rsidRPr="00D04C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Неоднократно проводились субботники по наведению чистоты и порядка в поселении. За всеми организациями закреплены территории для приведения их в надлежащее состояние. Благодаря усилиям работников ООО Племзавода Кирова, соцработников, работников почты, администрации, ФАП регулярно производилась уборка от сорной растительности мусора, их вывоз. </w:t>
      </w:r>
    </w:p>
    <w:p w:rsidR="003A202A" w:rsidRDefault="003A202A" w:rsidP="00D76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Администрацией поселения выделены средства на покупку агитационных материалов по профилактике терроризма и экстремизма, а также на антикоррупционную тему.  </w:t>
      </w:r>
      <w:r w:rsidRPr="00A62145">
        <w:rPr>
          <w:rFonts w:ascii="Times New Roman" w:hAnsi="Times New Roman"/>
          <w:sz w:val="28"/>
          <w:szCs w:val="28"/>
        </w:rPr>
        <w:t xml:space="preserve">Приобретены </w:t>
      </w:r>
      <w:r>
        <w:rPr>
          <w:rFonts w:ascii="Times New Roman" w:hAnsi="Times New Roman"/>
          <w:sz w:val="28"/>
          <w:szCs w:val="28"/>
        </w:rPr>
        <w:t>плакаты по 10 штук на каждую тематику на общую сумму 3,0 тыс.руб.</w:t>
      </w:r>
    </w:p>
    <w:p w:rsidR="003A202A" w:rsidRDefault="003A202A" w:rsidP="001C6E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Приобретена и установлена система оповещения населения в здании администрации - 65,0 тыс.руб.</w:t>
      </w:r>
    </w:p>
    <w:p w:rsidR="003A202A" w:rsidRPr="001B20F5" w:rsidRDefault="003A202A" w:rsidP="001C6EA3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Подготавливается документация для ремонта и укладки тротуарных дорожек по переулкам от ул. Октябрьская х. Савоськин до ул. Набережная, х. Савоськин. Проводились обмеры для составления технических планов на сооружения (тротуарные дорожки), затрачено 71,6 тыс. руб.</w:t>
      </w:r>
    </w:p>
    <w:p w:rsidR="003A202A" w:rsidRPr="00D04C79" w:rsidRDefault="003A202A" w:rsidP="003D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хуторе Савоськин после подготовки нормативно-правовой базы и согласования документов с организациями района индивидуальным предпринимателем Асельдаровым Г.Х. была открыта заправка. </w:t>
      </w:r>
    </w:p>
    <w:p w:rsidR="003A202A" w:rsidRPr="00D04C79" w:rsidRDefault="003A202A" w:rsidP="00145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</w:t>
      </w:r>
      <w:r w:rsidRPr="00D04C79">
        <w:rPr>
          <w:rFonts w:ascii="Times New Roman" w:hAnsi="Times New Roman"/>
          <w:sz w:val="28"/>
          <w:szCs w:val="28"/>
        </w:rPr>
        <w:t>уществует ряд проблем</w:t>
      </w:r>
      <w:r>
        <w:rPr>
          <w:rFonts w:ascii="Times New Roman" w:hAnsi="Times New Roman"/>
          <w:sz w:val="28"/>
          <w:szCs w:val="28"/>
        </w:rPr>
        <w:t xml:space="preserve"> по вопросу водоснабжения</w:t>
      </w:r>
      <w:r w:rsidRPr="00D04C79">
        <w:rPr>
          <w:rFonts w:ascii="Times New Roman" w:hAnsi="Times New Roman"/>
          <w:sz w:val="28"/>
          <w:szCs w:val="28"/>
        </w:rPr>
        <w:t xml:space="preserve">, которые невозможно решить в рамках установленных тарифов на водоснабжение: 1) большой </w:t>
      </w:r>
      <w:r>
        <w:rPr>
          <w:rFonts w:ascii="Times New Roman" w:hAnsi="Times New Roman"/>
          <w:sz w:val="28"/>
          <w:szCs w:val="28"/>
        </w:rPr>
        <w:t xml:space="preserve">износ (более 80%) водопроводных </w:t>
      </w:r>
      <w:r w:rsidRPr="00D04C79">
        <w:rPr>
          <w:rFonts w:ascii="Times New Roman" w:hAnsi="Times New Roman"/>
          <w:sz w:val="28"/>
          <w:szCs w:val="28"/>
        </w:rPr>
        <w:t>сетей;</w:t>
      </w:r>
      <w:r>
        <w:rPr>
          <w:rFonts w:ascii="Times New Roman" w:hAnsi="Times New Roman"/>
          <w:sz w:val="28"/>
          <w:szCs w:val="28"/>
        </w:rPr>
        <w:t xml:space="preserve"> 2)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Pr="00D04C79">
        <w:rPr>
          <w:rFonts w:ascii="Times New Roman" w:hAnsi="Times New Roman"/>
          <w:sz w:val="28"/>
          <w:szCs w:val="28"/>
        </w:rPr>
        <w:t xml:space="preserve"> спецтехник</w:t>
      </w:r>
      <w:r>
        <w:rPr>
          <w:rFonts w:ascii="Times New Roman" w:hAnsi="Times New Roman"/>
          <w:sz w:val="28"/>
          <w:szCs w:val="28"/>
        </w:rPr>
        <w:t>и.</w:t>
      </w:r>
    </w:p>
    <w:p w:rsidR="003A202A" w:rsidRPr="00D04C79" w:rsidRDefault="003A202A" w:rsidP="00145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4C79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</w:t>
      </w:r>
      <w:r>
        <w:rPr>
          <w:rFonts w:ascii="Times New Roman" w:hAnsi="Times New Roman"/>
          <w:sz w:val="28"/>
          <w:szCs w:val="28"/>
        </w:rPr>
        <w:t>За 2-ое полугодие 2015 год</w:t>
      </w:r>
      <w:r w:rsidRPr="00D04C79">
        <w:rPr>
          <w:rFonts w:ascii="Times New Roman" w:hAnsi="Times New Roman"/>
          <w:sz w:val="28"/>
          <w:szCs w:val="28"/>
        </w:rPr>
        <w:t xml:space="preserve"> в адрес главы муниципального образования поступило </w:t>
      </w:r>
      <w:r>
        <w:rPr>
          <w:rFonts w:ascii="Times New Roman" w:hAnsi="Times New Roman"/>
          <w:sz w:val="28"/>
          <w:szCs w:val="28"/>
        </w:rPr>
        <w:t>73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устных обращений граждан</w:t>
      </w:r>
      <w:r w:rsidRPr="00D04C79">
        <w:rPr>
          <w:rFonts w:ascii="Times New Roman" w:hAnsi="Times New Roman"/>
          <w:sz w:val="28"/>
          <w:szCs w:val="28"/>
        </w:rPr>
        <w:t xml:space="preserve">, связанные с </w:t>
      </w:r>
      <w:r>
        <w:rPr>
          <w:rFonts w:ascii="Times New Roman" w:hAnsi="Times New Roman"/>
          <w:sz w:val="28"/>
          <w:szCs w:val="28"/>
        </w:rPr>
        <w:t xml:space="preserve">благоустройством и наведением чистоты на территории поселения, работой медучреждения, отделения Сбербанка России. </w:t>
      </w:r>
    </w:p>
    <w:p w:rsidR="003A202A" w:rsidRDefault="003A202A" w:rsidP="00B82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2-ом полугодии 2015 году уделено внимание социальным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 w:rsidRPr="00D04C79">
        <w:rPr>
          <w:rFonts w:ascii="Times New Roman" w:hAnsi="Times New Roman"/>
          <w:sz w:val="28"/>
          <w:szCs w:val="28"/>
        </w:rPr>
        <w:t>, среди к</w:t>
      </w:r>
      <w:r>
        <w:rPr>
          <w:rFonts w:ascii="Times New Roman" w:hAnsi="Times New Roman"/>
          <w:sz w:val="28"/>
          <w:szCs w:val="28"/>
        </w:rPr>
        <w:t>оторых</w:t>
      </w:r>
      <w:r w:rsidRPr="00D04C79">
        <w:rPr>
          <w:rFonts w:ascii="Times New Roman" w:hAnsi="Times New Roman"/>
          <w:sz w:val="28"/>
          <w:szCs w:val="28"/>
        </w:rPr>
        <w:t xml:space="preserve"> персональных поздравлений </w:t>
      </w:r>
      <w:r>
        <w:rPr>
          <w:rFonts w:ascii="Times New Roman" w:hAnsi="Times New Roman"/>
          <w:sz w:val="28"/>
          <w:szCs w:val="28"/>
        </w:rPr>
        <w:t>старейшим жителям поселения</w:t>
      </w:r>
      <w:r w:rsidRPr="00D04C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проведение мониторинга среди тружеников тыла и участников ВОВ 1941-1945 по выявлению проблем, беспокоящие данные категории граждан, оказать посильную помощь. </w:t>
      </w:r>
    </w:p>
    <w:p w:rsidR="003A202A" w:rsidRPr="00D04C79" w:rsidRDefault="003A202A" w:rsidP="00B82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4C79">
        <w:rPr>
          <w:rFonts w:ascii="Times New Roman" w:hAnsi="Times New Roman"/>
          <w:sz w:val="28"/>
          <w:szCs w:val="28"/>
        </w:rPr>
        <w:t xml:space="preserve">Охрану общественного порядка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участковый уполномоченный, представитель казачьей дружины, народная дружина.</w:t>
      </w:r>
      <w:r w:rsidRPr="00D0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 из проблем в профилактике правонарушений и их предупреждению  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</w:p>
    <w:p w:rsidR="003A202A" w:rsidRPr="00D04C79" w:rsidRDefault="003A202A" w:rsidP="00750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Другой животрепещущей проблемой является отсутствие действующей пожарной машины на территории поселения. Пожарная машина (в нерабочем состоянии) состоит на балансе администрации поселения, однако проведенная контрольно-счётная палата указала, что это является нарушением законодательства. Поэтому 26.12.2015. Решением Собрания депутатов Савоськинского сельского поселения № 82 </w:t>
      </w:r>
      <w:r w:rsidRPr="003070E8">
        <w:rPr>
          <w:rFonts w:ascii="Times New Roman" w:hAnsi="Times New Roman"/>
          <w:sz w:val="28"/>
          <w:szCs w:val="28"/>
        </w:rPr>
        <w:t>«Об утверждении прогнозного плана (программы) приватизации муниципального имущества муниципального образования «Савоськинское сельское поселение» на 2016 год»</w:t>
      </w:r>
      <w:r>
        <w:rPr>
          <w:rFonts w:ascii="Times New Roman" w:hAnsi="Times New Roman"/>
          <w:sz w:val="28"/>
          <w:szCs w:val="28"/>
        </w:rPr>
        <w:t xml:space="preserve"> запланирована продажа пожарной машины. Для этой цели была проведена оценка автомобиля (на которую затрачено 6,0 тыс.руб.), в газету «Степная новь» дано объявление о проведении торгов. </w:t>
      </w:r>
    </w:p>
    <w:p w:rsidR="003A202A" w:rsidRDefault="003A202A" w:rsidP="0079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решения вопросов и проблем поселения необходима совместная работа всех граждан, организаций поселения. Только совместными усилиями можно преодолеть все препятствия. Надеюсь в дальнейшем на понимание, поддержку населения, учреждений.</w:t>
      </w:r>
    </w:p>
    <w:p w:rsidR="003A202A" w:rsidRPr="00D04C79" w:rsidRDefault="003A202A" w:rsidP="00B828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02A" w:rsidRDefault="003A202A" w:rsidP="00D04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02A" w:rsidRDefault="003A202A" w:rsidP="00D04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02A" w:rsidRPr="00D04C79" w:rsidRDefault="003A202A" w:rsidP="00D04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202A" w:rsidRPr="00D04C79" w:rsidSect="00446E4E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109C8"/>
    <w:rsid w:val="000207EF"/>
    <w:rsid w:val="00043EFE"/>
    <w:rsid w:val="000532CD"/>
    <w:rsid w:val="000559BF"/>
    <w:rsid w:val="00075F0E"/>
    <w:rsid w:val="00081862"/>
    <w:rsid w:val="000C1C89"/>
    <w:rsid w:val="000C32E9"/>
    <w:rsid w:val="000D2D2F"/>
    <w:rsid w:val="000D3769"/>
    <w:rsid w:val="001050B4"/>
    <w:rsid w:val="00125629"/>
    <w:rsid w:val="001364A0"/>
    <w:rsid w:val="0014525C"/>
    <w:rsid w:val="0016237D"/>
    <w:rsid w:val="001B20F5"/>
    <w:rsid w:val="001C6EA3"/>
    <w:rsid w:val="001C7FEC"/>
    <w:rsid w:val="002159F3"/>
    <w:rsid w:val="0028309E"/>
    <w:rsid w:val="00287C24"/>
    <w:rsid w:val="002A5E52"/>
    <w:rsid w:val="002F7646"/>
    <w:rsid w:val="003014E5"/>
    <w:rsid w:val="003070E8"/>
    <w:rsid w:val="00312D06"/>
    <w:rsid w:val="00333778"/>
    <w:rsid w:val="00375984"/>
    <w:rsid w:val="003A202A"/>
    <w:rsid w:val="003C331C"/>
    <w:rsid w:val="003C4A02"/>
    <w:rsid w:val="003D59DE"/>
    <w:rsid w:val="00417C4D"/>
    <w:rsid w:val="00426424"/>
    <w:rsid w:val="00431263"/>
    <w:rsid w:val="00444C2B"/>
    <w:rsid w:val="00446E4E"/>
    <w:rsid w:val="00491AF1"/>
    <w:rsid w:val="004B2EB0"/>
    <w:rsid w:val="004D392E"/>
    <w:rsid w:val="00522B69"/>
    <w:rsid w:val="00590B8D"/>
    <w:rsid w:val="00594C76"/>
    <w:rsid w:val="005E1214"/>
    <w:rsid w:val="005F2F59"/>
    <w:rsid w:val="00677B1D"/>
    <w:rsid w:val="006927C5"/>
    <w:rsid w:val="00697509"/>
    <w:rsid w:val="006B33C1"/>
    <w:rsid w:val="006D7768"/>
    <w:rsid w:val="00715A75"/>
    <w:rsid w:val="007508F0"/>
    <w:rsid w:val="00772A41"/>
    <w:rsid w:val="0079285A"/>
    <w:rsid w:val="00797FA1"/>
    <w:rsid w:val="007B1E25"/>
    <w:rsid w:val="007B24B3"/>
    <w:rsid w:val="007D0132"/>
    <w:rsid w:val="007D5B5F"/>
    <w:rsid w:val="00807C11"/>
    <w:rsid w:val="008150EC"/>
    <w:rsid w:val="00856F19"/>
    <w:rsid w:val="00874013"/>
    <w:rsid w:val="009029BD"/>
    <w:rsid w:val="0091750B"/>
    <w:rsid w:val="009279D1"/>
    <w:rsid w:val="00951DDC"/>
    <w:rsid w:val="0097066F"/>
    <w:rsid w:val="009821BA"/>
    <w:rsid w:val="00990491"/>
    <w:rsid w:val="00991BCB"/>
    <w:rsid w:val="009A3795"/>
    <w:rsid w:val="009C497E"/>
    <w:rsid w:val="009D4783"/>
    <w:rsid w:val="00A049A5"/>
    <w:rsid w:val="00A06107"/>
    <w:rsid w:val="00A34A27"/>
    <w:rsid w:val="00A42572"/>
    <w:rsid w:val="00A62145"/>
    <w:rsid w:val="00A860B8"/>
    <w:rsid w:val="00A86D0E"/>
    <w:rsid w:val="00A96551"/>
    <w:rsid w:val="00A97768"/>
    <w:rsid w:val="00AF191C"/>
    <w:rsid w:val="00B25CAD"/>
    <w:rsid w:val="00B424DB"/>
    <w:rsid w:val="00B46753"/>
    <w:rsid w:val="00B828C2"/>
    <w:rsid w:val="00BA312B"/>
    <w:rsid w:val="00BD0053"/>
    <w:rsid w:val="00BE4FDB"/>
    <w:rsid w:val="00C13278"/>
    <w:rsid w:val="00C145B4"/>
    <w:rsid w:val="00C3504B"/>
    <w:rsid w:val="00C35B5F"/>
    <w:rsid w:val="00C8414B"/>
    <w:rsid w:val="00C94629"/>
    <w:rsid w:val="00CD6D89"/>
    <w:rsid w:val="00CF01DB"/>
    <w:rsid w:val="00D0394C"/>
    <w:rsid w:val="00D04C79"/>
    <w:rsid w:val="00D1413E"/>
    <w:rsid w:val="00D4660E"/>
    <w:rsid w:val="00D5457B"/>
    <w:rsid w:val="00D67266"/>
    <w:rsid w:val="00D70406"/>
    <w:rsid w:val="00D76308"/>
    <w:rsid w:val="00DE13AE"/>
    <w:rsid w:val="00E12EA8"/>
    <w:rsid w:val="00E32A3E"/>
    <w:rsid w:val="00E72DB9"/>
    <w:rsid w:val="00EC1DAB"/>
    <w:rsid w:val="00ED440A"/>
    <w:rsid w:val="00EE3092"/>
    <w:rsid w:val="00F31BB0"/>
    <w:rsid w:val="00F45FAE"/>
    <w:rsid w:val="00F80CC8"/>
    <w:rsid w:val="00FB1473"/>
    <w:rsid w:val="00FB61D8"/>
    <w:rsid w:val="00FD2749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0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0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3</Pages>
  <Words>1233</Words>
  <Characters>7032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dcterms:created xsi:type="dcterms:W3CDTF">2015-07-03T10:34:00Z</dcterms:created>
  <dcterms:modified xsi:type="dcterms:W3CDTF">2016-02-08T05:26:00Z</dcterms:modified>
</cp:coreProperties>
</file>