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57" w:rsidRPr="0096204A" w:rsidRDefault="00002957" w:rsidP="00520BD5">
      <w:pPr>
        <w:pStyle w:val="Heading4"/>
        <w:ind w:right="-48"/>
        <w:jc w:val="right"/>
        <w:rPr>
          <w:b w:val="0"/>
          <w:szCs w:val="28"/>
        </w:rPr>
      </w:pPr>
      <w:r w:rsidRPr="0096204A">
        <w:rPr>
          <w:b w:val="0"/>
          <w:szCs w:val="28"/>
        </w:rPr>
        <w:t xml:space="preserve">Приложение 13 </w:t>
      </w:r>
    </w:p>
    <w:p w:rsidR="00002957" w:rsidRPr="0096204A" w:rsidRDefault="00002957" w:rsidP="00520BD5">
      <w:pPr>
        <w:jc w:val="right"/>
        <w:rPr>
          <w:sz w:val="28"/>
          <w:szCs w:val="28"/>
        </w:rPr>
      </w:pPr>
      <w:r w:rsidRPr="0096204A">
        <w:rPr>
          <w:sz w:val="28"/>
          <w:szCs w:val="28"/>
        </w:rPr>
        <w:t>к решению Собрания депутатов</w:t>
      </w:r>
    </w:p>
    <w:p w:rsidR="00002957" w:rsidRPr="0096204A" w:rsidRDefault="00002957" w:rsidP="0096204A">
      <w:pPr>
        <w:jc w:val="right"/>
        <w:rPr>
          <w:snapToGrid w:val="0"/>
          <w:sz w:val="28"/>
          <w:szCs w:val="28"/>
        </w:rPr>
      </w:pPr>
      <w:r w:rsidRPr="0096204A">
        <w:rPr>
          <w:sz w:val="28"/>
          <w:szCs w:val="28"/>
        </w:rPr>
        <w:t>«</w:t>
      </w:r>
      <w:r w:rsidRPr="0096204A">
        <w:rPr>
          <w:snapToGrid w:val="0"/>
          <w:sz w:val="28"/>
          <w:szCs w:val="28"/>
        </w:rPr>
        <w:t xml:space="preserve">Савоськинского сельского поселения </w:t>
      </w:r>
    </w:p>
    <w:p w:rsidR="00002957" w:rsidRPr="0096204A" w:rsidRDefault="00002957" w:rsidP="0096204A">
      <w:pPr>
        <w:jc w:val="right"/>
        <w:rPr>
          <w:sz w:val="28"/>
          <w:szCs w:val="28"/>
        </w:rPr>
      </w:pPr>
      <w:r w:rsidRPr="0096204A">
        <w:rPr>
          <w:snapToGrid w:val="0"/>
          <w:sz w:val="28"/>
          <w:szCs w:val="28"/>
        </w:rPr>
        <w:t>от 28.12.2016. № 15</w:t>
      </w:r>
    </w:p>
    <w:p w:rsidR="00002957" w:rsidRPr="00F847A8" w:rsidRDefault="00002957" w:rsidP="00520BD5">
      <w:pPr>
        <w:jc w:val="right"/>
      </w:pPr>
    </w:p>
    <w:p w:rsidR="00002957" w:rsidRPr="00C80D71" w:rsidRDefault="00002957" w:rsidP="00520BD5">
      <w:pPr>
        <w:jc w:val="center"/>
      </w:pPr>
    </w:p>
    <w:p w:rsidR="00002957" w:rsidRPr="0032656D" w:rsidRDefault="00002957" w:rsidP="00520BD5">
      <w:pPr>
        <w:jc w:val="center"/>
        <w:rPr>
          <w:sz w:val="27"/>
          <w:szCs w:val="27"/>
        </w:rPr>
      </w:pPr>
      <w:r w:rsidRPr="0032656D">
        <w:rPr>
          <w:sz w:val="27"/>
          <w:szCs w:val="27"/>
        </w:rPr>
        <w:t>Распределение бюджетных ассигнований по целевым статьям</w:t>
      </w:r>
    </w:p>
    <w:p w:rsidR="00002957" w:rsidRPr="0032656D" w:rsidRDefault="00002957" w:rsidP="00520BD5">
      <w:pPr>
        <w:jc w:val="center"/>
        <w:rPr>
          <w:sz w:val="27"/>
          <w:szCs w:val="27"/>
        </w:rPr>
      </w:pPr>
      <w:r w:rsidRPr="0032656D">
        <w:rPr>
          <w:sz w:val="27"/>
          <w:szCs w:val="27"/>
        </w:rPr>
        <w:t>(муниципальным программам Савоськинского сельского поселения</w:t>
      </w:r>
    </w:p>
    <w:p w:rsidR="00002957" w:rsidRPr="0032656D" w:rsidRDefault="00002957" w:rsidP="00520BD5">
      <w:pPr>
        <w:jc w:val="center"/>
        <w:rPr>
          <w:sz w:val="27"/>
          <w:szCs w:val="27"/>
        </w:rPr>
      </w:pPr>
      <w:r w:rsidRPr="0032656D">
        <w:rPr>
          <w:sz w:val="27"/>
          <w:szCs w:val="27"/>
        </w:rPr>
        <w:t>и непрограммным направлениям деятельности),</w:t>
      </w:r>
    </w:p>
    <w:p w:rsidR="00002957" w:rsidRPr="0032656D" w:rsidRDefault="00002957" w:rsidP="00520BD5">
      <w:pPr>
        <w:jc w:val="center"/>
        <w:rPr>
          <w:sz w:val="27"/>
          <w:szCs w:val="27"/>
        </w:rPr>
      </w:pPr>
      <w:r w:rsidRPr="0032656D">
        <w:rPr>
          <w:sz w:val="27"/>
          <w:szCs w:val="27"/>
        </w:rPr>
        <w:t xml:space="preserve">группам и подгруппам видов расходов, разделам, подразделам </w:t>
      </w:r>
    </w:p>
    <w:p w:rsidR="00002957" w:rsidRPr="0032656D" w:rsidRDefault="00002957" w:rsidP="00520BD5">
      <w:pPr>
        <w:jc w:val="center"/>
        <w:rPr>
          <w:sz w:val="27"/>
          <w:szCs w:val="27"/>
        </w:rPr>
      </w:pPr>
      <w:r w:rsidRPr="0032656D">
        <w:rPr>
          <w:sz w:val="27"/>
          <w:szCs w:val="27"/>
        </w:rPr>
        <w:t>классификации расходов бюджетов</w:t>
      </w:r>
      <w:r w:rsidRPr="0032656D">
        <w:rPr>
          <w:b/>
          <w:sz w:val="27"/>
          <w:szCs w:val="27"/>
        </w:rPr>
        <w:t xml:space="preserve"> </w:t>
      </w:r>
      <w:r w:rsidRPr="0032656D">
        <w:rPr>
          <w:sz w:val="27"/>
          <w:szCs w:val="27"/>
        </w:rPr>
        <w:t>на плановый период 2018 и 2019 годов</w:t>
      </w:r>
    </w:p>
    <w:p w:rsidR="00002957" w:rsidRPr="0032656D" w:rsidRDefault="00002957" w:rsidP="00520BD5">
      <w:pPr>
        <w:jc w:val="center"/>
        <w:rPr>
          <w:sz w:val="27"/>
          <w:szCs w:val="27"/>
        </w:rPr>
      </w:pPr>
    </w:p>
    <w:p w:rsidR="00002957" w:rsidRPr="00C80D71" w:rsidRDefault="00002957" w:rsidP="00520BD5">
      <w:pPr>
        <w:jc w:val="right"/>
      </w:pPr>
      <w:r w:rsidRPr="00C80D71">
        <w:t>(тыс. рублей)</w:t>
      </w:r>
    </w:p>
    <w:tbl>
      <w:tblPr>
        <w:tblW w:w="10690" w:type="dxa"/>
        <w:tblInd w:w="95" w:type="dxa"/>
        <w:tblLook w:val="00A0"/>
      </w:tblPr>
      <w:tblGrid>
        <w:gridCol w:w="4408"/>
        <w:gridCol w:w="1701"/>
        <w:gridCol w:w="708"/>
        <w:gridCol w:w="567"/>
        <w:gridCol w:w="591"/>
        <w:gridCol w:w="1390"/>
        <w:gridCol w:w="1349"/>
      </w:tblGrid>
      <w:tr w:rsidR="00002957" w:rsidRPr="003E351E" w:rsidTr="00F55FCC">
        <w:trPr>
          <w:trHeight w:val="363"/>
        </w:trPr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32656D">
              <w:rPr>
                <w:b/>
                <w:bCs/>
                <w:color w:val="000000"/>
                <w:sz w:val="27"/>
                <w:szCs w:val="27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32656D">
              <w:rPr>
                <w:b/>
                <w:bCs/>
                <w:color w:val="000000"/>
                <w:sz w:val="27"/>
                <w:szCs w:val="27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32656D">
              <w:rPr>
                <w:b/>
                <w:bCs/>
                <w:color w:val="000000"/>
                <w:sz w:val="27"/>
                <w:szCs w:val="27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32656D">
              <w:rPr>
                <w:b/>
                <w:bCs/>
                <w:color w:val="000000"/>
                <w:sz w:val="27"/>
                <w:szCs w:val="27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32656D">
              <w:rPr>
                <w:b/>
                <w:bCs/>
                <w:color w:val="000000"/>
                <w:sz w:val="27"/>
                <w:szCs w:val="27"/>
              </w:rPr>
              <w:t>ПР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32656D">
              <w:rPr>
                <w:b/>
                <w:bCs/>
                <w:color w:val="000000"/>
                <w:sz w:val="27"/>
                <w:szCs w:val="27"/>
              </w:rPr>
              <w:t>Плановый период</w:t>
            </w:r>
          </w:p>
        </w:tc>
      </w:tr>
      <w:tr w:rsidR="00002957" w:rsidRPr="003E351E" w:rsidTr="00F55FCC">
        <w:trPr>
          <w:trHeight w:val="290"/>
        </w:trPr>
        <w:tc>
          <w:tcPr>
            <w:tcW w:w="4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32656D">
              <w:rPr>
                <w:b/>
                <w:bCs/>
                <w:color w:val="000000"/>
                <w:sz w:val="27"/>
                <w:szCs w:val="27"/>
              </w:rPr>
              <w:t>2018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957" w:rsidRPr="0032656D" w:rsidRDefault="00002957" w:rsidP="003E351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32656D">
              <w:rPr>
                <w:b/>
                <w:bCs/>
                <w:color w:val="000000"/>
                <w:sz w:val="27"/>
                <w:szCs w:val="27"/>
              </w:rPr>
              <w:t>2019</w:t>
            </w:r>
          </w:p>
        </w:tc>
      </w:tr>
      <w:tr w:rsidR="00002957" w:rsidRPr="003E351E" w:rsidTr="0032656D">
        <w:trPr>
          <w:trHeight w:val="17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2656D">
            <w:pPr>
              <w:jc w:val="both"/>
              <w:rPr>
                <w:sz w:val="27"/>
                <w:szCs w:val="27"/>
              </w:rPr>
            </w:pPr>
            <w:bookmarkStart w:id="0" w:name="RANGE!A13:F68"/>
            <w:bookmarkEnd w:id="0"/>
            <w:r w:rsidRPr="0032656D">
              <w:rPr>
                <w:sz w:val="27"/>
                <w:szCs w:val="27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4 304,2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4 220,5</w:t>
            </w:r>
          </w:p>
        </w:tc>
      </w:tr>
      <w:tr w:rsidR="00002957" w:rsidRPr="003E351E" w:rsidTr="00F55FCC">
        <w:trPr>
          <w:trHeight w:val="872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265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Муниципальная программа Савоськинского сельского поселения «Обеспечение качественными жилищно-коммунальными услугами населения Савоськинского сельского поселения», «Благоустройство территории»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2A7AFA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141,7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13DF6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149,1</w:t>
            </w:r>
          </w:p>
        </w:tc>
      </w:tr>
      <w:tr w:rsidR="00002957" w:rsidRPr="003E351E" w:rsidTr="00F55FCC">
        <w:trPr>
          <w:trHeight w:val="842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265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Подпрограмма «Благоустройство территории» муниципальной программы Савоськинского сельского поселения «Обеспечение качественными жилищно-коммунальными услугами населения Савоськинского сельского поселения», «Благоустройство территории»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4B70D7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141,7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4B70D7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149,1</w:t>
            </w:r>
          </w:p>
        </w:tc>
      </w:tr>
      <w:tr w:rsidR="00002957" w:rsidRPr="003E351E" w:rsidTr="007467A9">
        <w:trPr>
          <w:trHeight w:val="352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265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Проведение мероприятий по благоустройству территории в рамках подпрограммы «Благоустройство территории» муниципальной программы Савоськинского сельского поселения  «Обеспечение качественными жилищно-коммунальными услугами населения Савоськинского сельского поселения»,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01 2 00 26020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4B70D7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141,7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4B70D7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149,1</w:t>
            </w:r>
          </w:p>
        </w:tc>
      </w:tr>
      <w:tr w:rsidR="00002957" w:rsidRPr="003E351E" w:rsidTr="00F34424">
        <w:trPr>
          <w:trHeight w:val="889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B37B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Муниципальная программа Савоськинского сельского поселения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486,6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388,7</w:t>
            </w:r>
          </w:p>
        </w:tc>
      </w:tr>
      <w:tr w:rsidR="00002957" w:rsidRPr="003E351E" w:rsidTr="002A7AFA">
        <w:trPr>
          <w:trHeight w:val="534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B37B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Подпрограмма «Культура Савоськинского сельского поселения» муниципальной программы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486,6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388,7</w:t>
            </w:r>
          </w:p>
        </w:tc>
      </w:tr>
      <w:tr w:rsidR="00002957" w:rsidRPr="003E351E" w:rsidTr="00B83535">
        <w:trPr>
          <w:trHeight w:val="982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B37B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Расходы на обеспечение деятельности (оказание услуг) муниципальных учреждений Савоськинского сельского поселения в рамках подпрограммы «Культура Савоськинского сельского поселения» муниципальной программы Савоськинского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04 1 00 00590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486,6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388,7</w:t>
            </w:r>
          </w:p>
        </w:tc>
      </w:tr>
      <w:tr w:rsidR="00002957" w:rsidRPr="003E351E" w:rsidTr="002A7AFA">
        <w:trPr>
          <w:trHeight w:val="86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B37B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Муниципальная программа Савоськинского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3 596,4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3 603,2</w:t>
            </w:r>
          </w:p>
        </w:tc>
      </w:tr>
      <w:tr w:rsidR="00002957" w:rsidRPr="003E351E" w:rsidTr="002A7AFA">
        <w:trPr>
          <w:trHeight w:val="831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B37B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Подпрограмма «Номативно-методическое обеспечение и организация бюджетного процесса» муниципальной программы Савоськинского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09 2 00 00000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3 596,4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3 603,2</w:t>
            </w:r>
          </w:p>
        </w:tc>
      </w:tr>
      <w:tr w:rsidR="00002957" w:rsidRPr="003E351E" w:rsidTr="00E86ACD">
        <w:trPr>
          <w:trHeight w:val="10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C93801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Расходы на выплаты по оплате труда работников органов местного самоуправления Савоськинского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09 2 00 00110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2 915,3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2 915,3</w:t>
            </w:r>
          </w:p>
        </w:tc>
      </w:tr>
      <w:tr w:rsidR="00002957" w:rsidRPr="003E351E" w:rsidTr="002A7AFA">
        <w:trPr>
          <w:trHeight w:val="837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C93801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Расходы на обеспечение деятельности органов местного самоуправления Савоськинского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09 2 00 00190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610,5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2A7AFA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617,3</w:t>
            </w:r>
          </w:p>
        </w:tc>
      </w:tr>
      <w:tr w:rsidR="00002957" w:rsidRPr="003E351E" w:rsidTr="002A7AFA">
        <w:trPr>
          <w:trHeight w:val="258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C93801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Официальная публикация нормативно-правовых актов органа местного самоуправления Савоськинского сельского поселения, Собрания депутатов Савоськинского сельского поселения в рамках подпрограммы «Номативно-методическое обеспечение и организация бюджетного процесса» муниципальной программы Савоськинского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09 2 00 26110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2A7AFA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20,0</w:t>
            </w:r>
          </w:p>
        </w:tc>
      </w:tr>
      <w:tr w:rsidR="00002957" w:rsidRPr="003E351E" w:rsidTr="002A7AFA">
        <w:trPr>
          <w:trHeight w:val="111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B0618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Савоськинского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09 2 00 99990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50,6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A944FB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50,6</w:t>
            </w:r>
          </w:p>
        </w:tc>
      </w:tr>
      <w:tr w:rsidR="00002957" w:rsidRPr="00F847A8" w:rsidTr="002A7AFA">
        <w:trPr>
          <w:trHeight w:val="37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B0618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79,5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79,5</w:t>
            </w:r>
          </w:p>
        </w:tc>
      </w:tr>
      <w:tr w:rsidR="00002957" w:rsidRPr="003E351E" w:rsidTr="00D71A3F">
        <w:trPr>
          <w:trHeight w:val="2312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По данной целевой статье отражаются непрограммные расходы органов местного самоуправления, муниципальных бюджетных учреждений не предусмотренные иными целевыми статьями расходов местного бюджета, по соответствующим направлениям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79,5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A944FB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79,5</w:t>
            </w:r>
          </w:p>
        </w:tc>
      </w:tr>
      <w:tr w:rsidR="00002957" w:rsidRPr="003E351E" w:rsidTr="00C3655F">
        <w:trPr>
          <w:trHeight w:val="1056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Уплата членских взносов в Ассоциацию муниципальных образований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99 9 00 26230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10,0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A944FB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10,0</w:t>
            </w:r>
          </w:p>
        </w:tc>
      </w:tr>
      <w:tr w:rsidR="00002957" w:rsidRPr="003E351E" w:rsidTr="005B3DC9">
        <w:trPr>
          <w:trHeight w:val="1046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61,9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61,9</w:t>
            </w:r>
          </w:p>
        </w:tc>
      </w:tr>
      <w:tr w:rsidR="00002957" w:rsidRPr="003E351E" w:rsidTr="00A944FB">
        <w:trPr>
          <w:trHeight w:val="843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7,4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7,4</w:t>
            </w:r>
          </w:p>
        </w:tc>
      </w:tr>
      <w:tr w:rsidR="00002957" w:rsidRPr="003E351E" w:rsidTr="00C475C3">
        <w:trPr>
          <w:trHeight w:val="2149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6504A4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rPr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rPr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rPr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</w:p>
        </w:tc>
      </w:tr>
      <w:tr w:rsidR="00002957" w:rsidRPr="003E351E" w:rsidTr="00A06807">
        <w:trPr>
          <w:trHeight w:val="2508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CB14D0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непрограммных расходов органа местного самоуправления Савоськинского сельского поселения (Иные закупки товаров, работ и услуг для обеспечения го</w:t>
            </w:r>
            <w:r>
              <w:rPr>
                <w:color w:val="000000"/>
                <w:sz w:val="27"/>
                <w:szCs w:val="27"/>
              </w:rPr>
              <w:t>сударственных (муниципальных) ну</w:t>
            </w:r>
            <w:r w:rsidRPr="0032656D">
              <w:rPr>
                <w:color w:val="000000"/>
                <w:sz w:val="27"/>
                <w:szCs w:val="27"/>
              </w:rPr>
              <w:t>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99 9 00 72390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136C0C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32656D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F55FCC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0,2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57" w:rsidRPr="0032656D" w:rsidRDefault="00002957" w:rsidP="003E351E">
            <w:pPr>
              <w:jc w:val="right"/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0,2</w:t>
            </w:r>
          </w:p>
        </w:tc>
      </w:tr>
      <w:tr w:rsidR="00002957" w:rsidRPr="003E351E" w:rsidTr="00B73204">
        <w:trPr>
          <w:trHeight w:val="943"/>
        </w:trPr>
        <w:tc>
          <w:tcPr>
            <w:tcW w:w="10690" w:type="dxa"/>
            <w:gridSpan w:val="7"/>
            <w:tcBorders>
              <w:top w:val="single" w:sz="4" w:space="0" w:color="auto"/>
            </w:tcBorders>
          </w:tcPr>
          <w:p w:rsidR="00002957" w:rsidRPr="0032656D" w:rsidRDefault="00002957" w:rsidP="0051029B">
            <w:pPr>
              <w:rPr>
                <w:sz w:val="27"/>
                <w:szCs w:val="27"/>
              </w:rPr>
            </w:pPr>
          </w:p>
          <w:p w:rsidR="00002957" w:rsidRPr="0032656D" w:rsidRDefault="00002957" w:rsidP="0051029B">
            <w:pPr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Председатель Собрания депутатов-</w:t>
            </w:r>
          </w:p>
          <w:p w:rsidR="00002957" w:rsidRPr="0032656D" w:rsidRDefault="00002957" w:rsidP="0051029B">
            <w:pPr>
              <w:rPr>
                <w:sz w:val="27"/>
                <w:szCs w:val="27"/>
              </w:rPr>
            </w:pPr>
            <w:r w:rsidRPr="0032656D">
              <w:rPr>
                <w:sz w:val="27"/>
                <w:szCs w:val="27"/>
              </w:rPr>
              <w:t>глава Савоськинского сельского поселения                          А.В.</w:t>
            </w:r>
            <w:r>
              <w:rPr>
                <w:sz w:val="27"/>
                <w:szCs w:val="27"/>
              </w:rPr>
              <w:t xml:space="preserve"> </w:t>
            </w:r>
            <w:r w:rsidRPr="0032656D">
              <w:rPr>
                <w:sz w:val="27"/>
                <w:szCs w:val="27"/>
              </w:rPr>
              <w:t>Сакмаров</w:t>
            </w:r>
          </w:p>
        </w:tc>
      </w:tr>
    </w:tbl>
    <w:p w:rsidR="00002957" w:rsidRDefault="00002957" w:rsidP="00611059"/>
    <w:p w:rsidR="00002957" w:rsidRDefault="00002957" w:rsidP="00611059"/>
    <w:p w:rsidR="00002957" w:rsidRPr="00F55FCC" w:rsidRDefault="00002957" w:rsidP="00F55FCC"/>
    <w:p w:rsidR="00002957" w:rsidRPr="00F55FCC" w:rsidRDefault="00002957" w:rsidP="00F55FCC"/>
    <w:p w:rsidR="00002957" w:rsidRPr="00F55FCC" w:rsidRDefault="00002957" w:rsidP="00F55FCC"/>
    <w:p w:rsidR="00002957" w:rsidRDefault="00002957" w:rsidP="00F55FCC"/>
    <w:p w:rsidR="00002957" w:rsidRPr="00F55FCC" w:rsidRDefault="00002957" w:rsidP="00F55FCC">
      <w:pPr>
        <w:jc w:val="center"/>
      </w:pPr>
    </w:p>
    <w:sectPr w:rsidR="00002957" w:rsidRPr="00F55FCC" w:rsidSect="00520BD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BD5"/>
    <w:rsid w:val="00002957"/>
    <w:rsid w:val="000200B0"/>
    <w:rsid w:val="0002520A"/>
    <w:rsid w:val="000373E8"/>
    <w:rsid w:val="00077FC0"/>
    <w:rsid w:val="000910FD"/>
    <w:rsid w:val="000E565C"/>
    <w:rsid w:val="00106845"/>
    <w:rsid w:val="0012623F"/>
    <w:rsid w:val="00136C0C"/>
    <w:rsid w:val="0015011B"/>
    <w:rsid w:val="001B5516"/>
    <w:rsid w:val="001E058B"/>
    <w:rsid w:val="0020222D"/>
    <w:rsid w:val="00213FC1"/>
    <w:rsid w:val="002A7AFA"/>
    <w:rsid w:val="002F0421"/>
    <w:rsid w:val="00316A80"/>
    <w:rsid w:val="00322C90"/>
    <w:rsid w:val="0032656D"/>
    <w:rsid w:val="003476C8"/>
    <w:rsid w:val="003725D9"/>
    <w:rsid w:val="003B0349"/>
    <w:rsid w:val="003E351E"/>
    <w:rsid w:val="00414773"/>
    <w:rsid w:val="00452320"/>
    <w:rsid w:val="004626D3"/>
    <w:rsid w:val="00466948"/>
    <w:rsid w:val="00486D27"/>
    <w:rsid w:val="00490109"/>
    <w:rsid w:val="00496147"/>
    <w:rsid w:val="004B70D7"/>
    <w:rsid w:val="004F4059"/>
    <w:rsid w:val="004F5CD4"/>
    <w:rsid w:val="0051029B"/>
    <w:rsid w:val="00520BD5"/>
    <w:rsid w:val="0053315B"/>
    <w:rsid w:val="00560F5D"/>
    <w:rsid w:val="005B3DC9"/>
    <w:rsid w:val="005B454F"/>
    <w:rsid w:val="005C0165"/>
    <w:rsid w:val="00611059"/>
    <w:rsid w:val="00611569"/>
    <w:rsid w:val="0064300C"/>
    <w:rsid w:val="006504A4"/>
    <w:rsid w:val="00651B6E"/>
    <w:rsid w:val="00656734"/>
    <w:rsid w:val="00675810"/>
    <w:rsid w:val="006806C6"/>
    <w:rsid w:val="006D431E"/>
    <w:rsid w:val="006F0E42"/>
    <w:rsid w:val="006F35E9"/>
    <w:rsid w:val="00733822"/>
    <w:rsid w:val="00734F38"/>
    <w:rsid w:val="007467A9"/>
    <w:rsid w:val="00753DFC"/>
    <w:rsid w:val="00764AF1"/>
    <w:rsid w:val="00770124"/>
    <w:rsid w:val="007D337C"/>
    <w:rsid w:val="007F7D8D"/>
    <w:rsid w:val="008119C0"/>
    <w:rsid w:val="00822108"/>
    <w:rsid w:val="00826317"/>
    <w:rsid w:val="00914DE4"/>
    <w:rsid w:val="0093111A"/>
    <w:rsid w:val="00960DA6"/>
    <w:rsid w:val="0096204A"/>
    <w:rsid w:val="00980808"/>
    <w:rsid w:val="00A06807"/>
    <w:rsid w:val="00A25ED5"/>
    <w:rsid w:val="00A90FD7"/>
    <w:rsid w:val="00A944FB"/>
    <w:rsid w:val="00AA4348"/>
    <w:rsid w:val="00AB6B94"/>
    <w:rsid w:val="00B067C8"/>
    <w:rsid w:val="00B37BD3"/>
    <w:rsid w:val="00B42627"/>
    <w:rsid w:val="00B71DFA"/>
    <w:rsid w:val="00B72F45"/>
    <w:rsid w:val="00B73204"/>
    <w:rsid w:val="00B83535"/>
    <w:rsid w:val="00BB16FD"/>
    <w:rsid w:val="00BC2948"/>
    <w:rsid w:val="00BE426B"/>
    <w:rsid w:val="00BE5EF2"/>
    <w:rsid w:val="00C0020C"/>
    <w:rsid w:val="00C221F6"/>
    <w:rsid w:val="00C3655F"/>
    <w:rsid w:val="00C475C3"/>
    <w:rsid w:val="00C557CB"/>
    <w:rsid w:val="00C772BC"/>
    <w:rsid w:val="00C80D71"/>
    <w:rsid w:val="00C93801"/>
    <w:rsid w:val="00C93A26"/>
    <w:rsid w:val="00CB0600"/>
    <w:rsid w:val="00CB14D0"/>
    <w:rsid w:val="00CE5B6C"/>
    <w:rsid w:val="00D54894"/>
    <w:rsid w:val="00D71A3F"/>
    <w:rsid w:val="00D838A4"/>
    <w:rsid w:val="00DB4DE2"/>
    <w:rsid w:val="00DC421F"/>
    <w:rsid w:val="00E07C8E"/>
    <w:rsid w:val="00E65A1C"/>
    <w:rsid w:val="00E86ACD"/>
    <w:rsid w:val="00F10DC0"/>
    <w:rsid w:val="00F13DF6"/>
    <w:rsid w:val="00F2624C"/>
    <w:rsid w:val="00F34424"/>
    <w:rsid w:val="00F37612"/>
    <w:rsid w:val="00F55FCC"/>
    <w:rsid w:val="00F847A8"/>
    <w:rsid w:val="00FB0618"/>
    <w:rsid w:val="00FC6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C8E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0BD5"/>
    <w:pPr>
      <w:keepNext/>
      <w:jc w:val="center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25ED5"/>
    <w:rPr>
      <w:rFonts w:ascii="Calibri" w:hAnsi="Calibri" w:cs="Times New Roman"/>
      <w:b/>
      <w:bCs/>
      <w:sz w:val="28"/>
      <w:szCs w:val="28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520BD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87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5</Pages>
  <Words>870</Words>
  <Characters>4959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28</dc:title>
  <dc:subject/>
  <dc:creator>kibalova</dc:creator>
  <cp:keywords/>
  <dc:description/>
  <cp:lastModifiedBy>User</cp:lastModifiedBy>
  <cp:revision>57</cp:revision>
  <dcterms:created xsi:type="dcterms:W3CDTF">2016-11-29T17:12:00Z</dcterms:created>
  <dcterms:modified xsi:type="dcterms:W3CDTF">2017-01-17T06:57:00Z</dcterms:modified>
</cp:coreProperties>
</file>